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13" w:rsidRDefault="003A7013" w:rsidP="003A7013">
      <w:pPr>
        <w:jc w:val="right"/>
        <w:rPr>
          <w:b/>
          <w:bCs/>
          <w:i/>
          <w:sz w:val="22"/>
          <w:szCs w:val="22"/>
        </w:rPr>
      </w:pPr>
      <w:r>
        <w:rPr>
          <w:b/>
          <w:bCs/>
          <w:i/>
          <w:sz w:val="22"/>
          <w:szCs w:val="22"/>
        </w:rPr>
        <w:t>Załącznik nr 6 do SIWZ</w:t>
      </w:r>
    </w:p>
    <w:p w:rsidR="00E4633E" w:rsidRPr="003708C7" w:rsidRDefault="003708C7" w:rsidP="00037259">
      <w:pPr>
        <w:rPr>
          <w:bCs/>
          <w:sz w:val="22"/>
          <w:szCs w:val="22"/>
        </w:rPr>
      </w:pPr>
      <w:r>
        <w:rPr>
          <w:b/>
          <w:bCs/>
          <w:i/>
          <w:sz w:val="22"/>
          <w:szCs w:val="22"/>
        </w:rPr>
        <w:t xml:space="preserve">                                                                 </w:t>
      </w:r>
      <w:r w:rsidR="00D227B6">
        <w:rPr>
          <w:b/>
          <w:sz w:val="22"/>
          <w:szCs w:val="22"/>
        </w:rPr>
        <w:t xml:space="preserve">UMOWA  </w:t>
      </w:r>
      <w:r>
        <w:rPr>
          <w:b/>
          <w:sz w:val="22"/>
          <w:szCs w:val="22"/>
        </w:rPr>
        <w:t>nr IZ.272</w:t>
      </w:r>
      <w:r w:rsidR="00D04AFB">
        <w:rPr>
          <w:b/>
          <w:sz w:val="22"/>
          <w:szCs w:val="22"/>
        </w:rPr>
        <w:t>….</w:t>
      </w:r>
      <w:r w:rsidR="007500C1">
        <w:rPr>
          <w:b/>
          <w:sz w:val="22"/>
          <w:szCs w:val="22"/>
        </w:rPr>
        <w:t>.2019</w:t>
      </w:r>
    </w:p>
    <w:p w:rsidR="00666CA5" w:rsidRPr="00EE0A19" w:rsidRDefault="00666CA5" w:rsidP="00037259">
      <w:pPr>
        <w:jc w:val="center"/>
        <w:rPr>
          <w:b/>
          <w:sz w:val="22"/>
          <w:szCs w:val="22"/>
        </w:rPr>
      </w:pPr>
    </w:p>
    <w:p w:rsidR="00E4633E" w:rsidRPr="00EE0A19" w:rsidRDefault="00E4633E" w:rsidP="00037259">
      <w:pPr>
        <w:rPr>
          <w:sz w:val="22"/>
          <w:szCs w:val="22"/>
        </w:rPr>
      </w:pPr>
      <w:r w:rsidRPr="00EE0A19">
        <w:rPr>
          <w:sz w:val="22"/>
          <w:szCs w:val="22"/>
        </w:rPr>
        <w:t xml:space="preserve">zawarta w </w:t>
      </w:r>
      <w:r>
        <w:rPr>
          <w:sz w:val="22"/>
          <w:szCs w:val="22"/>
        </w:rPr>
        <w:t>Herbach</w:t>
      </w:r>
      <w:r w:rsidR="003708C7">
        <w:rPr>
          <w:sz w:val="22"/>
          <w:szCs w:val="22"/>
        </w:rPr>
        <w:t xml:space="preserve"> dnia </w:t>
      </w:r>
      <w:r w:rsidR="00D04AFB">
        <w:rPr>
          <w:sz w:val="22"/>
          <w:szCs w:val="22"/>
        </w:rPr>
        <w:t>..</w:t>
      </w:r>
      <w:r w:rsidR="003708C7">
        <w:rPr>
          <w:sz w:val="22"/>
          <w:szCs w:val="22"/>
        </w:rPr>
        <w:t>.</w:t>
      </w:r>
      <w:r w:rsidR="00D04AFB">
        <w:rPr>
          <w:sz w:val="22"/>
          <w:szCs w:val="22"/>
        </w:rPr>
        <w:t>...</w:t>
      </w:r>
      <w:r w:rsidR="007500C1">
        <w:rPr>
          <w:sz w:val="22"/>
          <w:szCs w:val="22"/>
        </w:rPr>
        <w:t>2019</w:t>
      </w:r>
      <w:r w:rsidR="00666CA5">
        <w:rPr>
          <w:sz w:val="22"/>
          <w:szCs w:val="22"/>
        </w:rPr>
        <w:t>.</w:t>
      </w:r>
      <w:r w:rsidRPr="00EE0A19">
        <w:rPr>
          <w:sz w:val="22"/>
          <w:szCs w:val="22"/>
        </w:rPr>
        <w:t xml:space="preserve"> </w:t>
      </w:r>
    </w:p>
    <w:p w:rsidR="00E4633E" w:rsidRPr="00EE0A19" w:rsidRDefault="00E4633E" w:rsidP="00037259">
      <w:pPr>
        <w:rPr>
          <w:sz w:val="22"/>
          <w:szCs w:val="22"/>
        </w:rPr>
      </w:pPr>
      <w:r w:rsidRPr="00EE0A19">
        <w:rPr>
          <w:sz w:val="22"/>
          <w:szCs w:val="22"/>
        </w:rPr>
        <w:t>pomiędzy:</w:t>
      </w:r>
    </w:p>
    <w:p w:rsidR="00E4633E" w:rsidRPr="00EE0A19" w:rsidRDefault="00E4633E" w:rsidP="00037259">
      <w:pPr>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rsidR="00E4633E" w:rsidRPr="00EE0A19" w:rsidRDefault="00E4633E" w:rsidP="00037259">
      <w:pPr>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037259">
      <w:pPr>
        <w:rPr>
          <w:sz w:val="22"/>
          <w:szCs w:val="22"/>
        </w:rPr>
      </w:pPr>
      <w:r w:rsidRPr="00EE0A19">
        <w:rPr>
          <w:sz w:val="22"/>
          <w:szCs w:val="22"/>
        </w:rPr>
        <w:t xml:space="preserve">reprezentowaną przez: </w:t>
      </w:r>
    </w:p>
    <w:p w:rsidR="00E4633E" w:rsidRPr="00EE0A19" w:rsidRDefault="00E4633E" w:rsidP="00037259">
      <w:pPr>
        <w:rPr>
          <w:b/>
          <w:sz w:val="22"/>
          <w:szCs w:val="22"/>
        </w:rPr>
      </w:pPr>
      <w:r w:rsidRPr="00666799">
        <w:rPr>
          <w:b/>
          <w:sz w:val="22"/>
          <w:szCs w:val="22"/>
        </w:rPr>
        <w:t>Iwon</w:t>
      </w:r>
      <w:r w:rsidR="008633AC">
        <w:rPr>
          <w:b/>
          <w:sz w:val="22"/>
          <w:szCs w:val="22"/>
        </w:rPr>
        <w:t>ę</w:t>
      </w:r>
      <w:r w:rsidRPr="00666799">
        <w:rPr>
          <w:b/>
          <w:sz w:val="22"/>
          <w:szCs w:val="22"/>
        </w:rPr>
        <w:t xml:space="preserve"> Burek</w:t>
      </w:r>
      <w:r w:rsidRPr="00EE0A19">
        <w:rPr>
          <w:b/>
          <w:sz w:val="22"/>
          <w:szCs w:val="22"/>
        </w:rPr>
        <w:t xml:space="preserve">– </w:t>
      </w:r>
      <w:r>
        <w:rPr>
          <w:b/>
          <w:sz w:val="22"/>
          <w:szCs w:val="22"/>
        </w:rPr>
        <w:t>Wójta Gminy Herby</w:t>
      </w:r>
    </w:p>
    <w:p w:rsidR="00E4633E" w:rsidRPr="00EE0A19" w:rsidRDefault="00E4633E" w:rsidP="00037259">
      <w:pPr>
        <w:rPr>
          <w:sz w:val="22"/>
          <w:szCs w:val="22"/>
        </w:rPr>
      </w:pPr>
      <w:r w:rsidRPr="00EE0A19">
        <w:rPr>
          <w:sz w:val="22"/>
          <w:szCs w:val="22"/>
        </w:rPr>
        <w:t>przy kontrasygnacie:</w:t>
      </w:r>
    </w:p>
    <w:p w:rsidR="00E4633E" w:rsidRPr="00EE0A19" w:rsidRDefault="00E4633E" w:rsidP="00037259">
      <w:pPr>
        <w:rPr>
          <w:b/>
          <w:sz w:val="22"/>
          <w:szCs w:val="22"/>
        </w:rPr>
      </w:pPr>
      <w:r w:rsidRPr="00666799">
        <w:rPr>
          <w:b/>
          <w:sz w:val="22"/>
          <w:szCs w:val="22"/>
        </w:rPr>
        <w:t>Małgorzat</w:t>
      </w:r>
      <w:r w:rsidR="008633AC">
        <w:rPr>
          <w:b/>
          <w:sz w:val="22"/>
          <w:szCs w:val="22"/>
        </w:rPr>
        <w:t>y</w:t>
      </w:r>
      <w:r w:rsidRPr="00666799">
        <w:rPr>
          <w:b/>
          <w:sz w:val="22"/>
          <w:szCs w:val="22"/>
        </w:rPr>
        <w:t xml:space="preserve"> </w:t>
      </w:r>
      <w:proofErr w:type="spellStart"/>
      <w:r w:rsidRPr="00666799">
        <w:rPr>
          <w:b/>
          <w:sz w:val="22"/>
          <w:szCs w:val="22"/>
        </w:rPr>
        <w:t>Cierpioł</w:t>
      </w:r>
      <w:proofErr w:type="spellEnd"/>
      <w:r w:rsidR="0067283D">
        <w:rPr>
          <w:b/>
          <w:sz w:val="22"/>
          <w:szCs w:val="22"/>
        </w:rPr>
        <w:t xml:space="preserve"> </w:t>
      </w:r>
      <w:r w:rsidRPr="00EE0A19">
        <w:rPr>
          <w:b/>
          <w:sz w:val="22"/>
          <w:szCs w:val="22"/>
        </w:rPr>
        <w:t>– Sk</w:t>
      </w:r>
      <w:r>
        <w:rPr>
          <w:b/>
          <w:sz w:val="22"/>
          <w:szCs w:val="22"/>
        </w:rPr>
        <w:t>arbnika Gminy Herby</w:t>
      </w:r>
    </w:p>
    <w:p w:rsidR="00E4633E" w:rsidRPr="00EE0A19" w:rsidRDefault="00E4633E" w:rsidP="00037259">
      <w:pPr>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Default="00E4633E" w:rsidP="00037259">
      <w:pPr>
        <w:rPr>
          <w:sz w:val="22"/>
          <w:szCs w:val="22"/>
        </w:rPr>
      </w:pPr>
      <w:r w:rsidRPr="00EE0A19">
        <w:rPr>
          <w:sz w:val="22"/>
          <w:szCs w:val="22"/>
        </w:rPr>
        <w:t>a</w:t>
      </w:r>
      <w:r w:rsidR="003708C7">
        <w:rPr>
          <w:sz w:val="22"/>
          <w:szCs w:val="22"/>
        </w:rPr>
        <w:t xml:space="preserve"> Firmą</w:t>
      </w:r>
      <w:r w:rsidRPr="00EE0A19">
        <w:rPr>
          <w:sz w:val="22"/>
          <w:szCs w:val="22"/>
        </w:rPr>
        <w:t>:</w:t>
      </w:r>
    </w:p>
    <w:p w:rsidR="003708C7" w:rsidRDefault="00D04AFB" w:rsidP="00037259">
      <w:pPr>
        <w:rPr>
          <w:b/>
          <w:sz w:val="22"/>
          <w:szCs w:val="22"/>
        </w:rPr>
      </w:pPr>
      <w:r>
        <w:rPr>
          <w:b/>
          <w:sz w:val="22"/>
          <w:szCs w:val="22"/>
        </w:rPr>
        <w:t>…………………….</w:t>
      </w:r>
    </w:p>
    <w:p w:rsidR="002F4649" w:rsidRPr="002F4649" w:rsidRDefault="002F4649" w:rsidP="00037259">
      <w:pPr>
        <w:rPr>
          <w:sz w:val="22"/>
          <w:szCs w:val="22"/>
        </w:rPr>
      </w:pPr>
      <w:r w:rsidRPr="002F4649">
        <w:rPr>
          <w:sz w:val="22"/>
          <w:szCs w:val="22"/>
        </w:rPr>
        <w:t xml:space="preserve">posiadającą NIP: </w:t>
      </w:r>
      <w:r w:rsidR="00D04AFB">
        <w:rPr>
          <w:sz w:val="22"/>
          <w:szCs w:val="22"/>
        </w:rPr>
        <w:t>………………….</w:t>
      </w:r>
    </w:p>
    <w:p w:rsidR="003708C7" w:rsidRDefault="003708C7" w:rsidP="00037259">
      <w:pPr>
        <w:rPr>
          <w:sz w:val="22"/>
          <w:szCs w:val="22"/>
        </w:rPr>
      </w:pPr>
      <w:r>
        <w:rPr>
          <w:sz w:val="22"/>
          <w:szCs w:val="22"/>
        </w:rPr>
        <w:t>reprezentowaną przez:</w:t>
      </w:r>
    </w:p>
    <w:p w:rsidR="003708C7" w:rsidRPr="003708C7" w:rsidRDefault="00D04AFB" w:rsidP="00037259">
      <w:pPr>
        <w:rPr>
          <w:b/>
          <w:sz w:val="22"/>
          <w:szCs w:val="22"/>
        </w:rPr>
      </w:pPr>
      <w:r>
        <w:rPr>
          <w:b/>
          <w:sz w:val="22"/>
          <w:szCs w:val="22"/>
        </w:rPr>
        <w:t>…………………………</w:t>
      </w:r>
    </w:p>
    <w:p w:rsidR="00E4633E" w:rsidRPr="00EE0A19" w:rsidRDefault="003708C7" w:rsidP="00037259">
      <w:pPr>
        <w:rPr>
          <w:sz w:val="22"/>
          <w:szCs w:val="22"/>
        </w:rPr>
      </w:pPr>
      <w:r>
        <w:rPr>
          <w:sz w:val="22"/>
          <w:szCs w:val="22"/>
        </w:rPr>
        <w:t>zwaną</w:t>
      </w:r>
      <w:r w:rsidR="00E4633E" w:rsidRPr="00EE0A19">
        <w:rPr>
          <w:sz w:val="22"/>
          <w:szCs w:val="22"/>
        </w:rPr>
        <w:t xml:space="preserve"> w dalszej części umowy „ </w:t>
      </w:r>
      <w:r w:rsidR="00E4633E" w:rsidRPr="00EE0A19">
        <w:rPr>
          <w:b/>
          <w:sz w:val="22"/>
          <w:szCs w:val="22"/>
        </w:rPr>
        <w:t>Wykonawcą</w:t>
      </w:r>
      <w:r w:rsidR="00E4633E" w:rsidRPr="00EE0A19">
        <w:rPr>
          <w:sz w:val="22"/>
          <w:szCs w:val="22"/>
        </w:rPr>
        <w:t>”</w:t>
      </w:r>
    </w:p>
    <w:p w:rsidR="00E4633E" w:rsidRPr="00EE0A19" w:rsidRDefault="00E4633E" w:rsidP="00037259">
      <w:pPr>
        <w:widowControl w:val="0"/>
        <w:overflowPunct w:val="0"/>
        <w:autoSpaceDE w:val="0"/>
        <w:jc w:val="both"/>
        <w:rPr>
          <w:sz w:val="22"/>
          <w:szCs w:val="22"/>
        </w:rPr>
      </w:pPr>
    </w:p>
    <w:p w:rsidR="00E4633E" w:rsidRPr="00C1112B" w:rsidRDefault="00E4633E" w:rsidP="00037259">
      <w:pPr>
        <w:widowControl w:val="0"/>
        <w:overflowPunct w:val="0"/>
        <w:autoSpaceDE w:val="0"/>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w:t>
      </w:r>
      <w:r w:rsidR="00D04AFB">
        <w:rPr>
          <w:sz w:val="22"/>
          <w:szCs w:val="22"/>
        </w:rPr>
        <w:t>8</w:t>
      </w:r>
      <w:r w:rsidR="0089543F">
        <w:rPr>
          <w:sz w:val="22"/>
          <w:szCs w:val="22"/>
        </w:rPr>
        <w:t xml:space="preserve"> r. poz. 1</w:t>
      </w:r>
      <w:r w:rsidR="00D04AFB">
        <w:rPr>
          <w:sz w:val="22"/>
          <w:szCs w:val="22"/>
        </w:rPr>
        <w:t xml:space="preserve">986 </w:t>
      </w:r>
      <w:proofErr w:type="spellStart"/>
      <w:r w:rsidR="00D04AFB">
        <w:rPr>
          <w:sz w:val="22"/>
          <w:szCs w:val="22"/>
        </w:rPr>
        <w:t>t.j</w:t>
      </w:r>
      <w:proofErr w:type="spellEnd"/>
      <w:r w:rsidR="00D04AFB">
        <w:rPr>
          <w:sz w:val="22"/>
          <w:szCs w:val="22"/>
        </w:rPr>
        <w:t>.</w:t>
      </w:r>
      <w:r w:rsidRPr="00EE0A19">
        <w:rPr>
          <w:sz w:val="22"/>
          <w:szCs w:val="22"/>
        </w:rPr>
        <w:t>), strony zawierają umowę treści następującej:</w:t>
      </w:r>
    </w:p>
    <w:p w:rsidR="002D50C6" w:rsidRDefault="002D50C6" w:rsidP="00037259">
      <w:pPr>
        <w:jc w:val="center"/>
        <w:rPr>
          <w:b/>
          <w:sz w:val="22"/>
          <w:szCs w:val="22"/>
        </w:rPr>
      </w:pPr>
    </w:p>
    <w:p w:rsidR="00E4633E" w:rsidRPr="00EE0A19" w:rsidRDefault="00E4633E" w:rsidP="00037259">
      <w:pPr>
        <w:jc w:val="center"/>
        <w:rPr>
          <w:b/>
          <w:sz w:val="22"/>
          <w:szCs w:val="22"/>
        </w:rPr>
      </w:pPr>
      <w:r w:rsidRPr="00EE0A19">
        <w:rPr>
          <w:b/>
          <w:sz w:val="22"/>
          <w:szCs w:val="22"/>
        </w:rPr>
        <w:t>§ 1</w:t>
      </w:r>
    </w:p>
    <w:p w:rsidR="0089543F" w:rsidRDefault="008B44BC" w:rsidP="00037259">
      <w:pPr>
        <w:jc w:val="center"/>
        <w:rPr>
          <w:b/>
          <w:sz w:val="22"/>
          <w:szCs w:val="22"/>
        </w:rPr>
      </w:pPr>
      <w:r>
        <w:rPr>
          <w:b/>
          <w:sz w:val="22"/>
          <w:szCs w:val="22"/>
        </w:rPr>
        <w:t>Przedmiot umowy</w:t>
      </w:r>
    </w:p>
    <w:p w:rsidR="007500C1" w:rsidRPr="007500C1" w:rsidRDefault="00E4633E" w:rsidP="007500C1">
      <w:pPr>
        <w:pStyle w:val="Akapitzlist"/>
        <w:numPr>
          <w:ilvl w:val="0"/>
          <w:numId w:val="34"/>
        </w:numPr>
        <w:ind w:left="0" w:hanging="284"/>
        <w:jc w:val="both"/>
        <w:rPr>
          <w:b/>
          <w:sz w:val="22"/>
          <w:szCs w:val="22"/>
        </w:rPr>
      </w:pPr>
      <w:r w:rsidRPr="00D04AFB">
        <w:rPr>
          <w:kern w:val="1"/>
          <w:sz w:val="22"/>
          <w:szCs w:val="22"/>
        </w:rPr>
        <w:t>Zamawiający zamawia, a Wykonawca przyjmuje do realizacji roboty budowlane niezbędne do wykonania zamówienia publicznego  pod nazwą:</w:t>
      </w:r>
      <w:r w:rsidR="00D227B6" w:rsidRPr="00D04AFB">
        <w:rPr>
          <w:b/>
          <w:sz w:val="22"/>
          <w:szCs w:val="22"/>
        </w:rPr>
        <w:t xml:space="preserve"> „</w:t>
      </w:r>
      <w:r w:rsidR="007500C1" w:rsidRPr="00ED736D">
        <w:rPr>
          <w:b/>
          <w:sz w:val="22"/>
          <w:szCs w:val="22"/>
        </w:rPr>
        <w:t xml:space="preserve">Dostawa i wymiana wodomierzy na terenie </w:t>
      </w:r>
      <w:r w:rsidR="007500C1" w:rsidRPr="007500C1">
        <w:rPr>
          <w:b/>
          <w:sz w:val="22"/>
          <w:szCs w:val="22"/>
        </w:rPr>
        <w:t>Gminy Herby</w:t>
      </w:r>
      <w:r w:rsidR="0089543F" w:rsidRPr="007500C1">
        <w:rPr>
          <w:b/>
          <w:sz w:val="22"/>
          <w:szCs w:val="22"/>
        </w:rPr>
        <w:t>”</w:t>
      </w:r>
    </w:p>
    <w:p w:rsidR="007500C1" w:rsidRPr="007500C1" w:rsidRDefault="00D04AFB" w:rsidP="007500C1">
      <w:pPr>
        <w:pStyle w:val="Akapitzlist"/>
        <w:numPr>
          <w:ilvl w:val="0"/>
          <w:numId w:val="34"/>
        </w:numPr>
        <w:ind w:left="0" w:hanging="284"/>
        <w:jc w:val="both"/>
        <w:rPr>
          <w:b/>
          <w:sz w:val="22"/>
          <w:szCs w:val="22"/>
        </w:rPr>
      </w:pPr>
      <w:r w:rsidRPr="007500C1">
        <w:rPr>
          <w:sz w:val="22"/>
          <w:szCs w:val="22"/>
        </w:rPr>
        <w:t xml:space="preserve">Przedmiotem zamówienia jest </w:t>
      </w:r>
      <w:r w:rsidR="007500C1" w:rsidRPr="007500C1">
        <w:rPr>
          <w:sz w:val="22"/>
          <w:szCs w:val="22"/>
        </w:rPr>
        <w:t>Dostawę i wymianę około 2100 szt. wodomierzy zimnej wody, (DN 15 – 50szt., DN 20 – 2000 szt., DN 25 – 25 szt., DN 32 – 25 szt.) zamontowanych w lokalach mieszkalnych, budynkach, pomieszczeniach administracyjnych, usługowych oraz studzienkach wodomierzowych  na nowe wodomierze</w:t>
      </w:r>
      <w:r w:rsidR="007500C1">
        <w:rPr>
          <w:sz w:val="22"/>
          <w:szCs w:val="22"/>
        </w:rPr>
        <w:t>.</w:t>
      </w:r>
    </w:p>
    <w:p w:rsidR="007500C1" w:rsidRDefault="007500C1" w:rsidP="007500C1">
      <w:pPr>
        <w:pStyle w:val="Akapitzlist"/>
        <w:numPr>
          <w:ilvl w:val="0"/>
          <w:numId w:val="34"/>
        </w:numPr>
        <w:ind w:left="0" w:hanging="284"/>
        <w:jc w:val="both"/>
        <w:rPr>
          <w:b/>
          <w:sz w:val="22"/>
          <w:szCs w:val="22"/>
        </w:rPr>
      </w:pPr>
      <w:r>
        <w:rPr>
          <w:sz w:val="22"/>
          <w:szCs w:val="22"/>
        </w:rPr>
        <w:t>Szczegółowy opis przedmiotu zamówienia zawiera SIWZ stanowiący integralną część umowy.</w:t>
      </w:r>
    </w:p>
    <w:p w:rsidR="007500C1" w:rsidRDefault="00E4633E" w:rsidP="007500C1">
      <w:pPr>
        <w:pStyle w:val="Akapitzlist"/>
        <w:numPr>
          <w:ilvl w:val="0"/>
          <w:numId w:val="34"/>
        </w:numPr>
        <w:ind w:left="0" w:hanging="284"/>
        <w:jc w:val="both"/>
        <w:rPr>
          <w:b/>
          <w:sz w:val="22"/>
          <w:szCs w:val="22"/>
        </w:rPr>
      </w:pPr>
      <w:r w:rsidRPr="007500C1">
        <w:rPr>
          <w:sz w:val="22"/>
          <w:szCs w:val="22"/>
        </w:rPr>
        <w:t>Miejsce realizacji zamówienia:</w:t>
      </w:r>
      <w:r w:rsidR="0089543F" w:rsidRPr="007500C1">
        <w:rPr>
          <w:sz w:val="22"/>
          <w:szCs w:val="22"/>
        </w:rPr>
        <w:t xml:space="preserve"> </w:t>
      </w:r>
      <w:r w:rsidR="00D227B6" w:rsidRPr="007500C1">
        <w:rPr>
          <w:b/>
          <w:sz w:val="22"/>
          <w:szCs w:val="22"/>
        </w:rPr>
        <w:t>Gmina Herby</w:t>
      </w:r>
    </w:p>
    <w:p w:rsidR="007500C1" w:rsidRDefault="00E4633E" w:rsidP="007500C1">
      <w:pPr>
        <w:pStyle w:val="Akapitzlist"/>
        <w:numPr>
          <w:ilvl w:val="0"/>
          <w:numId w:val="34"/>
        </w:numPr>
        <w:ind w:left="0" w:hanging="284"/>
        <w:jc w:val="both"/>
        <w:rPr>
          <w:b/>
          <w:sz w:val="22"/>
          <w:szCs w:val="22"/>
        </w:rPr>
      </w:pPr>
      <w:r w:rsidRPr="007500C1">
        <w:rPr>
          <w:sz w:val="22"/>
          <w:szCs w:val="22"/>
        </w:rPr>
        <w:t>Przedmiot umowy zostanie wykonany z materiałów zakupionych i dostarczonych przez Wykonawcę.</w:t>
      </w:r>
    </w:p>
    <w:p w:rsidR="00E4633E" w:rsidRPr="002D50C6" w:rsidRDefault="00E4633E" w:rsidP="007500C1">
      <w:pPr>
        <w:pStyle w:val="Akapitzlist"/>
        <w:numPr>
          <w:ilvl w:val="0"/>
          <w:numId w:val="34"/>
        </w:numPr>
        <w:ind w:left="0" w:hanging="284"/>
        <w:jc w:val="both"/>
        <w:rPr>
          <w:b/>
          <w:sz w:val="22"/>
          <w:szCs w:val="22"/>
        </w:rPr>
      </w:pPr>
      <w:r w:rsidRPr="007500C1">
        <w:rPr>
          <w:sz w:val="22"/>
          <w:szCs w:val="22"/>
        </w:rPr>
        <w:t xml:space="preserve">Materiały i urządzenia dostarczone przez Wykonawcę powinny </w:t>
      </w:r>
      <w:r w:rsidR="007A0466" w:rsidRPr="007500C1">
        <w:rPr>
          <w:sz w:val="22"/>
          <w:szCs w:val="22"/>
        </w:rPr>
        <w:t>posiadać odpowiednie certyfikaty, deklaracje</w:t>
      </w:r>
      <w:r w:rsidR="007500C1" w:rsidRPr="007500C1">
        <w:rPr>
          <w:sz w:val="22"/>
          <w:szCs w:val="22"/>
        </w:rPr>
        <w:t xml:space="preserve"> i atesty</w:t>
      </w:r>
      <w:r w:rsidR="007A0466" w:rsidRPr="007500C1">
        <w:rPr>
          <w:sz w:val="22"/>
          <w:szCs w:val="22"/>
        </w:rPr>
        <w:t>.</w:t>
      </w:r>
    </w:p>
    <w:p w:rsidR="002D50C6" w:rsidRDefault="002D50C6" w:rsidP="00037259">
      <w:pPr>
        <w:contextualSpacing/>
        <w:jc w:val="center"/>
        <w:rPr>
          <w:b/>
          <w:sz w:val="22"/>
          <w:szCs w:val="22"/>
        </w:rPr>
      </w:pPr>
    </w:p>
    <w:p w:rsidR="00E4633E" w:rsidRPr="00EE0A19" w:rsidRDefault="00E4633E" w:rsidP="00037259">
      <w:pPr>
        <w:contextualSpacing/>
        <w:jc w:val="center"/>
        <w:rPr>
          <w:b/>
          <w:sz w:val="22"/>
          <w:szCs w:val="22"/>
        </w:rPr>
      </w:pPr>
      <w:r w:rsidRPr="00EE0A19">
        <w:rPr>
          <w:b/>
          <w:sz w:val="22"/>
          <w:szCs w:val="22"/>
        </w:rPr>
        <w:t>§ 2</w:t>
      </w:r>
    </w:p>
    <w:p w:rsidR="00E4633E" w:rsidRPr="00EE0A19" w:rsidRDefault="00E4633E" w:rsidP="00037259">
      <w:pPr>
        <w:contextualSpacing/>
        <w:jc w:val="center"/>
        <w:rPr>
          <w:b/>
          <w:sz w:val="22"/>
          <w:szCs w:val="22"/>
        </w:rPr>
      </w:pPr>
      <w:r w:rsidRPr="00EE0A19">
        <w:rPr>
          <w:b/>
          <w:sz w:val="22"/>
          <w:szCs w:val="22"/>
        </w:rPr>
        <w:t>Termin wykonania zamówienia</w:t>
      </w:r>
    </w:p>
    <w:p w:rsidR="00E4633E" w:rsidRPr="002F4B29" w:rsidRDefault="00E4633E" w:rsidP="00037259">
      <w:pPr>
        <w:widowControl w:val="0"/>
        <w:numPr>
          <w:ilvl w:val="0"/>
          <w:numId w:val="11"/>
        </w:numPr>
        <w:autoSpaceDN w:val="0"/>
        <w:ind w:left="0" w:hanging="284"/>
        <w:jc w:val="both"/>
        <w:textAlignment w:val="baseline"/>
        <w:rPr>
          <w:sz w:val="22"/>
          <w:szCs w:val="22"/>
        </w:rPr>
      </w:pPr>
      <w:r w:rsidRPr="002F4B29">
        <w:rPr>
          <w:color w:val="000000"/>
          <w:sz w:val="22"/>
          <w:szCs w:val="22"/>
        </w:rPr>
        <w:t>Strony ustalają, że przedmiot Umowy zostanie wykonany</w:t>
      </w:r>
      <w:r w:rsidR="007500C1">
        <w:rPr>
          <w:sz w:val="22"/>
          <w:szCs w:val="22"/>
        </w:rPr>
        <w:t>:</w:t>
      </w:r>
      <w:r w:rsidR="007A0466" w:rsidRPr="007A0466">
        <w:rPr>
          <w:b/>
          <w:sz w:val="22"/>
          <w:szCs w:val="22"/>
        </w:rPr>
        <w:t xml:space="preserve"> do </w:t>
      </w:r>
      <w:r w:rsidR="007500C1">
        <w:rPr>
          <w:b/>
          <w:sz w:val="22"/>
          <w:szCs w:val="22"/>
        </w:rPr>
        <w:t>1</w:t>
      </w:r>
      <w:r w:rsidR="00D44CDF">
        <w:rPr>
          <w:b/>
          <w:sz w:val="22"/>
          <w:szCs w:val="22"/>
        </w:rPr>
        <w:t>5</w:t>
      </w:r>
      <w:r w:rsidR="007A0466" w:rsidRPr="007A0466">
        <w:rPr>
          <w:b/>
          <w:sz w:val="22"/>
          <w:szCs w:val="22"/>
        </w:rPr>
        <w:t>.12.20</w:t>
      </w:r>
      <w:r w:rsidR="00D44CDF">
        <w:rPr>
          <w:b/>
          <w:sz w:val="22"/>
          <w:szCs w:val="22"/>
        </w:rPr>
        <w:t>20</w:t>
      </w:r>
      <w:r w:rsidR="007A0466" w:rsidRPr="007A0466">
        <w:rPr>
          <w:b/>
          <w:sz w:val="22"/>
          <w:szCs w:val="22"/>
        </w:rPr>
        <w:t>r.</w:t>
      </w:r>
    </w:p>
    <w:p w:rsidR="00063B69" w:rsidRDefault="00063B69" w:rsidP="00037259">
      <w:pPr>
        <w:jc w:val="center"/>
        <w:rPr>
          <w:b/>
          <w:sz w:val="22"/>
          <w:szCs w:val="22"/>
        </w:rPr>
      </w:pPr>
    </w:p>
    <w:p w:rsidR="00E4633E" w:rsidRDefault="00E4633E" w:rsidP="00037259">
      <w:pPr>
        <w:jc w:val="center"/>
        <w:rPr>
          <w:b/>
          <w:sz w:val="22"/>
          <w:szCs w:val="22"/>
        </w:rPr>
      </w:pPr>
      <w:r w:rsidRPr="00EE0A19">
        <w:rPr>
          <w:b/>
          <w:sz w:val="22"/>
          <w:szCs w:val="22"/>
        </w:rPr>
        <w:t>§ 3</w:t>
      </w:r>
    </w:p>
    <w:p w:rsidR="00E4633E" w:rsidRPr="00EE0A19" w:rsidRDefault="00E4633E" w:rsidP="00037259">
      <w:pPr>
        <w:jc w:val="center"/>
        <w:rPr>
          <w:b/>
          <w:sz w:val="22"/>
          <w:szCs w:val="22"/>
        </w:rPr>
      </w:pPr>
      <w:r w:rsidRPr="00EE0A19">
        <w:rPr>
          <w:b/>
          <w:sz w:val="22"/>
          <w:szCs w:val="22"/>
        </w:rPr>
        <w:t xml:space="preserve">Obowiązki </w:t>
      </w:r>
      <w:r w:rsidR="00AD2ED4">
        <w:rPr>
          <w:b/>
          <w:sz w:val="22"/>
          <w:szCs w:val="22"/>
        </w:rPr>
        <w:t>Wykonawcy</w:t>
      </w:r>
    </w:p>
    <w:p w:rsidR="00063B69" w:rsidRDefault="00063B69" w:rsidP="00037259">
      <w:pPr>
        <w:widowControl w:val="0"/>
        <w:numPr>
          <w:ilvl w:val="0"/>
          <w:numId w:val="6"/>
        </w:numPr>
        <w:autoSpaceDN w:val="0"/>
        <w:ind w:left="0" w:hanging="284"/>
        <w:jc w:val="both"/>
        <w:textAlignment w:val="baseline"/>
        <w:rPr>
          <w:sz w:val="22"/>
          <w:szCs w:val="22"/>
        </w:rPr>
      </w:pPr>
      <w:r>
        <w:rPr>
          <w:sz w:val="22"/>
          <w:szCs w:val="22"/>
        </w:rPr>
        <w:t>Wykonawca ponosi odpowiedzialność za ewentualne szkody wyrządzone właścicielom i użytkownikom nieruchomości, na których prowadzone będą przez Wykonawcę roboty stanowiące przedmiot niniejszej umowy.</w:t>
      </w:r>
    </w:p>
    <w:p w:rsidR="00AD2ED4" w:rsidRPr="00BC3DEC" w:rsidRDefault="00AD2ED4" w:rsidP="00037259">
      <w:pPr>
        <w:widowControl w:val="0"/>
        <w:numPr>
          <w:ilvl w:val="0"/>
          <w:numId w:val="6"/>
        </w:numPr>
        <w:autoSpaceDN w:val="0"/>
        <w:ind w:left="0" w:hanging="284"/>
        <w:jc w:val="both"/>
        <w:textAlignment w:val="baseline"/>
        <w:rPr>
          <w:sz w:val="22"/>
          <w:szCs w:val="22"/>
        </w:rPr>
      </w:pPr>
      <w:r>
        <w:rPr>
          <w:sz w:val="22"/>
          <w:szCs w:val="22"/>
        </w:rPr>
        <w:t xml:space="preserve">Wykonawca zobowiązuje się do zatrudnienia na podstawie umowy o pracę osób wykonujących czynności związane z </w:t>
      </w:r>
      <w:r w:rsidR="00B32B07">
        <w:rPr>
          <w:sz w:val="22"/>
          <w:szCs w:val="22"/>
        </w:rPr>
        <w:t>realizacja zamówienia</w:t>
      </w:r>
      <w:r>
        <w:rPr>
          <w:sz w:val="22"/>
          <w:szCs w:val="22"/>
        </w:rPr>
        <w:t xml:space="preserve"> w trakcie </w:t>
      </w:r>
      <w:r w:rsidR="00B32B07">
        <w:rPr>
          <w:sz w:val="22"/>
          <w:szCs w:val="22"/>
        </w:rPr>
        <w:t>trwania umowy</w:t>
      </w:r>
      <w:r>
        <w:rPr>
          <w:sz w:val="22"/>
          <w:szCs w:val="22"/>
        </w:rPr>
        <w:t>.</w:t>
      </w:r>
    </w:p>
    <w:p w:rsidR="00AD2ED4" w:rsidRDefault="00AD2ED4" w:rsidP="00037259">
      <w:pPr>
        <w:jc w:val="center"/>
        <w:rPr>
          <w:b/>
          <w:sz w:val="22"/>
          <w:szCs w:val="22"/>
        </w:rPr>
      </w:pPr>
    </w:p>
    <w:p w:rsidR="003F7B55" w:rsidRDefault="003F7B55" w:rsidP="00037259">
      <w:pPr>
        <w:jc w:val="center"/>
        <w:rPr>
          <w:b/>
          <w:sz w:val="22"/>
          <w:szCs w:val="22"/>
        </w:rPr>
      </w:pPr>
      <w:r>
        <w:rPr>
          <w:b/>
          <w:sz w:val="22"/>
          <w:szCs w:val="22"/>
        </w:rPr>
        <w:t>§ 4</w:t>
      </w:r>
    </w:p>
    <w:p w:rsidR="003F7B55" w:rsidRPr="00EE0A19" w:rsidRDefault="003F7B55" w:rsidP="00037259">
      <w:pPr>
        <w:jc w:val="center"/>
        <w:rPr>
          <w:b/>
          <w:sz w:val="22"/>
          <w:szCs w:val="22"/>
        </w:rPr>
      </w:pPr>
      <w:r w:rsidRPr="00EE0A19">
        <w:rPr>
          <w:b/>
          <w:sz w:val="22"/>
          <w:szCs w:val="22"/>
        </w:rPr>
        <w:t xml:space="preserve">Obowiązki </w:t>
      </w:r>
      <w:r>
        <w:rPr>
          <w:b/>
          <w:sz w:val="22"/>
          <w:szCs w:val="22"/>
        </w:rPr>
        <w:t>Zamawiającego</w:t>
      </w:r>
    </w:p>
    <w:p w:rsidR="003F7B55" w:rsidRPr="003F7B55" w:rsidRDefault="00B32B07" w:rsidP="00037259">
      <w:pPr>
        <w:pStyle w:val="Akapitzlist"/>
        <w:numPr>
          <w:ilvl w:val="0"/>
          <w:numId w:val="37"/>
        </w:numPr>
        <w:ind w:left="0" w:hanging="284"/>
        <w:rPr>
          <w:b/>
          <w:sz w:val="22"/>
          <w:szCs w:val="22"/>
        </w:rPr>
      </w:pPr>
      <w:r>
        <w:rPr>
          <w:sz w:val="22"/>
          <w:szCs w:val="22"/>
        </w:rPr>
        <w:t xml:space="preserve">Zamawiający zobowiązuje się </w:t>
      </w:r>
      <w:r w:rsidR="003F7B55" w:rsidRPr="003F7B55">
        <w:rPr>
          <w:sz w:val="22"/>
          <w:szCs w:val="22"/>
        </w:rPr>
        <w:t xml:space="preserve">udostępnić Wykonawcy </w:t>
      </w:r>
      <w:r w:rsidR="00EB733D">
        <w:rPr>
          <w:sz w:val="22"/>
          <w:szCs w:val="22"/>
        </w:rPr>
        <w:t xml:space="preserve">zestawienie </w:t>
      </w:r>
      <w:r>
        <w:rPr>
          <w:sz w:val="22"/>
          <w:szCs w:val="22"/>
        </w:rPr>
        <w:t>punkt</w:t>
      </w:r>
      <w:r w:rsidR="00EB733D">
        <w:rPr>
          <w:sz w:val="22"/>
          <w:szCs w:val="22"/>
        </w:rPr>
        <w:t>ów</w:t>
      </w:r>
      <w:r>
        <w:rPr>
          <w:sz w:val="22"/>
          <w:szCs w:val="22"/>
        </w:rPr>
        <w:t xml:space="preserve"> adresow</w:t>
      </w:r>
      <w:r w:rsidR="00EB733D">
        <w:rPr>
          <w:sz w:val="22"/>
          <w:szCs w:val="22"/>
        </w:rPr>
        <w:t>ych w których będzie dokonywana wymiana wodomierza.</w:t>
      </w:r>
    </w:p>
    <w:p w:rsidR="00E4633E" w:rsidRPr="00EE0A19" w:rsidRDefault="00AC3992" w:rsidP="00037259">
      <w:pPr>
        <w:jc w:val="center"/>
        <w:rPr>
          <w:b/>
          <w:sz w:val="22"/>
          <w:szCs w:val="22"/>
        </w:rPr>
      </w:pPr>
      <w:r>
        <w:rPr>
          <w:b/>
          <w:sz w:val="22"/>
          <w:szCs w:val="22"/>
        </w:rPr>
        <w:lastRenderedPageBreak/>
        <w:t>§ 5</w:t>
      </w:r>
    </w:p>
    <w:p w:rsidR="00E4633E" w:rsidRDefault="00E4633E" w:rsidP="00037259">
      <w:pPr>
        <w:jc w:val="center"/>
        <w:rPr>
          <w:b/>
          <w:sz w:val="22"/>
          <w:szCs w:val="22"/>
        </w:rPr>
      </w:pPr>
      <w:r w:rsidRPr="00EE0A19">
        <w:rPr>
          <w:b/>
          <w:sz w:val="22"/>
          <w:szCs w:val="22"/>
        </w:rPr>
        <w:t>Wynagrodzenie wykonawcy</w:t>
      </w:r>
    </w:p>
    <w:p w:rsidR="00AC3992" w:rsidRDefault="00EB733D" w:rsidP="00037259">
      <w:pPr>
        <w:widowControl w:val="0"/>
        <w:numPr>
          <w:ilvl w:val="0"/>
          <w:numId w:val="7"/>
        </w:numPr>
        <w:autoSpaceDN w:val="0"/>
        <w:ind w:left="0" w:hanging="284"/>
        <w:textAlignment w:val="baseline"/>
        <w:rPr>
          <w:sz w:val="22"/>
          <w:szCs w:val="22"/>
        </w:rPr>
      </w:pPr>
      <w:r>
        <w:rPr>
          <w:sz w:val="22"/>
          <w:szCs w:val="22"/>
        </w:rPr>
        <w:t>W</w:t>
      </w:r>
      <w:r w:rsidR="00AC3992">
        <w:rPr>
          <w:sz w:val="22"/>
          <w:szCs w:val="22"/>
        </w:rPr>
        <w:t xml:space="preserve">artość </w:t>
      </w:r>
      <w:r>
        <w:rPr>
          <w:sz w:val="22"/>
          <w:szCs w:val="22"/>
        </w:rPr>
        <w:t>dostaw</w:t>
      </w:r>
      <w:r w:rsidR="00AC3992">
        <w:rPr>
          <w:sz w:val="22"/>
          <w:szCs w:val="22"/>
        </w:rPr>
        <w:t xml:space="preserve"> na podstawie </w:t>
      </w:r>
      <w:r>
        <w:rPr>
          <w:sz w:val="22"/>
          <w:szCs w:val="22"/>
        </w:rPr>
        <w:t xml:space="preserve">otrzymanej oferty </w:t>
      </w:r>
      <w:r w:rsidR="00AC3992">
        <w:rPr>
          <w:sz w:val="22"/>
          <w:szCs w:val="22"/>
        </w:rPr>
        <w:t>wynosi: ……………. zł brutto</w:t>
      </w:r>
    </w:p>
    <w:p w:rsidR="00AC3992" w:rsidRDefault="00AC3992" w:rsidP="00037259">
      <w:pPr>
        <w:widowControl w:val="0"/>
        <w:numPr>
          <w:ilvl w:val="0"/>
          <w:numId w:val="7"/>
        </w:numPr>
        <w:autoSpaceDN w:val="0"/>
        <w:ind w:left="0" w:hanging="284"/>
        <w:textAlignment w:val="baseline"/>
        <w:rPr>
          <w:sz w:val="22"/>
          <w:szCs w:val="22"/>
        </w:rPr>
      </w:pPr>
      <w:r>
        <w:rPr>
          <w:sz w:val="22"/>
          <w:szCs w:val="22"/>
        </w:rPr>
        <w:t xml:space="preserve">Wynagrodzenie określone w ust 1 jest wynagrodzeniem szacunkowym i może ono ulec zmianie na podstawie faktycznego rozliczenia prac. Ostateczna wartość robót będzie wynikać z łącznej wartości wystawionych faktur cząstkowych </w:t>
      </w:r>
      <w:r w:rsidR="00EB733D">
        <w:rPr>
          <w:sz w:val="22"/>
          <w:szCs w:val="22"/>
        </w:rPr>
        <w:t>za faktyczne ilości wymienionych wodomierzy.</w:t>
      </w:r>
    </w:p>
    <w:p w:rsidR="00EB733D" w:rsidRDefault="00E4633E" w:rsidP="00037259">
      <w:pPr>
        <w:widowControl w:val="0"/>
        <w:numPr>
          <w:ilvl w:val="0"/>
          <w:numId w:val="7"/>
        </w:numPr>
        <w:autoSpaceDN w:val="0"/>
        <w:ind w:left="0" w:hanging="284"/>
        <w:textAlignment w:val="baseline"/>
        <w:rPr>
          <w:b/>
          <w:sz w:val="22"/>
          <w:szCs w:val="22"/>
        </w:rPr>
      </w:pPr>
      <w:r w:rsidRPr="00AC3992">
        <w:rPr>
          <w:b/>
          <w:sz w:val="22"/>
          <w:szCs w:val="22"/>
        </w:rPr>
        <w:t>Za wykonanie przedmiotu umowy Zamawiający zapłaci Wykonawcy wynagrodzenie</w:t>
      </w:r>
      <w:r w:rsidR="00EB733D">
        <w:rPr>
          <w:b/>
          <w:sz w:val="22"/>
          <w:szCs w:val="22"/>
        </w:rPr>
        <w:t xml:space="preserve"> wg zestawienia ilości faktycznie wymienionych wodomierzy po cenach jednostkowych z oferty:</w:t>
      </w:r>
    </w:p>
    <w:p w:rsidR="00EB733D" w:rsidRDefault="002D50C6" w:rsidP="00EB733D">
      <w:pPr>
        <w:pStyle w:val="Akapitzlist"/>
        <w:widowControl w:val="0"/>
        <w:numPr>
          <w:ilvl w:val="0"/>
          <w:numId w:val="40"/>
        </w:numPr>
        <w:autoSpaceDN w:val="0"/>
        <w:textAlignment w:val="baseline"/>
        <w:rPr>
          <w:b/>
          <w:sz w:val="22"/>
          <w:szCs w:val="22"/>
        </w:rPr>
      </w:pPr>
      <w:r>
        <w:rPr>
          <w:b/>
          <w:sz w:val="22"/>
          <w:szCs w:val="22"/>
        </w:rPr>
        <w:t>Dostawa wraz z w</w:t>
      </w:r>
      <w:r w:rsidR="00EB733D">
        <w:rPr>
          <w:b/>
          <w:sz w:val="22"/>
          <w:szCs w:val="22"/>
        </w:rPr>
        <w:t>ymian</w:t>
      </w:r>
      <w:r>
        <w:rPr>
          <w:b/>
          <w:sz w:val="22"/>
          <w:szCs w:val="22"/>
        </w:rPr>
        <w:t>a</w:t>
      </w:r>
      <w:r w:rsidR="00EB733D">
        <w:rPr>
          <w:b/>
          <w:sz w:val="22"/>
          <w:szCs w:val="22"/>
        </w:rPr>
        <w:t xml:space="preserve"> wodomierza DN 15 -</w:t>
      </w:r>
      <w:r>
        <w:rPr>
          <w:b/>
          <w:sz w:val="22"/>
          <w:szCs w:val="22"/>
        </w:rPr>
        <w:t xml:space="preserve"> ………………. zł netto za szt.</w:t>
      </w:r>
      <w:r w:rsidR="00EB733D">
        <w:rPr>
          <w:b/>
          <w:sz w:val="22"/>
          <w:szCs w:val="22"/>
        </w:rPr>
        <w:t xml:space="preserve"> </w:t>
      </w:r>
    </w:p>
    <w:p w:rsidR="002D50C6" w:rsidRPr="00EB733D" w:rsidRDefault="002D50C6" w:rsidP="002D50C6">
      <w:pPr>
        <w:pStyle w:val="Akapitzlist"/>
        <w:widowControl w:val="0"/>
        <w:numPr>
          <w:ilvl w:val="0"/>
          <w:numId w:val="40"/>
        </w:numPr>
        <w:autoSpaceDN w:val="0"/>
        <w:textAlignment w:val="baseline"/>
        <w:rPr>
          <w:b/>
          <w:sz w:val="22"/>
          <w:szCs w:val="22"/>
        </w:rPr>
      </w:pPr>
      <w:r>
        <w:rPr>
          <w:b/>
          <w:sz w:val="22"/>
          <w:szCs w:val="22"/>
        </w:rPr>
        <w:t xml:space="preserve">Dostawa wraz z wymiana wodomierza DN 20 - ………………. zł netto za szt. </w:t>
      </w:r>
    </w:p>
    <w:p w:rsidR="002D50C6" w:rsidRPr="00EB733D" w:rsidRDefault="002D50C6" w:rsidP="002D50C6">
      <w:pPr>
        <w:pStyle w:val="Akapitzlist"/>
        <w:widowControl w:val="0"/>
        <w:numPr>
          <w:ilvl w:val="0"/>
          <w:numId w:val="40"/>
        </w:numPr>
        <w:autoSpaceDN w:val="0"/>
        <w:textAlignment w:val="baseline"/>
        <w:rPr>
          <w:b/>
          <w:sz w:val="22"/>
          <w:szCs w:val="22"/>
        </w:rPr>
      </w:pPr>
      <w:r>
        <w:rPr>
          <w:b/>
          <w:sz w:val="22"/>
          <w:szCs w:val="22"/>
        </w:rPr>
        <w:t xml:space="preserve">Dostawa wraz z wymiana wodomierza DN 25 - ………………. zł netto za szt. </w:t>
      </w:r>
    </w:p>
    <w:p w:rsidR="002D50C6" w:rsidRPr="00EB733D" w:rsidRDefault="002D50C6" w:rsidP="002D50C6">
      <w:pPr>
        <w:pStyle w:val="Akapitzlist"/>
        <w:widowControl w:val="0"/>
        <w:numPr>
          <w:ilvl w:val="0"/>
          <w:numId w:val="40"/>
        </w:numPr>
        <w:autoSpaceDN w:val="0"/>
        <w:textAlignment w:val="baseline"/>
        <w:rPr>
          <w:b/>
          <w:sz w:val="22"/>
          <w:szCs w:val="22"/>
        </w:rPr>
      </w:pPr>
      <w:r>
        <w:rPr>
          <w:b/>
          <w:sz w:val="22"/>
          <w:szCs w:val="22"/>
        </w:rPr>
        <w:t xml:space="preserve">Dostawa wraz z wymiana wodomierza DN 32 - ………………. zł netto za szt. </w:t>
      </w:r>
    </w:p>
    <w:p w:rsidR="003F7B55" w:rsidRDefault="003F7B55" w:rsidP="00037259">
      <w:pPr>
        <w:widowControl w:val="0"/>
        <w:numPr>
          <w:ilvl w:val="0"/>
          <w:numId w:val="7"/>
        </w:numPr>
        <w:autoSpaceDN w:val="0"/>
        <w:ind w:left="0" w:hanging="284"/>
        <w:jc w:val="both"/>
        <w:textAlignment w:val="baseline"/>
        <w:rPr>
          <w:sz w:val="22"/>
          <w:szCs w:val="22"/>
        </w:rPr>
      </w:pPr>
      <w:r>
        <w:rPr>
          <w:sz w:val="22"/>
          <w:szCs w:val="22"/>
        </w:rPr>
        <w:t xml:space="preserve">Wysokość </w:t>
      </w:r>
      <w:r w:rsidR="002D50C6">
        <w:rPr>
          <w:sz w:val="22"/>
          <w:szCs w:val="22"/>
        </w:rPr>
        <w:t>cen jednostkowych</w:t>
      </w:r>
      <w:r>
        <w:rPr>
          <w:sz w:val="22"/>
          <w:szCs w:val="22"/>
        </w:rPr>
        <w:t xml:space="preserve"> o których mowa w ust 1</w:t>
      </w:r>
      <w:r w:rsidR="002D50C6">
        <w:rPr>
          <w:sz w:val="22"/>
          <w:szCs w:val="22"/>
        </w:rPr>
        <w:t xml:space="preserve"> pkt 3</w:t>
      </w:r>
      <w:r>
        <w:rPr>
          <w:sz w:val="22"/>
          <w:szCs w:val="22"/>
        </w:rPr>
        <w:t xml:space="preserve"> nie ulegnie zmianie w czasie obowiązywania umowy.</w:t>
      </w:r>
    </w:p>
    <w:p w:rsidR="003F7B55" w:rsidRDefault="003F7B55" w:rsidP="00037259">
      <w:pPr>
        <w:widowControl w:val="0"/>
        <w:numPr>
          <w:ilvl w:val="0"/>
          <w:numId w:val="7"/>
        </w:numPr>
        <w:autoSpaceDN w:val="0"/>
        <w:ind w:left="0" w:hanging="284"/>
        <w:jc w:val="both"/>
        <w:textAlignment w:val="baseline"/>
        <w:rPr>
          <w:sz w:val="22"/>
          <w:szCs w:val="22"/>
        </w:rPr>
      </w:pPr>
      <w:r>
        <w:rPr>
          <w:sz w:val="22"/>
          <w:szCs w:val="22"/>
        </w:rPr>
        <w:t xml:space="preserve">Zamawiający dokona zapłaty wynagrodzenia w okresach miesięcznych po wykonaniu prac na podstawie faktury wystawionej przez Wykonawcę w terminie </w:t>
      </w:r>
      <w:r w:rsidR="00AC3992">
        <w:rPr>
          <w:sz w:val="22"/>
          <w:szCs w:val="22"/>
        </w:rPr>
        <w:t>21</w:t>
      </w:r>
      <w:r>
        <w:rPr>
          <w:sz w:val="22"/>
          <w:szCs w:val="22"/>
        </w:rPr>
        <w:t xml:space="preserve"> dni od dnia doręczenia.</w:t>
      </w:r>
    </w:p>
    <w:p w:rsidR="003F7B55" w:rsidRDefault="003F7B55" w:rsidP="00037259">
      <w:pPr>
        <w:widowControl w:val="0"/>
        <w:numPr>
          <w:ilvl w:val="0"/>
          <w:numId w:val="7"/>
        </w:numPr>
        <w:autoSpaceDN w:val="0"/>
        <w:ind w:left="0" w:hanging="284"/>
        <w:jc w:val="both"/>
        <w:textAlignment w:val="baseline"/>
        <w:rPr>
          <w:sz w:val="22"/>
          <w:szCs w:val="22"/>
        </w:rPr>
      </w:pPr>
      <w:r>
        <w:rPr>
          <w:sz w:val="22"/>
          <w:szCs w:val="22"/>
        </w:rPr>
        <w:t xml:space="preserve">Faktura będzie wystawiona </w:t>
      </w:r>
      <w:r w:rsidR="002D50C6">
        <w:rPr>
          <w:sz w:val="22"/>
          <w:szCs w:val="22"/>
        </w:rPr>
        <w:t>na podstawie protokołu odbioru.</w:t>
      </w:r>
    </w:p>
    <w:p w:rsidR="003F7B55" w:rsidRDefault="003F7B55" w:rsidP="00037259">
      <w:pPr>
        <w:widowControl w:val="0"/>
        <w:numPr>
          <w:ilvl w:val="0"/>
          <w:numId w:val="7"/>
        </w:numPr>
        <w:autoSpaceDN w:val="0"/>
        <w:ind w:left="0" w:hanging="284"/>
        <w:jc w:val="both"/>
        <w:textAlignment w:val="baseline"/>
        <w:rPr>
          <w:sz w:val="22"/>
          <w:szCs w:val="22"/>
        </w:rPr>
      </w:pPr>
      <w:r>
        <w:t>Datą zapłaty faktury będzie data uznania konta Wykonawcy</w:t>
      </w:r>
    </w:p>
    <w:p w:rsidR="008633AC" w:rsidRDefault="008633AC" w:rsidP="00037259">
      <w:pPr>
        <w:jc w:val="center"/>
        <w:rPr>
          <w:b/>
          <w:sz w:val="22"/>
          <w:szCs w:val="22"/>
        </w:rPr>
      </w:pPr>
    </w:p>
    <w:p w:rsidR="00E4633E" w:rsidRPr="00321583" w:rsidRDefault="00E4633E" w:rsidP="00037259">
      <w:pPr>
        <w:jc w:val="center"/>
        <w:rPr>
          <w:b/>
          <w:sz w:val="22"/>
          <w:szCs w:val="22"/>
        </w:rPr>
      </w:pPr>
      <w:r w:rsidRPr="00321583">
        <w:rPr>
          <w:b/>
          <w:sz w:val="22"/>
          <w:szCs w:val="22"/>
        </w:rPr>
        <w:t>§ 6</w:t>
      </w:r>
    </w:p>
    <w:p w:rsidR="00E4633E" w:rsidRPr="00321583" w:rsidRDefault="00E4633E" w:rsidP="00037259">
      <w:pPr>
        <w:jc w:val="center"/>
        <w:rPr>
          <w:b/>
          <w:sz w:val="22"/>
          <w:szCs w:val="22"/>
        </w:rPr>
      </w:pPr>
      <w:r w:rsidRPr="00321583">
        <w:rPr>
          <w:b/>
          <w:sz w:val="22"/>
          <w:szCs w:val="22"/>
        </w:rPr>
        <w:t xml:space="preserve">Podwykonawcy ( w przypadku zlecenia części </w:t>
      </w:r>
      <w:r w:rsidR="002D50C6">
        <w:rPr>
          <w:b/>
          <w:sz w:val="22"/>
          <w:szCs w:val="22"/>
        </w:rPr>
        <w:t>prac</w:t>
      </w:r>
      <w:r w:rsidRPr="00321583">
        <w:rPr>
          <w:b/>
          <w:sz w:val="22"/>
          <w:szCs w:val="22"/>
        </w:rPr>
        <w:t>)</w:t>
      </w:r>
    </w:p>
    <w:p w:rsidR="00E4633E" w:rsidRPr="00AC3992" w:rsidRDefault="00E4633E" w:rsidP="00037259">
      <w:pPr>
        <w:numPr>
          <w:ilvl w:val="0"/>
          <w:numId w:val="13"/>
        </w:numPr>
        <w:ind w:left="0" w:hanging="284"/>
        <w:jc w:val="both"/>
        <w:rPr>
          <w:sz w:val="22"/>
          <w:szCs w:val="22"/>
        </w:rPr>
      </w:pPr>
      <w:r w:rsidRPr="00AC3992">
        <w:rPr>
          <w:sz w:val="22"/>
          <w:szCs w:val="22"/>
        </w:rPr>
        <w:t>Wykonawca wy</w:t>
      </w:r>
      <w:r w:rsidR="00B82397" w:rsidRPr="00AC3992">
        <w:rPr>
          <w:sz w:val="22"/>
          <w:szCs w:val="22"/>
        </w:rPr>
        <w:t>kona własnymi siłami</w:t>
      </w:r>
      <w:r w:rsidRPr="00AC3992">
        <w:rPr>
          <w:sz w:val="22"/>
          <w:szCs w:val="22"/>
        </w:rPr>
        <w:t xml:space="preserve"> </w:t>
      </w:r>
      <w:r w:rsidR="003D19CB" w:rsidRPr="00AC3992">
        <w:rPr>
          <w:sz w:val="22"/>
          <w:szCs w:val="22"/>
        </w:rPr>
        <w:t xml:space="preserve">następujące </w:t>
      </w:r>
      <w:r w:rsidR="002D50C6">
        <w:rPr>
          <w:sz w:val="22"/>
          <w:szCs w:val="22"/>
        </w:rPr>
        <w:t>dostawy</w:t>
      </w:r>
      <w:r w:rsidRPr="00AC3992">
        <w:rPr>
          <w:sz w:val="22"/>
          <w:szCs w:val="22"/>
        </w:rPr>
        <w:t xml:space="preserve"> stanowiące przedmiot Umowy: a  Podwykonawcom powierzy wykonanie następujących </w:t>
      </w:r>
      <w:r w:rsidR="002D50C6">
        <w:rPr>
          <w:sz w:val="22"/>
          <w:szCs w:val="22"/>
        </w:rPr>
        <w:t>dostaw/usług</w:t>
      </w:r>
      <w:r w:rsidRPr="00AC3992">
        <w:rPr>
          <w:sz w:val="22"/>
          <w:szCs w:val="22"/>
        </w:rPr>
        <w:t xml:space="preserve"> stanowiących przedmiot Umowy:………………………………………………………………….………………………</w:t>
      </w:r>
    </w:p>
    <w:p w:rsidR="00E4633E" w:rsidRPr="00AC3992" w:rsidRDefault="00E4633E" w:rsidP="00037259">
      <w:pPr>
        <w:numPr>
          <w:ilvl w:val="0"/>
          <w:numId w:val="13"/>
        </w:numPr>
        <w:ind w:left="0" w:hanging="284"/>
        <w:jc w:val="both"/>
        <w:rPr>
          <w:sz w:val="22"/>
          <w:szCs w:val="22"/>
        </w:rPr>
      </w:pPr>
      <w:r w:rsidRPr="00AC3992">
        <w:rPr>
          <w:sz w:val="22"/>
          <w:szCs w:val="22"/>
        </w:rPr>
        <w:t xml:space="preserve">Zmiana Podwykonawcy lub dalszego Podwykonawcy w zakresie wykonania </w:t>
      </w:r>
      <w:r w:rsidR="002D50C6">
        <w:rPr>
          <w:sz w:val="22"/>
          <w:szCs w:val="22"/>
        </w:rPr>
        <w:t>dostaw</w:t>
      </w:r>
      <w:r w:rsidRPr="00AC3992">
        <w:rPr>
          <w:sz w:val="22"/>
          <w:szCs w:val="22"/>
        </w:rPr>
        <w:t xml:space="preserve"> stanowiących przedmiot Umowy nie stanowi zmiany Umowy, ale jest wymagana zgoda Zamawiającego na zmianę Podwykonawcy lub dalszego Podwykonawcy, wyrażona poprzez akceptację Umowy o podwykonawstwo.</w:t>
      </w:r>
    </w:p>
    <w:p w:rsidR="00E4633E" w:rsidRPr="00AC3992" w:rsidRDefault="00E4633E" w:rsidP="00037259">
      <w:pPr>
        <w:numPr>
          <w:ilvl w:val="0"/>
          <w:numId w:val="13"/>
        </w:numPr>
        <w:ind w:left="0" w:hanging="284"/>
        <w:jc w:val="both"/>
        <w:rPr>
          <w:sz w:val="22"/>
          <w:szCs w:val="22"/>
        </w:rPr>
      </w:pPr>
      <w:r w:rsidRPr="00AC3992">
        <w:rPr>
          <w:sz w:val="22"/>
          <w:szCs w:val="22"/>
        </w:rPr>
        <w:t>Wykonawca jest odpowiedzialny za działania lub zaniechania Podwykonawców, dalszych Podwykonawców, ich przedstawicieli lub pracowników, jak za własne działania lub zaniechania.</w:t>
      </w:r>
    </w:p>
    <w:p w:rsidR="00E4633E" w:rsidRPr="00AC3992" w:rsidRDefault="00E4633E" w:rsidP="00037259">
      <w:pPr>
        <w:numPr>
          <w:ilvl w:val="0"/>
          <w:numId w:val="13"/>
        </w:numPr>
        <w:ind w:left="0" w:hanging="284"/>
        <w:jc w:val="both"/>
        <w:rPr>
          <w:sz w:val="22"/>
          <w:szCs w:val="22"/>
        </w:rPr>
      </w:pPr>
      <w:r w:rsidRPr="00AC3992">
        <w:rPr>
          <w:sz w:val="22"/>
          <w:szCs w:val="22"/>
        </w:rPr>
        <w:t>Umowa z Podwykonawcą lub dalszym Podwykonawcą powinna stanowić w szczególności, iż:</w:t>
      </w:r>
    </w:p>
    <w:p w:rsidR="008B44BC" w:rsidRPr="00AC3992" w:rsidRDefault="00E4633E" w:rsidP="00037259">
      <w:pPr>
        <w:pStyle w:val="Akapitzlist"/>
        <w:numPr>
          <w:ilvl w:val="0"/>
          <w:numId w:val="23"/>
        </w:numPr>
        <w:ind w:left="426" w:hanging="426"/>
        <w:jc w:val="both"/>
        <w:rPr>
          <w:sz w:val="22"/>
          <w:szCs w:val="22"/>
        </w:rPr>
      </w:pPr>
      <w:r w:rsidRPr="00AC3992">
        <w:rPr>
          <w:sz w:val="22"/>
          <w:szCs w:val="22"/>
        </w:rPr>
        <w:t xml:space="preserve">termin zapłaty wynagrodzenia Podwykonawcy lub dalszemu Podwykonawcy nie może być dłuższy niż </w:t>
      </w:r>
      <w:r w:rsidR="00AC3992">
        <w:rPr>
          <w:sz w:val="22"/>
          <w:szCs w:val="22"/>
        </w:rPr>
        <w:t>14</w:t>
      </w:r>
      <w:r w:rsidRPr="00AC3992">
        <w:rPr>
          <w:sz w:val="22"/>
          <w:szCs w:val="22"/>
        </w:rPr>
        <w:t xml:space="preserve"> dni od dnia doręczenia Wykonawcy, Podwykonawcy lub dalszemu Podwykonawcy faktury VAT lub rachunku, potwierdzających wykonanie zleconej Podwykonawcy lub dalszemu Podwykonawcy: dostawy, usługi lub roboty budowlanej,</w:t>
      </w:r>
    </w:p>
    <w:p w:rsidR="008B44BC" w:rsidRPr="00AC3992" w:rsidRDefault="00E4633E" w:rsidP="00037259">
      <w:pPr>
        <w:pStyle w:val="Akapitzlist"/>
        <w:numPr>
          <w:ilvl w:val="0"/>
          <w:numId w:val="23"/>
        </w:numPr>
        <w:ind w:left="426" w:hanging="426"/>
        <w:jc w:val="both"/>
        <w:rPr>
          <w:sz w:val="22"/>
          <w:szCs w:val="22"/>
        </w:rPr>
      </w:pPr>
      <w:r w:rsidRPr="00AC3992">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Pr="00AC3992" w:rsidRDefault="00E4633E" w:rsidP="00037259">
      <w:pPr>
        <w:pStyle w:val="Akapitzlist"/>
        <w:numPr>
          <w:ilvl w:val="0"/>
          <w:numId w:val="23"/>
        </w:numPr>
        <w:ind w:left="426" w:hanging="426"/>
        <w:jc w:val="both"/>
        <w:rPr>
          <w:sz w:val="22"/>
          <w:szCs w:val="22"/>
        </w:rPr>
      </w:pPr>
      <w:r w:rsidRPr="00AC3992">
        <w:rPr>
          <w:sz w:val="22"/>
          <w:szCs w:val="22"/>
        </w:rPr>
        <w:t>wykonanie przedmiotu Umowy o podwykonawstwo zostaje określone na co najmniej takim poziomie jakości, jaki wynika z Umowy zawartej pomiędzy Zamawiającym a Wykonawcą i powinno odpowiadać stosownym dla tego wykonania wymaganiom określonym SIWZ oraz standardom deklarowanym w Ofercie Wykonawcy,.</w:t>
      </w:r>
    </w:p>
    <w:p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lastRenderedPageBreak/>
        <w:t>Podwykonawca lub dalszy Podwykonawca są zobowiązani do przedstawiania Zamawiającemu na jego żądanie dokumentów, oświadczeń i wyjaśnień dotyczących realizacji Umowy o podwykonawstwo,</w:t>
      </w:r>
    </w:p>
    <w:p w:rsidR="00E4633E" w:rsidRPr="00AC3992" w:rsidRDefault="00E4633E" w:rsidP="00037259">
      <w:pPr>
        <w:pStyle w:val="Akapitzlist"/>
        <w:numPr>
          <w:ilvl w:val="0"/>
          <w:numId w:val="13"/>
        </w:numPr>
        <w:ind w:left="0"/>
        <w:jc w:val="both"/>
        <w:rPr>
          <w:sz w:val="22"/>
          <w:szCs w:val="22"/>
        </w:rPr>
      </w:pPr>
      <w:r w:rsidRPr="00AC3992">
        <w:rPr>
          <w:sz w:val="22"/>
          <w:szCs w:val="22"/>
        </w:rPr>
        <w:t>Umowa o podwykonawstwo nie może zawierać postanowień:</w:t>
      </w:r>
    </w:p>
    <w:p w:rsidR="00E4633E" w:rsidRPr="00AC3992" w:rsidRDefault="00E4633E" w:rsidP="00037259">
      <w:pPr>
        <w:numPr>
          <w:ilvl w:val="0"/>
          <w:numId w:val="14"/>
        </w:numPr>
        <w:ind w:left="426" w:hanging="426"/>
        <w:jc w:val="both"/>
        <w:rPr>
          <w:sz w:val="22"/>
          <w:szCs w:val="22"/>
        </w:rPr>
      </w:pPr>
      <w:r w:rsidRPr="00AC3992">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AC3992" w:rsidRDefault="00E4633E" w:rsidP="00037259">
      <w:pPr>
        <w:numPr>
          <w:ilvl w:val="0"/>
          <w:numId w:val="14"/>
        </w:numPr>
        <w:ind w:left="426" w:hanging="426"/>
        <w:jc w:val="both"/>
        <w:rPr>
          <w:sz w:val="22"/>
          <w:szCs w:val="22"/>
        </w:rPr>
      </w:pPr>
      <w:r w:rsidRPr="00AC3992">
        <w:rPr>
          <w:sz w:val="22"/>
          <w:szCs w:val="22"/>
        </w:rPr>
        <w:t>kary umowne nie mogą być wyższe niż kary określone w Umowie między Zamawiającym a Wykonawcą,</w:t>
      </w:r>
    </w:p>
    <w:p w:rsidR="00E4633E" w:rsidRPr="00AC3992" w:rsidRDefault="00E4633E" w:rsidP="00037259">
      <w:pPr>
        <w:numPr>
          <w:ilvl w:val="0"/>
          <w:numId w:val="13"/>
        </w:numPr>
        <w:ind w:left="0" w:hanging="284"/>
        <w:jc w:val="both"/>
        <w:rPr>
          <w:color w:val="FF0000"/>
          <w:sz w:val="22"/>
          <w:szCs w:val="22"/>
        </w:rPr>
      </w:pPr>
      <w:r w:rsidRPr="00AC3992">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Pr="00AC3992" w:rsidRDefault="00E4633E" w:rsidP="00037259">
      <w:pPr>
        <w:numPr>
          <w:ilvl w:val="0"/>
          <w:numId w:val="13"/>
        </w:numPr>
        <w:ind w:left="0" w:hanging="284"/>
        <w:jc w:val="both"/>
        <w:rPr>
          <w:color w:val="FF0000"/>
          <w:sz w:val="22"/>
          <w:szCs w:val="22"/>
        </w:rPr>
      </w:pPr>
      <w:r w:rsidRPr="00AC3992">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Pr="00AC3992" w:rsidRDefault="00E4633E" w:rsidP="00037259">
      <w:pPr>
        <w:numPr>
          <w:ilvl w:val="0"/>
          <w:numId w:val="13"/>
        </w:numPr>
        <w:ind w:left="0" w:hanging="284"/>
        <w:jc w:val="both"/>
        <w:rPr>
          <w:color w:val="FF0000"/>
          <w:sz w:val="22"/>
          <w:szCs w:val="22"/>
        </w:rPr>
      </w:pPr>
      <w:r w:rsidRPr="00AC3992">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Pr="00AC3992" w:rsidRDefault="00E4633E" w:rsidP="00037259">
      <w:pPr>
        <w:numPr>
          <w:ilvl w:val="0"/>
          <w:numId w:val="13"/>
        </w:numPr>
        <w:ind w:left="0" w:hanging="284"/>
        <w:jc w:val="both"/>
        <w:rPr>
          <w:color w:val="FF0000"/>
          <w:sz w:val="22"/>
          <w:szCs w:val="22"/>
        </w:rPr>
      </w:pPr>
      <w:r w:rsidRPr="00AC3992">
        <w:rPr>
          <w:sz w:val="22"/>
          <w:szCs w:val="22"/>
        </w:rPr>
        <w:t xml:space="preserve">Zamawiający zgłosi w terminie określonym w pkt 8 w formie pisemnej zastrzeżenia do projektu Umowy o podwykonawstwo, której przedmiotem są roboty budowlane, w szczególności </w:t>
      </w:r>
      <w:r w:rsidRPr="00AC3992">
        <w:rPr>
          <w:sz w:val="22"/>
          <w:szCs w:val="22"/>
        </w:rPr>
        <w:br/>
        <w:t>w następujących przypadkach:</w:t>
      </w:r>
    </w:p>
    <w:p w:rsidR="00E4633E" w:rsidRPr="00AC3992" w:rsidRDefault="00E4633E" w:rsidP="00037259">
      <w:pPr>
        <w:numPr>
          <w:ilvl w:val="1"/>
          <w:numId w:val="15"/>
        </w:numPr>
        <w:ind w:left="0" w:hanging="426"/>
        <w:jc w:val="both"/>
        <w:rPr>
          <w:sz w:val="22"/>
          <w:szCs w:val="22"/>
        </w:rPr>
      </w:pPr>
      <w:r w:rsidRPr="00AC3992">
        <w:rPr>
          <w:sz w:val="22"/>
          <w:szCs w:val="22"/>
        </w:rPr>
        <w:t>niespełniania przez projekt wymagań dotyczących Umowy o podwykonawstwo, określonych w pkt 4,</w:t>
      </w:r>
    </w:p>
    <w:p w:rsidR="00E4633E" w:rsidRPr="00AC3992" w:rsidRDefault="00E4633E" w:rsidP="00037259">
      <w:pPr>
        <w:numPr>
          <w:ilvl w:val="1"/>
          <w:numId w:val="15"/>
        </w:numPr>
        <w:ind w:left="0" w:hanging="426"/>
        <w:jc w:val="both"/>
        <w:rPr>
          <w:sz w:val="22"/>
          <w:szCs w:val="22"/>
        </w:rPr>
      </w:pPr>
      <w:r w:rsidRPr="00AC3992">
        <w:rPr>
          <w:sz w:val="22"/>
          <w:szCs w:val="22"/>
        </w:rPr>
        <w:t>zamieszczenia w projekcie Umowy postanowień określonych w punkcie 5,</w:t>
      </w:r>
    </w:p>
    <w:p w:rsidR="00E4633E" w:rsidRPr="00AC3992" w:rsidRDefault="00E4633E" w:rsidP="00037259">
      <w:pPr>
        <w:numPr>
          <w:ilvl w:val="0"/>
          <w:numId w:val="15"/>
        </w:numPr>
        <w:ind w:left="0" w:hanging="426"/>
        <w:jc w:val="both"/>
        <w:rPr>
          <w:sz w:val="22"/>
          <w:szCs w:val="22"/>
        </w:rPr>
      </w:pPr>
      <w:r w:rsidRPr="00AC3992">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Pr="00AC3992" w:rsidRDefault="00E4633E" w:rsidP="00037259">
      <w:pPr>
        <w:numPr>
          <w:ilvl w:val="0"/>
          <w:numId w:val="15"/>
        </w:numPr>
        <w:ind w:left="0" w:hanging="426"/>
        <w:jc w:val="both"/>
        <w:rPr>
          <w:sz w:val="22"/>
          <w:szCs w:val="22"/>
        </w:rPr>
      </w:pPr>
      <w:r w:rsidRPr="00AC3992">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Pr="00AC3992" w:rsidRDefault="00E4633E" w:rsidP="00037259">
      <w:pPr>
        <w:numPr>
          <w:ilvl w:val="0"/>
          <w:numId w:val="15"/>
        </w:numPr>
        <w:ind w:left="0" w:hanging="426"/>
        <w:jc w:val="both"/>
        <w:rPr>
          <w:sz w:val="22"/>
          <w:szCs w:val="22"/>
        </w:rPr>
      </w:pPr>
      <w:r w:rsidRPr="00AC3992">
        <w:rPr>
          <w:sz w:val="22"/>
          <w:szCs w:val="22"/>
        </w:rPr>
        <w:t>Zamawiający zgłosi Wykonawcy, Podwykonawcy lub dalszemu Podwykonawcy w formie pisemnej sprzeciw do przedłożonej Umowy o podwykonawstwo, której przedmiotem są roboty budowlane, w terminie 7 dni od jej przedłożenia w przypadku jej niezgodności z zaakceptowanym przez Zamawiającego projektem.</w:t>
      </w:r>
    </w:p>
    <w:p w:rsidR="00E4633E" w:rsidRPr="00AC3992" w:rsidRDefault="00E4633E" w:rsidP="00037259">
      <w:pPr>
        <w:numPr>
          <w:ilvl w:val="0"/>
          <w:numId w:val="15"/>
        </w:numPr>
        <w:ind w:left="0" w:hanging="426"/>
        <w:jc w:val="both"/>
        <w:rPr>
          <w:sz w:val="22"/>
          <w:szCs w:val="22"/>
        </w:rPr>
      </w:pPr>
      <w:r w:rsidRPr="00AC3992">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Pr="00AC3992" w:rsidRDefault="00E4633E" w:rsidP="00037259">
      <w:pPr>
        <w:numPr>
          <w:ilvl w:val="0"/>
          <w:numId w:val="15"/>
        </w:numPr>
        <w:ind w:left="0" w:hanging="426"/>
        <w:jc w:val="both"/>
        <w:rPr>
          <w:sz w:val="22"/>
          <w:szCs w:val="22"/>
        </w:rPr>
      </w:pPr>
      <w:r w:rsidRPr="00AC3992">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Pr="00AC3992" w:rsidRDefault="00E4633E" w:rsidP="00037259">
      <w:pPr>
        <w:numPr>
          <w:ilvl w:val="0"/>
          <w:numId w:val="15"/>
        </w:numPr>
        <w:ind w:left="0" w:hanging="426"/>
        <w:jc w:val="both"/>
        <w:rPr>
          <w:sz w:val="22"/>
          <w:szCs w:val="22"/>
        </w:rPr>
      </w:pPr>
      <w:r w:rsidRPr="00AC3992">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Pr="00AC3992" w:rsidRDefault="00E4633E" w:rsidP="00037259">
      <w:pPr>
        <w:numPr>
          <w:ilvl w:val="0"/>
          <w:numId w:val="15"/>
        </w:numPr>
        <w:ind w:left="0" w:hanging="426"/>
        <w:jc w:val="both"/>
        <w:rPr>
          <w:sz w:val="22"/>
          <w:szCs w:val="22"/>
        </w:rPr>
      </w:pPr>
      <w:r w:rsidRPr="00AC3992">
        <w:rPr>
          <w:sz w:val="22"/>
          <w:szCs w:val="22"/>
        </w:rPr>
        <w:t xml:space="preserve">Wykonawca, Podwykonawca lub dalszy Podwykonawca przedłoży wraz z kopią Umowy z podwykonawstwo odpis z Krajowego Rejestru Sądowego Podwykonawcy lub dalszego Podwykonawcy, bądź inny dokument właściwy z uwagi na status prawny Podwykonawcy lub </w:t>
      </w:r>
      <w:r w:rsidRPr="00AC3992">
        <w:rPr>
          <w:sz w:val="22"/>
          <w:szCs w:val="22"/>
        </w:rPr>
        <w:lastRenderedPageBreak/>
        <w:t>dalszego Podwykonawcy, potwierdzający, że osoby zawierające umowę w imieniu Podwykonawcy lub dalszego Podwykonawcy posiadają uprawnienia do jego reprezentacji.</w:t>
      </w:r>
    </w:p>
    <w:p w:rsidR="00E4633E" w:rsidRPr="00AC3992" w:rsidRDefault="00E4633E" w:rsidP="00037259">
      <w:pPr>
        <w:numPr>
          <w:ilvl w:val="0"/>
          <w:numId w:val="15"/>
        </w:numPr>
        <w:ind w:left="0" w:hanging="426"/>
        <w:jc w:val="both"/>
        <w:rPr>
          <w:sz w:val="22"/>
          <w:szCs w:val="22"/>
        </w:rPr>
      </w:pPr>
      <w:r w:rsidRPr="00AC3992">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Pr="00AC3992" w:rsidRDefault="00E4633E" w:rsidP="00037259">
      <w:pPr>
        <w:numPr>
          <w:ilvl w:val="0"/>
          <w:numId w:val="15"/>
        </w:numPr>
        <w:ind w:left="0" w:hanging="426"/>
        <w:jc w:val="both"/>
        <w:rPr>
          <w:sz w:val="22"/>
          <w:szCs w:val="22"/>
        </w:rPr>
      </w:pPr>
      <w:r w:rsidRPr="00AC3992">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E4633E" w:rsidRPr="00AC3992" w:rsidRDefault="00E4633E" w:rsidP="00037259">
      <w:pPr>
        <w:numPr>
          <w:ilvl w:val="0"/>
          <w:numId w:val="15"/>
        </w:numPr>
        <w:ind w:left="0" w:hanging="426"/>
        <w:jc w:val="both"/>
        <w:rPr>
          <w:sz w:val="22"/>
          <w:szCs w:val="22"/>
        </w:rPr>
      </w:pPr>
      <w:r w:rsidRPr="00AC3992">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Pr="00AC3992" w:rsidRDefault="00E4633E" w:rsidP="00037259">
      <w:pPr>
        <w:numPr>
          <w:ilvl w:val="0"/>
          <w:numId w:val="15"/>
        </w:numPr>
        <w:ind w:left="0" w:hanging="426"/>
        <w:jc w:val="both"/>
        <w:rPr>
          <w:sz w:val="22"/>
          <w:szCs w:val="22"/>
        </w:rPr>
      </w:pPr>
      <w:r w:rsidRPr="00AC3992">
        <w:rPr>
          <w:sz w:val="22"/>
          <w:szCs w:val="22"/>
        </w:rPr>
        <w:t>Zasady płatności wynagrodzenia Wykonawcy w przypadku w przypadku zlecenia części robót podwykonawcom.</w:t>
      </w:r>
    </w:p>
    <w:p w:rsidR="00E4633E" w:rsidRPr="00AC3992" w:rsidRDefault="00E4633E" w:rsidP="00037259">
      <w:pPr>
        <w:numPr>
          <w:ilvl w:val="1"/>
          <w:numId w:val="15"/>
        </w:numPr>
        <w:ind w:left="0" w:hanging="567"/>
        <w:jc w:val="both"/>
        <w:rPr>
          <w:sz w:val="22"/>
          <w:szCs w:val="22"/>
        </w:rPr>
      </w:pPr>
      <w:r w:rsidRPr="00AC3992">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Pr="00AC3992" w:rsidRDefault="00E4633E" w:rsidP="00037259">
      <w:pPr>
        <w:numPr>
          <w:ilvl w:val="1"/>
          <w:numId w:val="15"/>
        </w:numPr>
        <w:ind w:left="0" w:hanging="567"/>
        <w:jc w:val="both"/>
        <w:rPr>
          <w:sz w:val="22"/>
          <w:szCs w:val="22"/>
        </w:rPr>
      </w:pPr>
      <w:r w:rsidRPr="00AC3992">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Pr="00AC3992" w:rsidRDefault="00E4633E" w:rsidP="00037259">
      <w:pPr>
        <w:numPr>
          <w:ilvl w:val="1"/>
          <w:numId w:val="15"/>
        </w:numPr>
        <w:ind w:left="0" w:hanging="567"/>
        <w:jc w:val="both"/>
        <w:rPr>
          <w:sz w:val="22"/>
          <w:szCs w:val="22"/>
        </w:rPr>
      </w:pPr>
      <w:r w:rsidRPr="00AC3992">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Pr="00AC3992" w:rsidRDefault="00E4633E" w:rsidP="00037259">
      <w:pPr>
        <w:numPr>
          <w:ilvl w:val="1"/>
          <w:numId w:val="15"/>
        </w:numPr>
        <w:ind w:left="0" w:hanging="567"/>
        <w:jc w:val="both"/>
        <w:rPr>
          <w:sz w:val="22"/>
          <w:szCs w:val="22"/>
        </w:rPr>
      </w:pPr>
      <w:r w:rsidRPr="00AC3992">
        <w:rPr>
          <w:sz w:val="22"/>
          <w:szCs w:val="22"/>
        </w:rPr>
        <w:t>W przypadku zgłoszenia przez Wykonawcę uwag, o których mowa w pkt  20.3, podważających zasadność bezpośredniej zapłaty, Zamawiający może:</w:t>
      </w:r>
    </w:p>
    <w:p w:rsidR="00E4633E" w:rsidRPr="00AC3992" w:rsidRDefault="00E4633E" w:rsidP="00037259">
      <w:pPr>
        <w:numPr>
          <w:ilvl w:val="2"/>
          <w:numId w:val="15"/>
        </w:numPr>
        <w:ind w:left="0" w:hanging="709"/>
        <w:jc w:val="both"/>
        <w:rPr>
          <w:sz w:val="22"/>
          <w:szCs w:val="22"/>
        </w:rPr>
      </w:pPr>
      <w:r w:rsidRPr="00AC3992">
        <w:rPr>
          <w:sz w:val="22"/>
          <w:szCs w:val="22"/>
        </w:rPr>
        <w:t>nie dokonać bezpośredniej zapłaty wynagrodzenia Podwykonawcy, jeżeli Wykonawca wykaże niezasadność takiej zapłaty lub</w:t>
      </w:r>
    </w:p>
    <w:p w:rsidR="00E4633E" w:rsidRPr="00AC3992" w:rsidRDefault="00E4633E" w:rsidP="00037259">
      <w:pPr>
        <w:numPr>
          <w:ilvl w:val="2"/>
          <w:numId w:val="15"/>
        </w:numPr>
        <w:ind w:left="0" w:hanging="709"/>
        <w:jc w:val="both"/>
        <w:rPr>
          <w:sz w:val="22"/>
          <w:szCs w:val="22"/>
        </w:rPr>
      </w:pPr>
      <w:r w:rsidRPr="00AC3992">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Pr="00AC3992" w:rsidRDefault="00E4633E" w:rsidP="00037259">
      <w:pPr>
        <w:numPr>
          <w:ilvl w:val="2"/>
          <w:numId w:val="15"/>
        </w:numPr>
        <w:ind w:left="0" w:hanging="709"/>
        <w:jc w:val="both"/>
        <w:rPr>
          <w:sz w:val="22"/>
          <w:szCs w:val="22"/>
        </w:rPr>
      </w:pPr>
      <w:r w:rsidRPr="00AC3992">
        <w:rPr>
          <w:sz w:val="22"/>
          <w:szCs w:val="22"/>
        </w:rPr>
        <w:t>dokonać bezpośredniej zapłaty wynagrodzenia Podwykonawcy lub dalszemu Podwykonawcy, jeżeli Podwykonawca lub dalszy Podwykonawca wykaże zasadność takiej zapłaty.</w:t>
      </w:r>
    </w:p>
    <w:p w:rsidR="00E4633E" w:rsidRPr="00AC3992" w:rsidRDefault="00E4633E" w:rsidP="00037259">
      <w:pPr>
        <w:numPr>
          <w:ilvl w:val="1"/>
          <w:numId w:val="15"/>
        </w:numPr>
        <w:ind w:left="0" w:hanging="568"/>
        <w:jc w:val="both"/>
        <w:rPr>
          <w:sz w:val="22"/>
          <w:szCs w:val="22"/>
        </w:rPr>
      </w:pPr>
      <w:r w:rsidRPr="00AC3992">
        <w:rPr>
          <w:sz w:val="22"/>
          <w:szCs w:val="22"/>
        </w:rPr>
        <w:t>Zamawiający będzie zobowiązany zapłacić Podwykonawcy lub dalszemu Podwykonawcy należne wynagrodzenie, będące przedmiotem żądania, o którym mowa w pkt</w:t>
      </w:r>
      <w:r w:rsidR="00B4552A" w:rsidRPr="00AC3992">
        <w:rPr>
          <w:sz w:val="22"/>
          <w:szCs w:val="22"/>
        </w:rPr>
        <w:t>.</w:t>
      </w:r>
      <w:r w:rsidRPr="00AC3992">
        <w:rPr>
          <w:sz w:val="22"/>
          <w:szCs w:val="22"/>
        </w:rPr>
        <w:t xml:space="preserve"> 20.2, jeżeli Podwykonawca lub dalszy Podwykonawca udokumentuje jego zasadność fakturą VAT lub rachunkiem oraz dokumentami potwierdzającymi wykonanie i odbiór robót, a Wykonawca nie złoży w trybie określonym w pkt 20.3 uwag wykazujących niezasadność bezpośredniej zapłaty. Bezpośrednia zapłata obejmuje wyłącznie </w:t>
      </w:r>
      <w:r w:rsidRPr="00AC3992">
        <w:rPr>
          <w:sz w:val="22"/>
          <w:szCs w:val="22"/>
        </w:rPr>
        <w:lastRenderedPageBreak/>
        <w:t>należne wynagrodzenie, bez odsetek należnych Podwykonawcy lub dalszemu Podwykonawcy z tytułu uchybienia terminowi zapłaty.</w:t>
      </w:r>
    </w:p>
    <w:p w:rsidR="00E4633E" w:rsidRPr="00AC3992" w:rsidRDefault="00E4633E" w:rsidP="00037259">
      <w:pPr>
        <w:numPr>
          <w:ilvl w:val="1"/>
          <w:numId w:val="15"/>
        </w:numPr>
        <w:ind w:left="0" w:hanging="568"/>
        <w:jc w:val="both"/>
        <w:rPr>
          <w:sz w:val="22"/>
          <w:szCs w:val="22"/>
        </w:rPr>
      </w:pPr>
      <w:r w:rsidRPr="00AC3992">
        <w:rPr>
          <w:sz w:val="22"/>
          <w:szCs w:val="22"/>
        </w:rPr>
        <w:t>Równowartość kwoty zapłaconej Podwykonawcy lub dalszemu Podwykonawcy, bądź skierowanej do depozytu sądowego, Zamawiający potrąci z wynagrodzenia należnego Wykonawcy.</w:t>
      </w:r>
    </w:p>
    <w:p w:rsidR="00E4633E" w:rsidRPr="00AC3992" w:rsidRDefault="00E4633E" w:rsidP="00037259">
      <w:pPr>
        <w:numPr>
          <w:ilvl w:val="1"/>
          <w:numId w:val="15"/>
        </w:numPr>
        <w:ind w:left="0" w:hanging="568"/>
        <w:jc w:val="both"/>
        <w:rPr>
          <w:sz w:val="22"/>
          <w:szCs w:val="22"/>
        </w:rPr>
      </w:pPr>
      <w:r w:rsidRPr="00AC3992">
        <w:rPr>
          <w:sz w:val="22"/>
          <w:szCs w:val="22"/>
        </w:rPr>
        <w:t>Jeżeli Wykonawca nie przedstawi wraz z fakturą VAT  lub rachunkiem dokumentów, o których mowa w pkt</w:t>
      </w:r>
      <w:r w:rsidR="00B4552A" w:rsidRPr="00AC3992">
        <w:rPr>
          <w:sz w:val="22"/>
          <w:szCs w:val="22"/>
        </w:rPr>
        <w:t>.</w:t>
      </w:r>
      <w:r w:rsidRPr="00AC3992">
        <w:rPr>
          <w:sz w:val="22"/>
          <w:szCs w:val="22"/>
        </w:rPr>
        <w:t xml:space="preserve"> 20.1, Zamawiający jest uprawniony do wstrzymania wypłaty należnego Wykonawcy wynagrodzenia do czasu przedłożenia przez Wykonawcę stosownych dokumentów. Wstrzymanie przez Zamawiającego zapłaty do czasu wypełnienia przez Wykonawcę wymagań, o których mowa w pkt</w:t>
      </w:r>
      <w:r w:rsidR="00B4552A" w:rsidRPr="00AC3992">
        <w:rPr>
          <w:sz w:val="22"/>
          <w:szCs w:val="22"/>
        </w:rPr>
        <w:t>.</w:t>
      </w:r>
      <w:r w:rsidRPr="00AC3992">
        <w:rPr>
          <w:sz w:val="22"/>
          <w:szCs w:val="22"/>
        </w:rPr>
        <w:t xml:space="preserve"> 20.1, nie skutkuje nie dotrzymaniem przez Zamawiającego terminu płatności i nie uprawnia Wykonawcy do żądania odsetek.</w:t>
      </w:r>
    </w:p>
    <w:p w:rsidR="00E4633E" w:rsidRPr="00AC3992" w:rsidRDefault="00E4633E" w:rsidP="00037259">
      <w:pPr>
        <w:numPr>
          <w:ilvl w:val="1"/>
          <w:numId w:val="15"/>
        </w:numPr>
        <w:ind w:left="0" w:hanging="567"/>
        <w:jc w:val="both"/>
        <w:rPr>
          <w:sz w:val="22"/>
          <w:szCs w:val="22"/>
        </w:rPr>
      </w:pPr>
      <w:r w:rsidRPr="00AC3992">
        <w:rPr>
          <w:sz w:val="22"/>
          <w:szCs w:val="22"/>
        </w:rPr>
        <w:t>Wykonawca przekazuje Zamawiającemu pisemne uwagi, o których mowa w pkt 20.3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Pr="00AC3992" w:rsidRDefault="00E4633E" w:rsidP="00037259">
      <w:pPr>
        <w:numPr>
          <w:ilvl w:val="1"/>
          <w:numId w:val="15"/>
        </w:numPr>
        <w:ind w:left="0" w:hanging="567"/>
        <w:jc w:val="both"/>
        <w:rPr>
          <w:sz w:val="22"/>
          <w:szCs w:val="22"/>
        </w:rPr>
      </w:pPr>
      <w:r w:rsidRPr="00AC3992">
        <w:rPr>
          <w:sz w:val="22"/>
          <w:szCs w:val="22"/>
        </w:rPr>
        <w:t>Zamawiający jest uprawniony do odstąpienia od dokonania bezpośredniej płatności na rzecz Podwykonawcy lub dalszego Podwykonawcy i do wypłaty Wykonawcy należnego wynagrodzenia, jeżeli Wykonawca zgłosi uwagi, o których mowa w pkt 20.3  i wykaże niezasadność żądania takiej płatności, lub jeżeli Wykonawca nie zgłosi uwag o których mowa w pkt 20.3,  a Podwykonawca lub dalszy Podwykonawca nie wykażą zasadności takiej płatności.</w:t>
      </w:r>
    </w:p>
    <w:p w:rsidR="00E4633E" w:rsidRPr="00AC3992" w:rsidRDefault="00E4633E" w:rsidP="00037259">
      <w:pPr>
        <w:numPr>
          <w:ilvl w:val="1"/>
          <w:numId w:val="15"/>
        </w:numPr>
        <w:ind w:left="0" w:hanging="567"/>
        <w:jc w:val="both"/>
        <w:rPr>
          <w:sz w:val="22"/>
          <w:szCs w:val="22"/>
        </w:rPr>
      </w:pPr>
      <w:r w:rsidRPr="00AC3992">
        <w:rPr>
          <w:sz w:val="22"/>
          <w:szCs w:val="22"/>
        </w:rPr>
        <w:t>Zamawiający może dokonać bezpośredniej płatności na rzecz Podwykonawcy lub dalszego Podwykonawcy, jeżeli Wykonawca zgłosi uwagi, o których mowa w pkt 20.3  i potwierdzi zasadność takiej płatności, lub jeżeli Wykonawca nie zgłosi uwag, o których mowa w pkt 20.3,  a Podwykonawca lub dalszy Podwykonawca wykażą zasadność takiej płatności.</w:t>
      </w:r>
    </w:p>
    <w:p w:rsidR="00E4633E" w:rsidRPr="00AC3992" w:rsidRDefault="00E4633E" w:rsidP="00037259">
      <w:pPr>
        <w:numPr>
          <w:ilvl w:val="1"/>
          <w:numId w:val="15"/>
        </w:numPr>
        <w:ind w:left="0" w:hanging="567"/>
        <w:jc w:val="both"/>
        <w:rPr>
          <w:sz w:val="22"/>
          <w:szCs w:val="22"/>
        </w:rPr>
      </w:pPr>
      <w:r w:rsidRPr="00AC3992">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Pr="00AC3992" w:rsidRDefault="00E4633E" w:rsidP="00037259">
      <w:pPr>
        <w:numPr>
          <w:ilvl w:val="1"/>
          <w:numId w:val="15"/>
        </w:numPr>
        <w:tabs>
          <w:tab w:val="left" w:pos="0"/>
        </w:tabs>
        <w:ind w:left="0" w:hanging="567"/>
        <w:jc w:val="both"/>
        <w:rPr>
          <w:sz w:val="22"/>
          <w:szCs w:val="22"/>
        </w:rPr>
      </w:pPr>
      <w:r w:rsidRPr="00AC3992">
        <w:rPr>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E4633E" w:rsidRPr="00AC3992" w:rsidRDefault="00E4633E" w:rsidP="00037259">
      <w:pPr>
        <w:numPr>
          <w:ilvl w:val="1"/>
          <w:numId w:val="15"/>
        </w:numPr>
        <w:tabs>
          <w:tab w:val="left" w:pos="0"/>
        </w:tabs>
        <w:ind w:left="0" w:hanging="567"/>
        <w:jc w:val="both"/>
        <w:rPr>
          <w:sz w:val="22"/>
          <w:szCs w:val="22"/>
        </w:rPr>
      </w:pPr>
      <w:r w:rsidRPr="00AC3992">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Pr="00AC3992" w:rsidRDefault="00E4633E" w:rsidP="00037259">
      <w:pPr>
        <w:numPr>
          <w:ilvl w:val="1"/>
          <w:numId w:val="15"/>
        </w:numPr>
        <w:tabs>
          <w:tab w:val="left" w:pos="0"/>
        </w:tabs>
        <w:ind w:left="0" w:hanging="567"/>
        <w:jc w:val="both"/>
        <w:rPr>
          <w:sz w:val="22"/>
          <w:szCs w:val="22"/>
        </w:rPr>
      </w:pPr>
      <w:r w:rsidRPr="00AC3992">
        <w:rPr>
          <w:sz w:val="22"/>
          <w:szCs w:val="22"/>
        </w:rPr>
        <w:t>Zamawiający dokona bezpośredniej płatności na rzecz Podwykonawcy lub dalszego Podwykonawcy w terminie 30 dni od dnia pisemnego potwierdzenia Podwykonawcy lub dalszemu Podwykonawcy przez Zamawiającego uznania płatności b</w:t>
      </w:r>
      <w:r w:rsidR="002D50C6">
        <w:rPr>
          <w:sz w:val="22"/>
          <w:szCs w:val="22"/>
        </w:rPr>
        <w:t xml:space="preserve">ezpośredniej </w:t>
      </w:r>
      <w:r w:rsidRPr="00AC3992">
        <w:rPr>
          <w:sz w:val="22"/>
          <w:szCs w:val="22"/>
        </w:rPr>
        <w:t>za uzasadnioną.</w:t>
      </w:r>
    </w:p>
    <w:p w:rsidR="00E4633E" w:rsidRPr="00AC3992" w:rsidRDefault="00E4633E" w:rsidP="00037259">
      <w:pPr>
        <w:numPr>
          <w:ilvl w:val="1"/>
          <w:numId w:val="15"/>
        </w:numPr>
        <w:tabs>
          <w:tab w:val="left" w:pos="0"/>
        </w:tabs>
        <w:ind w:left="0" w:hanging="567"/>
        <w:jc w:val="both"/>
        <w:rPr>
          <w:sz w:val="22"/>
          <w:szCs w:val="22"/>
        </w:rPr>
      </w:pPr>
      <w:r w:rsidRPr="00AC3992">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Pr="00AC3992" w:rsidRDefault="00E4633E" w:rsidP="00037259">
      <w:pPr>
        <w:numPr>
          <w:ilvl w:val="1"/>
          <w:numId w:val="15"/>
        </w:numPr>
        <w:tabs>
          <w:tab w:val="left" w:pos="0"/>
        </w:tabs>
        <w:ind w:left="0" w:hanging="567"/>
        <w:jc w:val="both"/>
        <w:rPr>
          <w:sz w:val="22"/>
          <w:szCs w:val="22"/>
        </w:rPr>
      </w:pPr>
      <w:r w:rsidRPr="00AC3992">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Pr="00AC3992" w:rsidRDefault="00E4633E" w:rsidP="00037259">
      <w:pPr>
        <w:numPr>
          <w:ilvl w:val="1"/>
          <w:numId w:val="15"/>
        </w:numPr>
        <w:ind w:left="0" w:hanging="567"/>
        <w:jc w:val="both"/>
        <w:rPr>
          <w:sz w:val="22"/>
          <w:szCs w:val="22"/>
        </w:rPr>
      </w:pPr>
      <w:r w:rsidRPr="00AC3992">
        <w:rPr>
          <w:sz w:val="22"/>
          <w:szCs w:val="22"/>
        </w:rPr>
        <w:t xml:space="preserve">Do rachunku lub faktury VAT końcowej za wykonanie przedmiotu Umowy Wykonawca dołączy oświadczenia Podwykonawców i dalszych Podwykonawców o pełnym zafakturowaniu lub przez nich </w:t>
      </w:r>
      <w:r w:rsidRPr="00AC3992">
        <w:rPr>
          <w:sz w:val="22"/>
          <w:szCs w:val="22"/>
        </w:rPr>
        <w:lastRenderedPageBreak/>
        <w:t>lub objęciu wystawionymi przez nich rachunkami zakresu robót wykonanych zgodnie z Umowami o podwykonawstwo oraz o pełnym rozliczeniu tych robót do wysokości objętej płatnością końcową</w:t>
      </w:r>
    </w:p>
    <w:p w:rsidR="00E4633E" w:rsidRPr="00AC3992" w:rsidRDefault="00E4633E" w:rsidP="00037259">
      <w:pPr>
        <w:numPr>
          <w:ilvl w:val="0"/>
          <w:numId w:val="15"/>
        </w:numPr>
        <w:ind w:left="0" w:hanging="426"/>
        <w:jc w:val="both"/>
        <w:rPr>
          <w:sz w:val="22"/>
          <w:szCs w:val="22"/>
        </w:rPr>
      </w:pPr>
      <w:r w:rsidRPr="00AC3992">
        <w:rPr>
          <w:sz w:val="22"/>
          <w:szCs w:val="22"/>
        </w:rPr>
        <w:t>Jeżeli zmiana albo rezygnacja z podwykonawcy dotyczy podmiotu, na którego zasoby wykonawca powoływał się, na zasadach określonych w art. 26 ust. 2b ustawie Prawo zamówień publicznych z dn. 29 stycznia  2004 r  (Dz. U. z 2015 poz. 2164</w:t>
      </w:r>
      <w:r w:rsidRPr="00AC3992">
        <w:rPr>
          <w:bCs/>
          <w:sz w:val="22"/>
          <w:szCs w:val="22"/>
        </w:rPr>
        <w:t xml:space="preserve"> z </w:t>
      </w:r>
      <w:proofErr w:type="spellStart"/>
      <w:r w:rsidRPr="00AC3992">
        <w:rPr>
          <w:bCs/>
          <w:sz w:val="22"/>
          <w:szCs w:val="22"/>
        </w:rPr>
        <w:t>późn</w:t>
      </w:r>
      <w:proofErr w:type="spellEnd"/>
      <w:r w:rsidRPr="00AC3992">
        <w:rPr>
          <w:bCs/>
          <w:sz w:val="22"/>
          <w:szCs w:val="22"/>
        </w:rPr>
        <w:t>. zm.</w:t>
      </w:r>
      <w:r w:rsidRPr="00AC3992">
        <w:rPr>
          <w:sz w:val="22"/>
          <w:szCs w:val="22"/>
        </w:rPr>
        <w:t>), w celu wykazania spełniania warunków udziału w postępowaniu, o których mowa w art. 22 ust. 1 w ustawie Prawo zamówień publicznych z dn. 29 stycznia  2004 (Dz. U. z 2015 poz. 2164</w:t>
      </w:r>
      <w:r w:rsidRPr="00AC3992">
        <w:rPr>
          <w:bCs/>
          <w:sz w:val="22"/>
          <w:szCs w:val="22"/>
        </w:rPr>
        <w:t xml:space="preserve"> z </w:t>
      </w:r>
      <w:proofErr w:type="spellStart"/>
      <w:r w:rsidRPr="00AC3992">
        <w:rPr>
          <w:bCs/>
          <w:sz w:val="22"/>
          <w:szCs w:val="22"/>
        </w:rPr>
        <w:t>późn</w:t>
      </w:r>
      <w:proofErr w:type="spellEnd"/>
      <w:r w:rsidRPr="00AC3992">
        <w:rPr>
          <w:bCs/>
          <w:sz w:val="22"/>
          <w:szCs w:val="22"/>
        </w:rPr>
        <w:t>. zm.</w:t>
      </w:r>
      <w:r w:rsidRPr="00AC3992">
        <w:rPr>
          <w:sz w:val="22"/>
          <w:szCs w:val="22"/>
        </w:rPr>
        <w:t>), wykonawca jest obowiązany wykazać zamawiającemu, iż proponowany inny podwykonawca lub wykonawca samodzielnie spełnia je w stopniu nie mniejszym niż wymagany w trakcie postępowania o udzielenie zamówienia.</w:t>
      </w:r>
    </w:p>
    <w:p w:rsidR="00715917" w:rsidRDefault="00715917" w:rsidP="00037259">
      <w:pPr>
        <w:jc w:val="center"/>
        <w:rPr>
          <w:b/>
          <w:sz w:val="22"/>
          <w:szCs w:val="22"/>
        </w:rPr>
      </w:pPr>
    </w:p>
    <w:p w:rsidR="00E4633E" w:rsidRPr="00EE0A19" w:rsidRDefault="00E4633E" w:rsidP="00037259">
      <w:pPr>
        <w:jc w:val="center"/>
        <w:rPr>
          <w:b/>
          <w:sz w:val="22"/>
          <w:szCs w:val="22"/>
        </w:rPr>
      </w:pPr>
      <w:r w:rsidRPr="00EE0A19">
        <w:rPr>
          <w:b/>
          <w:sz w:val="22"/>
          <w:szCs w:val="22"/>
        </w:rPr>
        <w:t>§ 7</w:t>
      </w:r>
    </w:p>
    <w:p w:rsidR="00E4633E" w:rsidRPr="00EE0A19" w:rsidRDefault="00E4633E" w:rsidP="00037259">
      <w:pPr>
        <w:jc w:val="center"/>
        <w:rPr>
          <w:b/>
          <w:sz w:val="22"/>
          <w:szCs w:val="22"/>
        </w:rPr>
      </w:pPr>
      <w:r w:rsidRPr="00EE0A19">
        <w:rPr>
          <w:b/>
          <w:sz w:val="22"/>
          <w:szCs w:val="22"/>
        </w:rPr>
        <w:t>Przedstawicielstwo i reprezentacja stron</w:t>
      </w:r>
    </w:p>
    <w:p w:rsidR="00E4633E" w:rsidRPr="00EE0A19" w:rsidRDefault="00715917" w:rsidP="00037259">
      <w:pPr>
        <w:widowControl w:val="0"/>
        <w:numPr>
          <w:ilvl w:val="0"/>
          <w:numId w:val="1"/>
        </w:numPr>
        <w:autoSpaceDN w:val="0"/>
        <w:ind w:left="0" w:hanging="284"/>
        <w:jc w:val="both"/>
        <w:textAlignment w:val="baseline"/>
        <w:rPr>
          <w:sz w:val="22"/>
          <w:szCs w:val="22"/>
        </w:rPr>
      </w:pPr>
      <w:r>
        <w:rPr>
          <w:sz w:val="22"/>
          <w:szCs w:val="22"/>
        </w:rPr>
        <w:t xml:space="preserve">Przedstawicielem Zamawiającego jest: Artur </w:t>
      </w:r>
      <w:proofErr w:type="spellStart"/>
      <w:r>
        <w:rPr>
          <w:sz w:val="22"/>
          <w:szCs w:val="22"/>
        </w:rPr>
        <w:t>Zakaszewki</w:t>
      </w:r>
      <w:proofErr w:type="spellEnd"/>
      <w:r>
        <w:rPr>
          <w:sz w:val="22"/>
          <w:szCs w:val="22"/>
        </w:rPr>
        <w:t xml:space="preserve">, Tomasz </w:t>
      </w:r>
      <w:proofErr w:type="spellStart"/>
      <w:r>
        <w:rPr>
          <w:sz w:val="22"/>
          <w:szCs w:val="22"/>
        </w:rPr>
        <w:t>Cholerzyński</w:t>
      </w:r>
      <w:proofErr w:type="spellEnd"/>
    </w:p>
    <w:p w:rsidR="00E4633E" w:rsidRPr="00EE0A19" w:rsidRDefault="00E4633E" w:rsidP="00037259">
      <w:pPr>
        <w:widowControl w:val="0"/>
        <w:numPr>
          <w:ilvl w:val="0"/>
          <w:numId w:val="1"/>
        </w:numPr>
        <w:autoSpaceDN w:val="0"/>
        <w:ind w:left="0" w:hanging="284"/>
        <w:jc w:val="both"/>
        <w:textAlignment w:val="baseline"/>
        <w:rPr>
          <w:sz w:val="22"/>
          <w:szCs w:val="22"/>
        </w:rPr>
      </w:pPr>
      <w:r w:rsidRPr="00EE0A19">
        <w:rPr>
          <w:sz w:val="22"/>
          <w:szCs w:val="22"/>
        </w:rPr>
        <w:t>Przedstawiciele</w:t>
      </w:r>
      <w:r w:rsidR="00715917">
        <w:rPr>
          <w:sz w:val="22"/>
          <w:szCs w:val="22"/>
        </w:rPr>
        <w:t>m Wykonawcy jest: ………………….</w:t>
      </w:r>
    </w:p>
    <w:p w:rsidR="00715917" w:rsidRDefault="00715917" w:rsidP="00037259">
      <w:pPr>
        <w:jc w:val="center"/>
        <w:rPr>
          <w:b/>
          <w:sz w:val="22"/>
          <w:szCs w:val="22"/>
        </w:rPr>
      </w:pPr>
    </w:p>
    <w:p w:rsidR="00E4633E" w:rsidRPr="00EE0A19" w:rsidRDefault="00E4633E" w:rsidP="00037259">
      <w:pPr>
        <w:jc w:val="center"/>
        <w:rPr>
          <w:b/>
          <w:sz w:val="22"/>
          <w:szCs w:val="22"/>
        </w:rPr>
      </w:pPr>
      <w:r w:rsidRPr="00EE0A19">
        <w:rPr>
          <w:b/>
          <w:sz w:val="22"/>
          <w:szCs w:val="22"/>
        </w:rPr>
        <w:t>§ 8</w:t>
      </w:r>
    </w:p>
    <w:p w:rsidR="00E4633E" w:rsidRPr="00EE0A19" w:rsidRDefault="00E4633E" w:rsidP="00037259">
      <w:pPr>
        <w:jc w:val="center"/>
        <w:rPr>
          <w:b/>
          <w:sz w:val="22"/>
          <w:szCs w:val="22"/>
        </w:rPr>
      </w:pPr>
      <w:r w:rsidRPr="00EE0A19">
        <w:rPr>
          <w:b/>
          <w:sz w:val="22"/>
          <w:szCs w:val="22"/>
        </w:rPr>
        <w:t>Kary umowne</w:t>
      </w:r>
    </w:p>
    <w:p w:rsidR="00715917" w:rsidRDefault="00715917" w:rsidP="00037259">
      <w:pPr>
        <w:widowControl w:val="0"/>
        <w:numPr>
          <w:ilvl w:val="0"/>
          <w:numId w:val="8"/>
        </w:numPr>
        <w:autoSpaceDN w:val="0"/>
        <w:ind w:left="0" w:hanging="284"/>
        <w:jc w:val="both"/>
        <w:textAlignment w:val="baseline"/>
        <w:rPr>
          <w:sz w:val="22"/>
          <w:szCs w:val="22"/>
        </w:rPr>
      </w:pPr>
      <w:r>
        <w:rPr>
          <w:sz w:val="22"/>
          <w:szCs w:val="22"/>
        </w:rPr>
        <w:t>Wykonawca zapłaci Zamawiającemu karę umowną:</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zwłokę w wykonaniu przedmiotu umowy w terminie określonym w par 2 ust 2.- 250 zł za każdy dzień zwłoki</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zwłokę w usunięciu wad stwierdzonych przy odbiorze lub w okresie gwarancji, w odniesieniu do terminu wymaganego na ich usunięcie – 250 zł za każdy roboczy dzień zwłoki</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odstąpienie od umowy w wysokości 10.000 zł (dziesięć tysięcy zł)</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jeżeli roboty objęte przedmiotem niniejszej umowy będzie wykonywał podmiot inny niż Wykonawca lub inny niż Podwykonawca zaakceptowany zgodnie z procedurą określoną w §6 umowy – karę w wysokości </w:t>
      </w:r>
      <w:r w:rsidR="00037259">
        <w:rPr>
          <w:sz w:val="22"/>
          <w:szCs w:val="22"/>
        </w:rPr>
        <w:t>500 zł</w:t>
      </w:r>
      <w:r w:rsidRPr="00715917">
        <w:rPr>
          <w:sz w:val="22"/>
          <w:szCs w:val="22"/>
        </w:rPr>
        <w:t xml:space="preserve"> wynagrodzenia umownego brutto;</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zapłaty lub nieterminowej zapłaty wynagrodzenia należnego odpowiednim podwykonawcom – w wysokości  </w:t>
      </w:r>
      <w:r w:rsidR="00037259">
        <w:rPr>
          <w:sz w:val="22"/>
          <w:szCs w:val="22"/>
        </w:rPr>
        <w:t>500 zł</w:t>
      </w:r>
      <w:r w:rsidRPr="00715917">
        <w:rPr>
          <w:sz w:val="22"/>
          <w:szCs w:val="22"/>
        </w:rPr>
        <w:t xml:space="preserve"> wynagrodzenia umownego brutto, za każdy dzień opóźnienia;</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do zaakceptowania projektu umowy o podwykonawstwo lub projektu jej zmiany – w wysokości </w:t>
      </w:r>
      <w:r w:rsidR="00037259">
        <w:rPr>
          <w:sz w:val="22"/>
          <w:szCs w:val="22"/>
        </w:rPr>
        <w:t>500 zł</w:t>
      </w:r>
      <w:r w:rsidRPr="00715917">
        <w:rPr>
          <w:sz w:val="22"/>
          <w:szCs w:val="22"/>
        </w:rPr>
        <w:t xml:space="preserve"> wynagrodzenia umownego brutto, za każdy dzień opóźnienia;</w:t>
      </w:r>
    </w:p>
    <w:p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poświadczonej za zgodność z oryginałem kopii umowy o podwykonawstwo lub jej zmiany – w wysokości </w:t>
      </w:r>
      <w:r w:rsidR="00037259">
        <w:rPr>
          <w:sz w:val="22"/>
          <w:szCs w:val="22"/>
        </w:rPr>
        <w:t>500 zł</w:t>
      </w:r>
      <w:r w:rsidRPr="00715917">
        <w:rPr>
          <w:sz w:val="22"/>
          <w:szCs w:val="22"/>
        </w:rPr>
        <w:t xml:space="preserve"> wynagrodzenia umownego brutto, za każdy dzień opóźnienia;</w:t>
      </w:r>
    </w:p>
    <w:p w:rsidR="00715917" w:rsidRP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zmiany umowy o podwykonawstwo w zakresie terminu zapłaty – w wysokości </w:t>
      </w:r>
      <w:r w:rsidR="00037259">
        <w:rPr>
          <w:sz w:val="22"/>
          <w:szCs w:val="22"/>
        </w:rPr>
        <w:t>500 zł</w:t>
      </w:r>
      <w:r w:rsidRPr="00715917">
        <w:rPr>
          <w:sz w:val="22"/>
          <w:szCs w:val="22"/>
        </w:rPr>
        <w:t xml:space="preserve"> wynagrodzenia umownego brutto.</w:t>
      </w:r>
    </w:p>
    <w:p w:rsidR="00715917" w:rsidRDefault="00715917" w:rsidP="00037259">
      <w:pPr>
        <w:widowControl w:val="0"/>
        <w:numPr>
          <w:ilvl w:val="0"/>
          <w:numId w:val="8"/>
        </w:numPr>
        <w:autoSpaceDN w:val="0"/>
        <w:ind w:left="0" w:hanging="284"/>
        <w:jc w:val="both"/>
        <w:textAlignment w:val="baseline"/>
        <w:rPr>
          <w:sz w:val="22"/>
          <w:szCs w:val="22"/>
        </w:rPr>
      </w:pPr>
      <w:r>
        <w:rPr>
          <w:sz w:val="22"/>
          <w:szCs w:val="22"/>
        </w:rPr>
        <w:t>Zamawiający jest uprawniony do potrącenia należnych kar umownych z wynagrodzenia Wykonawcy określonego w wystawionych przez Wykonawcę fakturach.</w:t>
      </w:r>
    </w:p>
    <w:p w:rsidR="00E4633E" w:rsidRPr="00BC3DEC" w:rsidRDefault="00E4633E" w:rsidP="00037259">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037259" w:rsidP="00037259">
      <w:pPr>
        <w:jc w:val="center"/>
        <w:rPr>
          <w:b/>
          <w:sz w:val="22"/>
          <w:szCs w:val="22"/>
        </w:rPr>
      </w:pPr>
      <w:r>
        <w:rPr>
          <w:b/>
          <w:sz w:val="22"/>
          <w:szCs w:val="22"/>
        </w:rPr>
        <w:t>§ 9</w:t>
      </w:r>
    </w:p>
    <w:p w:rsidR="00E4633E" w:rsidRPr="00EE0A19" w:rsidRDefault="00E4633E" w:rsidP="00037259">
      <w:pPr>
        <w:jc w:val="center"/>
        <w:rPr>
          <w:b/>
          <w:sz w:val="22"/>
          <w:szCs w:val="22"/>
        </w:rPr>
      </w:pPr>
      <w:r w:rsidRPr="00EE0A19">
        <w:rPr>
          <w:b/>
          <w:sz w:val="22"/>
          <w:szCs w:val="22"/>
        </w:rPr>
        <w:t>Odstąpienie od Umowy</w:t>
      </w:r>
    </w:p>
    <w:p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037259" w:rsidRDefault="00037259" w:rsidP="00037259">
      <w:pPr>
        <w:widowControl w:val="0"/>
        <w:numPr>
          <w:ilvl w:val="1"/>
          <w:numId w:val="4"/>
        </w:numPr>
        <w:autoSpaceDN w:val="0"/>
        <w:ind w:left="0" w:hanging="426"/>
        <w:jc w:val="both"/>
        <w:textAlignment w:val="baseline"/>
        <w:rPr>
          <w:sz w:val="22"/>
          <w:szCs w:val="22"/>
        </w:rPr>
      </w:pPr>
      <w:r w:rsidRPr="00037259">
        <w:rPr>
          <w:sz w:val="22"/>
          <w:szCs w:val="22"/>
        </w:rPr>
        <w:t>Wykonawca nie przystąpił do wykonania umowy we wskazanym terminie lub przerwał jej wykonywanie oraz nie kontynuuje ich pomimo wezwania w ciągu 2 dni</w:t>
      </w:r>
    </w:p>
    <w:p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BC3DEC" w:rsidRDefault="00E4633E" w:rsidP="00037259">
      <w:pPr>
        <w:widowControl w:val="0"/>
        <w:autoSpaceDN w:val="0"/>
        <w:jc w:val="both"/>
        <w:textAlignment w:val="baseline"/>
        <w:rPr>
          <w:sz w:val="22"/>
          <w:szCs w:val="22"/>
        </w:rPr>
      </w:pPr>
      <w:r w:rsidRPr="00EE0A19">
        <w:rPr>
          <w:sz w:val="22"/>
          <w:szCs w:val="22"/>
        </w:rPr>
        <w:t xml:space="preserve"> </w:t>
      </w:r>
    </w:p>
    <w:p w:rsidR="00E4633E" w:rsidRPr="00EE0A19" w:rsidRDefault="00037259" w:rsidP="00037259">
      <w:pPr>
        <w:jc w:val="center"/>
        <w:rPr>
          <w:b/>
          <w:sz w:val="22"/>
          <w:szCs w:val="22"/>
        </w:rPr>
      </w:pPr>
      <w:r>
        <w:rPr>
          <w:b/>
          <w:sz w:val="22"/>
          <w:szCs w:val="22"/>
        </w:rPr>
        <w:t>§ 10</w:t>
      </w:r>
    </w:p>
    <w:p w:rsidR="00E4633E" w:rsidRPr="00EE0A19" w:rsidRDefault="00E4633E" w:rsidP="00037259">
      <w:pPr>
        <w:jc w:val="center"/>
        <w:rPr>
          <w:b/>
          <w:sz w:val="22"/>
          <w:szCs w:val="22"/>
        </w:rPr>
      </w:pPr>
      <w:r w:rsidRPr="00EE0A19">
        <w:rPr>
          <w:b/>
          <w:sz w:val="22"/>
          <w:szCs w:val="22"/>
        </w:rPr>
        <w:t>Rękojmia i gwarancja jakości</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lastRenderedPageBreak/>
        <w:t>Wykonawca gwarantuje wykonanie przedmiotu umowy jakościowo, zgodnie z obowiązującymi przepisami prawa i sztuką budowlaną.</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767BF8">
        <w:rPr>
          <w:sz w:val="22"/>
          <w:szCs w:val="22"/>
        </w:rPr>
        <w:t>gwarancji ustala się na okres ……</w:t>
      </w:r>
      <w:r w:rsidR="00815217">
        <w:rPr>
          <w:sz w:val="22"/>
          <w:szCs w:val="22"/>
        </w:rPr>
        <w:t xml:space="preserve"> lat  </w:t>
      </w:r>
      <w:r w:rsidR="002F4649">
        <w:rPr>
          <w:sz w:val="22"/>
          <w:szCs w:val="22"/>
        </w:rPr>
        <w:t>(</w:t>
      </w:r>
      <w:r w:rsidR="00037259">
        <w:rPr>
          <w:sz w:val="22"/>
          <w:szCs w:val="22"/>
        </w:rPr>
        <w:t>2</w:t>
      </w:r>
      <w:r w:rsidR="00767BF8">
        <w:rPr>
          <w:sz w:val="22"/>
          <w:szCs w:val="22"/>
        </w:rPr>
        <w:t>…….</w:t>
      </w:r>
      <w:r w:rsidR="002F4649">
        <w:rPr>
          <w:sz w:val="22"/>
          <w:szCs w:val="22"/>
        </w:rPr>
        <w:t xml:space="preserve"> </w:t>
      </w:r>
      <w:r w:rsidRPr="00EE0A19">
        <w:rPr>
          <w:sz w:val="22"/>
          <w:szCs w:val="22"/>
        </w:rPr>
        <w:t>miesi</w:t>
      </w:r>
      <w:r w:rsidR="00037259">
        <w:rPr>
          <w:sz w:val="22"/>
          <w:szCs w:val="22"/>
        </w:rPr>
        <w:t>ące)</w:t>
      </w:r>
      <w:r w:rsidRPr="00EE0A19">
        <w:rPr>
          <w:sz w:val="22"/>
          <w:szCs w:val="22"/>
        </w:rPr>
        <w:t xml:space="preserve"> licząc od dnia odbioru końcowego przedmiotu zamówienia. </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t xml:space="preserve">lub naliczyć Wykonawcy karę umowną w wysokości </w:t>
      </w:r>
      <w:r w:rsidR="00037259">
        <w:rPr>
          <w:sz w:val="22"/>
          <w:szCs w:val="22"/>
        </w:rPr>
        <w:t>500 zł</w:t>
      </w:r>
      <w:r w:rsidRPr="00EE0A19">
        <w:rPr>
          <w:sz w:val="22"/>
          <w:szCs w:val="22"/>
        </w:rPr>
        <w:t xml:space="preserve"> za każdy dzień opóźnienia, licząc od dnia wyznaczonego na usunięcie wad lub/i usterek</w:t>
      </w:r>
    </w:p>
    <w:p w:rsidR="00E4633E" w:rsidRPr="00BC3DEC" w:rsidRDefault="00E4633E" w:rsidP="00037259">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037259" w:rsidRDefault="00037259" w:rsidP="00037259">
      <w:pPr>
        <w:jc w:val="center"/>
        <w:rPr>
          <w:b/>
          <w:sz w:val="22"/>
          <w:szCs w:val="22"/>
        </w:rPr>
      </w:pPr>
    </w:p>
    <w:p w:rsidR="00E4633E" w:rsidRPr="00EE0A19" w:rsidRDefault="00037259" w:rsidP="00037259">
      <w:pPr>
        <w:jc w:val="center"/>
        <w:rPr>
          <w:b/>
          <w:sz w:val="22"/>
          <w:szCs w:val="22"/>
        </w:rPr>
      </w:pPr>
      <w:r>
        <w:rPr>
          <w:b/>
          <w:sz w:val="22"/>
          <w:szCs w:val="22"/>
        </w:rPr>
        <w:t>§ 11</w:t>
      </w:r>
    </w:p>
    <w:p w:rsidR="00E4633E" w:rsidRPr="00EE0A19" w:rsidRDefault="00E4633E" w:rsidP="00037259">
      <w:pPr>
        <w:jc w:val="center"/>
        <w:rPr>
          <w:b/>
          <w:sz w:val="22"/>
          <w:szCs w:val="22"/>
        </w:rPr>
      </w:pPr>
      <w:r w:rsidRPr="00EE0A19">
        <w:rPr>
          <w:b/>
          <w:sz w:val="22"/>
          <w:szCs w:val="22"/>
        </w:rPr>
        <w:t>Postanowienia końcowe</w:t>
      </w:r>
    </w:p>
    <w:p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Um</w:t>
      </w:r>
      <w:r w:rsidR="00964875">
        <w:rPr>
          <w:sz w:val="22"/>
          <w:szCs w:val="22"/>
        </w:rPr>
        <w:t>owa została sporządzona w dwóch</w:t>
      </w:r>
      <w:r w:rsidRPr="00321EAE">
        <w:rPr>
          <w:sz w:val="22"/>
          <w:szCs w:val="22"/>
        </w:rPr>
        <w:t xml:space="preserve"> jednobrzmiących egzemp</w:t>
      </w:r>
      <w:r w:rsidR="00964875">
        <w:rPr>
          <w:sz w:val="22"/>
          <w:szCs w:val="22"/>
        </w:rPr>
        <w:t>larzach: po jednym dla każdej ze stron</w:t>
      </w:r>
      <w:r w:rsidRPr="00321EAE">
        <w:rPr>
          <w:sz w:val="22"/>
          <w:szCs w:val="22"/>
        </w:rPr>
        <w:t>.</w:t>
      </w:r>
    </w:p>
    <w:p w:rsidR="002F5C53" w:rsidRDefault="002F5C53" w:rsidP="00037259">
      <w:pPr>
        <w:jc w:val="both"/>
        <w:rPr>
          <w:b/>
          <w:sz w:val="22"/>
          <w:szCs w:val="22"/>
        </w:rPr>
      </w:pPr>
    </w:p>
    <w:p w:rsidR="002F5C53" w:rsidRDefault="002F5C53" w:rsidP="00037259">
      <w:pPr>
        <w:jc w:val="both"/>
        <w:rPr>
          <w:b/>
          <w:sz w:val="22"/>
          <w:szCs w:val="22"/>
        </w:rPr>
      </w:pPr>
    </w:p>
    <w:p w:rsidR="00E4633E" w:rsidRPr="00EE0A19" w:rsidRDefault="00E4633E" w:rsidP="00037259">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037259">
      <w:pPr>
        <w:jc w:val="both"/>
        <w:rPr>
          <w:b/>
          <w:sz w:val="22"/>
          <w:szCs w:val="22"/>
        </w:rPr>
      </w:pPr>
    </w:p>
    <w:p w:rsidR="00E4633E" w:rsidRPr="00EE0A19" w:rsidRDefault="00E4633E" w:rsidP="00037259">
      <w:pPr>
        <w:jc w:val="both"/>
        <w:rPr>
          <w:b/>
          <w:sz w:val="22"/>
          <w:szCs w:val="22"/>
        </w:rPr>
      </w:pPr>
    </w:p>
    <w:p w:rsidR="002F5C53" w:rsidRDefault="002F5C53" w:rsidP="00037259">
      <w:pPr>
        <w:tabs>
          <w:tab w:val="left" w:pos="180"/>
          <w:tab w:val="right" w:pos="9072"/>
        </w:tabs>
        <w:jc w:val="both"/>
        <w:rPr>
          <w:sz w:val="16"/>
          <w:szCs w:val="16"/>
        </w:rPr>
      </w:pPr>
    </w:p>
    <w:p w:rsidR="00584460" w:rsidRDefault="00584460"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037259" w:rsidRDefault="00037259" w:rsidP="00037259">
      <w:pPr>
        <w:tabs>
          <w:tab w:val="left" w:pos="180"/>
          <w:tab w:val="right" w:pos="9072"/>
        </w:tabs>
        <w:jc w:val="both"/>
        <w:rPr>
          <w:sz w:val="22"/>
          <w:szCs w:val="22"/>
        </w:rPr>
      </w:pPr>
    </w:p>
    <w:p w:rsidR="00E4633E" w:rsidRDefault="005D6C15" w:rsidP="00037259">
      <w:pPr>
        <w:tabs>
          <w:tab w:val="left" w:pos="180"/>
          <w:tab w:val="right" w:pos="9072"/>
        </w:tabs>
        <w:rPr>
          <w:sz w:val="22"/>
          <w:szCs w:val="22"/>
        </w:rPr>
      </w:pPr>
      <w:r>
        <w:rPr>
          <w:noProof/>
          <w:sz w:val="22"/>
          <w:szCs w:val="22"/>
          <w:lang w:eastAsia="pl-PL"/>
        </w:rPr>
        <w:lastRenderedPageBreak/>
        <w:pict>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8633AC" w:rsidP="00E4633E">
                  <w:pPr>
                    <w:rPr>
                      <w:rFonts w:ascii="Arial" w:hAnsi="Arial" w:cs="Arial"/>
                      <w:b/>
                    </w:rPr>
                  </w:pPr>
                  <w:r>
                    <w:rPr>
                      <w:rFonts w:ascii="Arial" w:hAnsi="Arial" w:cs="Arial"/>
                      <w:b/>
                    </w:rPr>
                    <w:t>IZ.271.</w:t>
                  </w:r>
                  <w:r w:rsidR="005D6C15">
                    <w:rPr>
                      <w:rFonts w:ascii="Arial" w:hAnsi="Arial" w:cs="Arial"/>
                      <w:b/>
                    </w:rPr>
                    <w:t>2</w:t>
                  </w:r>
                  <w:bookmarkStart w:id="0" w:name="_GoBack"/>
                  <w:bookmarkEnd w:id="0"/>
                  <w:r>
                    <w:rPr>
                      <w:rFonts w:ascii="Arial" w:hAnsi="Arial" w:cs="Arial"/>
                      <w:b/>
                    </w:rPr>
                    <w:t>.</w:t>
                  </w:r>
                  <w:r w:rsidR="002F5C53">
                    <w:rPr>
                      <w:rFonts w:ascii="Arial" w:hAnsi="Arial" w:cs="Arial"/>
                      <w:b/>
                    </w:rPr>
                    <w:t>201</w:t>
                  </w:r>
                  <w:r w:rsidR="00767BF8">
                    <w:rPr>
                      <w:rFonts w:ascii="Arial" w:hAnsi="Arial" w:cs="Arial"/>
                      <w:b/>
                    </w:rPr>
                    <w:t>9.P</w:t>
                  </w:r>
                </w:p>
              </w:txbxContent>
            </v:textbox>
          </v:shape>
        </w:pict>
      </w:r>
    </w:p>
    <w:p w:rsidR="00CA432E" w:rsidRDefault="00CA432E" w:rsidP="00037259">
      <w:pPr>
        <w:tabs>
          <w:tab w:val="left" w:pos="180"/>
          <w:tab w:val="right" w:pos="9072"/>
        </w:tabs>
        <w:rPr>
          <w:sz w:val="22"/>
          <w:szCs w:val="22"/>
        </w:rPr>
      </w:pPr>
    </w:p>
    <w:p w:rsidR="002F5C53" w:rsidRPr="00EE0A19" w:rsidRDefault="002F5C53" w:rsidP="00037259">
      <w:pPr>
        <w:tabs>
          <w:tab w:val="left" w:pos="180"/>
          <w:tab w:val="right" w:pos="9072"/>
        </w:tabs>
        <w:rPr>
          <w:sz w:val="22"/>
          <w:szCs w:val="22"/>
        </w:rPr>
      </w:pPr>
    </w:p>
    <w:p w:rsidR="00E4633E" w:rsidRPr="00EE0A19" w:rsidRDefault="00E4633E" w:rsidP="00037259">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037259">
      <w:pPr>
        <w:ind w:left="576" w:hanging="576"/>
        <w:rPr>
          <w:sz w:val="22"/>
          <w:szCs w:val="22"/>
        </w:rPr>
      </w:pPr>
    </w:p>
    <w:p w:rsidR="00E4633E" w:rsidRPr="00EE0A19" w:rsidRDefault="00E4633E" w:rsidP="00037259">
      <w:pPr>
        <w:ind w:left="576" w:hanging="576"/>
        <w:rPr>
          <w:sz w:val="22"/>
          <w:szCs w:val="22"/>
        </w:rPr>
      </w:pPr>
    </w:p>
    <w:p w:rsidR="00E4633E" w:rsidRPr="00EE0A19" w:rsidRDefault="00E4633E" w:rsidP="00037259">
      <w:pPr>
        <w:autoSpaceDE w:val="0"/>
        <w:rPr>
          <w:sz w:val="22"/>
          <w:szCs w:val="22"/>
        </w:rPr>
      </w:pPr>
      <w:r w:rsidRPr="00EE0A19">
        <w:rPr>
          <w:rFonts w:eastAsia="Arial"/>
          <w:sz w:val="22"/>
          <w:szCs w:val="22"/>
        </w:rPr>
        <w:t>Nazwa Wykonawcy: ......................................................................................................</w:t>
      </w:r>
    </w:p>
    <w:p w:rsidR="00E4633E" w:rsidRPr="00EE0A19" w:rsidRDefault="00E4633E" w:rsidP="00037259">
      <w:pPr>
        <w:autoSpaceDE w:val="0"/>
        <w:rPr>
          <w:sz w:val="22"/>
          <w:szCs w:val="22"/>
        </w:rPr>
      </w:pPr>
    </w:p>
    <w:p w:rsidR="00E4633E" w:rsidRPr="00EE0A19" w:rsidRDefault="00E4633E" w:rsidP="00037259">
      <w:pPr>
        <w:autoSpaceDE w:val="0"/>
        <w:rPr>
          <w:sz w:val="22"/>
          <w:szCs w:val="22"/>
        </w:rPr>
      </w:pPr>
      <w:r w:rsidRPr="00EE0A19">
        <w:rPr>
          <w:rFonts w:eastAsia="Arial"/>
          <w:sz w:val="22"/>
          <w:szCs w:val="22"/>
        </w:rPr>
        <w:t>Adres Wykonawcy: ........................................................................................................</w:t>
      </w:r>
    </w:p>
    <w:p w:rsidR="00E4633E" w:rsidRPr="00EE0A19" w:rsidRDefault="00E4633E" w:rsidP="00037259">
      <w:pPr>
        <w:autoSpaceDE w:val="0"/>
        <w:rPr>
          <w:sz w:val="22"/>
          <w:szCs w:val="22"/>
        </w:rPr>
      </w:pPr>
    </w:p>
    <w:p w:rsidR="00E4633E" w:rsidRPr="00EE0A19" w:rsidRDefault="00E4633E" w:rsidP="00037259">
      <w:pPr>
        <w:autoSpaceDE w:val="0"/>
        <w:rPr>
          <w:sz w:val="22"/>
          <w:szCs w:val="22"/>
        </w:rPr>
      </w:pPr>
      <w:r w:rsidRPr="00EE0A19">
        <w:rPr>
          <w:rFonts w:eastAsia="Arial"/>
          <w:sz w:val="22"/>
          <w:szCs w:val="22"/>
        </w:rPr>
        <w:t>Nr telefonu/fax: ..............................................................................................................</w:t>
      </w:r>
    </w:p>
    <w:p w:rsidR="00E4633E" w:rsidRPr="00EE0A19" w:rsidRDefault="00E4633E" w:rsidP="00037259">
      <w:pPr>
        <w:autoSpaceDE w:val="0"/>
        <w:rPr>
          <w:sz w:val="22"/>
          <w:szCs w:val="22"/>
        </w:rPr>
      </w:pPr>
    </w:p>
    <w:p w:rsidR="00E4633E" w:rsidRPr="00EE0A19" w:rsidRDefault="00E4633E" w:rsidP="00037259">
      <w:pPr>
        <w:ind w:left="576" w:hanging="576"/>
        <w:rPr>
          <w:rFonts w:eastAsia="Arial"/>
          <w:sz w:val="22"/>
          <w:szCs w:val="22"/>
        </w:rPr>
      </w:pPr>
      <w:r w:rsidRPr="00EE0A19">
        <w:rPr>
          <w:rFonts w:eastAsia="Arial"/>
          <w:sz w:val="22"/>
          <w:szCs w:val="22"/>
        </w:rPr>
        <w:t xml:space="preserve">Adres e - mail: ............................................................................................................... </w:t>
      </w:r>
    </w:p>
    <w:p w:rsidR="00E4633E" w:rsidRPr="00EE0A19" w:rsidRDefault="00E4633E" w:rsidP="00037259">
      <w:pPr>
        <w:ind w:left="576" w:hanging="576"/>
        <w:rPr>
          <w:rFonts w:eastAsia="Arial"/>
          <w:sz w:val="22"/>
          <w:szCs w:val="22"/>
        </w:rPr>
      </w:pPr>
    </w:p>
    <w:p w:rsidR="00E4633E" w:rsidRPr="00EE0A19" w:rsidRDefault="00E4633E" w:rsidP="00037259">
      <w:pPr>
        <w:ind w:left="576" w:hanging="576"/>
        <w:rPr>
          <w:rFonts w:eastAsia="Arial"/>
          <w:sz w:val="22"/>
          <w:szCs w:val="22"/>
        </w:rPr>
      </w:pPr>
    </w:p>
    <w:p w:rsidR="00E4633E" w:rsidRPr="00EE0A19" w:rsidRDefault="00E4633E" w:rsidP="00037259">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037259">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037259">
      <w:pPr>
        <w:jc w:val="center"/>
        <w:rPr>
          <w:b/>
          <w:sz w:val="22"/>
          <w:szCs w:val="22"/>
        </w:rPr>
      </w:pPr>
    </w:p>
    <w:p w:rsidR="00E4633E" w:rsidRPr="00EE0A19" w:rsidRDefault="0011008A" w:rsidP="00037259">
      <w:pPr>
        <w:rPr>
          <w:b/>
          <w:sz w:val="22"/>
          <w:szCs w:val="22"/>
        </w:rPr>
      </w:pPr>
      <w:r>
        <w:rPr>
          <w:b/>
          <w:sz w:val="22"/>
          <w:szCs w:val="22"/>
        </w:rPr>
        <w:t>„</w:t>
      </w:r>
      <w:r w:rsidR="00767BF8" w:rsidRPr="00ED736D">
        <w:rPr>
          <w:b/>
          <w:sz w:val="22"/>
          <w:szCs w:val="22"/>
        </w:rPr>
        <w:t xml:space="preserve">Dostawa i wymiana wodomierzy na terenie </w:t>
      </w:r>
      <w:r w:rsidR="00767BF8" w:rsidRPr="007500C1">
        <w:rPr>
          <w:b/>
          <w:sz w:val="22"/>
          <w:szCs w:val="22"/>
        </w:rPr>
        <w:t>Gminy Herby</w:t>
      </w:r>
      <w:r w:rsidR="00CD2389" w:rsidRPr="0089543F">
        <w:rPr>
          <w:b/>
          <w:sz w:val="22"/>
          <w:szCs w:val="22"/>
        </w:rPr>
        <w:t>”</w:t>
      </w:r>
    </w:p>
    <w:p w:rsidR="00E4633E" w:rsidRPr="00EE0A19" w:rsidRDefault="00E4633E" w:rsidP="00037259">
      <w:pPr>
        <w:autoSpaceDN w:val="0"/>
        <w:ind w:left="720" w:hanging="720"/>
        <w:jc w:val="both"/>
        <w:textAlignment w:val="baseline"/>
        <w:rPr>
          <w:bCs/>
          <w:kern w:val="3"/>
          <w:sz w:val="22"/>
          <w:szCs w:val="22"/>
          <w:lang w:eastAsia="pl-PL"/>
        </w:rPr>
      </w:pPr>
    </w:p>
    <w:p w:rsidR="00E4633E" w:rsidRPr="00EE0A19" w:rsidRDefault="00E4633E" w:rsidP="00037259">
      <w:pPr>
        <w:autoSpaceDN w:val="0"/>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firstRow="0" w:lastRow="0" w:firstColumn="0" w:lastColumn="0" w:noHBand="0" w:noVBand="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037259">
            <w:pPr>
              <w:suppressAutoHyphens w:val="0"/>
            </w:pPr>
          </w:p>
        </w:tc>
        <w:tc>
          <w:tcPr>
            <w:tcW w:w="1843" w:type="dxa"/>
            <w:gridSpan w:val="2"/>
            <w:shd w:val="clear" w:color="auto" w:fill="auto"/>
          </w:tcPr>
          <w:p w:rsidR="00E4633E" w:rsidRPr="00EE0A19" w:rsidRDefault="00E4633E" w:rsidP="00037259">
            <w:pPr>
              <w:pStyle w:val="Zawartotabeli"/>
              <w:snapToGrid w:val="0"/>
            </w:pPr>
          </w:p>
        </w:tc>
        <w:tc>
          <w:tcPr>
            <w:tcW w:w="2552" w:type="dxa"/>
            <w:gridSpan w:val="2"/>
            <w:shd w:val="clear" w:color="auto" w:fill="auto"/>
          </w:tcPr>
          <w:p w:rsidR="00E4633E" w:rsidRPr="00EE0A19" w:rsidRDefault="00E4633E" w:rsidP="00037259">
            <w:pPr>
              <w:pStyle w:val="Zawartotabeli"/>
              <w:snapToGrid w:val="0"/>
            </w:pPr>
          </w:p>
        </w:tc>
        <w:tc>
          <w:tcPr>
            <w:tcW w:w="2268" w:type="dxa"/>
            <w:gridSpan w:val="2"/>
            <w:shd w:val="clear" w:color="auto" w:fill="auto"/>
          </w:tcPr>
          <w:p w:rsidR="00E4633E" w:rsidRPr="00EE0A19" w:rsidRDefault="00E4633E" w:rsidP="00037259">
            <w:pPr>
              <w:snapToGrid w:val="0"/>
            </w:pPr>
          </w:p>
        </w:tc>
        <w:tc>
          <w:tcPr>
            <w:tcW w:w="738" w:type="dxa"/>
            <w:gridSpan w:val="2"/>
            <w:shd w:val="clear" w:color="auto" w:fill="auto"/>
          </w:tcPr>
          <w:p w:rsidR="00E4633E" w:rsidRPr="00EE0A19" w:rsidRDefault="00E4633E" w:rsidP="00037259">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037259">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037259">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037259">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037259">
            <w:pPr>
              <w:pStyle w:val="Zawartotabeli"/>
              <w:snapToGrid w:val="0"/>
            </w:pPr>
          </w:p>
        </w:tc>
        <w:tc>
          <w:tcPr>
            <w:tcW w:w="1843" w:type="dxa"/>
            <w:gridSpan w:val="2"/>
            <w:shd w:val="clear" w:color="auto" w:fill="auto"/>
          </w:tcPr>
          <w:p w:rsidR="00E4633E" w:rsidRPr="00EE0A19" w:rsidRDefault="00E4633E" w:rsidP="00037259">
            <w:pPr>
              <w:pStyle w:val="Zawartotabeli"/>
              <w:snapToGrid w:val="0"/>
            </w:pPr>
          </w:p>
        </w:tc>
        <w:tc>
          <w:tcPr>
            <w:tcW w:w="2552" w:type="dxa"/>
            <w:gridSpan w:val="2"/>
            <w:shd w:val="clear" w:color="auto" w:fill="auto"/>
          </w:tcPr>
          <w:p w:rsidR="00E4633E" w:rsidRPr="00EE0A19" w:rsidRDefault="00E4633E" w:rsidP="00037259">
            <w:pPr>
              <w:pStyle w:val="Zawartotabeli"/>
              <w:snapToGrid w:val="0"/>
            </w:pPr>
          </w:p>
        </w:tc>
        <w:tc>
          <w:tcPr>
            <w:tcW w:w="2268" w:type="dxa"/>
            <w:gridSpan w:val="2"/>
            <w:shd w:val="clear" w:color="auto" w:fill="auto"/>
          </w:tcPr>
          <w:p w:rsidR="00E4633E" w:rsidRPr="00EE0A19" w:rsidRDefault="00E4633E" w:rsidP="00037259">
            <w:pPr>
              <w:pStyle w:val="Zawartotabeli"/>
              <w:snapToGrid w:val="0"/>
            </w:pPr>
          </w:p>
        </w:tc>
        <w:tc>
          <w:tcPr>
            <w:tcW w:w="738" w:type="dxa"/>
            <w:gridSpan w:val="2"/>
            <w:shd w:val="clear" w:color="auto" w:fill="auto"/>
          </w:tcPr>
          <w:p w:rsidR="00E4633E" w:rsidRPr="00EE0A19" w:rsidRDefault="00E4633E" w:rsidP="00037259">
            <w:pPr>
              <w:snapToGrid w:val="0"/>
            </w:pPr>
          </w:p>
        </w:tc>
      </w:tr>
    </w:tbl>
    <w:p w:rsidR="00E4633E" w:rsidRPr="00EE0A19" w:rsidRDefault="00E4633E" w:rsidP="00037259">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Default="00E4633E" w:rsidP="00037259">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56E" w:rsidRDefault="005E256E" w:rsidP="00FF1DFD">
      <w:r>
        <w:separator/>
      </w:r>
    </w:p>
  </w:endnote>
  <w:endnote w:type="continuationSeparator" w:id="0">
    <w:p w:rsidR="005E256E" w:rsidRDefault="005E256E"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r w:rsidR="00037259">
            <w:fldChar w:fldCharType="begin"/>
          </w:r>
          <w:r w:rsidR="00037259">
            <w:instrText xml:space="preserve"> PAGE  \* MERGEFORMAT </w:instrText>
          </w:r>
          <w:r w:rsidR="00037259">
            <w:fldChar w:fldCharType="separate"/>
          </w:r>
          <w:r w:rsidR="00D44CDF" w:rsidRPr="00D44CDF">
            <w:rPr>
              <w:rFonts w:asciiTheme="majorHAnsi" w:hAnsiTheme="majorHAnsi"/>
              <w:b/>
              <w:noProof/>
            </w:rPr>
            <w:t>1</w:t>
          </w:r>
          <w:r w:rsidR="00037259">
            <w:rPr>
              <w:rFonts w:asciiTheme="majorHAnsi" w:hAnsiTheme="majorHAnsi"/>
              <w:b/>
              <w:noProof/>
            </w:rPr>
            <w:fldChar w:fldCharType="end"/>
          </w:r>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56E" w:rsidRDefault="005E256E" w:rsidP="00FF1DFD">
      <w:r>
        <w:separator/>
      </w:r>
    </w:p>
  </w:footnote>
  <w:footnote w:type="continuationSeparator" w:id="0">
    <w:p w:rsidR="005E256E" w:rsidRDefault="005E256E" w:rsidP="00FF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15:restartNumberingAfterBreak="0">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15:restartNumberingAfterBreak="0">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214DA"/>
    <w:multiLevelType w:val="hybridMultilevel"/>
    <w:tmpl w:val="7696D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 w15:restartNumberingAfterBreak="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95E1F"/>
    <w:multiLevelType w:val="hybridMultilevel"/>
    <w:tmpl w:val="CAF007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0290B"/>
    <w:multiLevelType w:val="hybridMultilevel"/>
    <w:tmpl w:val="A3A43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2618D4"/>
    <w:multiLevelType w:val="hybridMultilevel"/>
    <w:tmpl w:val="5734C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F19"/>
    <w:multiLevelType w:val="hybridMultilevel"/>
    <w:tmpl w:val="E9AAD3E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8C9067B"/>
    <w:multiLevelType w:val="multilevel"/>
    <w:tmpl w:val="98B6FBC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2861F9B"/>
    <w:multiLevelType w:val="hybridMultilevel"/>
    <w:tmpl w:val="442CD0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E82CE0"/>
    <w:multiLevelType w:val="hybridMultilevel"/>
    <w:tmpl w:val="EE8E7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9"/>
  </w:num>
  <w:num w:numId="7">
    <w:abstractNumId w:val="38"/>
  </w:num>
  <w:num w:numId="8">
    <w:abstractNumId w:val="16"/>
  </w:num>
  <w:num w:numId="9">
    <w:abstractNumId w:val="14"/>
  </w:num>
  <w:num w:numId="10">
    <w:abstractNumId w:val="13"/>
  </w:num>
  <w:num w:numId="11">
    <w:abstractNumId w:val="8"/>
  </w:num>
  <w:num w:numId="12">
    <w:abstractNumId w:val="10"/>
  </w:num>
  <w:num w:numId="13">
    <w:abstractNumId w:val="34"/>
  </w:num>
  <w:num w:numId="14">
    <w:abstractNumId w:val="28"/>
  </w:num>
  <w:num w:numId="15">
    <w:abstractNumId w:val="9"/>
  </w:num>
  <w:num w:numId="16">
    <w:abstractNumId w:val="12"/>
  </w:num>
  <w:num w:numId="17">
    <w:abstractNumId w:val="33"/>
  </w:num>
  <w:num w:numId="18">
    <w:abstractNumId w:val="31"/>
  </w:num>
  <w:num w:numId="19">
    <w:abstractNumId w:val="5"/>
  </w:num>
  <w:num w:numId="20">
    <w:abstractNumId w:val="7"/>
  </w:num>
  <w:num w:numId="21">
    <w:abstractNumId w:val="36"/>
  </w:num>
  <w:num w:numId="22">
    <w:abstractNumId w:val="6"/>
  </w:num>
  <w:num w:numId="23">
    <w:abstractNumId w:val="21"/>
  </w:num>
  <w:num w:numId="24">
    <w:abstractNumId w:val="17"/>
  </w:num>
  <w:num w:numId="25">
    <w:abstractNumId w:val="15"/>
  </w:num>
  <w:num w:numId="26">
    <w:abstractNumId w:val="32"/>
  </w:num>
  <w:num w:numId="27">
    <w:abstractNumId w:val="26"/>
  </w:num>
  <w:num w:numId="28">
    <w:abstractNumId w:val="20"/>
  </w:num>
  <w:num w:numId="29">
    <w:abstractNumId w:val="4"/>
  </w:num>
  <w:num w:numId="30">
    <w:abstractNumId w:val="39"/>
  </w:num>
  <w:num w:numId="31">
    <w:abstractNumId w:val="27"/>
  </w:num>
  <w:num w:numId="32">
    <w:abstractNumId w:val="37"/>
  </w:num>
  <w:num w:numId="33">
    <w:abstractNumId w:val="24"/>
  </w:num>
  <w:num w:numId="34">
    <w:abstractNumId w:val="25"/>
  </w:num>
  <w:num w:numId="35">
    <w:abstractNumId w:val="29"/>
  </w:num>
  <w:num w:numId="36">
    <w:abstractNumId w:val="35"/>
  </w:num>
  <w:num w:numId="37">
    <w:abstractNumId w:val="30"/>
  </w:num>
  <w:num w:numId="38">
    <w:abstractNumId w:val="22"/>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33E"/>
    <w:rsid w:val="00010343"/>
    <w:rsid w:val="00037259"/>
    <w:rsid w:val="00043293"/>
    <w:rsid w:val="00057978"/>
    <w:rsid w:val="00063B69"/>
    <w:rsid w:val="00081BB3"/>
    <w:rsid w:val="000B0E02"/>
    <w:rsid w:val="0011008A"/>
    <w:rsid w:val="00121731"/>
    <w:rsid w:val="001F043E"/>
    <w:rsid w:val="002064BE"/>
    <w:rsid w:val="00254212"/>
    <w:rsid w:val="002664F7"/>
    <w:rsid w:val="002766CD"/>
    <w:rsid w:val="002B1164"/>
    <w:rsid w:val="002D50C6"/>
    <w:rsid w:val="002F1F07"/>
    <w:rsid w:val="002F4649"/>
    <w:rsid w:val="002F5C53"/>
    <w:rsid w:val="00321583"/>
    <w:rsid w:val="003708C7"/>
    <w:rsid w:val="003A7013"/>
    <w:rsid w:val="003C7665"/>
    <w:rsid w:val="003D19CB"/>
    <w:rsid w:val="003F7B55"/>
    <w:rsid w:val="004768EC"/>
    <w:rsid w:val="004A3B5F"/>
    <w:rsid w:val="004A71FB"/>
    <w:rsid w:val="00550422"/>
    <w:rsid w:val="00551B98"/>
    <w:rsid w:val="00562582"/>
    <w:rsid w:val="00584460"/>
    <w:rsid w:val="005B7C6C"/>
    <w:rsid w:val="005D6C15"/>
    <w:rsid w:val="005E256E"/>
    <w:rsid w:val="005F2BB4"/>
    <w:rsid w:val="005F59BA"/>
    <w:rsid w:val="005F6975"/>
    <w:rsid w:val="00630A7B"/>
    <w:rsid w:val="00632A7D"/>
    <w:rsid w:val="00666CA5"/>
    <w:rsid w:val="00667F0B"/>
    <w:rsid w:val="0067283D"/>
    <w:rsid w:val="0068313E"/>
    <w:rsid w:val="00694EDD"/>
    <w:rsid w:val="006A0076"/>
    <w:rsid w:val="006B794D"/>
    <w:rsid w:val="006D6EA8"/>
    <w:rsid w:val="006F3BC2"/>
    <w:rsid w:val="00715917"/>
    <w:rsid w:val="007500C1"/>
    <w:rsid w:val="00767BF8"/>
    <w:rsid w:val="00781F11"/>
    <w:rsid w:val="007A0466"/>
    <w:rsid w:val="007B46EB"/>
    <w:rsid w:val="00815217"/>
    <w:rsid w:val="008519A0"/>
    <w:rsid w:val="008633AC"/>
    <w:rsid w:val="0089543F"/>
    <w:rsid w:val="008A69C5"/>
    <w:rsid w:val="008B0165"/>
    <w:rsid w:val="008B44BC"/>
    <w:rsid w:val="008F6D2E"/>
    <w:rsid w:val="0090102C"/>
    <w:rsid w:val="00901D55"/>
    <w:rsid w:val="009224AA"/>
    <w:rsid w:val="00964875"/>
    <w:rsid w:val="009718B4"/>
    <w:rsid w:val="009804A0"/>
    <w:rsid w:val="009A2090"/>
    <w:rsid w:val="00A64D95"/>
    <w:rsid w:val="00A97D98"/>
    <w:rsid w:val="00AC3992"/>
    <w:rsid w:val="00AD2ED4"/>
    <w:rsid w:val="00AD5A81"/>
    <w:rsid w:val="00AE5EBF"/>
    <w:rsid w:val="00AF4B38"/>
    <w:rsid w:val="00B32B07"/>
    <w:rsid w:val="00B4552A"/>
    <w:rsid w:val="00B477D9"/>
    <w:rsid w:val="00B82397"/>
    <w:rsid w:val="00BC3DEC"/>
    <w:rsid w:val="00BC4EB5"/>
    <w:rsid w:val="00BE5BEE"/>
    <w:rsid w:val="00C056B7"/>
    <w:rsid w:val="00C05F49"/>
    <w:rsid w:val="00C1112B"/>
    <w:rsid w:val="00C14AB9"/>
    <w:rsid w:val="00C15BA6"/>
    <w:rsid w:val="00C87111"/>
    <w:rsid w:val="00CA432E"/>
    <w:rsid w:val="00CD2389"/>
    <w:rsid w:val="00CE5457"/>
    <w:rsid w:val="00D04AFB"/>
    <w:rsid w:val="00D227B6"/>
    <w:rsid w:val="00D24A02"/>
    <w:rsid w:val="00D2583E"/>
    <w:rsid w:val="00D27DDC"/>
    <w:rsid w:val="00D44CDF"/>
    <w:rsid w:val="00D915EF"/>
    <w:rsid w:val="00D9584B"/>
    <w:rsid w:val="00E07566"/>
    <w:rsid w:val="00E4633E"/>
    <w:rsid w:val="00E76F98"/>
    <w:rsid w:val="00E841F4"/>
    <w:rsid w:val="00E87EEC"/>
    <w:rsid w:val="00EB733D"/>
    <w:rsid w:val="00ED7D2E"/>
    <w:rsid w:val="00F05A47"/>
    <w:rsid w:val="00F3018D"/>
    <w:rsid w:val="00F41214"/>
    <w:rsid w:val="00F62DEE"/>
    <w:rsid w:val="00F7402B"/>
    <w:rsid w:val="00FA1809"/>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6CCAE4"/>
  <w15:docId w15:val="{1A0827E1-370F-4939-BCA0-3FB2A67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3A7013"/>
    <w:rPr>
      <w:rFonts w:ascii="Tahoma" w:hAnsi="Tahoma" w:cs="Tahoma"/>
      <w:sz w:val="16"/>
      <w:szCs w:val="16"/>
    </w:rPr>
  </w:style>
  <w:style w:type="character" w:customStyle="1" w:styleId="TekstdymkaZnak">
    <w:name w:val="Tekst dymka Znak"/>
    <w:basedOn w:val="Domylnaczcionkaakapitu"/>
    <w:link w:val="Tekstdymka"/>
    <w:uiPriority w:val="99"/>
    <w:semiHidden/>
    <w:rsid w:val="003A7013"/>
    <w:rPr>
      <w:rFonts w:ascii="Tahoma" w:eastAsia="Times New Roman" w:hAnsi="Tahoma" w:cs="Tahoma"/>
      <w:sz w:val="16"/>
      <w:szCs w:val="16"/>
      <w:lang w:eastAsia="ar-SA"/>
    </w:rPr>
  </w:style>
  <w:style w:type="paragraph" w:customStyle="1" w:styleId="Nagwek2">
    <w:name w:val="Nagłówek2"/>
    <w:basedOn w:val="Normalny"/>
    <w:next w:val="Tekstpodstawowy"/>
    <w:rsid w:val="007500C1"/>
    <w:pPr>
      <w:keepNext/>
      <w:spacing w:before="240" w:after="120"/>
    </w:pPr>
    <w:rPr>
      <w:rFonts w:ascii="Arial" w:eastAsia="Lucida Sans Unicode"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3729</Words>
  <Characters>22375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46</cp:revision>
  <cp:lastPrinted>2018-11-16T13:52:00Z</cp:lastPrinted>
  <dcterms:created xsi:type="dcterms:W3CDTF">2018-04-12T11:00:00Z</dcterms:created>
  <dcterms:modified xsi:type="dcterms:W3CDTF">2019-02-28T11:44:00Z</dcterms:modified>
</cp:coreProperties>
</file>