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B6" w:rsidRDefault="000408B6" w:rsidP="00DC0396">
      <w:pPr>
        <w:pStyle w:val="Tekstpodstawowy"/>
        <w:spacing w:line="360" w:lineRule="auto"/>
        <w:outlineLvl w:val="0"/>
        <w:rPr>
          <w:rFonts w:ascii="Arial" w:hAnsi="Arial" w:cs="Arial"/>
          <w:b/>
          <w:sz w:val="22"/>
        </w:rPr>
      </w:pPr>
    </w:p>
    <w:p w:rsidR="000408B6" w:rsidRDefault="000408B6" w:rsidP="001F07F2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2"/>
        </w:rPr>
      </w:pPr>
    </w:p>
    <w:p w:rsidR="001F07F2" w:rsidRPr="0065648D" w:rsidRDefault="001F07F2" w:rsidP="001F07F2">
      <w:pPr>
        <w:pStyle w:val="Tekstpodstawowy"/>
        <w:spacing w:line="360" w:lineRule="auto"/>
        <w:jc w:val="right"/>
        <w:outlineLvl w:val="0"/>
        <w:rPr>
          <w:rFonts w:ascii="Arial" w:hAnsi="Arial" w:cs="Arial"/>
          <w:sz w:val="22"/>
        </w:rPr>
      </w:pPr>
      <w:r w:rsidRPr="0065648D">
        <w:rPr>
          <w:rFonts w:ascii="Arial" w:hAnsi="Arial" w:cs="Arial"/>
          <w:b/>
          <w:sz w:val="22"/>
        </w:rPr>
        <w:t>Załącznik nr 1</w:t>
      </w:r>
    </w:p>
    <w:p w:rsidR="001F07F2" w:rsidRPr="00236C4B" w:rsidRDefault="001F07F2" w:rsidP="00236C4B">
      <w:pPr>
        <w:pStyle w:val="Tekstpodstawowy"/>
        <w:spacing w:line="360" w:lineRule="auto"/>
        <w:rPr>
          <w:rFonts w:ascii="Arial" w:hAnsi="Arial" w:cs="Arial"/>
          <w:b/>
          <w:sz w:val="22"/>
          <w:u w:val="single"/>
        </w:rPr>
      </w:pPr>
      <w:r w:rsidRPr="0065648D">
        <w:rPr>
          <w:rFonts w:ascii="Arial" w:hAnsi="Arial" w:cs="Arial"/>
          <w:sz w:val="22"/>
        </w:rPr>
        <w:t>………………………………</w:t>
      </w:r>
      <w:r w:rsidR="00236C4B">
        <w:rPr>
          <w:rFonts w:ascii="Arial" w:hAnsi="Arial" w:cs="Arial"/>
          <w:sz w:val="22"/>
        </w:rPr>
        <w:tab/>
      </w:r>
      <w:r w:rsidR="00236C4B" w:rsidRPr="00236C4B">
        <w:rPr>
          <w:rFonts w:ascii="Arial" w:hAnsi="Arial" w:cs="Arial"/>
          <w:b/>
          <w:szCs w:val="24"/>
          <w:u w:val="single"/>
        </w:rPr>
        <w:t>FORMULARZ OFERTY</w:t>
      </w:r>
    </w:p>
    <w:p w:rsidR="001F07F2" w:rsidRPr="00236C4B" w:rsidRDefault="001F07F2" w:rsidP="009D5468">
      <w:pPr>
        <w:pStyle w:val="Tekstpodstawowy"/>
        <w:tabs>
          <w:tab w:val="left" w:pos="6491"/>
        </w:tabs>
        <w:spacing w:line="360" w:lineRule="auto"/>
        <w:jc w:val="left"/>
        <w:rPr>
          <w:rFonts w:ascii="Arial" w:hAnsi="Arial" w:cs="Arial"/>
          <w:b/>
          <w:sz w:val="16"/>
        </w:rPr>
      </w:pPr>
      <w:r w:rsidRPr="0065648D">
        <w:rPr>
          <w:rFonts w:ascii="Arial" w:hAnsi="Arial" w:cs="Arial"/>
          <w:sz w:val="16"/>
        </w:rPr>
        <w:t>Pieczęć Wykonawcy</w:t>
      </w:r>
      <w:r w:rsidR="009D5468">
        <w:rPr>
          <w:rFonts w:ascii="Arial" w:hAnsi="Arial" w:cs="Arial"/>
          <w:sz w:val="16"/>
        </w:rPr>
        <w:tab/>
      </w:r>
    </w:p>
    <w:p w:rsidR="00236C4B" w:rsidRPr="00236C4B" w:rsidRDefault="00236C4B" w:rsidP="00236C4B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2D355D" w:rsidRDefault="001F07F2" w:rsidP="002D355D">
      <w:pPr>
        <w:pStyle w:val="Tekstpodstawowy"/>
        <w:numPr>
          <w:ilvl w:val="0"/>
          <w:numId w:val="3"/>
        </w:numPr>
        <w:tabs>
          <w:tab w:val="clear" w:pos="360"/>
          <w:tab w:val="left" w:pos="851"/>
        </w:tabs>
        <w:spacing w:line="276" w:lineRule="auto"/>
        <w:ind w:left="851" w:hanging="425"/>
        <w:rPr>
          <w:rFonts w:ascii="Arial" w:hAnsi="Arial" w:cs="Arial"/>
          <w:b/>
          <w:sz w:val="22"/>
        </w:rPr>
      </w:pPr>
      <w:r w:rsidRPr="0065648D">
        <w:rPr>
          <w:rFonts w:ascii="Arial" w:hAnsi="Arial" w:cs="Arial"/>
          <w:sz w:val="22"/>
        </w:rPr>
        <w:t>Oferta złożona do postępowania o udzielenie zamówienia publicznego w trybie przetargu nieograniczonego na:</w:t>
      </w:r>
    </w:p>
    <w:p w:rsidR="002712A8" w:rsidRDefault="002712A8" w:rsidP="002712A8">
      <w:pPr>
        <w:pStyle w:val="Tekstpodstawowy"/>
        <w:tabs>
          <w:tab w:val="left" w:pos="851"/>
        </w:tabs>
        <w:spacing w:line="276" w:lineRule="auto"/>
        <w:ind w:left="851"/>
        <w:rPr>
          <w:rFonts w:ascii="Arial" w:hAnsi="Arial" w:cs="Arial"/>
          <w:b/>
          <w:sz w:val="22"/>
        </w:rPr>
      </w:pPr>
    </w:p>
    <w:p w:rsidR="00236C4B" w:rsidRPr="00236C4B" w:rsidRDefault="00973C50" w:rsidP="00236C4B">
      <w:pPr>
        <w:pStyle w:val="Bezodstpw1"/>
        <w:jc w:val="center"/>
        <w:rPr>
          <w:rFonts w:ascii="Arial" w:hAnsi="Arial" w:cs="Arial"/>
          <w:b/>
          <w:sz w:val="24"/>
          <w:szCs w:val="24"/>
        </w:rPr>
      </w:pPr>
      <w:r w:rsidRPr="00BC6325">
        <w:rPr>
          <w:rFonts w:ascii="Arial" w:hAnsi="Arial" w:cs="Arial"/>
          <w:b/>
          <w:sz w:val="24"/>
          <w:szCs w:val="24"/>
        </w:rPr>
        <w:t>„Monta</w:t>
      </w:r>
      <w:r w:rsidRPr="00BC6325">
        <w:rPr>
          <w:rFonts w:ascii="Arial" w:hAnsi="Arial" w:cs="Arial" w:hint="eastAsia"/>
          <w:b/>
          <w:sz w:val="24"/>
          <w:szCs w:val="24"/>
        </w:rPr>
        <w:t>ż</w:t>
      </w:r>
      <w:r w:rsidRPr="00BC6325">
        <w:rPr>
          <w:rFonts w:ascii="Arial" w:hAnsi="Arial" w:cs="Arial"/>
          <w:b/>
          <w:sz w:val="24"/>
          <w:szCs w:val="24"/>
        </w:rPr>
        <w:t xml:space="preserve"> instalacji OZE na terenie Gminy Herby.”</w:t>
      </w:r>
    </w:p>
    <w:p w:rsidR="001F07F2" w:rsidRPr="00236C4B" w:rsidRDefault="001F07F2" w:rsidP="001F07F2">
      <w:pPr>
        <w:pStyle w:val="Tekstpodstawowy"/>
        <w:numPr>
          <w:ilvl w:val="0"/>
          <w:numId w:val="4"/>
        </w:numPr>
        <w:tabs>
          <w:tab w:val="num" w:pos="851"/>
        </w:tabs>
        <w:spacing w:line="360" w:lineRule="auto"/>
        <w:ind w:left="851" w:hanging="425"/>
        <w:rPr>
          <w:rFonts w:ascii="Arial" w:hAnsi="Arial" w:cs="Arial"/>
          <w:sz w:val="22"/>
        </w:rPr>
      </w:pPr>
      <w:r w:rsidRPr="002712A8">
        <w:rPr>
          <w:rFonts w:ascii="Arial" w:hAnsi="Arial" w:cs="Arial"/>
          <w:sz w:val="22"/>
        </w:rPr>
        <w:t>Dane dotyczące Wykonawcy:</w:t>
      </w:r>
    </w:p>
    <w:tbl>
      <w:tblPr>
        <w:tblW w:w="1247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0"/>
        <w:gridCol w:w="6634"/>
      </w:tblGrid>
      <w:tr w:rsidR="00C52111" w:rsidRPr="002D355D" w:rsidTr="00236C4B">
        <w:tc>
          <w:tcPr>
            <w:tcW w:w="5840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Nazwa (firma) Wykonawcy</w:t>
            </w:r>
            <w:r w:rsidRPr="002D355D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"/>
            </w:r>
          </w:p>
        </w:tc>
        <w:tc>
          <w:tcPr>
            <w:tcW w:w="6634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C52111" w:rsidRPr="002D355D" w:rsidTr="00236C4B">
        <w:tc>
          <w:tcPr>
            <w:tcW w:w="5840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34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52111" w:rsidRPr="002D355D" w:rsidRDefault="00C52111" w:rsidP="00236C4B">
      <w:pPr>
        <w:pStyle w:val="Tekstpodstawowy"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247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0"/>
        <w:gridCol w:w="1956"/>
        <w:gridCol w:w="4678"/>
      </w:tblGrid>
      <w:tr w:rsidR="00C52111" w:rsidRPr="002D355D" w:rsidTr="00236C4B">
        <w:tc>
          <w:tcPr>
            <w:tcW w:w="5840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Nr REGON/NIP</w:t>
            </w:r>
          </w:p>
        </w:tc>
        <w:tc>
          <w:tcPr>
            <w:tcW w:w="1956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T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elefon/fax</w:t>
            </w:r>
          </w:p>
        </w:tc>
        <w:tc>
          <w:tcPr>
            <w:tcW w:w="4678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C52111" w:rsidRPr="002D355D" w:rsidTr="00236C4B">
        <w:tc>
          <w:tcPr>
            <w:tcW w:w="5840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07F2" w:rsidRDefault="001F07F2" w:rsidP="001F07F2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CC37A3" w:rsidRPr="00CC37A3" w:rsidRDefault="00236C4B" w:rsidP="00CC37A3">
      <w:pPr>
        <w:pStyle w:val="Zwykytekst"/>
        <w:numPr>
          <w:ilvl w:val="0"/>
          <w:numId w:val="4"/>
        </w:numPr>
        <w:tabs>
          <w:tab w:val="left" w:pos="600"/>
          <w:tab w:val="right" w:leader="dot" w:pos="9072"/>
        </w:tabs>
        <w:spacing w:before="20" w:after="20" w:line="360" w:lineRule="auto"/>
        <w:rPr>
          <w:rFonts w:ascii="Arial" w:hAnsi="Arial" w:cs="Arial"/>
          <w:sz w:val="22"/>
          <w:szCs w:val="24"/>
        </w:rPr>
      </w:pPr>
      <w:r w:rsidRPr="00236C4B">
        <w:rPr>
          <w:rFonts w:ascii="Arial" w:hAnsi="Arial" w:cs="Arial"/>
          <w:sz w:val="22"/>
          <w:szCs w:val="22"/>
        </w:rPr>
        <w:t>Oferujemy</w:t>
      </w:r>
      <w:r w:rsidRPr="00201E3C">
        <w:rPr>
          <w:rFonts w:ascii="Arial" w:hAnsi="Arial" w:cs="Arial"/>
          <w:sz w:val="22"/>
          <w:szCs w:val="22"/>
        </w:rPr>
        <w:t>wykonanie przedmiotu zamówienia zgodnie z wymogami zawartymi w Specyfikacji Istotnych Warunków Zamówienia i dokumentami załączonymi do SIWZ, w tym programie funkcjonalno-użytkowym</w:t>
      </w:r>
      <w:r w:rsidRPr="00201E3C">
        <w:rPr>
          <w:rFonts w:ascii="Arial" w:hAnsi="Arial" w:cs="Arial"/>
          <w:b/>
          <w:sz w:val="22"/>
          <w:szCs w:val="22"/>
        </w:rPr>
        <w:t xml:space="preserve"> – za cenę ofertową (brutto)</w:t>
      </w:r>
      <w:r w:rsidR="00FD2869" w:rsidRPr="00FD2869">
        <w:rPr>
          <w:rFonts w:ascii="Arial" w:hAnsi="Arial" w:cs="Arial"/>
          <w:b/>
          <w:sz w:val="22"/>
          <w:szCs w:val="22"/>
        </w:rPr>
        <w:t>…………</w:t>
      </w:r>
      <w:r w:rsidR="00FD2869">
        <w:rPr>
          <w:rFonts w:ascii="Arial" w:hAnsi="Arial" w:cs="Arial"/>
          <w:b/>
          <w:sz w:val="22"/>
          <w:szCs w:val="22"/>
        </w:rPr>
        <w:t>…..….</w:t>
      </w:r>
      <w:r w:rsidR="00FD2869" w:rsidRPr="00FD2869">
        <w:rPr>
          <w:rFonts w:ascii="Arial" w:hAnsi="Arial" w:cs="Arial"/>
          <w:b/>
          <w:sz w:val="22"/>
          <w:szCs w:val="22"/>
        </w:rPr>
        <w:t xml:space="preserve">zł  </w:t>
      </w:r>
      <w:r w:rsidRPr="00201E3C">
        <w:rPr>
          <w:rFonts w:ascii="Arial" w:hAnsi="Arial" w:cs="Arial"/>
          <w:b/>
          <w:sz w:val="22"/>
          <w:szCs w:val="22"/>
        </w:rPr>
        <w:t>(słownie zł</w:t>
      </w:r>
      <w:r>
        <w:rPr>
          <w:rFonts w:ascii="Arial" w:hAnsi="Arial" w:cs="Arial"/>
          <w:b/>
          <w:sz w:val="22"/>
          <w:szCs w:val="22"/>
        </w:rPr>
        <w:t>otych: ……..……………………………………………….……………………</w:t>
      </w:r>
      <w:r w:rsidR="00CC37A3">
        <w:rPr>
          <w:rFonts w:ascii="Arial" w:hAnsi="Arial" w:cs="Arial"/>
          <w:b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sz w:val="22"/>
          <w:szCs w:val="22"/>
        </w:rPr>
        <w:t>)</w:t>
      </w:r>
      <w:r w:rsidR="00CC37A3">
        <w:rPr>
          <w:rFonts w:ascii="Arial" w:hAnsi="Arial" w:cs="Arial"/>
          <w:b/>
          <w:sz w:val="22"/>
          <w:szCs w:val="22"/>
        </w:rPr>
        <w:t>.</w:t>
      </w:r>
    </w:p>
    <w:p w:rsidR="009D5468" w:rsidRDefault="009D5468" w:rsidP="009D5468">
      <w:pPr>
        <w:pStyle w:val="Zwykytekst"/>
        <w:tabs>
          <w:tab w:val="left" w:pos="600"/>
          <w:tab w:val="right" w:leader="dot" w:pos="9072"/>
        </w:tabs>
        <w:spacing w:before="20" w:after="20" w:line="360" w:lineRule="auto"/>
        <w:ind w:left="1211"/>
        <w:rPr>
          <w:rFonts w:ascii="Arial" w:hAnsi="Arial" w:cs="Arial"/>
          <w:sz w:val="22"/>
          <w:szCs w:val="24"/>
        </w:rPr>
      </w:pPr>
    </w:p>
    <w:p w:rsidR="00CC37A3" w:rsidRDefault="00236C4B" w:rsidP="00CC37A3">
      <w:pPr>
        <w:pStyle w:val="Zwykytekst"/>
        <w:numPr>
          <w:ilvl w:val="0"/>
          <w:numId w:val="4"/>
        </w:numPr>
        <w:tabs>
          <w:tab w:val="left" w:pos="600"/>
          <w:tab w:val="right" w:leader="dot" w:pos="9072"/>
        </w:tabs>
        <w:spacing w:before="20" w:after="20" w:line="360" w:lineRule="auto"/>
        <w:rPr>
          <w:rFonts w:ascii="Arial" w:hAnsi="Arial" w:cs="Arial"/>
          <w:sz w:val="22"/>
          <w:szCs w:val="24"/>
        </w:rPr>
      </w:pPr>
      <w:r w:rsidRPr="00201E3C">
        <w:rPr>
          <w:rFonts w:ascii="Arial" w:hAnsi="Arial" w:cs="Arial"/>
          <w:sz w:val="22"/>
          <w:szCs w:val="24"/>
        </w:rPr>
        <w:t>Na ww. cenę (brutto) składają się:</w:t>
      </w:r>
    </w:p>
    <w:p w:rsidR="009D5468" w:rsidRDefault="009D5468" w:rsidP="009D5468">
      <w:pPr>
        <w:pStyle w:val="Zwykytekst"/>
        <w:tabs>
          <w:tab w:val="left" w:pos="600"/>
          <w:tab w:val="right" w:leader="dot" w:pos="9072"/>
        </w:tabs>
        <w:spacing w:before="20" w:after="20" w:line="360" w:lineRule="auto"/>
        <w:ind w:left="1211"/>
        <w:rPr>
          <w:rFonts w:ascii="Arial" w:hAnsi="Arial" w:cs="Arial"/>
          <w:sz w:val="22"/>
          <w:szCs w:val="24"/>
        </w:rPr>
      </w:pPr>
    </w:p>
    <w:p w:rsidR="009D5468" w:rsidRDefault="009D5468" w:rsidP="009D5468">
      <w:pPr>
        <w:pStyle w:val="Zwykytekst"/>
        <w:tabs>
          <w:tab w:val="left" w:pos="600"/>
          <w:tab w:val="right" w:leader="dot" w:pos="9072"/>
        </w:tabs>
        <w:spacing w:before="20" w:after="20" w:line="360" w:lineRule="auto"/>
        <w:ind w:left="1211"/>
        <w:rPr>
          <w:rFonts w:ascii="Arial" w:hAnsi="Arial" w:cs="Arial"/>
          <w:sz w:val="22"/>
          <w:szCs w:val="24"/>
        </w:rPr>
      </w:pPr>
    </w:p>
    <w:p w:rsidR="009D5468" w:rsidRDefault="009D5468" w:rsidP="009D5468">
      <w:pPr>
        <w:pStyle w:val="Zwykytekst"/>
        <w:tabs>
          <w:tab w:val="left" w:pos="600"/>
          <w:tab w:val="right" w:leader="dot" w:pos="9072"/>
        </w:tabs>
        <w:spacing w:before="20" w:after="20" w:line="360" w:lineRule="auto"/>
        <w:ind w:left="1211"/>
        <w:rPr>
          <w:rFonts w:ascii="Arial" w:hAnsi="Arial" w:cs="Arial"/>
          <w:sz w:val="22"/>
          <w:szCs w:val="24"/>
        </w:rPr>
      </w:pPr>
    </w:p>
    <w:p w:rsidR="009D5468" w:rsidRDefault="009D5468" w:rsidP="009D5468">
      <w:pPr>
        <w:pStyle w:val="Zwykytekst"/>
        <w:tabs>
          <w:tab w:val="left" w:pos="600"/>
          <w:tab w:val="right" w:leader="dot" w:pos="9072"/>
        </w:tabs>
        <w:spacing w:before="20" w:after="20" w:line="360" w:lineRule="auto"/>
        <w:ind w:left="1211"/>
        <w:rPr>
          <w:rFonts w:ascii="Arial" w:hAnsi="Arial" w:cs="Arial"/>
          <w:sz w:val="22"/>
          <w:szCs w:val="24"/>
        </w:rPr>
      </w:pPr>
    </w:p>
    <w:tbl>
      <w:tblPr>
        <w:tblW w:w="15002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36"/>
        <w:gridCol w:w="2133"/>
        <w:gridCol w:w="2977"/>
        <w:gridCol w:w="1417"/>
        <w:gridCol w:w="1276"/>
        <w:gridCol w:w="2693"/>
        <w:gridCol w:w="1985"/>
        <w:gridCol w:w="1842"/>
      </w:tblGrid>
      <w:tr w:rsidR="00EF462F" w:rsidRPr="00201E3C" w:rsidTr="00EF462F">
        <w:trPr>
          <w:trHeight w:val="745"/>
        </w:trPr>
        <w:tc>
          <w:tcPr>
            <w:tcW w:w="543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EF462F" w:rsidRPr="00D86569" w:rsidRDefault="00EF462F" w:rsidP="00B63187">
            <w:pPr>
              <w:pStyle w:val="Lista"/>
              <w:spacing w:before="120"/>
              <w:ind w:left="113" w:right="113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569">
              <w:rPr>
                <w:rFonts w:ascii="Arial" w:hAnsi="Arial" w:cs="Arial"/>
                <w:b/>
                <w:sz w:val="18"/>
                <w:szCs w:val="18"/>
              </w:rPr>
              <w:t>Typ instalacji</w:t>
            </w:r>
          </w:p>
        </w:tc>
        <w:tc>
          <w:tcPr>
            <w:tcW w:w="2269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Podział zestawu ze względu na lo</w:t>
            </w:r>
            <w:bookmarkStart w:id="0" w:name="_GoBack"/>
            <w:r w:rsidRPr="00EF462F">
              <w:rPr>
                <w:rFonts w:ascii="Arial" w:hAnsi="Arial" w:cs="Arial"/>
                <w:b/>
                <w:sz w:val="18"/>
                <w:szCs w:val="18"/>
              </w:rPr>
              <w:t>kal</w:t>
            </w:r>
            <w:bookmarkEnd w:id="0"/>
            <w:r w:rsidRPr="00EF462F">
              <w:rPr>
                <w:rFonts w:ascii="Arial" w:hAnsi="Arial" w:cs="Arial"/>
                <w:b/>
                <w:sz w:val="18"/>
                <w:szCs w:val="18"/>
              </w:rPr>
              <w:t>izację paneli fotowoltaicznych</w:t>
            </w:r>
          </w:p>
        </w:tc>
        <w:tc>
          <w:tcPr>
            <w:tcW w:w="10348" w:type="dxa"/>
            <w:gridSpan w:val="5"/>
            <w:tcBorders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0B2" w:rsidRDefault="005330B2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Dokumentacja projektowa</w:t>
            </w:r>
          </w:p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nil"/>
            </w:tcBorders>
            <w:shd w:val="clear" w:color="auto" w:fill="AEAAAA" w:themeFill="background2" w:themeFillShade="BF"/>
            <w:vAlign w:val="center"/>
          </w:tcPr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Cena łączna (brutto)</w:t>
            </w:r>
          </w:p>
          <w:p w:rsidR="00EF462F" w:rsidRPr="00EF462F" w:rsidRDefault="00EF462F" w:rsidP="00EF462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84DF8" w:rsidRPr="00201E3C" w:rsidTr="00EF462F">
        <w:tc>
          <w:tcPr>
            <w:tcW w:w="543" w:type="dxa"/>
            <w:vMerge/>
            <w:shd w:val="clear" w:color="auto" w:fill="AEAAAA" w:themeFill="background2" w:themeFillShade="BF"/>
          </w:tcPr>
          <w:p w:rsidR="00E643F4" w:rsidRPr="00D86569" w:rsidRDefault="00E643F4" w:rsidP="00D36E65">
            <w:pPr>
              <w:pStyle w:val="Lista"/>
              <w:spacing w:before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  <w:shd w:val="clear" w:color="auto" w:fill="D0CECE" w:themeFill="background2" w:themeFillShade="E6"/>
          </w:tcPr>
          <w:p w:rsidR="00E643F4" w:rsidRPr="00EF462F" w:rsidRDefault="00E643F4" w:rsidP="00EF462F">
            <w:pPr>
              <w:pStyle w:val="List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5330B2" w:rsidRDefault="005330B2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Cena netto za 1 dokumentację projektową (jednostkowa) [zł]</w:t>
            </w:r>
          </w:p>
        </w:tc>
        <w:tc>
          <w:tcPr>
            <w:tcW w:w="2693" w:type="dxa"/>
            <w:gridSpan w:val="2"/>
            <w:shd w:val="clear" w:color="auto" w:fill="EDEDED" w:themeFill="accent3" w:themeFillTint="33"/>
          </w:tcPr>
          <w:p w:rsidR="005330B2" w:rsidRDefault="005330B2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3F4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Ilość dokumentacji projektowych w poszczególnych typach instalacji [szt.]</w:t>
            </w:r>
          </w:p>
          <w:p w:rsidR="005330B2" w:rsidRPr="00EF462F" w:rsidRDefault="005330B2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5330B2" w:rsidRDefault="005330B2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Wartość netto za dokumentację projektową</w:t>
            </w:r>
            <w:r w:rsidR="00421EEA" w:rsidRPr="00EF462F">
              <w:rPr>
                <w:rFonts w:ascii="Arial" w:hAnsi="Arial" w:cs="Arial"/>
                <w:sz w:val="18"/>
                <w:szCs w:val="18"/>
              </w:rPr>
              <w:t xml:space="preserve"> w poszczególnych typach instalacji [zł]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5330B2" w:rsidRDefault="005330B2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0B2" w:rsidRDefault="005330B2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EAAAA" w:themeFill="background2" w:themeFillShade="BF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F8" w:rsidRPr="00201E3C" w:rsidTr="00EF462F">
        <w:tc>
          <w:tcPr>
            <w:tcW w:w="543" w:type="dxa"/>
            <w:shd w:val="clear" w:color="auto" w:fill="DEEAF6" w:themeFill="accent1" w:themeFillTint="33"/>
            <w:vAlign w:val="center"/>
          </w:tcPr>
          <w:p w:rsidR="00E643F4" w:rsidRPr="00D86569" w:rsidRDefault="00E643F4" w:rsidP="00D36E65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56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9" w:type="dxa"/>
            <w:gridSpan w:val="2"/>
            <w:shd w:val="clear" w:color="auto" w:fill="DEEAF6" w:themeFill="accent1" w:themeFillTint="33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643F4" w:rsidRPr="00EF462F" w:rsidRDefault="00421EEA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5. /3x4/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643F4" w:rsidRPr="00EF462F" w:rsidRDefault="00421EEA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6</w:t>
            </w:r>
            <w:r w:rsidR="00E643F4" w:rsidRPr="00EF46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643F4" w:rsidRPr="00EF462F" w:rsidRDefault="00421EEA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184DF8" w:rsidRPr="00201E3C" w:rsidTr="00EF462F">
        <w:trPr>
          <w:trHeight w:val="473"/>
        </w:trPr>
        <w:tc>
          <w:tcPr>
            <w:tcW w:w="543" w:type="dxa"/>
            <w:shd w:val="clear" w:color="auto" w:fill="DEEAF6" w:themeFill="accent1" w:themeFillTint="33"/>
            <w:vAlign w:val="center"/>
          </w:tcPr>
          <w:p w:rsidR="00E643F4" w:rsidRPr="00D86569" w:rsidRDefault="00E643F4" w:rsidP="00E643F4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56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69" w:type="dxa"/>
            <w:gridSpan w:val="2"/>
            <w:shd w:val="clear" w:color="auto" w:fill="DEEAF6" w:themeFill="accent1" w:themeFillTint="33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 xml:space="preserve">budynek mieszkalny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EAAAA" w:themeFill="background2" w:themeFillShade="BF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DF8" w:rsidRPr="00201E3C" w:rsidTr="00EF462F">
        <w:trPr>
          <w:trHeight w:val="473"/>
        </w:trPr>
        <w:tc>
          <w:tcPr>
            <w:tcW w:w="543" w:type="dxa"/>
            <w:shd w:val="clear" w:color="auto" w:fill="DEEAF6" w:themeFill="accent1" w:themeFillTint="33"/>
            <w:vAlign w:val="center"/>
          </w:tcPr>
          <w:p w:rsidR="00E643F4" w:rsidRPr="00D86569" w:rsidRDefault="00E643F4" w:rsidP="00E643F4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569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269" w:type="dxa"/>
            <w:gridSpan w:val="2"/>
            <w:shd w:val="clear" w:color="auto" w:fill="DEEAF6" w:themeFill="accent1" w:themeFillTint="33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budynek mieszkalny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DF8" w:rsidRPr="00201E3C" w:rsidTr="00EF462F">
        <w:trPr>
          <w:trHeight w:val="473"/>
        </w:trPr>
        <w:tc>
          <w:tcPr>
            <w:tcW w:w="543" w:type="dxa"/>
            <w:shd w:val="clear" w:color="auto" w:fill="DEEAF6" w:themeFill="accent1" w:themeFillTint="33"/>
            <w:vAlign w:val="center"/>
          </w:tcPr>
          <w:p w:rsidR="00E643F4" w:rsidRPr="00D86569" w:rsidRDefault="00E643F4" w:rsidP="00E643F4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569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69" w:type="dxa"/>
            <w:gridSpan w:val="2"/>
            <w:shd w:val="clear" w:color="auto" w:fill="DEEAF6" w:themeFill="accent1" w:themeFillTint="33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budynek mieszkalny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F8" w:rsidRPr="00201E3C" w:rsidTr="00EF462F">
        <w:trPr>
          <w:trHeight w:val="473"/>
        </w:trPr>
        <w:tc>
          <w:tcPr>
            <w:tcW w:w="543" w:type="dxa"/>
            <w:shd w:val="clear" w:color="auto" w:fill="DEEAF6" w:themeFill="accent1" w:themeFillTint="33"/>
            <w:vAlign w:val="center"/>
          </w:tcPr>
          <w:p w:rsidR="00E643F4" w:rsidRPr="00D86569" w:rsidRDefault="00E643F4" w:rsidP="00E643F4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569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69" w:type="dxa"/>
            <w:gridSpan w:val="2"/>
            <w:shd w:val="clear" w:color="auto" w:fill="DEEAF6" w:themeFill="accent1" w:themeFillTint="33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budynek mieszkalny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F8" w:rsidRPr="00201E3C" w:rsidTr="00EF462F">
        <w:trPr>
          <w:trHeight w:val="473"/>
        </w:trPr>
        <w:tc>
          <w:tcPr>
            <w:tcW w:w="543" w:type="dxa"/>
            <w:shd w:val="clear" w:color="auto" w:fill="DEEAF6" w:themeFill="accent1" w:themeFillTint="33"/>
            <w:vAlign w:val="center"/>
          </w:tcPr>
          <w:p w:rsidR="00E643F4" w:rsidRPr="00D86569" w:rsidRDefault="00E643F4" w:rsidP="00E643F4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56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69" w:type="dxa"/>
            <w:gridSpan w:val="2"/>
            <w:shd w:val="clear" w:color="auto" w:fill="DEEAF6" w:themeFill="accent1" w:themeFillTint="33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budynek mieszkalny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F8" w:rsidRPr="00201E3C" w:rsidTr="00EF462F">
        <w:trPr>
          <w:trHeight w:val="473"/>
        </w:trPr>
        <w:tc>
          <w:tcPr>
            <w:tcW w:w="543" w:type="dxa"/>
            <w:shd w:val="clear" w:color="auto" w:fill="DEEAF6" w:themeFill="accent1" w:themeFillTint="33"/>
            <w:vAlign w:val="center"/>
          </w:tcPr>
          <w:p w:rsidR="00E643F4" w:rsidRPr="00D86569" w:rsidRDefault="00E643F4" w:rsidP="00E643F4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569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269" w:type="dxa"/>
            <w:gridSpan w:val="2"/>
            <w:shd w:val="clear" w:color="auto" w:fill="DEEAF6" w:themeFill="accent1" w:themeFillTint="33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budynek mieszkalny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EAAAA" w:themeFill="background2" w:themeFillShade="BF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F8" w:rsidRPr="00201E3C" w:rsidTr="00EF462F">
        <w:trPr>
          <w:trHeight w:val="473"/>
        </w:trPr>
        <w:tc>
          <w:tcPr>
            <w:tcW w:w="2812" w:type="dxa"/>
            <w:gridSpan w:val="3"/>
            <w:shd w:val="clear" w:color="auto" w:fill="AEAAAA" w:themeFill="background2" w:themeFillShade="BF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:rsidR="00E643F4" w:rsidRPr="00EF462F" w:rsidRDefault="00421EEA" w:rsidP="00EF462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693" w:type="dxa"/>
            <w:gridSpan w:val="2"/>
            <w:shd w:val="clear" w:color="auto" w:fill="AEAAAA" w:themeFill="background2" w:themeFillShade="BF"/>
            <w:vAlign w:val="center"/>
          </w:tcPr>
          <w:p w:rsidR="00E643F4" w:rsidRPr="00EF462F" w:rsidRDefault="00421EEA" w:rsidP="00EF462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 xml:space="preserve">     89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43F4" w:rsidRPr="00EF462F" w:rsidRDefault="00E643F4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E643F4" w:rsidRPr="00EF462F" w:rsidRDefault="00E643F4" w:rsidP="00EF462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43F4" w:rsidRPr="00EF462F" w:rsidRDefault="00E643F4" w:rsidP="00EF462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62F" w:rsidRPr="00201E3C" w:rsidTr="00EF462F">
        <w:trPr>
          <w:trHeight w:val="244"/>
        </w:trPr>
        <w:tc>
          <w:tcPr>
            <w:tcW w:w="679" w:type="dxa"/>
            <w:gridSpan w:val="2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EF462F" w:rsidRPr="00EF462F" w:rsidRDefault="00EF462F" w:rsidP="00EF462F">
            <w:pPr>
              <w:pStyle w:val="Lista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lastRenderedPageBreak/>
              <w:t>Typ instalacji</w:t>
            </w:r>
          </w:p>
        </w:tc>
        <w:tc>
          <w:tcPr>
            <w:tcW w:w="2133" w:type="dxa"/>
            <w:vMerge w:val="restart"/>
            <w:shd w:val="clear" w:color="auto" w:fill="D0CECE" w:themeFill="background2" w:themeFillShade="E6"/>
            <w:vAlign w:val="center"/>
          </w:tcPr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Podział zestawu ze względu na lokalizację paneli fotowoltaicznych</w:t>
            </w:r>
          </w:p>
        </w:tc>
        <w:tc>
          <w:tcPr>
            <w:tcW w:w="10348" w:type="dxa"/>
            <w:gridSpan w:val="5"/>
            <w:shd w:val="clear" w:color="auto" w:fill="D0CECE" w:themeFill="background2" w:themeFillShade="E6"/>
            <w:vAlign w:val="center"/>
          </w:tcPr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0B2" w:rsidRDefault="005330B2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Roboty budowlane</w:t>
            </w:r>
          </w:p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EAAAA" w:themeFill="background2" w:themeFillShade="BF"/>
            <w:vAlign w:val="center"/>
          </w:tcPr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Cena łączna (brutto)</w:t>
            </w:r>
          </w:p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</w:tr>
      <w:tr w:rsidR="00EF462F" w:rsidRPr="00201E3C" w:rsidTr="00EF462F">
        <w:trPr>
          <w:trHeight w:val="990"/>
        </w:trPr>
        <w:tc>
          <w:tcPr>
            <w:tcW w:w="679" w:type="dxa"/>
            <w:gridSpan w:val="2"/>
            <w:vMerge/>
            <w:shd w:val="clear" w:color="auto" w:fill="AEAAAA" w:themeFill="background2" w:themeFillShade="BF"/>
          </w:tcPr>
          <w:p w:rsidR="00EF462F" w:rsidRPr="00EF462F" w:rsidRDefault="00EF462F" w:rsidP="00EF462F">
            <w:pPr>
              <w:pStyle w:val="Lista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D0CECE" w:themeFill="background2" w:themeFillShade="E6"/>
          </w:tcPr>
          <w:p w:rsidR="00EF462F" w:rsidRPr="00EF462F" w:rsidRDefault="00EF462F" w:rsidP="00EF462F">
            <w:pPr>
              <w:pStyle w:val="List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Cena netto za 1 instalację fotowoltaiczną w poszczególnych typach instalacji (jednostkowa) [zł]</w:t>
            </w:r>
          </w:p>
        </w:tc>
        <w:tc>
          <w:tcPr>
            <w:tcW w:w="2693" w:type="dxa"/>
            <w:gridSpan w:val="2"/>
            <w:shd w:val="clear" w:color="auto" w:fill="EDEDED" w:themeFill="accent3" w:themeFillTint="33"/>
          </w:tcPr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Ilość kompletnych instalacji fotowoltaicznych w poszczególnych typach instalacji objętych odpowiednio stawką podatku VAT 8% i 23%</w:t>
            </w:r>
          </w:p>
          <w:p w:rsidR="00EF462F" w:rsidRPr="00EF462F" w:rsidRDefault="00EF462F" w:rsidP="00EF462F">
            <w:pPr>
              <w:pStyle w:val="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462F" w:rsidRPr="00EF462F" w:rsidRDefault="00EF462F" w:rsidP="00EF462F">
            <w:pPr>
              <w:pStyle w:val="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Wartość netto za roboty budowlane w poszczególnych typach instalacji fotowoltaicznych [zł]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AA3" w:rsidRDefault="00081AA3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AA3" w:rsidRDefault="00081AA3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AA3" w:rsidRDefault="00081AA3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AA3" w:rsidRDefault="00081AA3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AA3" w:rsidRPr="00EF462F" w:rsidRDefault="00081AA3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EAAAA" w:themeFill="background2" w:themeFillShade="BF"/>
          </w:tcPr>
          <w:p w:rsidR="00EF462F" w:rsidRPr="00EF462F" w:rsidRDefault="00EF462F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001" w:rsidRPr="00AC47FF" w:rsidTr="005330B2">
        <w:trPr>
          <w:trHeight w:val="218"/>
        </w:trPr>
        <w:tc>
          <w:tcPr>
            <w:tcW w:w="679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F20001" w:rsidRPr="00EF462F" w:rsidRDefault="00F20001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3" w:type="dxa"/>
            <w:vMerge w:val="restart"/>
            <w:shd w:val="clear" w:color="auto" w:fill="DEEAF6" w:themeFill="accent1" w:themeFillTint="33"/>
            <w:vAlign w:val="center"/>
          </w:tcPr>
          <w:p w:rsidR="00F20001" w:rsidRPr="00EF462F" w:rsidRDefault="00F20001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F20001" w:rsidRPr="00EF462F" w:rsidRDefault="00B63860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p w:rsidR="00F20001" w:rsidRDefault="00B63860" w:rsidP="00EF462F">
            <w:pPr>
              <w:pStyle w:val="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20001" w:rsidRPr="00EF462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1AA3" w:rsidRPr="00EF462F" w:rsidRDefault="00081AA3" w:rsidP="00081AA3">
            <w:pPr>
              <w:pStyle w:val="List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DEEAF6" w:themeFill="accent1" w:themeFillTint="33"/>
          </w:tcPr>
          <w:p w:rsidR="00F20001" w:rsidRPr="00EF462F" w:rsidRDefault="00F20001" w:rsidP="00EF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001" w:rsidRPr="00B63860" w:rsidRDefault="00F20001" w:rsidP="00B6386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60">
              <w:rPr>
                <w:rFonts w:ascii="Arial" w:hAnsi="Arial" w:cs="Arial"/>
                <w:sz w:val="18"/>
                <w:szCs w:val="18"/>
              </w:rPr>
              <w:t>/</w:t>
            </w:r>
            <w:r w:rsidR="00B63860" w:rsidRPr="00B63860">
              <w:rPr>
                <w:rFonts w:ascii="Arial" w:hAnsi="Arial" w:cs="Arial"/>
                <w:sz w:val="18"/>
                <w:szCs w:val="18"/>
              </w:rPr>
              <w:t>3</w:t>
            </w:r>
            <w:r w:rsidRPr="00B63860">
              <w:rPr>
                <w:rFonts w:ascii="Arial" w:hAnsi="Arial" w:cs="Arial"/>
                <w:sz w:val="18"/>
                <w:szCs w:val="18"/>
              </w:rPr>
              <w:t>x</w:t>
            </w:r>
            <w:r w:rsidR="00B63860" w:rsidRPr="00B63860">
              <w:rPr>
                <w:rFonts w:ascii="Arial" w:hAnsi="Arial" w:cs="Arial"/>
                <w:sz w:val="18"/>
                <w:szCs w:val="18"/>
              </w:rPr>
              <w:t>4.</w:t>
            </w:r>
            <w:r w:rsidRPr="00B63860">
              <w:rPr>
                <w:rFonts w:ascii="Arial" w:hAnsi="Arial" w:cs="Arial"/>
                <w:sz w:val="18"/>
                <w:szCs w:val="18"/>
              </w:rPr>
              <w:t>2/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</w:tcPr>
          <w:p w:rsidR="00F20001" w:rsidRPr="00EF462F" w:rsidRDefault="00F20001" w:rsidP="00EF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001" w:rsidRPr="00EF462F" w:rsidRDefault="00B63860" w:rsidP="00EF4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EEAF6" w:themeFill="accent1" w:themeFillTint="33"/>
              </w:rPr>
              <w:t>6</w:t>
            </w:r>
            <w:r w:rsidR="00F20001" w:rsidRPr="00EF462F">
              <w:rPr>
                <w:rFonts w:ascii="Arial" w:hAnsi="Arial" w:cs="Arial"/>
                <w:sz w:val="18"/>
                <w:szCs w:val="18"/>
                <w:shd w:val="clear" w:color="auto" w:fill="DEEAF6" w:themeFill="accent1" w:themeFillTint="33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DEEAF6" w:themeFill="accent1" w:themeFillTint="33"/>
          </w:tcPr>
          <w:p w:rsidR="00F20001" w:rsidRPr="00EF462F" w:rsidRDefault="00F20001" w:rsidP="00EF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001" w:rsidRPr="00EF462F" w:rsidRDefault="00B63860" w:rsidP="00EF4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20001" w:rsidRPr="00EF46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20001" w:rsidRPr="00AC47FF" w:rsidTr="005330B2">
        <w:trPr>
          <w:trHeight w:val="82"/>
        </w:trPr>
        <w:tc>
          <w:tcPr>
            <w:tcW w:w="679" w:type="dxa"/>
            <w:gridSpan w:val="2"/>
            <w:vMerge/>
            <w:shd w:val="clear" w:color="auto" w:fill="DEEAF6" w:themeFill="accent1" w:themeFillTint="33"/>
            <w:vAlign w:val="center"/>
          </w:tcPr>
          <w:p w:rsidR="00F20001" w:rsidRPr="00EF462F" w:rsidRDefault="00F20001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DEEAF6" w:themeFill="accent1" w:themeFillTint="33"/>
            <w:vAlign w:val="center"/>
          </w:tcPr>
          <w:p w:rsidR="00F20001" w:rsidRPr="00EF462F" w:rsidRDefault="00F20001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F20001" w:rsidRPr="00EF462F" w:rsidRDefault="00F20001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F20001" w:rsidRPr="00EF462F" w:rsidRDefault="00B63860" w:rsidP="009D5468">
            <w:pPr>
              <w:pStyle w:val="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20001" w:rsidRPr="00EF462F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81AA3" w:rsidRDefault="00081AA3" w:rsidP="009D5468">
            <w:pPr>
              <w:pStyle w:val="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001" w:rsidRDefault="00B63860" w:rsidP="009D5468">
            <w:pPr>
              <w:pStyle w:val="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20001" w:rsidRPr="00EF462F">
              <w:rPr>
                <w:rFonts w:ascii="Arial" w:hAnsi="Arial" w:cs="Arial"/>
                <w:sz w:val="18"/>
                <w:szCs w:val="18"/>
              </w:rPr>
              <w:t>.2</w:t>
            </w:r>
          </w:p>
          <w:p w:rsidR="00081AA3" w:rsidRPr="00EF462F" w:rsidRDefault="00081AA3" w:rsidP="009D5468">
            <w:pPr>
              <w:pStyle w:val="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:rsidR="00F20001" w:rsidRPr="00EF462F" w:rsidRDefault="00F20001" w:rsidP="00EF462F">
            <w:pPr>
              <w:pStyle w:val="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</w:tcPr>
          <w:p w:rsidR="00F20001" w:rsidRPr="00EF462F" w:rsidRDefault="00F20001" w:rsidP="00EF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EEAF6" w:themeFill="accent1" w:themeFillTint="33"/>
          </w:tcPr>
          <w:p w:rsidR="00F20001" w:rsidRPr="00EF462F" w:rsidRDefault="00F20001" w:rsidP="00EF4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E7F" w:rsidRPr="00072AB3" w:rsidTr="00ED3B00">
        <w:trPr>
          <w:trHeight w:val="173"/>
        </w:trPr>
        <w:tc>
          <w:tcPr>
            <w:tcW w:w="679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33" w:type="dxa"/>
            <w:vMerge w:val="restart"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 xml:space="preserve">budynek mieszkalny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97E7F" w:rsidRDefault="00897E7F" w:rsidP="00897E7F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897E7F" w:rsidRPr="00EF462F" w:rsidRDefault="00897E7F" w:rsidP="00897E7F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97E7F" w:rsidRPr="00EF462F" w:rsidRDefault="00897E7F" w:rsidP="00897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E7F" w:rsidRPr="00072AB3" w:rsidTr="00ED3B00">
        <w:trPr>
          <w:trHeight w:val="165"/>
        </w:trPr>
        <w:tc>
          <w:tcPr>
            <w:tcW w:w="679" w:type="dxa"/>
            <w:gridSpan w:val="2"/>
            <w:vMerge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97E7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62F" w:rsidRPr="00072AB3" w:rsidTr="00EF462F">
        <w:trPr>
          <w:trHeight w:val="474"/>
        </w:trPr>
        <w:tc>
          <w:tcPr>
            <w:tcW w:w="679" w:type="dxa"/>
            <w:gridSpan w:val="2"/>
            <w:vMerge/>
            <w:shd w:val="clear" w:color="auto" w:fill="DEEAF6" w:themeFill="accent1" w:themeFillTint="33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DEEAF6" w:themeFill="accent1" w:themeFillTint="33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4DF8" w:rsidRPr="00EF462F" w:rsidRDefault="00184DF8" w:rsidP="00FB3338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81AA3" w:rsidRPr="00EF462F" w:rsidRDefault="00081AA3" w:rsidP="00081A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20001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16E7D" w:rsidRPr="00EF462F" w:rsidRDefault="00E16E7D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Default="00E16E7D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081AA3" w:rsidRPr="00EF462F" w:rsidRDefault="00081AA3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7E7F" w:rsidRPr="00072AB3" w:rsidTr="00CB5FB0">
        <w:trPr>
          <w:trHeight w:val="188"/>
        </w:trPr>
        <w:tc>
          <w:tcPr>
            <w:tcW w:w="679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133" w:type="dxa"/>
            <w:vMerge w:val="restart"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budynek mieszkalny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97E7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7E7F" w:rsidRPr="00072AB3" w:rsidTr="00CB5FB0">
        <w:trPr>
          <w:trHeight w:val="195"/>
        </w:trPr>
        <w:tc>
          <w:tcPr>
            <w:tcW w:w="679" w:type="dxa"/>
            <w:gridSpan w:val="2"/>
            <w:vMerge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97E7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DF8" w:rsidRPr="00072AB3" w:rsidTr="00081AA3">
        <w:trPr>
          <w:trHeight w:val="400"/>
        </w:trPr>
        <w:tc>
          <w:tcPr>
            <w:tcW w:w="679" w:type="dxa"/>
            <w:gridSpan w:val="2"/>
            <w:vMerge/>
            <w:shd w:val="clear" w:color="auto" w:fill="DEEAF6" w:themeFill="accent1" w:themeFillTint="33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DEEAF6" w:themeFill="accent1" w:themeFillTint="33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4DF8" w:rsidRPr="00EF462F" w:rsidRDefault="00184DF8" w:rsidP="00FB3338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4DF8" w:rsidRPr="00EF462F" w:rsidRDefault="00184DF8" w:rsidP="00EF462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20001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20001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0001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184DF8" w:rsidRPr="00EF462F" w:rsidRDefault="00184DF8" w:rsidP="00EF462F">
            <w:pPr>
              <w:ind w:firstLine="7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16E7D" w:rsidRPr="00EF462F" w:rsidRDefault="00E16E7D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Pr="00EF462F" w:rsidRDefault="00E16E7D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897E7F" w:rsidRPr="00072AB3" w:rsidTr="0047681A">
        <w:trPr>
          <w:trHeight w:val="188"/>
        </w:trPr>
        <w:tc>
          <w:tcPr>
            <w:tcW w:w="679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33" w:type="dxa"/>
            <w:vMerge w:val="restart"/>
            <w:shd w:val="clear" w:color="auto" w:fill="DEEAF6" w:themeFill="accent1" w:themeFillTint="33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budynek mieszkalny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97E7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7E7F" w:rsidRPr="00072AB3" w:rsidTr="0047681A">
        <w:trPr>
          <w:trHeight w:val="165"/>
        </w:trPr>
        <w:tc>
          <w:tcPr>
            <w:tcW w:w="679" w:type="dxa"/>
            <w:gridSpan w:val="2"/>
            <w:vMerge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DEEAF6" w:themeFill="accent1" w:themeFillTint="33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97E7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DF8" w:rsidRPr="00072AB3" w:rsidTr="00EF462F">
        <w:trPr>
          <w:trHeight w:val="150"/>
        </w:trPr>
        <w:tc>
          <w:tcPr>
            <w:tcW w:w="679" w:type="dxa"/>
            <w:gridSpan w:val="2"/>
            <w:vMerge/>
            <w:shd w:val="clear" w:color="auto" w:fill="DEEAF6" w:themeFill="accent1" w:themeFillTint="33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DEEAF6" w:themeFill="accent1" w:themeFillTint="33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4DF8" w:rsidRPr="00EF462F" w:rsidRDefault="00184DF8" w:rsidP="00FB3338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4DF8" w:rsidRPr="00EF462F" w:rsidRDefault="00184DF8" w:rsidP="00EF462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81AA3" w:rsidRDefault="00081AA3" w:rsidP="00081A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81AA3" w:rsidRDefault="00081AA3" w:rsidP="00081A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81AA3" w:rsidRDefault="00081AA3" w:rsidP="00081A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Default="00E16E7D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081AA3" w:rsidRPr="00EF462F" w:rsidRDefault="00081AA3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7E7F" w:rsidRPr="00072AB3" w:rsidTr="00FB2AB7">
        <w:trPr>
          <w:trHeight w:val="218"/>
        </w:trPr>
        <w:tc>
          <w:tcPr>
            <w:tcW w:w="679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33" w:type="dxa"/>
            <w:vMerge w:val="restart"/>
            <w:shd w:val="clear" w:color="auto" w:fill="DEEAF6" w:themeFill="accent1" w:themeFillTint="33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budynek mieszkalny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97E7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7E7F" w:rsidRPr="00072AB3" w:rsidTr="00FB2AB7">
        <w:trPr>
          <w:trHeight w:val="180"/>
        </w:trPr>
        <w:tc>
          <w:tcPr>
            <w:tcW w:w="679" w:type="dxa"/>
            <w:gridSpan w:val="2"/>
            <w:vMerge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DEEAF6" w:themeFill="accent1" w:themeFillTint="33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97E7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DF8" w:rsidRPr="00072AB3" w:rsidTr="00EF462F">
        <w:trPr>
          <w:trHeight w:val="135"/>
        </w:trPr>
        <w:tc>
          <w:tcPr>
            <w:tcW w:w="679" w:type="dxa"/>
            <w:gridSpan w:val="2"/>
            <w:vMerge/>
            <w:shd w:val="clear" w:color="auto" w:fill="DEEAF6" w:themeFill="accent1" w:themeFillTint="33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DEEAF6" w:themeFill="accent1" w:themeFillTint="33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4DF8" w:rsidRPr="00EF462F" w:rsidRDefault="00184DF8" w:rsidP="00FB3338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4DF8" w:rsidRPr="00EF462F" w:rsidRDefault="00184DF8" w:rsidP="00EF462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81AA3" w:rsidRPr="00EF462F" w:rsidRDefault="00081AA3" w:rsidP="00081A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20001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16E7D" w:rsidRPr="00EF462F" w:rsidRDefault="00E16E7D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Default="00E16E7D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081AA3" w:rsidRPr="00EF462F" w:rsidRDefault="00081AA3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7E7F" w:rsidRPr="00072AB3" w:rsidTr="00066999">
        <w:trPr>
          <w:trHeight w:val="240"/>
        </w:trPr>
        <w:tc>
          <w:tcPr>
            <w:tcW w:w="679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133" w:type="dxa"/>
            <w:vMerge w:val="restart"/>
            <w:shd w:val="clear" w:color="auto" w:fill="DEEAF6" w:themeFill="accent1" w:themeFillTint="33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budynek mieszkalny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97E7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7E7F" w:rsidRPr="00072AB3" w:rsidTr="00066999">
        <w:trPr>
          <w:trHeight w:val="165"/>
        </w:trPr>
        <w:tc>
          <w:tcPr>
            <w:tcW w:w="679" w:type="dxa"/>
            <w:gridSpan w:val="2"/>
            <w:vMerge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DEEAF6" w:themeFill="accent1" w:themeFillTint="33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97E7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DF8" w:rsidRPr="00072AB3" w:rsidTr="00EF462F">
        <w:trPr>
          <w:trHeight w:val="147"/>
        </w:trPr>
        <w:tc>
          <w:tcPr>
            <w:tcW w:w="679" w:type="dxa"/>
            <w:gridSpan w:val="2"/>
            <w:vMerge/>
            <w:shd w:val="clear" w:color="auto" w:fill="DEEAF6" w:themeFill="accent1" w:themeFillTint="33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DEEAF6" w:themeFill="accent1" w:themeFillTint="33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4DF8" w:rsidRPr="00EF462F" w:rsidRDefault="00184DF8" w:rsidP="00FB3338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4DF8" w:rsidRPr="00EF462F" w:rsidRDefault="00184DF8" w:rsidP="00EF462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20001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20001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0001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184DF8" w:rsidRPr="00EF462F" w:rsidRDefault="00184DF8" w:rsidP="00EF462F">
            <w:pPr>
              <w:ind w:firstLine="7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16E7D" w:rsidRPr="00EF462F" w:rsidRDefault="00E16E7D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Pr="00EF462F" w:rsidRDefault="00E16E7D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897E7F" w:rsidRPr="00072AB3" w:rsidTr="000E12D9">
        <w:trPr>
          <w:trHeight w:val="225"/>
        </w:trPr>
        <w:tc>
          <w:tcPr>
            <w:tcW w:w="679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133" w:type="dxa"/>
            <w:vMerge w:val="restart"/>
            <w:shd w:val="clear" w:color="auto" w:fill="DEEAF6" w:themeFill="accent1" w:themeFillTint="33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2F">
              <w:rPr>
                <w:rFonts w:ascii="Arial" w:hAnsi="Arial" w:cs="Arial"/>
                <w:sz w:val="18"/>
                <w:szCs w:val="18"/>
              </w:rPr>
              <w:t>budynek mieszkalny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97E7F" w:rsidRDefault="00897E7F" w:rsidP="00897E7F">
            <w:pPr>
              <w:rPr>
                <w:rFonts w:ascii="Arial" w:hAnsi="Arial" w:cs="Arial"/>
                <w:sz w:val="18"/>
                <w:szCs w:val="18"/>
              </w:rPr>
            </w:pPr>
          </w:p>
          <w:p w:rsidR="00897E7F" w:rsidRPr="00EF462F" w:rsidRDefault="00897E7F" w:rsidP="00897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7E7F" w:rsidRPr="00072AB3" w:rsidTr="000E12D9">
        <w:trPr>
          <w:trHeight w:val="210"/>
        </w:trPr>
        <w:tc>
          <w:tcPr>
            <w:tcW w:w="679" w:type="dxa"/>
            <w:gridSpan w:val="2"/>
            <w:vMerge/>
            <w:shd w:val="clear" w:color="auto" w:fill="DEEAF6" w:themeFill="accent1" w:themeFillTint="33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DEEAF6" w:themeFill="accent1" w:themeFillTint="33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97E7F" w:rsidRPr="00EF462F" w:rsidRDefault="00897E7F" w:rsidP="00897E7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97E7F" w:rsidRDefault="00897E7F" w:rsidP="00897E7F">
            <w:pPr>
              <w:rPr>
                <w:rFonts w:ascii="Arial" w:hAnsi="Arial" w:cs="Arial"/>
                <w:sz w:val="18"/>
                <w:szCs w:val="18"/>
              </w:rPr>
            </w:pPr>
          </w:p>
          <w:p w:rsidR="00897E7F" w:rsidRPr="00EF462F" w:rsidRDefault="00897E7F" w:rsidP="00897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897E7F" w:rsidRPr="00EF462F" w:rsidRDefault="00897E7F" w:rsidP="00897E7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97E7F" w:rsidRPr="00EF462F" w:rsidRDefault="00897E7F" w:rsidP="0089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62F" w:rsidRPr="00E16E7D" w:rsidTr="00EF462F">
        <w:trPr>
          <w:trHeight w:val="105"/>
        </w:trPr>
        <w:tc>
          <w:tcPr>
            <w:tcW w:w="679" w:type="dxa"/>
            <w:gridSpan w:val="2"/>
            <w:vMerge/>
            <w:shd w:val="clear" w:color="auto" w:fill="DEEAF6" w:themeFill="accent1" w:themeFillTint="33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DEEAF6" w:themeFill="accent1" w:themeFillTint="33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4DF8" w:rsidRPr="00EF462F" w:rsidRDefault="00184DF8" w:rsidP="00FB3338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184DF8" w:rsidRPr="00EF462F" w:rsidRDefault="00184DF8" w:rsidP="00EF462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F20001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F20001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Pr="00EF462F" w:rsidRDefault="00F20001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E16E7D" w:rsidRPr="00EF462F" w:rsidRDefault="00E16E7D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Default="00E16E7D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081AA3" w:rsidRPr="00EF462F" w:rsidRDefault="00081AA3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DF8" w:rsidRPr="00C94AC7" w:rsidTr="00EF462F">
        <w:trPr>
          <w:trHeight w:val="473"/>
        </w:trPr>
        <w:tc>
          <w:tcPr>
            <w:tcW w:w="2812" w:type="dxa"/>
            <w:gridSpan w:val="3"/>
            <w:shd w:val="clear" w:color="auto" w:fill="AEAAAA" w:themeFill="background2" w:themeFillShade="BF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184DF8" w:rsidRPr="00EF462F" w:rsidRDefault="00184DF8" w:rsidP="00EF462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184DF8" w:rsidRPr="00EF462F" w:rsidRDefault="00DF34CF" w:rsidP="00EF462F">
            <w:pPr>
              <w:pStyle w:val="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2693" w:type="dxa"/>
            <w:shd w:val="clear" w:color="auto" w:fill="auto"/>
          </w:tcPr>
          <w:p w:rsidR="00184DF8" w:rsidRPr="00EF462F" w:rsidRDefault="00184DF8" w:rsidP="00EF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:rsidR="00CA2C74" w:rsidRPr="00EF462F" w:rsidRDefault="00CA2C74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F8" w:rsidRPr="00EF462F" w:rsidRDefault="00CA2C74" w:rsidP="00EF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6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DF8" w:rsidRPr="00EF462F" w:rsidRDefault="00184DF8" w:rsidP="00EF4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74" w:rsidTr="00EF462F">
        <w:trPr>
          <w:trHeight w:val="473"/>
        </w:trPr>
        <w:tc>
          <w:tcPr>
            <w:tcW w:w="13160" w:type="dxa"/>
            <w:gridSpan w:val="8"/>
            <w:tcBorders>
              <w:right w:val="dashSmallGap" w:sz="12" w:space="0" w:color="auto"/>
            </w:tcBorders>
            <w:shd w:val="clear" w:color="auto" w:fill="9CC2E5" w:themeFill="accent1" w:themeFillTint="99"/>
            <w:vAlign w:val="center"/>
          </w:tcPr>
          <w:p w:rsidR="00E16E7D" w:rsidRPr="00E16E7D" w:rsidRDefault="00E16E7D" w:rsidP="00564B12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CA2C74" w:rsidRPr="00E16E7D" w:rsidRDefault="00CA2C74" w:rsidP="00564B12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16E7D">
              <w:rPr>
                <w:rFonts w:ascii="Arial" w:hAnsi="Arial" w:cs="Arial"/>
                <w:b/>
              </w:rPr>
              <w:t>RAZEM (łączna cena brutto za dokumentację projektową oraz roboty budowlane)</w:t>
            </w:r>
          </w:p>
          <w:p w:rsidR="00E16E7D" w:rsidRPr="00C94AC7" w:rsidRDefault="00E16E7D" w:rsidP="00564B12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FF" w:themeFill="background1"/>
            <w:vAlign w:val="center"/>
          </w:tcPr>
          <w:p w:rsidR="00CA2C74" w:rsidRDefault="00CA2C74" w:rsidP="00564B12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6569" w:rsidRDefault="00D86569" w:rsidP="00DB5D2E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DB5D2E" w:rsidRDefault="00DB5D2E" w:rsidP="00DB5D2E">
      <w:pPr>
        <w:pStyle w:val="Tekstpodstawowy"/>
        <w:outlineLvl w:val="0"/>
        <w:rPr>
          <w:rFonts w:ascii="Arial" w:hAnsi="Arial" w:cs="Arial"/>
          <w:b/>
          <w:color w:val="FF0000"/>
          <w:sz w:val="22"/>
        </w:rPr>
      </w:pPr>
      <w:r w:rsidRPr="00E06758">
        <w:rPr>
          <w:rFonts w:ascii="Arial" w:hAnsi="Arial" w:cs="Arial"/>
          <w:b/>
          <w:i/>
          <w:color w:val="FF0000"/>
          <w:sz w:val="22"/>
        </w:rPr>
        <w:t xml:space="preserve">UWAGA: tabelę poniżej wypełnić wyłącznie, gdy zachodzą przesłanki, o których mowaw art. 91 ust. 3a ustawy Prawo zamówień publicznych, tj. jeżeli </w:t>
      </w:r>
      <w:r w:rsidRPr="00E06758">
        <w:rPr>
          <w:rFonts w:ascii="Arial" w:hAnsi="Arial" w:cs="Arial"/>
          <w:b/>
          <w:color w:val="FF0000"/>
          <w:sz w:val="22"/>
        </w:rPr>
        <w:t>wybór oferty prowadziłby do powstania u Zamawiającego obowiązku podatkowego zgodnie z przepisami o podatku od towarów i usług w przeciwnym razie pozostawić niewypełnione</w:t>
      </w:r>
    </w:p>
    <w:p w:rsidR="00DB5D2E" w:rsidRDefault="00DB5D2E" w:rsidP="00DB5D2E">
      <w:pPr>
        <w:pStyle w:val="Tekstpodstawowy"/>
        <w:outlineLvl w:val="0"/>
        <w:rPr>
          <w:rFonts w:ascii="Arial" w:hAnsi="Arial" w:cs="Arial"/>
          <w:b/>
          <w:color w:val="FF0000"/>
          <w:sz w:val="22"/>
        </w:rPr>
      </w:pPr>
    </w:p>
    <w:p w:rsidR="00DB5D2E" w:rsidRPr="00E06758" w:rsidRDefault="00DB5D2E" w:rsidP="00DB5D2E">
      <w:pPr>
        <w:pStyle w:val="Tekstpodstawowy"/>
        <w:outlineLvl w:val="0"/>
        <w:rPr>
          <w:rFonts w:ascii="Arial" w:hAnsi="Arial" w:cs="Arial"/>
          <w:b/>
          <w:color w:val="FF0000"/>
          <w:sz w:val="22"/>
        </w:rPr>
      </w:pPr>
    </w:p>
    <w:tbl>
      <w:tblPr>
        <w:tblStyle w:val="Tabela-Siatka"/>
        <w:tblW w:w="9611" w:type="dxa"/>
        <w:tblInd w:w="1733" w:type="dxa"/>
        <w:tblLook w:val="04A0"/>
      </w:tblPr>
      <w:tblGrid>
        <w:gridCol w:w="9611"/>
      </w:tblGrid>
      <w:tr w:rsidR="00DB5D2E" w:rsidRPr="00E06758" w:rsidTr="00460E09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5D2E" w:rsidRPr="00E06758" w:rsidRDefault="00DB5D2E" w:rsidP="00460E09">
            <w:pPr>
              <w:pStyle w:val="Tekstpodstawowy"/>
              <w:tabs>
                <w:tab w:val="left" w:pos="900"/>
                <w:tab w:val="left" w:pos="108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 w:rsidRPr="00E06758">
              <w:rPr>
                <w:rFonts w:ascii="Arial" w:hAnsi="Arial" w:cs="Arial"/>
                <w:i/>
                <w:color w:val="FF0000"/>
                <w:sz w:val="22"/>
              </w:rPr>
              <w:t>Wybór oferty prowadzić będziedo powstania u Zamawia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 xml:space="preserve">jącego obowiązku podatkowego </w:t>
            </w:r>
            <w:r>
              <w:rPr>
                <w:rFonts w:ascii="Arial" w:hAnsi="Arial" w:cs="Arial"/>
                <w:i/>
                <w:color w:val="FF0000"/>
                <w:sz w:val="22"/>
              </w:rPr>
              <w:br/>
              <w:t>w zakresie nastę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pujących towarów/usług: …………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>…………………………………………………</w:t>
            </w:r>
          </w:p>
          <w:p w:rsidR="00DB5D2E" w:rsidRPr="00E06758" w:rsidRDefault="00DB5D2E" w:rsidP="00460E09">
            <w:pPr>
              <w:pStyle w:val="Tekstpodstawowy"/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</w:rPr>
              <w:t xml:space="preserve">Wartość 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ww. towarów lub usług bez kwoty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 xml:space="preserve"> podatku wynosi: ……………………………………</w:t>
            </w:r>
          </w:p>
          <w:p w:rsidR="00DB5D2E" w:rsidRPr="00E06758" w:rsidRDefault="00DB5D2E" w:rsidP="00460E09">
            <w:pPr>
              <w:pStyle w:val="Tekstpodstawowy"/>
              <w:outlineLvl w:val="0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:rsidR="00DB5D2E" w:rsidRDefault="00DB5D2E" w:rsidP="00DB5D2E">
      <w:pPr>
        <w:pStyle w:val="Lista"/>
        <w:tabs>
          <w:tab w:val="left" w:pos="567"/>
          <w:tab w:val="right" w:leader="dot" w:pos="9072"/>
        </w:tabs>
        <w:spacing w:before="20" w:after="20"/>
        <w:ind w:left="567" w:firstLine="0"/>
        <w:jc w:val="both"/>
        <w:rPr>
          <w:rFonts w:ascii="Arial" w:hAnsi="Arial" w:cs="Arial"/>
          <w:sz w:val="22"/>
          <w:szCs w:val="22"/>
        </w:rPr>
      </w:pPr>
    </w:p>
    <w:p w:rsidR="00DB5D2E" w:rsidRPr="00597CD6" w:rsidRDefault="00DB5D2E" w:rsidP="00DB5D2E">
      <w:pPr>
        <w:pStyle w:val="Lista"/>
        <w:tabs>
          <w:tab w:val="left" w:pos="567"/>
          <w:tab w:val="right" w:leader="dot" w:pos="9072"/>
        </w:tabs>
        <w:spacing w:before="20" w:after="2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D472E" w:rsidRPr="007D472E" w:rsidRDefault="00597CD6" w:rsidP="00B63860">
      <w:pPr>
        <w:pStyle w:val="Lista"/>
        <w:numPr>
          <w:ilvl w:val="0"/>
          <w:numId w:val="4"/>
        </w:numPr>
        <w:tabs>
          <w:tab w:val="left" w:pos="567"/>
          <w:tab w:val="right" w:leader="dot" w:pos="9072"/>
        </w:tabs>
        <w:spacing w:before="20" w:after="20"/>
        <w:jc w:val="both"/>
        <w:rPr>
          <w:rFonts w:ascii="Arial" w:hAnsi="Arial" w:cs="Arial"/>
          <w:b/>
          <w:sz w:val="22"/>
          <w:szCs w:val="22"/>
        </w:rPr>
      </w:pPr>
      <w:r w:rsidRPr="007F6894">
        <w:rPr>
          <w:rFonts w:ascii="Arial" w:hAnsi="Arial" w:cs="Arial"/>
          <w:b/>
          <w:sz w:val="22"/>
          <w:szCs w:val="22"/>
        </w:rPr>
        <w:t xml:space="preserve">Oferowane przez nas </w:t>
      </w:r>
      <w:r w:rsidR="0011452A" w:rsidRPr="007D472E">
        <w:rPr>
          <w:rFonts w:ascii="Arial" w:hAnsi="Arial" w:cs="Arial"/>
          <w:b/>
          <w:bCs/>
          <w:sz w:val="22"/>
          <w:szCs w:val="22"/>
        </w:rPr>
        <w:t xml:space="preserve">panele fotowoltaiczne </w:t>
      </w:r>
      <w:r w:rsidRPr="007D472E">
        <w:rPr>
          <w:rFonts w:ascii="Arial" w:hAnsi="Arial" w:cs="Arial"/>
          <w:b/>
          <w:sz w:val="22"/>
          <w:szCs w:val="22"/>
        </w:rPr>
        <w:t>to</w:t>
      </w:r>
      <w:r w:rsidRPr="007D472E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 </w:t>
      </w:r>
    </w:p>
    <w:p w:rsidR="00597CD6" w:rsidRPr="007D472E" w:rsidRDefault="00597CD6" w:rsidP="007D472E">
      <w:pPr>
        <w:pStyle w:val="Lista"/>
        <w:tabs>
          <w:tab w:val="left" w:pos="567"/>
          <w:tab w:val="right" w:leader="dot" w:pos="9072"/>
        </w:tabs>
        <w:spacing w:before="20" w:after="20"/>
        <w:ind w:left="360" w:firstLine="0"/>
        <w:jc w:val="both"/>
        <w:rPr>
          <w:rFonts w:ascii="Arial" w:hAnsi="Arial" w:cs="Arial"/>
          <w:b/>
          <w:sz w:val="22"/>
          <w:szCs w:val="22"/>
        </w:rPr>
      </w:pPr>
      <w:r w:rsidRPr="007D472E">
        <w:rPr>
          <w:rFonts w:ascii="Arial" w:hAnsi="Arial" w:cs="Arial"/>
          <w:sz w:val="22"/>
          <w:szCs w:val="22"/>
        </w:rPr>
        <w:t>(należy podać: markę / typ / model).</w:t>
      </w:r>
    </w:p>
    <w:p w:rsidR="00597CD6" w:rsidRPr="00520B6D" w:rsidRDefault="00597CD6" w:rsidP="00597CD6">
      <w:pPr>
        <w:pStyle w:val="Lista"/>
        <w:tabs>
          <w:tab w:val="left" w:pos="567"/>
          <w:tab w:val="right" w:leader="dot" w:pos="9072"/>
        </w:tabs>
        <w:spacing w:before="20" w:after="20"/>
        <w:ind w:left="567" w:firstLine="0"/>
        <w:jc w:val="both"/>
        <w:rPr>
          <w:rFonts w:ascii="Arial" w:hAnsi="Arial" w:cs="Arial"/>
        </w:rPr>
      </w:pPr>
    </w:p>
    <w:p w:rsidR="007D472E" w:rsidRDefault="007D472E" w:rsidP="007D472E">
      <w:pPr>
        <w:pStyle w:val="Default"/>
      </w:pPr>
    </w:p>
    <w:p w:rsidR="007D472E" w:rsidRPr="007D472E" w:rsidRDefault="007D472E" w:rsidP="00B63860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472E">
        <w:rPr>
          <w:rFonts w:ascii="Arial" w:hAnsi="Arial" w:cs="Arial"/>
          <w:b/>
          <w:bCs/>
          <w:sz w:val="22"/>
          <w:szCs w:val="22"/>
        </w:rPr>
        <w:t xml:space="preserve">Oferowane przez nas inwertery to: </w:t>
      </w:r>
      <w:r w:rsidRPr="007D472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……………………………………………………………………………………………………………..</w:t>
      </w:r>
    </w:p>
    <w:p w:rsidR="007D472E" w:rsidRPr="007D472E" w:rsidRDefault="007D472E" w:rsidP="007D472E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7D472E">
        <w:rPr>
          <w:rFonts w:ascii="Arial" w:hAnsi="Arial" w:cs="Arial"/>
          <w:sz w:val="22"/>
          <w:szCs w:val="22"/>
        </w:rPr>
        <w:t xml:space="preserve">(należy podać: markę / typ / model ): </w:t>
      </w:r>
    </w:p>
    <w:p w:rsidR="007D472E" w:rsidRPr="007D472E" w:rsidRDefault="007D472E" w:rsidP="00AF5C75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D472E" w:rsidRPr="007D472E" w:rsidRDefault="007D472E" w:rsidP="00B63860">
      <w:pPr>
        <w:pStyle w:val="Akapitzlist"/>
        <w:numPr>
          <w:ilvl w:val="0"/>
          <w:numId w:val="4"/>
        </w:num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D47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Deklarujemy następujący okres gwarancji na inwerter (należy zaznaczyć właściwe):</w:t>
      </w:r>
      <w:r w:rsidR="00AA255D">
        <w:rPr>
          <w:rStyle w:val="Odwoanieprzypisudolnego"/>
          <w:rFonts w:ascii="Arial" w:eastAsiaTheme="minorHAnsi" w:hAnsi="Arial" w:cs="Arial"/>
          <w:b/>
          <w:bCs/>
          <w:sz w:val="22"/>
          <w:szCs w:val="22"/>
          <w:lang w:eastAsia="en-US"/>
        </w:rPr>
        <w:footnoteReference w:id="3"/>
      </w:r>
    </w:p>
    <w:p w:rsidR="007D472E" w:rsidRPr="007D472E" w:rsidRDefault="007D472E" w:rsidP="007D472E">
      <w:pPr>
        <w:pStyle w:val="Akapitzlist"/>
        <w:ind w:left="36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D472E" w:rsidRPr="007D472E" w:rsidRDefault="007D472E" w:rsidP="007D472E">
      <w:pPr>
        <w:ind w:left="34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D47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 8 lat </w:t>
      </w:r>
    </w:p>
    <w:p w:rsidR="007D472E" w:rsidRPr="007D472E" w:rsidRDefault="007D472E" w:rsidP="007D472E">
      <w:pPr>
        <w:ind w:left="34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D47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 9 lat </w:t>
      </w:r>
    </w:p>
    <w:p w:rsidR="007F6894" w:rsidRDefault="007D472E" w:rsidP="007D472E">
      <w:pPr>
        <w:ind w:left="340"/>
        <w:rPr>
          <w:rFonts w:ascii="Arial" w:hAnsi="Arial" w:cs="Arial"/>
          <w:b/>
          <w:sz w:val="22"/>
          <w:szCs w:val="22"/>
        </w:rPr>
      </w:pPr>
      <w:r w:rsidRPr="007D472E">
        <w:rPr>
          <w:rFonts w:ascii="Arial" w:eastAsiaTheme="minorHAnsi" w:hAnsi="Arial" w:cs="Arial"/>
          <w:b/>
          <w:sz w:val="22"/>
          <w:szCs w:val="22"/>
          <w:lang w:eastAsia="en-US"/>
        </w:rPr>
        <w:t> 10 lat</w:t>
      </w:r>
    </w:p>
    <w:p w:rsidR="00330B92" w:rsidRDefault="00330B92" w:rsidP="00AA255D">
      <w:pPr>
        <w:rPr>
          <w:rFonts w:ascii="Arial" w:hAnsi="Arial" w:cs="Arial"/>
          <w:b/>
          <w:sz w:val="22"/>
          <w:szCs w:val="22"/>
        </w:rPr>
      </w:pPr>
    </w:p>
    <w:p w:rsidR="007D472E" w:rsidRPr="009D5468" w:rsidRDefault="007D472E" w:rsidP="009D5468">
      <w:pPr>
        <w:rPr>
          <w:rFonts w:ascii="Arial" w:hAnsi="Arial" w:cs="Arial"/>
          <w:b/>
          <w:sz w:val="22"/>
        </w:rPr>
      </w:pPr>
    </w:p>
    <w:p w:rsidR="007D472E" w:rsidRPr="007D472E" w:rsidRDefault="007D472E" w:rsidP="00B63860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7D472E">
        <w:rPr>
          <w:rFonts w:ascii="Arial" w:hAnsi="Arial" w:cs="Arial"/>
          <w:b/>
          <w:bCs/>
          <w:sz w:val="22"/>
        </w:rPr>
        <w:t xml:space="preserve">Deklarujemy następujący </w:t>
      </w:r>
      <w:r w:rsidR="00910CF9" w:rsidRPr="00910CF9">
        <w:rPr>
          <w:rFonts w:ascii="Arial" w:hAnsi="Arial" w:cs="Arial"/>
          <w:b/>
          <w:bCs/>
          <w:sz w:val="22"/>
        </w:rPr>
        <w:t xml:space="preserve">okres gwarancji na wykonane roboty oraz pozostałe materiały i zainstalowane urządzenia </w:t>
      </w:r>
      <w:r w:rsidRPr="007D472E">
        <w:rPr>
          <w:rFonts w:ascii="Arial" w:hAnsi="Arial" w:cs="Arial"/>
          <w:b/>
          <w:bCs/>
          <w:sz w:val="22"/>
        </w:rPr>
        <w:t>(należy zaznaczyć właściwe):</w:t>
      </w:r>
      <w:r w:rsidR="00AA255D">
        <w:rPr>
          <w:rStyle w:val="Odwoanieprzypisudolnego"/>
          <w:rFonts w:ascii="Arial" w:hAnsi="Arial" w:cs="Arial"/>
          <w:b/>
          <w:bCs/>
          <w:sz w:val="22"/>
        </w:rPr>
        <w:footnoteReference w:id="4"/>
      </w:r>
    </w:p>
    <w:p w:rsidR="007F6894" w:rsidRPr="007F6894" w:rsidRDefault="007F6894" w:rsidP="007F6894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7D472E" w:rsidRPr="007D472E" w:rsidRDefault="007D472E" w:rsidP="007D472E">
      <w:pPr>
        <w:pStyle w:val="Tekstpodstawowy"/>
        <w:ind w:left="340"/>
        <w:rPr>
          <w:rFonts w:ascii="Arial" w:hAnsi="Arial" w:cs="Arial"/>
          <w:b/>
          <w:sz w:val="22"/>
        </w:rPr>
      </w:pPr>
      <w:r w:rsidRPr="007D472E">
        <w:rPr>
          <w:rFonts w:ascii="Arial" w:hAnsi="Arial" w:cs="Arial"/>
          <w:b/>
          <w:sz w:val="22"/>
        </w:rPr>
        <w:t xml:space="preserve"> 5 lat </w:t>
      </w:r>
    </w:p>
    <w:p w:rsidR="007D472E" w:rsidRPr="007D472E" w:rsidRDefault="007D472E" w:rsidP="007D472E">
      <w:pPr>
        <w:pStyle w:val="Tekstpodstawowy"/>
        <w:ind w:left="340"/>
        <w:rPr>
          <w:rFonts w:ascii="Arial" w:hAnsi="Arial" w:cs="Arial"/>
          <w:b/>
          <w:sz w:val="22"/>
        </w:rPr>
      </w:pPr>
      <w:r w:rsidRPr="007D472E">
        <w:rPr>
          <w:rFonts w:ascii="Arial" w:hAnsi="Arial" w:cs="Arial"/>
          <w:b/>
          <w:sz w:val="22"/>
        </w:rPr>
        <w:t xml:space="preserve"> 6 lat </w:t>
      </w:r>
    </w:p>
    <w:p w:rsidR="007D472E" w:rsidRPr="007D472E" w:rsidRDefault="007D472E" w:rsidP="007D472E">
      <w:pPr>
        <w:pStyle w:val="Tekstpodstawowy"/>
        <w:ind w:left="340"/>
        <w:rPr>
          <w:rFonts w:ascii="Arial" w:hAnsi="Arial" w:cs="Arial"/>
          <w:b/>
          <w:sz w:val="22"/>
        </w:rPr>
      </w:pPr>
      <w:r w:rsidRPr="007D472E">
        <w:rPr>
          <w:rFonts w:ascii="Arial" w:hAnsi="Arial" w:cs="Arial"/>
          <w:b/>
          <w:sz w:val="22"/>
        </w:rPr>
        <w:t xml:space="preserve"> 7 lat </w:t>
      </w:r>
    </w:p>
    <w:p w:rsidR="007D472E" w:rsidRPr="007D472E" w:rsidRDefault="007D472E" w:rsidP="007D472E">
      <w:pPr>
        <w:pStyle w:val="Tekstpodstawowy"/>
        <w:ind w:left="340"/>
        <w:rPr>
          <w:rFonts w:ascii="Arial" w:hAnsi="Arial" w:cs="Arial"/>
          <w:b/>
          <w:sz w:val="22"/>
        </w:rPr>
      </w:pPr>
      <w:r w:rsidRPr="007D472E">
        <w:rPr>
          <w:rFonts w:ascii="Arial" w:hAnsi="Arial" w:cs="Arial"/>
          <w:b/>
          <w:sz w:val="22"/>
        </w:rPr>
        <w:t xml:space="preserve"> 8 lat </w:t>
      </w:r>
    </w:p>
    <w:p w:rsidR="007D472E" w:rsidRPr="007D472E" w:rsidRDefault="007D472E" w:rsidP="007D472E">
      <w:pPr>
        <w:pStyle w:val="Tekstpodstawowy"/>
        <w:ind w:left="340"/>
        <w:rPr>
          <w:rFonts w:ascii="Arial" w:hAnsi="Arial" w:cs="Arial"/>
          <w:b/>
          <w:sz w:val="22"/>
        </w:rPr>
      </w:pPr>
      <w:r w:rsidRPr="007D472E">
        <w:rPr>
          <w:rFonts w:ascii="Arial" w:hAnsi="Arial" w:cs="Arial"/>
          <w:b/>
          <w:sz w:val="22"/>
        </w:rPr>
        <w:t xml:space="preserve"> 9 lat </w:t>
      </w:r>
    </w:p>
    <w:p w:rsidR="00236C4B" w:rsidRDefault="007D472E" w:rsidP="007D472E">
      <w:pPr>
        <w:pStyle w:val="Tekstpodstawowy"/>
        <w:ind w:left="340"/>
        <w:rPr>
          <w:rFonts w:ascii="Arial" w:hAnsi="Arial" w:cs="Arial"/>
          <w:b/>
          <w:sz w:val="22"/>
        </w:rPr>
      </w:pPr>
      <w:r w:rsidRPr="007D472E">
        <w:rPr>
          <w:rFonts w:ascii="Arial" w:hAnsi="Arial" w:cs="Arial"/>
          <w:b/>
          <w:sz w:val="22"/>
        </w:rPr>
        <w:t> 10 lat</w:t>
      </w:r>
    </w:p>
    <w:p w:rsidR="007D472E" w:rsidRDefault="007D472E" w:rsidP="007D472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A255D" w:rsidRPr="007D472E" w:rsidRDefault="00AA255D" w:rsidP="007D472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D472E" w:rsidRPr="007D472E" w:rsidRDefault="007D472E" w:rsidP="00B6386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D472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Deklarujemy następujący czas usunięcia wad i usterek (należy zaznaczyć właściwe):</w:t>
      </w:r>
      <w:r w:rsidR="00AA255D">
        <w:rPr>
          <w:rStyle w:val="Odwoanieprzypisudolnego"/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footnoteReference w:id="5"/>
      </w:r>
    </w:p>
    <w:p w:rsidR="007D472E" w:rsidRPr="007D472E" w:rsidRDefault="007D472E" w:rsidP="007D472E">
      <w:pPr>
        <w:pStyle w:val="Akapitzlist"/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D472E" w:rsidRPr="007D472E" w:rsidRDefault="007D472E" w:rsidP="00AF5C75">
      <w:pPr>
        <w:autoSpaceDE w:val="0"/>
        <w:autoSpaceDN w:val="0"/>
        <w:adjustRightInd w:val="0"/>
        <w:ind w:left="34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7D472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 14 dni </w:t>
      </w:r>
    </w:p>
    <w:p w:rsidR="007D472E" w:rsidRPr="007D472E" w:rsidRDefault="007D472E" w:rsidP="00AF5C75">
      <w:pPr>
        <w:autoSpaceDE w:val="0"/>
        <w:autoSpaceDN w:val="0"/>
        <w:adjustRightInd w:val="0"/>
        <w:ind w:left="34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7D472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lastRenderedPageBreak/>
        <w:t xml:space="preserve"> 12 dni </w:t>
      </w:r>
    </w:p>
    <w:p w:rsidR="007D472E" w:rsidRPr="007D472E" w:rsidRDefault="007D472E" w:rsidP="00AF5C75">
      <w:pPr>
        <w:autoSpaceDE w:val="0"/>
        <w:autoSpaceDN w:val="0"/>
        <w:adjustRightInd w:val="0"/>
        <w:ind w:left="34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7D472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 10 dni </w:t>
      </w:r>
    </w:p>
    <w:p w:rsidR="007D472E" w:rsidRPr="007D472E" w:rsidRDefault="007D472E" w:rsidP="00AF5C75">
      <w:pPr>
        <w:autoSpaceDE w:val="0"/>
        <w:autoSpaceDN w:val="0"/>
        <w:adjustRightInd w:val="0"/>
        <w:ind w:left="34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7D472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 8 dni </w:t>
      </w:r>
    </w:p>
    <w:p w:rsidR="007D472E" w:rsidRPr="007D472E" w:rsidRDefault="007D472E" w:rsidP="00AF5C75">
      <w:pPr>
        <w:autoSpaceDE w:val="0"/>
        <w:autoSpaceDN w:val="0"/>
        <w:adjustRightInd w:val="0"/>
        <w:ind w:left="34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7D472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 6 dni </w:t>
      </w:r>
    </w:p>
    <w:p w:rsidR="007D472E" w:rsidRPr="007D472E" w:rsidRDefault="007D472E" w:rsidP="00AF5C75">
      <w:pPr>
        <w:pStyle w:val="Tekstpodstawowy"/>
        <w:spacing w:line="360" w:lineRule="auto"/>
        <w:ind w:left="340"/>
        <w:rPr>
          <w:rFonts w:ascii="Arial" w:hAnsi="Arial" w:cs="Arial"/>
          <w:b/>
          <w:sz w:val="22"/>
        </w:rPr>
      </w:pPr>
      <w:r w:rsidRPr="007D472E">
        <w:rPr>
          <w:rFonts w:ascii="Arial" w:hAnsi="Arial" w:cs="Arial"/>
          <w:b/>
          <w:color w:val="000000"/>
          <w:sz w:val="22"/>
        </w:rPr>
        <w:t> 4 dni</w:t>
      </w:r>
    </w:p>
    <w:p w:rsidR="00AA255D" w:rsidRPr="00AF5C75" w:rsidRDefault="00AA255D" w:rsidP="00AF5C7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F5C75" w:rsidRPr="00AF5C75" w:rsidRDefault="00AF5C75" w:rsidP="00B6386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4"/>
          <w:szCs w:val="14"/>
          <w:lang w:eastAsia="en-US"/>
        </w:rPr>
      </w:pPr>
      <w:r w:rsidRPr="00AF5C7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Deklarujemy następującą wysokość kary umownej za opóźnienie w zakończeniu wykonania robót budowlanych (termin zakończenia wykonania przedmiotu zamówienia) (należy zaznaczyć właściwe):</w:t>
      </w:r>
      <w:r w:rsidR="00AA255D">
        <w:rPr>
          <w:rStyle w:val="Odwoanieprzypisudolnego"/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footnoteReference w:id="6"/>
      </w:r>
    </w:p>
    <w:p w:rsidR="00AF5C75" w:rsidRPr="00AF5C75" w:rsidRDefault="00AF5C75" w:rsidP="00AF5C75">
      <w:pPr>
        <w:pStyle w:val="Akapitzlist"/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14"/>
          <w:szCs w:val="14"/>
          <w:lang w:eastAsia="en-US"/>
        </w:rPr>
      </w:pPr>
    </w:p>
    <w:p w:rsidR="00AF5C75" w:rsidRPr="00AF5C75" w:rsidRDefault="00AF5C75" w:rsidP="00AF5C75">
      <w:pPr>
        <w:autoSpaceDE w:val="0"/>
        <w:autoSpaceDN w:val="0"/>
        <w:adjustRightInd w:val="0"/>
        <w:ind w:left="34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AF5C7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 0,2 % </w:t>
      </w:r>
    </w:p>
    <w:p w:rsidR="007D472E" w:rsidRPr="00AF5C75" w:rsidRDefault="00AF5C75" w:rsidP="00AF5C75">
      <w:pPr>
        <w:pStyle w:val="Tekstpodstawowy"/>
        <w:spacing w:line="360" w:lineRule="auto"/>
        <w:ind w:left="340"/>
        <w:rPr>
          <w:rFonts w:ascii="Arial" w:hAnsi="Arial" w:cs="Arial"/>
          <w:b/>
          <w:sz w:val="22"/>
        </w:rPr>
      </w:pPr>
      <w:r w:rsidRPr="00AF5C75">
        <w:rPr>
          <w:rFonts w:ascii="Arial" w:hAnsi="Arial" w:cs="Arial"/>
          <w:b/>
          <w:color w:val="000000"/>
          <w:sz w:val="22"/>
        </w:rPr>
        <w:t> 0,4 %</w:t>
      </w:r>
    </w:p>
    <w:p w:rsidR="007D472E" w:rsidRPr="0065648D" w:rsidRDefault="007D472E" w:rsidP="00AA255D">
      <w:pPr>
        <w:pStyle w:val="Tekstpodstawowy"/>
        <w:rPr>
          <w:rFonts w:ascii="Arial" w:hAnsi="Arial" w:cs="Arial"/>
          <w:b/>
          <w:sz w:val="22"/>
        </w:rPr>
      </w:pPr>
    </w:p>
    <w:p w:rsidR="00770337" w:rsidRPr="00770337" w:rsidRDefault="00770337" w:rsidP="00B63860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Rodzaj przedsiębiorstwa jakim jest Wykonawca (zaznaczyć właściwą opcję)</w:t>
      </w:r>
      <w:r w:rsidR="00AA255D">
        <w:t>:</w:t>
      </w:r>
      <w:r w:rsidR="00AA255D">
        <w:rPr>
          <w:rStyle w:val="Odwoanieprzypisudolnego"/>
        </w:rPr>
        <w:footnoteReference w:id="7"/>
      </w:r>
    </w:p>
    <w:p w:rsidR="00770337" w:rsidRPr="00770337" w:rsidRDefault="00770337" w:rsidP="00AA255D">
      <w:pPr>
        <w:pStyle w:val="Tekstpodstawowy"/>
        <w:numPr>
          <w:ilvl w:val="0"/>
          <w:numId w:val="17"/>
        </w:numPr>
        <w:ind w:left="984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Mikroprzedsiębiorstwo</w:t>
      </w:r>
    </w:p>
    <w:p w:rsidR="00770337" w:rsidRPr="00770337" w:rsidRDefault="00770337" w:rsidP="00AA255D">
      <w:pPr>
        <w:pStyle w:val="Tekstpodstawowy"/>
        <w:numPr>
          <w:ilvl w:val="0"/>
          <w:numId w:val="17"/>
        </w:numPr>
        <w:ind w:left="984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Małe przedsiębiorstwo</w:t>
      </w:r>
    </w:p>
    <w:p w:rsidR="00770337" w:rsidRPr="00770337" w:rsidRDefault="00770337" w:rsidP="00AA255D">
      <w:pPr>
        <w:pStyle w:val="Tekstpodstawowy"/>
        <w:numPr>
          <w:ilvl w:val="0"/>
          <w:numId w:val="17"/>
        </w:numPr>
        <w:ind w:left="984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Średnie przedsiębiorstwo</w:t>
      </w:r>
    </w:p>
    <w:p w:rsidR="00A67883" w:rsidRDefault="00A67883" w:rsidP="00A67883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67883" w:rsidRPr="00AA255D" w:rsidRDefault="00A67883" w:rsidP="00B63860">
      <w:pPr>
        <w:pStyle w:val="Akapitzlist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7883">
        <w:rPr>
          <w:rFonts w:ascii="Arial" w:eastAsiaTheme="minorHAnsi" w:hAnsi="Arial" w:cs="Arial"/>
          <w:sz w:val="22"/>
          <w:szCs w:val="22"/>
          <w:lang w:eastAsia="en-US"/>
        </w:rPr>
        <w:t xml:space="preserve">Udzielamy </w:t>
      </w:r>
      <w:r w:rsidRPr="00A6788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10 latgwarancji i rękojmina </w:t>
      </w:r>
      <w:r w:rsidRPr="00A67883">
        <w:rPr>
          <w:rFonts w:ascii="Arial" w:hAnsi="Arial" w:cs="Arial"/>
          <w:b/>
          <w:bCs/>
          <w:sz w:val="22"/>
          <w:szCs w:val="22"/>
        </w:rPr>
        <w:t>wykonane prace projektowe</w:t>
      </w:r>
      <w:r w:rsidRPr="00A67883">
        <w:rPr>
          <w:rFonts w:ascii="Arial" w:hAnsi="Arial" w:cs="Arial"/>
          <w:bCs/>
          <w:sz w:val="22"/>
          <w:szCs w:val="22"/>
        </w:rPr>
        <w:t xml:space="preserve"> liczony od daty </w:t>
      </w:r>
      <w:r w:rsidRPr="007B2534">
        <w:rPr>
          <w:rFonts w:ascii="Arial" w:hAnsi="Arial" w:cs="Arial"/>
          <w:bCs/>
          <w:sz w:val="22"/>
          <w:szCs w:val="22"/>
        </w:rPr>
        <w:t>podpisania przez Zamawiającego protokołu odbioru dokumentacji projektowej (bez uwag).</w:t>
      </w:r>
    </w:p>
    <w:p w:rsidR="00AA255D" w:rsidRDefault="00AA255D" w:rsidP="00AA255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A255D" w:rsidRPr="00AA255D" w:rsidRDefault="00AA255D" w:rsidP="00B63860">
      <w:pPr>
        <w:pStyle w:val="Akapitzlist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A255D">
        <w:rPr>
          <w:rFonts w:ascii="Arial" w:eastAsiaTheme="minorHAnsi" w:hAnsi="Arial" w:cs="Arial"/>
          <w:sz w:val="22"/>
          <w:szCs w:val="22"/>
          <w:lang w:eastAsia="en-US"/>
        </w:rPr>
        <w:t xml:space="preserve">Udzielamy </w:t>
      </w:r>
      <w:r w:rsidRPr="00AA255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10 lat gwarancji i rękojmi na panele fotowoltaiczne </w:t>
      </w:r>
      <w:r w:rsidRPr="00AA255D">
        <w:rPr>
          <w:rFonts w:ascii="Arial" w:eastAsiaTheme="minorHAnsi" w:hAnsi="Arial" w:cs="Arial"/>
          <w:sz w:val="22"/>
          <w:szCs w:val="22"/>
          <w:lang w:eastAsia="en-US"/>
        </w:rPr>
        <w:t xml:space="preserve">liczony od dnia podpisania przez Zamawiającego protokołu odbioru końcowego z wykonania zadania inwestycyjnego (bez uwag). </w:t>
      </w:r>
    </w:p>
    <w:p w:rsidR="00A67883" w:rsidRPr="00A67883" w:rsidRDefault="00A67883" w:rsidP="00A67883">
      <w:pPr>
        <w:pStyle w:val="Akapitzlist"/>
        <w:rPr>
          <w:rFonts w:ascii="Arial" w:eastAsiaTheme="minorHAnsi" w:hAnsi="Arial" w:cs="Arial"/>
          <w:sz w:val="22"/>
          <w:szCs w:val="22"/>
          <w:lang w:eastAsia="en-US"/>
        </w:rPr>
      </w:pPr>
    </w:p>
    <w:p w:rsidR="00A67883" w:rsidRPr="00A67883" w:rsidRDefault="00A67883" w:rsidP="00B63860">
      <w:pPr>
        <w:pStyle w:val="Akapitzlist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7883">
        <w:rPr>
          <w:rFonts w:ascii="Arial" w:eastAsiaTheme="minorHAnsi" w:hAnsi="Arial" w:cs="Arial"/>
          <w:sz w:val="22"/>
          <w:szCs w:val="22"/>
          <w:lang w:eastAsia="en-US"/>
        </w:rPr>
        <w:t xml:space="preserve">Udzielamy </w:t>
      </w:r>
      <w:r w:rsidRPr="00A67883">
        <w:rPr>
          <w:rFonts w:ascii="Arial" w:eastAsiaTheme="minorHAnsi" w:hAnsi="Arial" w:cs="Arial"/>
          <w:b/>
          <w:sz w:val="22"/>
          <w:szCs w:val="22"/>
          <w:lang w:eastAsia="en-US"/>
        </w:rPr>
        <w:t>5 lat gwarancji i rękojmina tabli</w:t>
      </w:r>
      <w:r w:rsidR="00772397">
        <w:rPr>
          <w:rFonts w:ascii="Arial" w:eastAsiaTheme="minorHAnsi" w:hAnsi="Arial" w:cs="Arial"/>
          <w:b/>
          <w:sz w:val="22"/>
          <w:szCs w:val="22"/>
          <w:lang w:eastAsia="en-US"/>
        </w:rPr>
        <w:t>ce</w:t>
      </w:r>
      <w:r w:rsidRPr="00A6788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informacyjne</w:t>
      </w:r>
      <w:r>
        <w:rPr>
          <w:rFonts w:ascii="Arial" w:hAnsi="Arial" w:cs="Arial"/>
          <w:bCs/>
          <w:sz w:val="22"/>
          <w:szCs w:val="22"/>
        </w:rPr>
        <w:t xml:space="preserve">liczony od </w:t>
      </w:r>
      <w:r w:rsidRPr="00F304F0">
        <w:rPr>
          <w:rFonts w:ascii="Arial" w:hAnsi="Arial" w:cs="Arial"/>
          <w:bCs/>
          <w:sz w:val="22"/>
          <w:szCs w:val="22"/>
        </w:rPr>
        <w:t>dnia podpisania przez Zamawiającego protokołu odbioru końcowego</w:t>
      </w:r>
      <w:r>
        <w:rPr>
          <w:rFonts w:ascii="Arial" w:hAnsi="Arial" w:cs="Arial"/>
          <w:bCs/>
          <w:sz w:val="22"/>
          <w:szCs w:val="22"/>
        </w:rPr>
        <w:t xml:space="preserve"> z wykonania zadania inwestycyjnego</w:t>
      </w:r>
      <w:r w:rsidRPr="00F304F0">
        <w:rPr>
          <w:rFonts w:ascii="Arial" w:hAnsi="Arial" w:cs="Arial"/>
          <w:bCs/>
          <w:sz w:val="22"/>
          <w:szCs w:val="22"/>
        </w:rPr>
        <w:t xml:space="preserve"> (bez uwag)</w:t>
      </w:r>
      <w:r>
        <w:rPr>
          <w:rFonts w:ascii="Arial" w:hAnsi="Arial" w:cs="Arial"/>
          <w:bCs/>
          <w:sz w:val="22"/>
          <w:szCs w:val="22"/>
        </w:rPr>
        <w:t>.</w:t>
      </w:r>
    </w:p>
    <w:p w:rsidR="00C52111" w:rsidRDefault="00C52111" w:rsidP="00A67883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A67883" w:rsidRPr="00A67883" w:rsidRDefault="00330B92" w:rsidP="00B6386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7883">
        <w:rPr>
          <w:rFonts w:ascii="Arial" w:hAnsi="Arial" w:cs="Arial"/>
          <w:sz w:val="22"/>
          <w:szCs w:val="22"/>
        </w:rPr>
        <w:t xml:space="preserve">Oferujemy wykonanie przedmiotu zamówienia w terminie: </w:t>
      </w:r>
      <w:r w:rsidR="00AF71AE">
        <w:rPr>
          <w:rFonts w:ascii="Arial" w:hAnsi="Arial" w:cs="Arial"/>
          <w:b/>
          <w:sz w:val="22"/>
          <w:szCs w:val="22"/>
        </w:rPr>
        <w:t xml:space="preserve">do </w:t>
      </w:r>
      <w:r w:rsidR="00AF71AE" w:rsidRPr="00BC6325">
        <w:rPr>
          <w:rFonts w:ascii="Arial" w:hAnsi="Arial" w:cs="Arial"/>
          <w:b/>
          <w:sz w:val="22"/>
          <w:szCs w:val="22"/>
        </w:rPr>
        <w:t xml:space="preserve">dnia </w:t>
      </w:r>
      <w:r w:rsidR="00BC6325" w:rsidRPr="00BC6325">
        <w:rPr>
          <w:rFonts w:ascii="Arial" w:hAnsi="Arial" w:cs="Arial"/>
          <w:b/>
          <w:sz w:val="22"/>
          <w:szCs w:val="22"/>
        </w:rPr>
        <w:t> 31.08.2018r.,w </w:t>
      </w:r>
      <w:r w:rsidR="00A67883" w:rsidRPr="00A67883">
        <w:rPr>
          <w:rFonts w:ascii="Arial" w:hAnsi="Arial" w:cs="Arial"/>
          <w:b/>
          <w:sz w:val="22"/>
          <w:szCs w:val="22"/>
        </w:rPr>
        <w:t>tym:</w:t>
      </w:r>
    </w:p>
    <w:p w:rsidR="00A67883" w:rsidRPr="002D281A" w:rsidRDefault="00A67883" w:rsidP="00A678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281A">
        <w:rPr>
          <w:rFonts w:ascii="Arial" w:hAnsi="Arial" w:cs="Arial"/>
          <w:sz w:val="22"/>
          <w:szCs w:val="22"/>
        </w:rPr>
        <w:t xml:space="preserve">Wykonanie prac projektowych: w terminie </w:t>
      </w:r>
      <w:r w:rsidRPr="009D5468">
        <w:rPr>
          <w:rFonts w:ascii="Arial" w:hAnsi="Arial" w:cs="Arial"/>
          <w:sz w:val="22"/>
          <w:szCs w:val="22"/>
        </w:rPr>
        <w:t>do 2 miesięcy od dnia</w:t>
      </w:r>
      <w:r w:rsidRPr="002D281A">
        <w:rPr>
          <w:rFonts w:ascii="Arial" w:hAnsi="Arial" w:cs="Arial"/>
          <w:sz w:val="22"/>
          <w:szCs w:val="22"/>
        </w:rPr>
        <w:t xml:space="preserve"> podpisania umowy;</w:t>
      </w:r>
    </w:p>
    <w:p w:rsidR="00A67883" w:rsidRPr="009D5468" w:rsidRDefault="00A67883" w:rsidP="00A678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281A">
        <w:rPr>
          <w:rFonts w:ascii="Arial" w:hAnsi="Arial" w:cs="Arial"/>
          <w:sz w:val="22"/>
          <w:szCs w:val="22"/>
        </w:rPr>
        <w:t>Wykon</w:t>
      </w:r>
      <w:r w:rsidR="00AF71AE">
        <w:rPr>
          <w:rFonts w:ascii="Arial" w:hAnsi="Arial" w:cs="Arial"/>
          <w:sz w:val="22"/>
          <w:szCs w:val="22"/>
        </w:rPr>
        <w:t>anie robót budowlanych</w:t>
      </w:r>
      <w:r w:rsidRPr="002D281A">
        <w:rPr>
          <w:rFonts w:ascii="Arial" w:hAnsi="Arial" w:cs="Arial"/>
          <w:sz w:val="22"/>
          <w:szCs w:val="22"/>
        </w:rPr>
        <w:t xml:space="preserve">: w terminie do </w:t>
      </w:r>
      <w:r w:rsidRPr="009D5468">
        <w:rPr>
          <w:rFonts w:ascii="Arial" w:hAnsi="Arial" w:cs="Arial"/>
          <w:sz w:val="22"/>
          <w:szCs w:val="22"/>
        </w:rPr>
        <w:t xml:space="preserve">dnia </w:t>
      </w:r>
      <w:r w:rsidR="00BC6325" w:rsidRPr="009D5468">
        <w:rPr>
          <w:rFonts w:ascii="Arial" w:hAnsi="Arial" w:cs="Arial"/>
          <w:b/>
          <w:sz w:val="22"/>
          <w:szCs w:val="22"/>
        </w:rPr>
        <w:t> 31.08.2018r. </w:t>
      </w:r>
    </w:p>
    <w:p w:rsidR="00A67883" w:rsidRPr="002D281A" w:rsidRDefault="00A67883" w:rsidP="00A678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281A">
        <w:rPr>
          <w:rFonts w:ascii="Arial" w:hAnsi="Arial" w:cs="Arial"/>
          <w:sz w:val="22"/>
          <w:szCs w:val="22"/>
        </w:rPr>
        <w:t xml:space="preserve">Dostawa i montaż tablic informacyjnych – </w:t>
      </w:r>
      <w:r w:rsidR="009D5468" w:rsidRPr="009D5468">
        <w:rPr>
          <w:rFonts w:ascii="Arial" w:hAnsi="Arial" w:cs="Arial"/>
          <w:b/>
          <w:sz w:val="22"/>
          <w:szCs w:val="22"/>
        </w:rPr>
        <w:t>31.08.2018r.</w:t>
      </w:r>
      <w:r w:rsidRPr="002D281A">
        <w:rPr>
          <w:rFonts w:ascii="Arial" w:hAnsi="Arial" w:cs="Arial"/>
          <w:sz w:val="22"/>
          <w:szCs w:val="22"/>
        </w:rPr>
        <w:t>.</w:t>
      </w:r>
    </w:p>
    <w:p w:rsidR="00330B92" w:rsidRPr="007B2534" w:rsidRDefault="00A67883" w:rsidP="00A67883">
      <w:pPr>
        <w:pStyle w:val="Akapitzlist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2534">
        <w:rPr>
          <w:rStyle w:val="FontStyle36"/>
          <w:color w:val="auto"/>
          <w:sz w:val="22"/>
          <w:szCs w:val="22"/>
        </w:rPr>
        <w:t>Terminem wykonania robót budowlanych a zarazem terminem zakończenia wykonania przedmiotu zamówienia jest data spisania protokołu odbioru końcowego z w</w:t>
      </w:r>
      <w:r w:rsidR="00DC0396" w:rsidRPr="007B2534">
        <w:rPr>
          <w:rStyle w:val="FontStyle36"/>
          <w:color w:val="auto"/>
          <w:sz w:val="22"/>
          <w:szCs w:val="22"/>
        </w:rPr>
        <w:t>ykonania zadania inwestycyjnego (bez uwag).</w:t>
      </w:r>
    </w:p>
    <w:p w:rsidR="00330B92" w:rsidRPr="00330B92" w:rsidRDefault="00330B92" w:rsidP="00330B92">
      <w:pPr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Pr="00232A81" w:rsidRDefault="00232A81" w:rsidP="00B63860">
      <w:pPr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sz w:val="22"/>
          <w:szCs w:val="22"/>
          <w:lang w:eastAsia="en-US"/>
        </w:rPr>
        <w:t>Warunki płatności: zgodnie z wzorem umowy.</w:t>
      </w:r>
    </w:p>
    <w:p w:rsidR="00232A81" w:rsidRPr="00232A81" w:rsidRDefault="00232A81" w:rsidP="00232A81">
      <w:pPr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Pr="00232A81" w:rsidRDefault="00232A81" w:rsidP="00B63860">
      <w:pPr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sz w:val="22"/>
          <w:szCs w:val="22"/>
          <w:lang w:eastAsia="en-US"/>
        </w:rPr>
        <w:t>Oświadczamy, że zapoznaliśmy się ze specyfikacją istotnych warunków zamówienia i uznajemy się za związanych określonymi w niej wymaganiami i zasadami postępowania.</w:t>
      </w:r>
    </w:p>
    <w:p w:rsidR="00AA255D" w:rsidRPr="00232A81" w:rsidRDefault="00AA255D" w:rsidP="00AA255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A255D" w:rsidRPr="00AA255D" w:rsidRDefault="00AA255D" w:rsidP="00B63860">
      <w:pPr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sz w:val="22"/>
          <w:szCs w:val="22"/>
          <w:lang w:eastAsia="en-US"/>
        </w:rPr>
        <w:t>Oświadczamy, że uważamy się za związanych niniejszą ofertą na czas wskazany w specyfikacji istotnych warunków zamówienia.</w:t>
      </w:r>
    </w:p>
    <w:p w:rsidR="00232A81" w:rsidRPr="00232A81" w:rsidRDefault="00232A81" w:rsidP="00232A8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Default="00232A81" w:rsidP="00B63860">
      <w:pPr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sz w:val="22"/>
          <w:szCs w:val="22"/>
          <w:lang w:eastAsia="en-US"/>
        </w:rPr>
        <w:t>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AA255D" w:rsidRDefault="00AA255D" w:rsidP="00AA255D">
      <w:pPr>
        <w:pStyle w:val="Akapitzlist"/>
        <w:rPr>
          <w:rFonts w:ascii="Arial" w:eastAsiaTheme="minorHAnsi" w:hAnsi="Arial" w:cs="Arial"/>
          <w:sz w:val="22"/>
          <w:szCs w:val="22"/>
          <w:lang w:eastAsia="en-US"/>
        </w:rPr>
      </w:pPr>
    </w:p>
    <w:p w:rsidR="00AA255D" w:rsidRPr="00232A81" w:rsidRDefault="00AA255D" w:rsidP="00AA255D">
      <w:pPr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Pr="00232A81" w:rsidRDefault="00232A81" w:rsidP="00232A81">
      <w:pPr>
        <w:ind w:left="708"/>
        <w:rPr>
          <w:rFonts w:ascii="Arial" w:hAnsi="Arial" w:cs="Arial"/>
          <w:sz w:val="22"/>
          <w:szCs w:val="22"/>
        </w:rPr>
      </w:pPr>
    </w:p>
    <w:p w:rsidR="00232A81" w:rsidRPr="00232A81" w:rsidRDefault="00232A81" w:rsidP="00B63860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Niżej podaną część zamówienia, wykonywać będą w moim imieniu podwykonawcy:</w:t>
      </w:r>
    </w:p>
    <w:p w:rsidR="00232A81" w:rsidRPr="00232A81" w:rsidRDefault="00232A81" w:rsidP="00232A81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W w:w="0" w:type="auto"/>
        <w:tblInd w:w="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53"/>
        <w:gridCol w:w="4310"/>
      </w:tblGrid>
      <w:tr w:rsidR="00232A81" w:rsidRPr="00232A81" w:rsidTr="00330B92">
        <w:tc>
          <w:tcPr>
            <w:tcW w:w="709" w:type="dxa"/>
            <w:vAlign w:val="center"/>
          </w:tcPr>
          <w:p w:rsidR="00232A81" w:rsidRPr="00232A81" w:rsidRDefault="00232A81" w:rsidP="00232A81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53" w:type="dxa"/>
            <w:vAlign w:val="center"/>
          </w:tcPr>
          <w:p w:rsidR="00232A81" w:rsidRPr="00232A81" w:rsidRDefault="000F1916" w:rsidP="00991DA4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Części </w:t>
            </w:r>
            <w:r w:rsidRPr="00232A8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/zakres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zamówienia, których wykonanie zamierzam powierzyć podwykonawcom</w:t>
            </w:r>
            <w:r w:rsidR="008828BF">
              <w:rPr>
                <w:rStyle w:val="Odwoanieprzypisudolnego"/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  <w:tc>
          <w:tcPr>
            <w:tcW w:w="4310" w:type="dxa"/>
            <w:vAlign w:val="center"/>
          </w:tcPr>
          <w:p w:rsidR="00232A81" w:rsidRPr="00232A81" w:rsidRDefault="00232A81" w:rsidP="000F1916">
            <w:pPr>
              <w:rPr>
                <w:rFonts w:ascii="Arial" w:eastAsiaTheme="minorHAnsi" w:hAnsi="Arial" w:cs="Arial"/>
                <w:b/>
                <w:sz w:val="22"/>
                <w:szCs w:val="22"/>
                <w:vertAlign w:val="superscript"/>
                <w:lang w:eastAsia="en-US"/>
              </w:rPr>
            </w:pPr>
            <w:r w:rsidRPr="00232A8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232A81" w:rsidRPr="00232A81" w:rsidTr="00330B92">
        <w:tc>
          <w:tcPr>
            <w:tcW w:w="709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53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10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32A81" w:rsidRPr="00232A81" w:rsidTr="00330B92">
        <w:tc>
          <w:tcPr>
            <w:tcW w:w="709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53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10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32A81" w:rsidRPr="00232A81" w:rsidTr="00330B92">
        <w:tc>
          <w:tcPr>
            <w:tcW w:w="709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53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10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852B13" w:rsidRPr="00232A81" w:rsidRDefault="00852B13" w:rsidP="00232A81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Pr="00232A81" w:rsidRDefault="00232A81" w:rsidP="00232A81">
      <w:pPr>
        <w:numPr>
          <w:ilvl w:val="0"/>
          <w:numId w:val="5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sz w:val="22"/>
          <w:szCs w:val="22"/>
          <w:lang w:eastAsia="en-US"/>
        </w:rPr>
        <w:t>Oferta została złożona na  ……  zapisanych stronach, (kolejno ponumerowanych).</w:t>
      </w:r>
    </w:p>
    <w:p w:rsidR="00232A81" w:rsidRPr="00232A81" w:rsidRDefault="00232A81" w:rsidP="00232A81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2A81" w:rsidRPr="00232A81" w:rsidRDefault="00232A81" w:rsidP="00232A81">
      <w:pPr>
        <w:spacing w:line="360" w:lineRule="auto"/>
        <w:jc w:val="both"/>
        <w:rPr>
          <w:rFonts w:ascii="Arial" w:hAnsi="Arial" w:cs="Arial"/>
        </w:rPr>
      </w:pPr>
      <w:r w:rsidRPr="00232A81">
        <w:rPr>
          <w:rFonts w:ascii="Arial" w:hAnsi="Arial" w:cs="Arial"/>
        </w:rPr>
        <w:t xml:space="preserve">…………….……. </w:t>
      </w:r>
      <w:r w:rsidRPr="00232A81">
        <w:rPr>
          <w:rFonts w:ascii="Arial" w:hAnsi="Arial" w:cs="Arial"/>
          <w:i/>
          <w:sz w:val="16"/>
          <w:szCs w:val="16"/>
        </w:rPr>
        <w:t>(miejscowość),</w:t>
      </w:r>
      <w:r w:rsidRPr="00232A81">
        <w:rPr>
          <w:rFonts w:ascii="Arial" w:hAnsi="Arial" w:cs="Arial"/>
        </w:rPr>
        <w:t xml:space="preserve">dnia ………….……. r. </w:t>
      </w:r>
    </w:p>
    <w:p w:rsidR="00232A81" w:rsidRPr="00232A81" w:rsidRDefault="00232A81" w:rsidP="00330B92">
      <w:pPr>
        <w:spacing w:line="360" w:lineRule="auto"/>
        <w:ind w:left="3402"/>
        <w:jc w:val="both"/>
        <w:rPr>
          <w:rFonts w:ascii="Arial" w:hAnsi="Arial" w:cs="Arial"/>
        </w:rPr>
      </w:pP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="00330B92">
        <w:rPr>
          <w:rFonts w:ascii="Arial" w:hAnsi="Arial" w:cs="Arial"/>
        </w:rPr>
        <w:tab/>
      </w:r>
      <w:r w:rsidRPr="00232A81">
        <w:rPr>
          <w:rFonts w:ascii="Arial" w:hAnsi="Arial" w:cs="Arial"/>
        </w:rPr>
        <w:t>…………………………………………</w:t>
      </w:r>
    </w:p>
    <w:p w:rsidR="00AA255D" w:rsidRDefault="00232A81" w:rsidP="00A67883">
      <w:pPr>
        <w:spacing w:line="360" w:lineRule="auto"/>
        <w:ind w:left="7080" w:firstLine="708"/>
        <w:jc w:val="both"/>
        <w:rPr>
          <w:rFonts w:ascii="Arial" w:hAnsi="Arial" w:cs="Arial"/>
          <w:i/>
          <w:sz w:val="16"/>
          <w:szCs w:val="16"/>
        </w:rPr>
      </w:pPr>
      <w:r w:rsidRPr="00232A81">
        <w:rPr>
          <w:rFonts w:ascii="Arial" w:hAnsi="Arial" w:cs="Arial"/>
          <w:i/>
          <w:sz w:val="16"/>
          <w:szCs w:val="16"/>
        </w:rPr>
        <w:t>(podpis osoby uprawnionej do reprezentacji Wykonawcy)</w:t>
      </w:r>
    </w:p>
    <w:p w:rsidR="00AA255D" w:rsidRPr="00AA255D" w:rsidRDefault="00AA255D" w:rsidP="00AA255D">
      <w:pPr>
        <w:rPr>
          <w:rFonts w:ascii="Arial" w:hAnsi="Arial" w:cs="Arial"/>
          <w:sz w:val="16"/>
          <w:szCs w:val="16"/>
        </w:rPr>
      </w:pPr>
    </w:p>
    <w:p w:rsidR="00AA255D" w:rsidRPr="00AA255D" w:rsidRDefault="00AA255D" w:rsidP="00AA255D">
      <w:pPr>
        <w:rPr>
          <w:rFonts w:ascii="Arial" w:hAnsi="Arial" w:cs="Arial"/>
          <w:sz w:val="16"/>
          <w:szCs w:val="16"/>
        </w:rPr>
      </w:pPr>
    </w:p>
    <w:p w:rsidR="00AA255D" w:rsidRPr="00AA255D" w:rsidRDefault="00AA255D" w:rsidP="00AA255D">
      <w:pPr>
        <w:rPr>
          <w:rFonts w:ascii="Arial" w:hAnsi="Arial" w:cs="Arial"/>
          <w:sz w:val="16"/>
          <w:szCs w:val="16"/>
        </w:rPr>
      </w:pPr>
    </w:p>
    <w:p w:rsidR="00AA255D" w:rsidRPr="00AA255D" w:rsidRDefault="00AA255D" w:rsidP="00AA255D">
      <w:pPr>
        <w:rPr>
          <w:rFonts w:ascii="Arial" w:hAnsi="Arial" w:cs="Arial"/>
          <w:sz w:val="16"/>
          <w:szCs w:val="16"/>
        </w:rPr>
      </w:pPr>
    </w:p>
    <w:p w:rsidR="00AA255D" w:rsidRDefault="00AA255D" w:rsidP="00AA255D">
      <w:pPr>
        <w:rPr>
          <w:rFonts w:ascii="Arial" w:hAnsi="Arial" w:cs="Arial"/>
          <w:sz w:val="16"/>
          <w:szCs w:val="16"/>
        </w:rPr>
      </w:pPr>
    </w:p>
    <w:p w:rsidR="003C508A" w:rsidRPr="00AA255D" w:rsidRDefault="003C508A" w:rsidP="00AA255D">
      <w:pPr>
        <w:tabs>
          <w:tab w:val="left" w:pos="1620"/>
        </w:tabs>
        <w:rPr>
          <w:rFonts w:ascii="Arial" w:hAnsi="Arial" w:cs="Arial"/>
          <w:sz w:val="16"/>
          <w:szCs w:val="16"/>
        </w:rPr>
      </w:pPr>
    </w:p>
    <w:sectPr w:rsidR="003C508A" w:rsidRPr="00AA255D" w:rsidSect="009D5468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17" w:rsidRDefault="00C26B17" w:rsidP="001F07F2">
      <w:r>
        <w:separator/>
      </w:r>
    </w:p>
  </w:endnote>
  <w:endnote w:type="continuationSeparator" w:id="1">
    <w:p w:rsidR="00C26B17" w:rsidRDefault="00C26B17" w:rsidP="001F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66" w:rsidRDefault="00AF5C75" w:rsidP="00AF5C75">
    <w:pPr>
      <w:pStyle w:val="Stopka"/>
      <w:tabs>
        <w:tab w:val="left" w:pos="1305"/>
      </w:tabs>
    </w:pPr>
    <w:r>
      <w:tab/>
    </w:r>
    <w:r>
      <w:tab/>
    </w:r>
  </w:p>
  <w:p w:rsidR="00FF2B66" w:rsidRDefault="00C26B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17" w:rsidRDefault="00C26B17" w:rsidP="001F07F2">
      <w:r>
        <w:separator/>
      </w:r>
    </w:p>
  </w:footnote>
  <w:footnote w:type="continuationSeparator" w:id="1">
    <w:p w:rsidR="00C26B17" w:rsidRDefault="00C26B17" w:rsidP="001F07F2">
      <w:r>
        <w:continuationSeparator/>
      </w:r>
    </w:p>
  </w:footnote>
  <w:footnote w:id="2">
    <w:p w:rsidR="00C52111" w:rsidRPr="002D6986" w:rsidRDefault="00C52111" w:rsidP="00C52111">
      <w:pPr>
        <w:pStyle w:val="Tekstprzypisudolnego"/>
        <w:jc w:val="both"/>
        <w:rPr>
          <w:rFonts w:ascii="Arial" w:hAnsi="Arial" w:cs="Arial"/>
        </w:rPr>
      </w:pPr>
      <w:r w:rsidRPr="002D6986">
        <w:rPr>
          <w:rStyle w:val="Odwoanieprzypisudolnego"/>
          <w:rFonts w:ascii="Arial" w:hAnsi="Arial" w:cs="Arial"/>
          <w:sz w:val="16"/>
          <w:szCs w:val="18"/>
        </w:rPr>
        <w:footnoteRef/>
      </w:r>
      <w:r w:rsidRPr="002D6986">
        <w:rPr>
          <w:rFonts w:ascii="Arial" w:hAnsi="Arial" w:cs="Arial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3">
    <w:p w:rsidR="00AA255D" w:rsidRDefault="00AA255D">
      <w:pPr>
        <w:pStyle w:val="Tekstprzypisudolnego"/>
      </w:pPr>
      <w:r>
        <w:rPr>
          <w:rStyle w:val="Odwoanieprzypisudolnego"/>
        </w:rPr>
        <w:footnoteRef/>
      </w:r>
      <w:r w:rsidRPr="00AF5C75">
        <w:rPr>
          <w:rFonts w:ascii="Arial" w:hAnsi="Arial" w:cs="Arial"/>
          <w:sz w:val="18"/>
          <w:szCs w:val="18"/>
        </w:rPr>
        <w:t>W przypadku niewypełnienia przyjmuje się minimalny (wymagany) okres gwarancji na inwerter., tj. 8 lat.</w:t>
      </w:r>
    </w:p>
  </w:footnote>
  <w:footnote w:id="4">
    <w:p w:rsidR="00AA255D" w:rsidRDefault="00AA255D">
      <w:pPr>
        <w:pStyle w:val="Tekstprzypisudolnego"/>
      </w:pPr>
      <w:r>
        <w:rPr>
          <w:rStyle w:val="Odwoanieprzypisudolnego"/>
        </w:rPr>
        <w:footnoteRef/>
      </w:r>
      <w:r w:rsidRPr="006721D1">
        <w:rPr>
          <w:rFonts w:ascii="Arial" w:hAnsi="Arial" w:cs="Arial"/>
          <w:sz w:val="16"/>
          <w:szCs w:val="16"/>
        </w:rPr>
        <w:t xml:space="preserve">W przypadku niewypełnienia przyjmuje się minimalny (wymagany) </w:t>
      </w:r>
      <w:r w:rsidR="006721D1" w:rsidRPr="006721D1">
        <w:rPr>
          <w:rFonts w:ascii="Arial" w:hAnsi="Arial" w:cs="Arial"/>
          <w:bCs/>
          <w:sz w:val="16"/>
          <w:szCs w:val="16"/>
        </w:rPr>
        <w:t xml:space="preserve">okres gwarancji na wykonane roboty oraz pozostałe materiały i zainstalowane urządzenia </w:t>
      </w:r>
      <w:r w:rsidRPr="006721D1">
        <w:rPr>
          <w:rFonts w:ascii="Arial" w:hAnsi="Arial" w:cs="Arial"/>
          <w:sz w:val="16"/>
          <w:szCs w:val="16"/>
        </w:rPr>
        <w:t>tj. 5 lat</w:t>
      </w:r>
      <w:r w:rsidRPr="006721D1">
        <w:rPr>
          <w:rFonts w:ascii="Arial" w:hAnsi="Arial" w:cs="Arial"/>
          <w:sz w:val="18"/>
          <w:szCs w:val="18"/>
        </w:rPr>
        <w:t>.</w:t>
      </w:r>
    </w:p>
  </w:footnote>
  <w:footnote w:id="5">
    <w:p w:rsidR="00AA255D" w:rsidRPr="00AA255D" w:rsidRDefault="00AA255D" w:rsidP="00AA255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 w:rsidRPr="0053552B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W przypadku niewypełnienia przyjmuje się maksymalny czas usunięcia wad i usterek, tj. 14 dni. </w:t>
      </w:r>
    </w:p>
  </w:footnote>
  <w:footnote w:id="6">
    <w:p w:rsidR="00AA255D" w:rsidRDefault="00AA255D">
      <w:pPr>
        <w:pStyle w:val="Tekstprzypisudolnego"/>
      </w:pPr>
      <w:r>
        <w:rPr>
          <w:rStyle w:val="Odwoanieprzypisudolnego"/>
        </w:rPr>
        <w:footnoteRef/>
      </w:r>
      <w:r w:rsidRPr="0053552B">
        <w:rPr>
          <w:rFonts w:ascii="Arial" w:hAnsi="Arial" w:cs="Arial"/>
          <w:color w:val="000000"/>
          <w:sz w:val="16"/>
          <w:szCs w:val="16"/>
        </w:rPr>
        <w:t xml:space="preserve">W przypadku niewypełnienia przyjmuje się minimalną wysokość kary umownej za opóźnienie w zakończeniu wykonania robót budowlanych (termin zakończenia wykonania przedmiotu zamówienia), tj. 0,2%. </w:t>
      </w:r>
    </w:p>
  </w:footnote>
  <w:footnote w:id="7">
    <w:p w:rsidR="00AA255D" w:rsidRPr="00AA255D" w:rsidRDefault="00AA255D" w:rsidP="00AA255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 w:rsidRPr="00AA255D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Te informacje wymagane są wyłącznie dla celów statystycznych. </w:t>
      </w:r>
    </w:p>
    <w:p w:rsidR="00AA255D" w:rsidRPr="00AA255D" w:rsidRDefault="00AA255D" w:rsidP="00AA255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AA255D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 xml:space="preserve">Mikroprzedsiębiorstwo: </w:t>
      </w:r>
      <w:r w:rsidRPr="00AA255D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przedsiębiorstwo, które zatrudnia mniej niż 10 osób i którego roczny obrót lub roczna suma bilansowa nie przekracza 2 milionów EUR. </w:t>
      </w:r>
    </w:p>
    <w:p w:rsidR="00AA255D" w:rsidRPr="00AA255D" w:rsidRDefault="00AA255D" w:rsidP="00AA255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AA255D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 xml:space="preserve">Małe przedsiębiorstwo: </w:t>
      </w:r>
      <w:r w:rsidRPr="00AA255D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przedsiębiorstwo, które zatrudnia mniej niż 50 osób i którego roczny obrót lub roczna suma bilansowa nie przekracza 10 milionów EUR. </w:t>
      </w:r>
    </w:p>
    <w:p w:rsidR="00AA255D" w:rsidRDefault="00AA255D" w:rsidP="00AA255D">
      <w:pPr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AA255D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 xml:space="preserve">Średnie przedsiębiorstwa: </w:t>
      </w:r>
      <w:r w:rsidRPr="00AA255D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AA255D" w:rsidRDefault="00AA255D">
      <w:pPr>
        <w:pStyle w:val="Tekstprzypisudolnego"/>
      </w:pPr>
    </w:p>
  </w:footnote>
  <w:footnote w:id="8">
    <w:p w:rsidR="008828BF" w:rsidRDefault="008828BF">
      <w:pPr>
        <w:pStyle w:val="Tekstprzypisudolnego"/>
      </w:pPr>
      <w:r>
        <w:rPr>
          <w:rStyle w:val="Odwoanieprzypisudolnego"/>
        </w:rPr>
        <w:footnoteRef/>
      </w:r>
      <w:r w:rsidRPr="00AA255D">
        <w:rPr>
          <w:rFonts w:ascii="Arial" w:hAnsi="Arial" w:cs="Arial"/>
          <w:sz w:val="16"/>
          <w:szCs w:val="16"/>
        </w:rPr>
        <w:t xml:space="preserve">Z uwagi na obowiązek sprawozdawczy Zamawiającego zawarty w ogłoszeniu o udzieleniu zamówienia – należy określić również wartość </w:t>
      </w:r>
      <w:r w:rsidRPr="00AA255D">
        <w:rPr>
          <w:rFonts w:ascii="Arial" w:hAnsi="Arial" w:cs="Arial"/>
          <w:bCs/>
          <w:sz w:val="16"/>
          <w:szCs w:val="16"/>
        </w:rPr>
        <w:t>lub procentową część zamówienia, jaka zostanie powierzona podwykonawcy lub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E4" w:rsidRDefault="00DA53A7" w:rsidP="00DA53A7">
    <w:pPr>
      <w:pStyle w:val="Nagwek"/>
      <w:tabs>
        <w:tab w:val="clear" w:pos="4536"/>
        <w:tab w:val="clear" w:pos="9072"/>
        <w:tab w:val="left" w:pos="1815"/>
        <w:tab w:val="left" w:pos="4815"/>
        <w:tab w:val="left" w:pos="5970"/>
        <w:tab w:val="left" w:pos="9975"/>
      </w:tabs>
      <w:jc w:val="center"/>
    </w:pPr>
    <w:r w:rsidRPr="006F2AD4">
      <w:rPr>
        <w:noProof/>
      </w:rPr>
      <w:drawing>
        <wp:inline distT="0" distB="0" distL="0" distR="0">
          <wp:extent cx="5233670" cy="805180"/>
          <wp:effectExtent l="0" t="0" r="5080" b="0"/>
          <wp:docPr id="5" name="Obraz 5" descr="C:\Users\jfelczuk\AppData\Local\Temp\Rar$DI01.128\EFRR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elczuk\AppData\Local\Temp\Rar$DI01.128\EFRR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C4B" w:rsidRDefault="00236C4B" w:rsidP="000408B6">
    <w:pPr>
      <w:pStyle w:val="Nagwek"/>
      <w:tabs>
        <w:tab w:val="clear" w:pos="4536"/>
        <w:tab w:val="clear" w:pos="9072"/>
        <w:tab w:val="left" w:pos="1815"/>
        <w:tab w:val="left" w:pos="4815"/>
        <w:tab w:val="left" w:pos="5970"/>
        <w:tab w:val="left" w:pos="99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56E9"/>
    <w:multiLevelType w:val="multilevel"/>
    <w:tmpl w:val="6B063C4E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sz w:val="22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161FFB"/>
    <w:multiLevelType w:val="multilevel"/>
    <w:tmpl w:val="EC68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71964"/>
    <w:multiLevelType w:val="hybridMultilevel"/>
    <w:tmpl w:val="95E875F0"/>
    <w:lvl w:ilvl="0" w:tplc="7DD6E2BA">
      <w:start w:val="1"/>
      <w:numFmt w:val="decimal"/>
      <w:lvlText w:val="%1)"/>
      <w:lvlJc w:val="left"/>
      <w:pPr>
        <w:tabs>
          <w:tab w:val="num" w:pos="1895"/>
        </w:tabs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775D2"/>
    <w:multiLevelType w:val="hybridMultilevel"/>
    <w:tmpl w:val="79E60D3E"/>
    <w:lvl w:ilvl="0" w:tplc="AA367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C765CDE"/>
    <w:multiLevelType w:val="hybridMultilevel"/>
    <w:tmpl w:val="4482962C"/>
    <w:lvl w:ilvl="0" w:tplc="AB3C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275753"/>
    <w:multiLevelType w:val="hybridMultilevel"/>
    <w:tmpl w:val="BA12CB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6"/>
  </w:num>
  <w:num w:numId="6">
    <w:abstractNumId w:val="2"/>
  </w:num>
  <w:num w:numId="7">
    <w:abstractNumId w:val="14"/>
  </w:num>
  <w:num w:numId="8">
    <w:abstractNumId w:val="7"/>
  </w:num>
  <w:num w:numId="9">
    <w:abstractNumId w:val="15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10"/>
  </w:num>
  <w:num w:numId="21">
    <w:abstractNumId w:val="17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07F2"/>
    <w:rsid w:val="00011417"/>
    <w:rsid w:val="00016479"/>
    <w:rsid w:val="000408B6"/>
    <w:rsid w:val="00040BF1"/>
    <w:rsid w:val="00057C98"/>
    <w:rsid w:val="0006291A"/>
    <w:rsid w:val="00066C36"/>
    <w:rsid w:val="00072AB3"/>
    <w:rsid w:val="00081AA3"/>
    <w:rsid w:val="00084392"/>
    <w:rsid w:val="000A2B9B"/>
    <w:rsid w:val="000A5580"/>
    <w:rsid w:val="000D38DD"/>
    <w:rsid w:val="000F1916"/>
    <w:rsid w:val="0010176D"/>
    <w:rsid w:val="0011452A"/>
    <w:rsid w:val="00127B47"/>
    <w:rsid w:val="00154E40"/>
    <w:rsid w:val="001704BA"/>
    <w:rsid w:val="00180554"/>
    <w:rsid w:val="00184DF8"/>
    <w:rsid w:val="001F07F2"/>
    <w:rsid w:val="0022589A"/>
    <w:rsid w:val="00232A81"/>
    <w:rsid w:val="00236359"/>
    <w:rsid w:val="00236C4B"/>
    <w:rsid w:val="002663D9"/>
    <w:rsid w:val="002712A8"/>
    <w:rsid w:val="002851B7"/>
    <w:rsid w:val="002A6A0E"/>
    <w:rsid w:val="002B62C6"/>
    <w:rsid w:val="002D355D"/>
    <w:rsid w:val="002D6986"/>
    <w:rsid w:val="0030421A"/>
    <w:rsid w:val="003202E4"/>
    <w:rsid w:val="00330B92"/>
    <w:rsid w:val="0034426F"/>
    <w:rsid w:val="003462F6"/>
    <w:rsid w:val="003731FB"/>
    <w:rsid w:val="00383F47"/>
    <w:rsid w:val="003A6B73"/>
    <w:rsid w:val="003C508A"/>
    <w:rsid w:val="003D2BA9"/>
    <w:rsid w:val="003D5941"/>
    <w:rsid w:val="003E616B"/>
    <w:rsid w:val="00402E4C"/>
    <w:rsid w:val="004123FD"/>
    <w:rsid w:val="00421EEA"/>
    <w:rsid w:val="0047303C"/>
    <w:rsid w:val="00480259"/>
    <w:rsid w:val="00482AD6"/>
    <w:rsid w:val="004A06C5"/>
    <w:rsid w:val="004A66C6"/>
    <w:rsid w:val="004D703F"/>
    <w:rsid w:val="004E442B"/>
    <w:rsid w:val="00516C7B"/>
    <w:rsid w:val="00525A5F"/>
    <w:rsid w:val="005330B2"/>
    <w:rsid w:val="0053552B"/>
    <w:rsid w:val="0056074A"/>
    <w:rsid w:val="005879B2"/>
    <w:rsid w:val="005916D4"/>
    <w:rsid w:val="00597CD6"/>
    <w:rsid w:val="005A5A78"/>
    <w:rsid w:val="005C162F"/>
    <w:rsid w:val="00605DD4"/>
    <w:rsid w:val="00616AEF"/>
    <w:rsid w:val="00647626"/>
    <w:rsid w:val="006721D1"/>
    <w:rsid w:val="00694516"/>
    <w:rsid w:val="006C0EBC"/>
    <w:rsid w:val="006C7231"/>
    <w:rsid w:val="00705392"/>
    <w:rsid w:val="00712C25"/>
    <w:rsid w:val="00753AB7"/>
    <w:rsid w:val="00760625"/>
    <w:rsid w:val="00770337"/>
    <w:rsid w:val="00772397"/>
    <w:rsid w:val="0078212E"/>
    <w:rsid w:val="007853F3"/>
    <w:rsid w:val="007B2534"/>
    <w:rsid w:val="007C6B78"/>
    <w:rsid w:val="007D472E"/>
    <w:rsid w:val="007E0BD7"/>
    <w:rsid w:val="007E2B6C"/>
    <w:rsid w:val="007F6894"/>
    <w:rsid w:val="00820E4A"/>
    <w:rsid w:val="00847055"/>
    <w:rsid w:val="00852B13"/>
    <w:rsid w:val="00860AAB"/>
    <w:rsid w:val="008828BF"/>
    <w:rsid w:val="00883831"/>
    <w:rsid w:val="00897E7F"/>
    <w:rsid w:val="008C2A42"/>
    <w:rsid w:val="008F5C8A"/>
    <w:rsid w:val="00910CF9"/>
    <w:rsid w:val="00911F93"/>
    <w:rsid w:val="00930F14"/>
    <w:rsid w:val="00964477"/>
    <w:rsid w:val="00973C50"/>
    <w:rsid w:val="00991DA4"/>
    <w:rsid w:val="009A4391"/>
    <w:rsid w:val="009D5468"/>
    <w:rsid w:val="009E1B4B"/>
    <w:rsid w:val="009E5542"/>
    <w:rsid w:val="009F1A38"/>
    <w:rsid w:val="009F739A"/>
    <w:rsid w:val="00A104C4"/>
    <w:rsid w:val="00A20F26"/>
    <w:rsid w:val="00A24F14"/>
    <w:rsid w:val="00A67883"/>
    <w:rsid w:val="00A700B2"/>
    <w:rsid w:val="00A708F2"/>
    <w:rsid w:val="00AA255D"/>
    <w:rsid w:val="00AA6CEC"/>
    <w:rsid w:val="00AC47FF"/>
    <w:rsid w:val="00AC79D0"/>
    <w:rsid w:val="00AF5C75"/>
    <w:rsid w:val="00AF71AE"/>
    <w:rsid w:val="00B12076"/>
    <w:rsid w:val="00B2514A"/>
    <w:rsid w:val="00B56792"/>
    <w:rsid w:val="00B63187"/>
    <w:rsid w:val="00B63860"/>
    <w:rsid w:val="00B647A4"/>
    <w:rsid w:val="00BA3437"/>
    <w:rsid w:val="00BA3F6C"/>
    <w:rsid w:val="00BC6325"/>
    <w:rsid w:val="00BD4E7D"/>
    <w:rsid w:val="00BF66C7"/>
    <w:rsid w:val="00C05C49"/>
    <w:rsid w:val="00C13AC5"/>
    <w:rsid w:val="00C150E4"/>
    <w:rsid w:val="00C26B17"/>
    <w:rsid w:val="00C4241A"/>
    <w:rsid w:val="00C43535"/>
    <w:rsid w:val="00C52111"/>
    <w:rsid w:val="00C732A2"/>
    <w:rsid w:val="00C94AC7"/>
    <w:rsid w:val="00C95E89"/>
    <w:rsid w:val="00CA2C74"/>
    <w:rsid w:val="00CC2FE6"/>
    <w:rsid w:val="00CC37A3"/>
    <w:rsid w:val="00CD3763"/>
    <w:rsid w:val="00CD7A78"/>
    <w:rsid w:val="00D03C9A"/>
    <w:rsid w:val="00D137DC"/>
    <w:rsid w:val="00D34BF5"/>
    <w:rsid w:val="00D36E65"/>
    <w:rsid w:val="00D416E4"/>
    <w:rsid w:val="00D67A99"/>
    <w:rsid w:val="00D86569"/>
    <w:rsid w:val="00DA53A7"/>
    <w:rsid w:val="00DB0CB5"/>
    <w:rsid w:val="00DB28DE"/>
    <w:rsid w:val="00DB5D2E"/>
    <w:rsid w:val="00DC0396"/>
    <w:rsid w:val="00DD2A73"/>
    <w:rsid w:val="00DD4BA7"/>
    <w:rsid w:val="00DD7956"/>
    <w:rsid w:val="00DE1684"/>
    <w:rsid w:val="00DE79FF"/>
    <w:rsid w:val="00DF34CF"/>
    <w:rsid w:val="00DF7258"/>
    <w:rsid w:val="00DF7E7E"/>
    <w:rsid w:val="00E06758"/>
    <w:rsid w:val="00E1516D"/>
    <w:rsid w:val="00E16E7D"/>
    <w:rsid w:val="00E23449"/>
    <w:rsid w:val="00E24879"/>
    <w:rsid w:val="00E643F4"/>
    <w:rsid w:val="00E97A78"/>
    <w:rsid w:val="00EA57CE"/>
    <w:rsid w:val="00EC1877"/>
    <w:rsid w:val="00EE6E90"/>
    <w:rsid w:val="00EF462F"/>
    <w:rsid w:val="00F132DB"/>
    <w:rsid w:val="00F20001"/>
    <w:rsid w:val="00F2448D"/>
    <w:rsid w:val="00F42686"/>
    <w:rsid w:val="00F57C84"/>
    <w:rsid w:val="00F665AB"/>
    <w:rsid w:val="00F85C5D"/>
    <w:rsid w:val="00FB2D82"/>
    <w:rsid w:val="00FB3338"/>
    <w:rsid w:val="00FC72FE"/>
    <w:rsid w:val="00FD2869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customStyle="1" w:styleId="Bezodstpw1">
    <w:name w:val="Bez odstępów1"/>
    <w:aliases w:val="Normal"/>
    <w:qFormat/>
    <w:rsid w:val="0022589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36">
    <w:name w:val="Font Style36"/>
    <w:uiPriority w:val="99"/>
    <w:rsid w:val="00236C4B"/>
    <w:rPr>
      <w:rFonts w:ascii="Arial" w:hAnsi="Arial" w:cs="Arial"/>
      <w:color w:val="000000"/>
      <w:sz w:val="18"/>
      <w:szCs w:val="18"/>
    </w:rPr>
  </w:style>
  <w:style w:type="paragraph" w:styleId="Zwykytekst">
    <w:name w:val="Plain Text"/>
    <w:basedOn w:val="Normalny"/>
    <w:link w:val="ZwykytekstZnak"/>
    <w:rsid w:val="00236C4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36C4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236C4B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C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C4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678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C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C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73C5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C0FF-9BEE-4E52-85C0-F76A993F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Felczuk</dc:creator>
  <cp:lastModifiedBy>tcholerzynski</cp:lastModifiedBy>
  <cp:revision>2</cp:revision>
  <dcterms:created xsi:type="dcterms:W3CDTF">2017-12-05T07:02:00Z</dcterms:created>
  <dcterms:modified xsi:type="dcterms:W3CDTF">2017-12-05T07:02:00Z</dcterms:modified>
</cp:coreProperties>
</file>