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0C" w:rsidRPr="0009740C" w:rsidRDefault="0009740C" w:rsidP="00097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OGŁOSZENIE O SPRZEDAŻY SAMOCHODU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A239D0" w:rsidP="00A770B2">
      <w:pPr>
        <w:shd w:val="clear" w:color="auto" w:fill="FFFFFF"/>
        <w:spacing w:before="100" w:beforeAutospacing="1" w:after="100" w:afterAutospacing="1" w:line="354" w:lineRule="atLeast"/>
        <w:ind w:firstLine="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Wójt Gminy Herby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, informuje o ogłoszeniu pisemnego przetargu na sprzedaż samoch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 marki Mercedes-Benz 311 Sprinter CDI E3 3,5t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9740C"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Nazwa i siedziba sprzedającego: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D76AAF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Gmina</w:t>
      </w:r>
      <w:r w:rsidR="00A23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Herby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A239D0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ul. Lubliniecka 33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A239D0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42-284 Herby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A239D0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34/ 357 41 00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A239D0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faks 34/ 357 41 05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stro</w:t>
      </w:r>
      <w:r w:rsidR="00A239D0">
        <w:rPr>
          <w:rFonts w:ascii="Times New Roman" w:eastAsia="Times New Roman" w:hAnsi="Times New Roman" w:cs="Times New Roman"/>
          <w:color w:val="000000"/>
          <w:sz w:val="24"/>
          <w:szCs w:val="24"/>
        </w:rPr>
        <w:t>na internetowa: http://herby.bipgmina.pl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A239D0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inwestycje@herby.pl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70B2" w:rsidRDefault="00A770B2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740C" w:rsidRPr="0009740C" w:rsidRDefault="0009740C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Przedmiot przetargu: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Default="0009740C" w:rsidP="00A770B2">
      <w:pPr>
        <w:numPr>
          <w:ilvl w:val="0"/>
          <w:numId w:val="1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marka i typ</w:t>
      </w:r>
      <w:r w:rsidR="00A23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pojazdu: Mercedes-Benz 311 Sprinter CDI E3 3,5t</w:t>
      </w:r>
      <w:r w:rsidR="00105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kombi</w:t>
      </w:r>
    </w:p>
    <w:p w:rsidR="00105BBF" w:rsidRPr="0009740C" w:rsidRDefault="00105BBF" w:rsidP="00105BBF">
      <w:pPr>
        <w:shd w:val="clear" w:color="auto" w:fill="FFFFFF"/>
        <w:spacing w:after="0" w:line="354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podwyższonym dachem, wydłużone 4 drzwiowe, 9 osobowe.</w:t>
      </w:r>
    </w:p>
    <w:p w:rsidR="0009740C" w:rsidRPr="0009740C" w:rsidRDefault="00A239D0" w:rsidP="00A770B2">
      <w:pPr>
        <w:numPr>
          <w:ilvl w:val="0"/>
          <w:numId w:val="2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rejestracyjny: SLU 73VC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9740C" w:rsidRPr="0009740C" w:rsidRDefault="00A239D0" w:rsidP="00A770B2">
      <w:pPr>
        <w:numPr>
          <w:ilvl w:val="0"/>
          <w:numId w:val="3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produkcji: 2001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9740C" w:rsidRPr="0009740C" w:rsidRDefault="0009740C" w:rsidP="00A770B2">
      <w:pPr>
        <w:numPr>
          <w:ilvl w:val="0"/>
          <w:numId w:val="4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data pier</w:t>
      </w:r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>wszej rejestracji: 2001/06/28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9740C" w:rsidRPr="0009740C" w:rsidRDefault="00DC00B6" w:rsidP="00A770B2">
      <w:pPr>
        <w:numPr>
          <w:ilvl w:val="0"/>
          <w:numId w:val="5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VIN WDB9036731R288282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9740C" w:rsidRPr="0009740C" w:rsidRDefault="00DC00B6" w:rsidP="00A770B2">
      <w:pPr>
        <w:numPr>
          <w:ilvl w:val="0"/>
          <w:numId w:val="6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całkowity przebieg: 410 000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km, </w:t>
      </w:r>
    </w:p>
    <w:p w:rsidR="0009740C" w:rsidRPr="0009740C" w:rsidRDefault="0009740C" w:rsidP="00A770B2">
      <w:pPr>
        <w:numPr>
          <w:ilvl w:val="0"/>
          <w:numId w:val="7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>opuszczalna masa całkowita: 3 200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kg, </w:t>
      </w:r>
    </w:p>
    <w:p w:rsidR="0009740C" w:rsidRPr="0009740C" w:rsidRDefault="0009740C" w:rsidP="00A770B2">
      <w:pPr>
        <w:numPr>
          <w:ilvl w:val="0"/>
          <w:numId w:val="8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lnik (zapłon, </w:t>
      </w:r>
      <w:proofErr w:type="spellStart"/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>ukł</w:t>
      </w:r>
      <w:proofErr w:type="spellEnd"/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>cyl</w:t>
      </w:r>
      <w:proofErr w:type="spellEnd"/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>.) z zapłonem samoczynnym</w:t>
      </w:r>
      <w:r w:rsidR="00105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silnik uszkodzony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A770B2">
      <w:pPr>
        <w:numPr>
          <w:ilvl w:val="0"/>
          <w:numId w:val="9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pojemność silnika / moc: </w:t>
      </w:r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2148 </w:t>
      </w:r>
      <w:proofErr w:type="spellStart"/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>ccm</w:t>
      </w:r>
      <w:proofErr w:type="spellEnd"/>
      <w:r w:rsidR="00DC00B6">
        <w:rPr>
          <w:rFonts w:ascii="Times New Roman" w:eastAsia="Times New Roman" w:hAnsi="Times New Roman" w:cs="Times New Roman"/>
          <w:color w:val="000000"/>
          <w:sz w:val="24"/>
          <w:szCs w:val="24"/>
        </w:rPr>
        <w:t>/ 80kW(109KM)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DC00B6" w:rsidP="00A770B2">
      <w:pPr>
        <w:numPr>
          <w:ilvl w:val="0"/>
          <w:numId w:val="10"/>
        </w:numPr>
        <w:shd w:val="clear" w:color="auto" w:fill="FFFFFF"/>
        <w:spacing w:after="0" w:line="354" w:lineRule="atLeast"/>
        <w:ind w:left="1429" w:hanging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kolor powłoki lakieru: biały 1-warstwowy akrylowy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9740C" w:rsidRPr="0009740C" w:rsidRDefault="0009740C" w:rsidP="00A770B2">
      <w:pPr>
        <w:numPr>
          <w:ilvl w:val="0"/>
          <w:numId w:val="11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badanie</w:t>
      </w:r>
      <w:r w:rsidR="00B5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techniczne ważne do: 2018/04/05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9740C" w:rsidRPr="0009740C" w:rsidRDefault="00B550D2" w:rsidP="00A770B2">
      <w:pPr>
        <w:numPr>
          <w:ilvl w:val="0"/>
          <w:numId w:val="12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ogumienie: 225/70 R15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9740C" w:rsidRPr="0009740C" w:rsidRDefault="0009740C" w:rsidP="00A770B2">
      <w:pPr>
        <w:numPr>
          <w:ilvl w:val="0"/>
          <w:numId w:val="13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wyposażenie: standardowe dla tej marki/typu</w:t>
      </w:r>
      <w:r w:rsidR="00B5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(2000.01-2006.05)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Warunki przystąpienia do przetargu: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D76AAF" w:rsidRDefault="002732B2" w:rsidP="00A770B2">
      <w:pPr>
        <w:numPr>
          <w:ilvl w:val="0"/>
          <w:numId w:val="14"/>
        </w:numPr>
        <w:shd w:val="clear" w:color="auto" w:fill="FFFFFF"/>
        <w:spacing w:after="0" w:line="354" w:lineRule="atLeast"/>
        <w:ind w:left="1488" w:hanging="3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Wniesienie wadium w wysokości 17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0,00 zł.</w:t>
      </w:r>
      <w:r w:rsidR="00D7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6AAF" w:rsidRPr="00D76A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dnia 04.09.2017 r.</w:t>
      </w:r>
    </w:p>
    <w:p w:rsidR="00B550D2" w:rsidRDefault="0009740C" w:rsidP="00A770B2">
      <w:pPr>
        <w:numPr>
          <w:ilvl w:val="0"/>
          <w:numId w:val="15"/>
        </w:numPr>
        <w:shd w:val="clear" w:color="auto" w:fill="FFFFFF"/>
        <w:spacing w:after="0" w:line="354" w:lineRule="atLeast"/>
        <w:ind w:left="1488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wadium wnosi się wyłącznie</w:t>
      </w:r>
      <w:r w:rsidR="00B5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A77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PLN, na konto : Gmina Herby w </w:t>
      </w:r>
      <w:r w:rsidR="00B5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Banku</w:t>
      </w:r>
    </w:p>
    <w:p w:rsidR="002732B2" w:rsidRDefault="00B550D2" w:rsidP="00A770B2">
      <w:pPr>
        <w:shd w:val="clear" w:color="auto" w:fill="FFFFFF"/>
        <w:spacing w:after="0" w:line="354" w:lineRule="atLeast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Spółdzielczym w Koszęcinie O/Herby z/s w Boronowie nr konta                  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2732B2" w:rsidP="00A770B2">
      <w:pPr>
        <w:shd w:val="clear" w:color="auto" w:fill="FFFFFF"/>
        <w:spacing w:after="0" w:line="354" w:lineRule="atLeast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48 8288 1014 2001 0000 0042 0001</w:t>
      </w:r>
      <w:r w:rsidR="0009740C"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A770B2">
      <w:pPr>
        <w:numPr>
          <w:ilvl w:val="0"/>
          <w:numId w:val="16"/>
        </w:numPr>
        <w:shd w:val="clear" w:color="auto" w:fill="FFFFFF"/>
        <w:spacing w:after="0" w:line="354" w:lineRule="atLeast"/>
        <w:ind w:left="1488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wadium złożone przez oferentów, których oferty nie zostały wybrane lub zostały odrzucone zwraca się w terminie 7 dni od dnia podpisania umowy z wybranym oferentem, </w:t>
      </w:r>
    </w:p>
    <w:p w:rsidR="0009740C" w:rsidRPr="0009740C" w:rsidRDefault="0009740C" w:rsidP="00A770B2">
      <w:pPr>
        <w:numPr>
          <w:ilvl w:val="0"/>
          <w:numId w:val="17"/>
        </w:numPr>
        <w:shd w:val="clear" w:color="auto" w:fill="FFFFFF"/>
        <w:spacing w:after="0" w:line="354" w:lineRule="atLeast"/>
        <w:ind w:left="1488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wadium złożone przez nabywcę pojazdu zalicza się na poczet ceny, </w:t>
      </w:r>
    </w:p>
    <w:p w:rsidR="0009740C" w:rsidRPr="0009740C" w:rsidRDefault="0009740C" w:rsidP="00A770B2">
      <w:pPr>
        <w:numPr>
          <w:ilvl w:val="0"/>
          <w:numId w:val="18"/>
        </w:numPr>
        <w:shd w:val="clear" w:color="auto" w:fill="FFFFFF"/>
        <w:spacing w:after="0" w:line="354" w:lineRule="atLeast"/>
        <w:ind w:left="1488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wadium nie podlega zwrotowi w przypadku, gdy oferent, którego oferta została wybrana uchyla się od zawarcia umowy. </w:t>
      </w:r>
    </w:p>
    <w:p w:rsidR="0009740C" w:rsidRPr="0009740C" w:rsidRDefault="0009740C" w:rsidP="00A770B2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Cena wywoławcza: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Cenę </w:t>
      </w:r>
      <w:r w:rsidR="002732B2">
        <w:rPr>
          <w:rFonts w:ascii="Times New Roman" w:eastAsia="Times New Roman" w:hAnsi="Times New Roman" w:cs="Times New Roman"/>
          <w:color w:val="000000"/>
          <w:sz w:val="24"/>
          <w:szCs w:val="24"/>
        </w:rPr>
        <w:t>wywoławczą ustalono na kwotę 3 3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00,00 zł. Nabywcy przystępujący do przetargu powinni wykazać się dowod</w:t>
      </w:r>
      <w:r w:rsidR="002732B2">
        <w:rPr>
          <w:rFonts w:ascii="Times New Roman" w:eastAsia="Times New Roman" w:hAnsi="Times New Roman" w:cs="Times New Roman"/>
          <w:color w:val="000000"/>
          <w:sz w:val="24"/>
          <w:szCs w:val="24"/>
        </w:rPr>
        <w:t>em zapłaty wadium w wysokości 170,00 zł. załączonym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oferty.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Miejsce, termin, sposób złożenia i otwarcia oferty: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32B2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Oferta wraz z wymaganymi dokumentami powinna być złożona w zamkniętej kopercie i z</w:t>
      </w:r>
      <w:r w:rsidR="002732B2">
        <w:rPr>
          <w:rFonts w:ascii="Times New Roman" w:eastAsia="Times New Roman" w:hAnsi="Times New Roman" w:cs="Times New Roman"/>
          <w:color w:val="000000"/>
          <w:sz w:val="24"/>
          <w:szCs w:val="24"/>
        </w:rPr>
        <w:t>aadresowana: Urząd Gminy Herby, ul. Lubliniecka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2732B2">
        <w:rPr>
          <w:rFonts w:ascii="Times New Roman" w:eastAsia="Times New Roman" w:hAnsi="Times New Roman" w:cs="Times New Roman"/>
          <w:color w:val="000000"/>
          <w:sz w:val="24"/>
          <w:szCs w:val="24"/>
        </w:rPr>
        <w:t>3, 42-284 Herby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dopiskiem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Zakup samochodu marki</w:t>
      </w:r>
      <w:r w:rsidRPr="00273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32B2" w:rsidRPr="00273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Mercedes-Benz 311 Sprinter CDI E3 3,5t.</w:t>
      </w:r>
      <w:r w:rsidRPr="00273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”.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Oferty pisemne należy składać w dni robocze w godz. 7</w:t>
      </w:r>
      <w:r w:rsidR="0027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3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- 15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nie później jednak niż </w:t>
      </w:r>
      <w:r w:rsidR="006E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dnia 06 września</w:t>
      </w: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 r. do godz. 10</w:t>
      </w: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sekretariacie Urzędu</w:t>
      </w:r>
      <w:r w:rsidR="00627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(pok. nr 8)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przesłać pocztą na adres Urzędu.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Otwarcie ofert nastąpi przez komisję przetargową w dniu </w:t>
      </w:r>
      <w:r w:rsidR="006E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września</w:t>
      </w: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 r. o godz. 10</w:t>
      </w: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 xml:space="preserve">15 </w:t>
      </w:r>
      <w:r w:rsidR="002732B2">
        <w:rPr>
          <w:rFonts w:ascii="Times New Roman" w:eastAsia="Times New Roman" w:hAnsi="Times New Roman" w:cs="Times New Roman"/>
          <w:color w:val="000000"/>
          <w:sz w:val="24"/>
          <w:szCs w:val="24"/>
        </w:rPr>
        <w:t>w Urzędzie Gminy Herby, ul. Lubliniecka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2732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7556">
        <w:rPr>
          <w:rFonts w:ascii="Times New Roman" w:eastAsia="Times New Roman" w:hAnsi="Times New Roman" w:cs="Times New Roman"/>
          <w:color w:val="000000"/>
          <w:sz w:val="24"/>
          <w:szCs w:val="24"/>
        </w:rPr>
        <w:t>, sala USC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złożone po tej dacie nie będą rozpatrywane. W przypadku złożenia dwóch ofert o jednakowej najwyższej cenie, komisja przetargowa zorganizuje dodatkowy przetarg ustny dla oferentów, którzy zaoferowali jednakowe ceny. Komisja zawiadomi oferentów 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dodatkowym terminie.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Wymagania, jakim powinna odpowiadać oferta w prowadzonym przetargu: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 pisemna złożona w toku przetargu powinna zawierać: </w:t>
      </w:r>
    </w:p>
    <w:p w:rsidR="0009740C" w:rsidRPr="0009740C" w:rsidRDefault="0009740C" w:rsidP="00A770B2">
      <w:pPr>
        <w:numPr>
          <w:ilvl w:val="0"/>
          <w:numId w:val="19"/>
        </w:numPr>
        <w:shd w:val="clear" w:color="auto" w:fill="FFFFFF"/>
        <w:spacing w:after="0" w:line="354" w:lineRule="atLeast"/>
        <w:ind w:left="1783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imię, nazwisko, adres lub nazwę (firmy) i siedzibę oferenta, </w:t>
      </w:r>
    </w:p>
    <w:p w:rsidR="0009740C" w:rsidRPr="0009740C" w:rsidRDefault="0009740C" w:rsidP="00A770B2">
      <w:pPr>
        <w:numPr>
          <w:ilvl w:val="0"/>
          <w:numId w:val="20"/>
        </w:numPr>
        <w:shd w:val="clear" w:color="auto" w:fill="FFFFFF"/>
        <w:spacing w:after="0" w:line="354" w:lineRule="atLeast"/>
        <w:ind w:left="1783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oferowaną cenę i warunki jej zapłaty, </w:t>
      </w:r>
    </w:p>
    <w:p w:rsidR="0009740C" w:rsidRPr="0009740C" w:rsidRDefault="0009740C" w:rsidP="00A770B2">
      <w:pPr>
        <w:numPr>
          <w:ilvl w:val="0"/>
          <w:numId w:val="21"/>
        </w:numPr>
        <w:shd w:val="clear" w:color="auto" w:fill="FFFFFF"/>
        <w:spacing w:after="0" w:line="354" w:lineRule="atLeast"/>
        <w:ind w:left="1783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oświadczenie oferenta, że zapoznał się ze stanem przedmiotu przetargu lub że ponosi odpowiedzialność za skutki wynikające z rezygnacji z oględzin, </w:t>
      </w:r>
    </w:p>
    <w:p w:rsidR="0009740C" w:rsidRPr="0009740C" w:rsidRDefault="0009740C" w:rsidP="00A770B2">
      <w:pPr>
        <w:numPr>
          <w:ilvl w:val="0"/>
          <w:numId w:val="22"/>
        </w:numPr>
        <w:shd w:val="clear" w:color="auto" w:fill="FFFFFF"/>
        <w:spacing w:after="0" w:line="354" w:lineRule="atLeast"/>
        <w:ind w:left="1783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oświadczenie o zapoznaniu się i akceptacji wzoru umowy kupna / sprzedaży, </w:t>
      </w:r>
    </w:p>
    <w:p w:rsidR="0009740C" w:rsidRPr="0009740C" w:rsidRDefault="0009740C" w:rsidP="00A770B2">
      <w:pPr>
        <w:numPr>
          <w:ilvl w:val="0"/>
          <w:numId w:val="23"/>
        </w:numPr>
        <w:shd w:val="clear" w:color="auto" w:fill="FFFFFF"/>
        <w:spacing w:after="0" w:line="354" w:lineRule="atLeast"/>
        <w:ind w:left="1783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dowód wniesienia wadium.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Wzór formularza ofertowego oraz wzór umowy w załączeniu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Odrzucenie ofert, jeżeli: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A770B2">
      <w:pPr>
        <w:numPr>
          <w:ilvl w:val="0"/>
          <w:numId w:val="24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została złożona po wyznaczonym terminie lub w niewłaściwym miejscu, </w:t>
      </w:r>
    </w:p>
    <w:p w:rsidR="0009740C" w:rsidRPr="0009740C" w:rsidRDefault="0009740C" w:rsidP="00A770B2">
      <w:pPr>
        <w:numPr>
          <w:ilvl w:val="0"/>
          <w:numId w:val="25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brak wniesienia wadium, </w:t>
      </w:r>
    </w:p>
    <w:p w:rsidR="0009740C" w:rsidRPr="0009740C" w:rsidRDefault="0009740C" w:rsidP="00A770B2">
      <w:pPr>
        <w:shd w:val="clear" w:color="auto" w:fill="FFFFFF"/>
        <w:spacing w:after="0" w:line="354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odrzuceniu oferty komisja informuje i zwraca zapłacone wadium.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Oglądanie przedmiotu sprzedaży: </w:t>
      </w:r>
    </w:p>
    <w:p w:rsidR="002232B0" w:rsidRDefault="0009740C" w:rsidP="003366B1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Samochód będący przedmiotem przetargu można obejrzeć w dniach </w:t>
      </w:r>
      <w:r w:rsidR="0073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</w:p>
    <w:p w:rsidR="002232B0" w:rsidRDefault="007362D2" w:rsidP="003366B1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 w:rsidR="00D76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sierpnia do 04</w:t>
      </w:r>
      <w:r w:rsidR="00223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września </w:t>
      </w:r>
      <w:r w:rsidR="0009740C"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 r</w:t>
      </w:r>
      <w:r w:rsidR="0022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godzinach </w:t>
      </w:r>
      <w:r w:rsidR="0009740C"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09740C"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09740C"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- 14</w:t>
      </w:r>
      <w:r w:rsidR="0009740C"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627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adresem: </w:t>
      </w:r>
    </w:p>
    <w:p w:rsidR="0009740C" w:rsidRPr="0009740C" w:rsidRDefault="00627556" w:rsidP="003366B1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ul. Katowicka 10 , 42-284 Herby (Stacja Uzdatniania Wody)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Default="0009740C" w:rsidP="003366B1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27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soba do kontaktu: Tomasz </w:t>
      </w:r>
      <w:proofErr w:type="spellStart"/>
      <w:r w:rsidR="00627556">
        <w:rPr>
          <w:rFonts w:ascii="Times New Roman" w:eastAsia="Times New Roman" w:hAnsi="Times New Roman" w:cs="Times New Roman"/>
          <w:color w:val="000000"/>
          <w:sz w:val="24"/>
          <w:szCs w:val="24"/>
        </w:rPr>
        <w:t>Cholerzyński</w:t>
      </w:r>
      <w:proofErr w:type="spellEnd"/>
      <w:r w:rsidR="00627556">
        <w:rPr>
          <w:rFonts w:ascii="Times New Roman" w:eastAsia="Times New Roman" w:hAnsi="Times New Roman" w:cs="Times New Roman"/>
          <w:color w:val="000000"/>
          <w:sz w:val="24"/>
          <w:szCs w:val="24"/>
        </w:rPr>
        <w:t>, tel. 34/ 357 41 00 wew. 17</w:t>
      </w:r>
      <w:r w:rsidR="000F1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="00A770B2">
        <w:rPr>
          <w:rFonts w:ascii="Times New Roman" w:eastAsia="Times New Roman" w:hAnsi="Times New Roman" w:cs="Times New Roman"/>
          <w:color w:val="000000"/>
          <w:sz w:val="24"/>
          <w:szCs w:val="24"/>
        </w:rPr>
        <w:t>666 036</w:t>
      </w:r>
      <w:r w:rsidR="003366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770B2">
        <w:rPr>
          <w:rFonts w:ascii="Times New Roman" w:eastAsia="Times New Roman" w:hAnsi="Times New Roman" w:cs="Times New Roman"/>
          <w:color w:val="000000"/>
          <w:sz w:val="24"/>
          <w:szCs w:val="24"/>
        </w:rPr>
        <w:t>406</w:t>
      </w:r>
    </w:p>
    <w:p w:rsidR="003366B1" w:rsidRPr="0009740C" w:rsidRDefault="003366B1" w:rsidP="003366B1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40C" w:rsidRPr="0009740C" w:rsidRDefault="0009740C" w:rsidP="003366B1">
      <w:pPr>
        <w:shd w:val="clear" w:color="auto" w:fill="FFFFFF"/>
        <w:spacing w:after="0" w:line="354" w:lineRule="atLeast"/>
        <w:ind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Urząd</w:t>
      </w:r>
      <w:r w:rsidR="00A77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Gminy Herby</w:t>
      </w: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zastrzega sobie prawo do zamknięcia przetargu bez wybrania którejkolwiek oferty, bez podania przyczyn.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10. Inne informacje: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A770B2">
      <w:pPr>
        <w:numPr>
          <w:ilvl w:val="0"/>
          <w:numId w:val="26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przetargowa wybierze oferenta, który zaoferuje najwyższą cenę na sprzedawany pojazd, </w:t>
      </w:r>
    </w:p>
    <w:p w:rsidR="0009740C" w:rsidRPr="0009740C" w:rsidRDefault="0009740C" w:rsidP="00A770B2">
      <w:pPr>
        <w:numPr>
          <w:ilvl w:val="0"/>
          <w:numId w:val="27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zawarcie umowy sprzedaży nastąpi po wyborze przez komisję przetargową najkorzystniejszej oferty, </w:t>
      </w:r>
    </w:p>
    <w:p w:rsidR="0009740C" w:rsidRPr="0009740C" w:rsidRDefault="0009740C" w:rsidP="00A770B2">
      <w:pPr>
        <w:numPr>
          <w:ilvl w:val="0"/>
          <w:numId w:val="28"/>
        </w:numPr>
        <w:shd w:val="clear" w:color="auto" w:fill="FFFFFF"/>
        <w:spacing w:after="0" w:line="354" w:lineRule="atLeast"/>
        <w:ind w:left="1429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wydanie przedmiotu sprzedaży nastąpi niezwłocznie po wpłaceniu przez kupującego ceny nabycia i podpisaniu umowy. </w:t>
      </w:r>
    </w:p>
    <w:p w:rsidR="0009740C" w:rsidRPr="0009740C" w:rsidRDefault="0009740C" w:rsidP="00D76AAF">
      <w:pPr>
        <w:shd w:val="clear" w:color="auto" w:fill="FFFFFF"/>
        <w:spacing w:after="0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Złożenie jednej ważnej oferty wystarcza do przeprowadzenia przetargu.   </w:t>
      </w:r>
    </w:p>
    <w:p w:rsidR="0009740C" w:rsidRPr="0009740C" w:rsidRDefault="0009740C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Załączniki:</w:t>
      </w: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40C" w:rsidRPr="0009740C" w:rsidRDefault="0009740C" w:rsidP="00A770B2">
      <w:pPr>
        <w:numPr>
          <w:ilvl w:val="0"/>
          <w:numId w:val="29"/>
        </w:numPr>
        <w:shd w:val="clear" w:color="auto" w:fill="FFFFFF"/>
        <w:spacing w:after="0" w:line="354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1 - oświadczenie </w:t>
      </w:r>
    </w:p>
    <w:p w:rsidR="0009740C" w:rsidRPr="0009740C" w:rsidRDefault="0009740C" w:rsidP="00A770B2">
      <w:pPr>
        <w:numPr>
          <w:ilvl w:val="0"/>
          <w:numId w:val="30"/>
        </w:numPr>
        <w:shd w:val="clear" w:color="auto" w:fill="FFFFFF"/>
        <w:spacing w:after="0" w:line="354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2 - oferta </w:t>
      </w:r>
    </w:p>
    <w:p w:rsidR="0009740C" w:rsidRPr="0009740C" w:rsidRDefault="0009740C" w:rsidP="00A770B2">
      <w:pPr>
        <w:numPr>
          <w:ilvl w:val="0"/>
          <w:numId w:val="31"/>
        </w:numPr>
        <w:shd w:val="clear" w:color="auto" w:fill="FFFFFF"/>
        <w:spacing w:after="0" w:line="354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3 - wzór umowy </w:t>
      </w:r>
    </w:p>
    <w:p w:rsidR="00A770B2" w:rsidRDefault="00A770B2" w:rsidP="00D76AAF">
      <w:pPr>
        <w:shd w:val="clear" w:color="auto" w:fill="FFFFFF"/>
        <w:spacing w:after="0" w:line="35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D7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09740C" w:rsidRPr="0009740C" w:rsidRDefault="00A770B2" w:rsidP="00A770B2">
      <w:pPr>
        <w:shd w:val="clear" w:color="auto" w:fill="FFFFFF"/>
        <w:spacing w:after="0" w:line="35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D7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ZATWIERDZAM: </w:t>
      </w:r>
    </w:p>
    <w:p w:rsidR="0009740C" w:rsidRPr="0009740C" w:rsidRDefault="00D76AAF" w:rsidP="0009740C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A770B2">
        <w:rPr>
          <w:rFonts w:ascii="Times New Roman" w:eastAsia="Times New Roman" w:hAnsi="Times New Roman" w:cs="Times New Roman"/>
          <w:color w:val="000000"/>
          <w:sz w:val="24"/>
          <w:szCs w:val="24"/>
        </w:rPr>
        <w:t>.08</w:t>
      </w:r>
      <w:r w:rsidR="0009740C" w:rsidRPr="0009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.2017 r. </w:t>
      </w:r>
    </w:p>
    <w:p w:rsidR="00FF668F" w:rsidRDefault="00FF668F"/>
    <w:sectPr w:rsidR="00FF668F" w:rsidSect="0087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5D3"/>
    <w:multiLevelType w:val="multilevel"/>
    <w:tmpl w:val="049AD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F36A2"/>
    <w:multiLevelType w:val="multilevel"/>
    <w:tmpl w:val="67408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616DA"/>
    <w:multiLevelType w:val="multilevel"/>
    <w:tmpl w:val="D2BA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C081F"/>
    <w:multiLevelType w:val="multilevel"/>
    <w:tmpl w:val="89BA3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C7BA1"/>
    <w:multiLevelType w:val="multilevel"/>
    <w:tmpl w:val="DEAAC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F19E7"/>
    <w:multiLevelType w:val="multilevel"/>
    <w:tmpl w:val="DC30D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5"/>
    <w:lvlOverride w:ilvl="0">
      <w:startOverride w:val="3"/>
    </w:lvlOverride>
  </w:num>
  <w:num w:numId="17">
    <w:abstractNumId w:val="5"/>
    <w:lvlOverride w:ilvl="0">
      <w:startOverride w:val="4"/>
    </w:lvlOverride>
  </w:num>
  <w:num w:numId="18">
    <w:abstractNumId w:val="5"/>
    <w:lvlOverride w:ilvl="0">
      <w:startOverride w:val="5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2"/>
    </w:lvlOverride>
  </w:num>
  <w:num w:numId="21">
    <w:abstractNumId w:val="1"/>
    <w:lvlOverride w:ilvl="0">
      <w:startOverride w:val="3"/>
    </w:lvlOverride>
  </w:num>
  <w:num w:numId="22">
    <w:abstractNumId w:val="1"/>
    <w:lvlOverride w:ilvl="0">
      <w:startOverride w:val="4"/>
    </w:lvlOverride>
  </w:num>
  <w:num w:numId="23">
    <w:abstractNumId w:val="1"/>
    <w:lvlOverride w:ilvl="0">
      <w:startOverride w:val="5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2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2"/>
    </w:lvlOverride>
  </w:num>
  <w:num w:numId="28">
    <w:abstractNumId w:val="3"/>
    <w:lvlOverride w:ilvl="0">
      <w:startOverride w:val="3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2"/>
    </w:lvlOverride>
  </w:num>
  <w:num w:numId="31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740C"/>
    <w:rsid w:val="0009740C"/>
    <w:rsid w:val="000F1268"/>
    <w:rsid w:val="00105BBF"/>
    <w:rsid w:val="00176083"/>
    <w:rsid w:val="002232B0"/>
    <w:rsid w:val="002732B2"/>
    <w:rsid w:val="002E0B49"/>
    <w:rsid w:val="003366B1"/>
    <w:rsid w:val="00627556"/>
    <w:rsid w:val="006B5134"/>
    <w:rsid w:val="006E342D"/>
    <w:rsid w:val="007362D2"/>
    <w:rsid w:val="00877BEF"/>
    <w:rsid w:val="00A239D0"/>
    <w:rsid w:val="00A770B2"/>
    <w:rsid w:val="00B550D2"/>
    <w:rsid w:val="00C07667"/>
    <w:rsid w:val="00D76AAF"/>
    <w:rsid w:val="00DC00B6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98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5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2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2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6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9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9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8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8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5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367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933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811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9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568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120">
          <w:marLeft w:val="768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65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00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804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46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835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262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211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0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50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951">
          <w:marLeft w:val="354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71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682">
          <w:marLeft w:val="354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3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3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1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06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tcholerzynski</dc:creator>
  <cp:keywords/>
  <dc:description/>
  <cp:lastModifiedBy>tcholerzynski</cp:lastModifiedBy>
  <cp:revision>11</cp:revision>
  <cp:lastPrinted>2017-08-23T08:35:00Z</cp:lastPrinted>
  <dcterms:created xsi:type="dcterms:W3CDTF">2017-08-17T10:15:00Z</dcterms:created>
  <dcterms:modified xsi:type="dcterms:W3CDTF">2017-08-23T08:35:00Z</dcterms:modified>
</cp:coreProperties>
</file>