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3E" w:rsidRPr="00EE0A19" w:rsidRDefault="00E4633E" w:rsidP="00E4633E">
      <w:pPr>
        <w:spacing w:line="276" w:lineRule="auto"/>
        <w:jc w:val="right"/>
        <w:rPr>
          <w:b/>
          <w:bCs/>
          <w:i/>
          <w:sz w:val="22"/>
          <w:szCs w:val="22"/>
        </w:rPr>
      </w:pPr>
      <w:r>
        <w:rPr>
          <w:i/>
          <w:noProof/>
          <w:sz w:val="22"/>
          <w:szCs w:val="22"/>
          <w:lang w:eastAsia="pl-PL"/>
        </w:rPr>
        <mc:AlternateContent>
          <mc:Choice Requires="wps">
            <w:drawing>
              <wp:anchor distT="0" distB="0" distL="114935" distR="114935" simplePos="0" relativeHeight="251659264" behindDoc="0" locked="0" layoutInCell="1" allowOverlap="1">
                <wp:simplePos x="0" y="0"/>
                <wp:positionH relativeFrom="column">
                  <wp:posOffset>1270</wp:posOffset>
                </wp:positionH>
                <wp:positionV relativeFrom="paragraph">
                  <wp:posOffset>-128270</wp:posOffset>
                </wp:positionV>
                <wp:extent cx="1682750" cy="266700"/>
                <wp:effectExtent l="0" t="0" r="12700" b="1905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266700"/>
                        </a:xfrm>
                        <a:prstGeom prst="rect">
                          <a:avLst/>
                        </a:prstGeom>
                        <a:solidFill>
                          <a:srgbClr val="FFFFFF"/>
                        </a:solidFill>
                        <a:ln w="6350">
                          <a:solidFill>
                            <a:srgbClr val="000000"/>
                          </a:solidFill>
                          <a:miter lim="800000"/>
                          <a:headEnd/>
                          <a:tailEnd/>
                        </a:ln>
                      </wps:spPr>
                      <wps:txbx>
                        <w:txbxContent>
                          <w:p w:rsidR="00E4633E" w:rsidRPr="005E4E5B" w:rsidRDefault="00E4633E" w:rsidP="00E4633E">
                            <w:pPr>
                              <w:rPr>
                                <w:rFonts w:ascii="Arial" w:hAnsi="Arial" w:cs="Arial"/>
                                <w:b/>
                              </w:rPr>
                            </w:pPr>
                            <w:r>
                              <w:rPr>
                                <w:rFonts w:ascii="Arial" w:hAnsi="Arial" w:cs="Arial"/>
                                <w:b/>
                              </w:rPr>
                              <w:t>IZ.271.2.2017</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2" o:spid="_x0000_s1026" type="#_x0000_t202" style="position:absolute;left:0;text-align:left;margin-left:.1pt;margin-top:-10.1pt;width:132.5pt;height:2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" strokeweight=".5pt">
                <v:textbox inset="7.45pt,3.85pt,7.45pt,3.85pt">
                  <w:txbxContent>
                    <w:p w:rsidR="00E4633E" w:rsidRPr="005E4E5B" w:rsidRDefault="00E4633E" w:rsidP="00E4633E">
                      <w:pPr>
                        <w:rPr>
                          <w:rFonts w:ascii="Arial" w:hAnsi="Arial" w:cs="Arial"/>
                          <w:b/>
                        </w:rPr>
                      </w:pPr>
                      <w:r>
                        <w:rPr>
                          <w:rFonts w:ascii="Arial" w:hAnsi="Arial" w:cs="Arial"/>
                          <w:b/>
                        </w:rPr>
                        <w:t>IZ.271.2.2017</w:t>
                      </w:r>
                    </w:p>
                  </w:txbxContent>
                </v:textbox>
              </v:shape>
            </w:pict>
          </mc:Fallback>
        </mc:AlternateContent>
      </w:r>
      <w:r w:rsidRPr="00EE0A19">
        <w:rPr>
          <w:i/>
          <w:sz w:val="22"/>
          <w:szCs w:val="22"/>
        </w:rPr>
        <w:t xml:space="preserve">   </w:t>
      </w:r>
      <w:r w:rsidRPr="00EE0A19">
        <w:rPr>
          <w:b/>
          <w:bCs/>
          <w:i/>
          <w:sz w:val="22"/>
          <w:szCs w:val="22"/>
        </w:rPr>
        <w:t xml:space="preserve">Załącznik nr 6 do SIWZ </w:t>
      </w:r>
    </w:p>
    <w:p w:rsidR="00E4633E" w:rsidRPr="00EE0A19" w:rsidRDefault="00E4633E" w:rsidP="00E4633E">
      <w:pPr>
        <w:spacing w:line="276" w:lineRule="auto"/>
        <w:jc w:val="right"/>
        <w:rPr>
          <w:b/>
          <w:bCs/>
          <w:i/>
          <w:sz w:val="22"/>
          <w:szCs w:val="22"/>
        </w:rPr>
      </w:pPr>
    </w:p>
    <w:p w:rsidR="00E4633E" w:rsidRPr="00EE0A19" w:rsidRDefault="00E4633E" w:rsidP="00E4633E">
      <w:pPr>
        <w:spacing w:line="276" w:lineRule="auto"/>
        <w:jc w:val="center"/>
        <w:rPr>
          <w:b/>
          <w:sz w:val="22"/>
          <w:szCs w:val="22"/>
        </w:rPr>
      </w:pPr>
      <w:r w:rsidRPr="00EE0A19">
        <w:rPr>
          <w:b/>
          <w:sz w:val="22"/>
          <w:szCs w:val="22"/>
        </w:rPr>
        <w:t xml:space="preserve">UMOWA  NR </w:t>
      </w:r>
      <w:r>
        <w:rPr>
          <w:b/>
          <w:sz w:val="22"/>
          <w:szCs w:val="22"/>
        </w:rPr>
        <w:t>IZ.272….2017</w:t>
      </w:r>
      <w:r w:rsidRPr="00EE0A19">
        <w:rPr>
          <w:b/>
          <w:sz w:val="22"/>
          <w:szCs w:val="22"/>
        </w:rPr>
        <w:t xml:space="preserve"> (projekt)…</w:t>
      </w:r>
    </w:p>
    <w:p w:rsidR="00E4633E" w:rsidRPr="00EE0A19" w:rsidRDefault="00E4633E" w:rsidP="00E4633E">
      <w:pPr>
        <w:spacing w:line="276" w:lineRule="auto"/>
        <w:rPr>
          <w:sz w:val="22"/>
          <w:szCs w:val="22"/>
        </w:rPr>
      </w:pPr>
      <w:r w:rsidRPr="00EE0A19">
        <w:rPr>
          <w:sz w:val="22"/>
          <w:szCs w:val="22"/>
        </w:rPr>
        <w:t xml:space="preserve">zawarta w </w:t>
      </w:r>
      <w:r>
        <w:rPr>
          <w:sz w:val="22"/>
          <w:szCs w:val="22"/>
        </w:rPr>
        <w:t>Herbach</w:t>
      </w:r>
      <w:r w:rsidRPr="00EE0A19">
        <w:rPr>
          <w:sz w:val="22"/>
          <w:szCs w:val="22"/>
        </w:rPr>
        <w:t xml:space="preserve"> dnia …………………… roku </w:t>
      </w:r>
    </w:p>
    <w:p w:rsidR="00E4633E" w:rsidRPr="00EE0A19" w:rsidRDefault="00E4633E" w:rsidP="00E4633E">
      <w:pPr>
        <w:spacing w:line="276" w:lineRule="auto"/>
        <w:rPr>
          <w:sz w:val="22"/>
          <w:szCs w:val="22"/>
        </w:rPr>
      </w:pPr>
      <w:r w:rsidRPr="00EE0A19">
        <w:rPr>
          <w:sz w:val="22"/>
          <w:szCs w:val="22"/>
        </w:rPr>
        <w:t>pomiędzy:</w:t>
      </w:r>
    </w:p>
    <w:p w:rsidR="00E4633E" w:rsidRPr="00EE0A19" w:rsidRDefault="00E4633E" w:rsidP="00E4633E">
      <w:pPr>
        <w:spacing w:line="276" w:lineRule="auto"/>
        <w:rPr>
          <w:b/>
          <w:sz w:val="22"/>
          <w:szCs w:val="22"/>
        </w:rPr>
      </w:pPr>
      <w:r w:rsidRPr="00EE0A19">
        <w:rPr>
          <w:b/>
          <w:sz w:val="22"/>
          <w:szCs w:val="22"/>
        </w:rPr>
        <w:t xml:space="preserve">Gminą </w:t>
      </w:r>
      <w:r>
        <w:rPr>
          <w:b/>
          <w:sz w:val="22"/>
          <w:szCs w:val="22"/>
        </w:rPr>
        <w:t xml:space="preserve">Herby </w:t>
      </w:r>
      <w:r w:rsidRPr="00EE0A19">
        <w:rPr>
          <w:sz w:val="22"/>
          <w:szCs w:val="22"/>
        </w:rPr>
        <w:t>z siedzibą</w:t>
      </w:r>
      <w:r w:rsidRPr="00EE0A19">
        <w:rPr>
          <w:b/>
          <w:sz w:val="22"/>
          <w:szCs w:val="22"/>
        </w:rPr>
        <w:t xml:space="preserve"> </w:t>
      </w:r>
      <w:r>
        <w:rPr>
          <w:b/>
          <w:sz w:val="22"/>
          <w:szCs w:val="22"/>
        </w:rPr>
        <w:t>ul. Lubliniecka 33, 42-284 Herby</w:t>
      </w:r>
    </w:p>
    <w:p w:rsidR="00E4633E" w:rsidRPr="00EE0A19" w:rsidRDefault="00E4633E" w:rsidP="00E4633E">
      <w:pPr>
        <w:spacing w:line="276" w:lineRule="auto"/>
        <w:rPr>
          <w:sz w:val="22"/>
          <w:szCs w:val="22"/>
        </w:rPr>
      </w:pPr>
      <w:r w:rsidRPr="00EE0A19">
        <w:rPr>
          <w:sz w:val="22"/>
          <w:szCs w:val="22"/>
        </w:rPr>
        <w:t xml:space="preserve">posiadająca NIP: </w:t>
      </w:r>
      <w:r>
        <w:rPr>
          <w:b/>
          <w:sz w:val="22"/>
          <w:szCs w:val="22"/>
          <w:lang w:val="de-DE"/>
        </w:rPr>
        <w:t>575-18-65-335</w:t>
      </w:r>
      <w:r w:rsidRPr="00EE0A19">
        <w:rPr>
          <w:sz w:val="22"/>
          <w:szCs w:val="22"/>
          <w:lang w:val="de-DE"/>
        </w:rPr>
        <w:t xml:space="preserve">    REGON:</w:t>
      </w:r>
      <w:r w:rsidRPr="00EE0A19">
        <w:rPr>
          <w:b/>
          <w:sz w:val="22"/>
          <w:szCs w:val="22"/>
          <w:lang w:val="de-DE"/>
        </w:rPr>
        <w:t xml:space="preserve"> </w:t>
      </w:r>
      <w:r>
        <w:rPr>
          <w:b/>
          <w:sz w:val="22"/>
          <w:szCs w:val="22"/>
          <w:lang w:val="de-DE"/>
        </w:rPr>
        <w:t>151398439</w:t>
      </w:r>
    </w:p>
    <w:p w:rsidR="00E4633E" w:rsidRPr="00EE0A19" w:rsidRDefault="00E4633E" w:rsidP="00E4633E">
      <w:pPr>
        <w:spacing w:line="276" w:lineRule="auto"/>
        <w:rPr>
          <w:sz w:val="22"/>
          <w:szCs w:val="22"/>
        </w:rPr>
      </w:pPr>
      <w:r w:rsidRPr="00EE0A19">
        <w:rPr>
          <w:sz w:val="22"/>
          <w:szCs w:val="22"/>
        </w:rPr>
        <w:t xml:space="preserve">reprezentowaną przez: </w:t>
      </w:r>
    </w:p>
    <w:p w:rsidR="00E4633E" w:rsidRPr="00EE0A19" w:rsidRDefault="00E4633E" w:rsidP="00E4633E">
      <w:pPr>
        <w:spacing w:line="276" w:lineRule="auto"/>
        <w:rPr>
          <w:b/>
          <w:sz w:val="22"/>
          <w:szCs w:val="22"/>
        </w:rPr>
      </w:pPr>
      <w:r w:rsidRPr="00666799">
        <w:rPr>
          <w:b/>
          <w:sz w:val="22"/>
          <w:szCs w:val="22"/>
        </w:rPr>
        <w:t>mgr Iwona Burek</w:t>
      </w:r>
      <w:r w:rsidRPr="00EE0A19">
        <w:rPr>
          <w:sz w:val="22"/>
          <w:szCs w:val="22"/>
        </w:rPr>
        <w:t xml:space="preserve"> </w:t>
      </w:r>
      <w:r w:rsidRPr="00EE0A19">
        <w:rPr>
          <w:b/>
          <w:sz w:val="22"/>
          <w:szCs w:val="22"/>
        </w:rPr>
        <w:t xml:space="preserve">– </w:t>
      </w:r>
      <w:r>
        <w:rPr>
          <w:b/>
          <w:sz w:val="22"/>
          <w:szCs w:val="22"/>
        </w:rPr>
        <w:t>Wójta Gminy Herby</w:t>
      </w:r>
    </w:p>
    <w:p w:rsidR="00E4633E" w:rsidRPr="00EE0A19" w:rsidRDefault="00E4633E" w:rsidP="00E4633E">
      <w:pPr>
        <w:spacing w:line="276" w:lineRule="auto"/>
        <w:rPr>
          <w:sz w:val="22"/>
          <w:szCs w:val="22"/>
        </w:rPr>
      </w:pPr>
      <w:r w:rsidRPr="00EE0A19">
        <w:rPr>
          <w:sz w:val="22"/>
          <w:szCs w:val="22"/>
        </w:rPr>
        <w:t>przy kontrasygnacie:</w:t>
      </w:r>
    </w:p>
    <w:p w:rsidR="00E4633E" w:rsidRPr="00EE0A19" w:rsidRDefault="00E4633E" w:rsidP="00E4633E">
      <w:pPr>
        <w:spacing w:line="276" w:lineRule="auto"/>
        <w:rPr>
          <w:b/>
          <w:sz w:val="22"/>
          <w:szCs w:val="22"/>
        </w:rPr>
      </w:pPr>
      <w:r w:rsidRPr="00666799">
        <w:rPr>
          <w:b/>
          <w:sz w:val="22"/>
          <w:szCs w:val="22"/>
        </w:rPr>
        <w:t xml:space="preserve">mgr Małgorzata </w:t>
      </w:r>
      <w:proofErr w:type="spellStart"/>
      <w:r w:rsidRPr="00666799">
        <w:rPr>
          <w:b/>
          <w:sz w:val="22"/>
          <w:szCs w:val="22"/>
        </w:rPr>
        <w:t>Cierpioł</w:t>
      </w:r>
      <w:proofErr w:type="spellEnd"/>
      <w:r w:rsidRPr="00EE0A19">
        <w:rPr>
          <w:sz w:val="22"/>
          <w:szCs w:val="22"/>
        </w:rPr>
        <w:t xml:space="preserve"> </w:t>
      </w:r>
      <w:r w:rsidRPr="00EE0A19">
        <w:rPr>
          <w:b/>
          <w:sz w:val="22"/>
          <w:szCs w:val="22"/>
        </w:rPr>
        <w:t>– Sk</w:t>
      </w:r>
      <w:r>
        <w:rPr>
          <w:b/>
          <w:sz w:val="22"/>
          <w:szCs w:val="22"/>
        </w:rPr>
        <w:t>arbnika Gminy Herby</w:t>
      </w:r>
    </w:p>
    <w:p w:rsidR="00E4633E" w:rsidRPr="00EE0A19" w:rsidRDefault="00E4633E" w:rsidP="00E4633E">
      <w:pPr>
        <w:spacing w:line="276" w:lineRule="auto"/>
        <w:rPr>
          <w:sz w:val="22"/>
          <w:szCs w:val="22"/>
        </w:rPr>
      </w:pPr>
      <w:r w:rsidRPr="00EE0A19">
        <w:rPr>
          <w:sz w:val="22"/>
          <w:szCs w:val="22"/>
        </w:rPr>
        <w:t>zwaną w dalszej części umowy  „</w:t>
      </w:r>
      <w:r w:rsidRPr="00EE0A19">
        <w:rPr>
          <w:b/>
          <w:sz w:val="22"/>
          <w:szCs w:val="22"/>
        </w:rPr>
        <w:t>Zamawiającym”</w:t>
      </w:r>
      <w:r w:rsidRPr="00EE0A19">
        <w:rPr>
          <w:sz w:val="22"/>
          <w:szCs w:val="22"/>
        </w:rPr>
        <w:t>,</w:t>
      </w:r>
    </w:p>
    <w:p w:rsidR="00E4633E" w:rsidRPr="00EE0A19" w:rsidRDefault="00E4633E" w:rsidP="00E4633E">
      <w:pPr>
        <w:spacing w:line="276" w:lineRule="auto"/>
        <w:rPr>
          <w:sz w:val="22"/>
          <w:szCs w:val="22"/>
        </w:rPr>
      </w:pPr>
      <w:r w:rsidRPr="00EE0A19">
        <w:rPr>
          <w:sz w:val="22"/>
          <w:szCs w:val="22"/>
        </w:rPr>
        <w:t>a:</w:t>
      </w:r>
    </w:p>
    <w:p w:rsidR="00E4633E" w:rsidRPr="00EE0A19" w:rsidRDefault="00E4633E" w:rsidP="00E4633E">
      <w:pPr>
        <w:spacing w:line="276" w:lineRule="auto"/>
        <w:rPr>
          <w:sz w:val="22"/>
          <w:szCs w:val="22"/>
        </w:rPr>
      </w:pPr>
      <w:r w:rsidRPr="00EE0A19">
        <w:rPr>
          <w:sz w:val="22"/>
          <w:szCs w:val="22"/>
        </w:rPr>
        <w:t>…………………………………………………………………………………………………………</w:t>
      </w:r>
    </w:p>
    <w:p w:rsidR="00E4633E" w:rsidRPr="00EE0A19" w:rsidRDefault="00E4633E" w:rsidP="00E4633E">
      <w:pPr>
        <w:spacing w:line="276" w:lineRule="auto"/>
        <w:rPr>
          <w:sz w:val="22"/>
          <w:szCs w:val="22"/>
        </w:rPr>
      </w:pPr>
      <w:r w:rsidRPr="00EE0A19">
        <w:rPr>
          <w:sz w:val="22"/>
          <w:szCs w:val="22"/>
        </w:rPr>
        <w:t xml:space="preserve">z siedzibą w ………………………………………………………………………………………… NIP: …………………………… </w:t>
      </w:r>
      <w:r w:rsidRPr="00EE0A19">
        <w:rPr>
          <w:sz w:val="22"/>
          <w:szCs w:val="22"/>
          <w:lang w:val="de-DE"/>
        </w:rPr>
        <w:t>REGON: …………………………………</w:t>
      </w:r>
    </w:p>
    <w:p w:rsidR="00E4633E" w:rsidRPr="00EE0A19" w:rsidRDefault="00E4633E" w:rsidP="00E4633E">
      <w:pPr>
        <w:spacing w:line="276" w:lineRule="auto"/>
        <w:rPr>
          <w:sz w:val="22"/>
          <w:szCs w:val="22"/>
        </w:rPr>
      </w:pPr>
      <w:r w:rsidRPr="00EE0A19">
        <w:rPr>
          <w:sz w:val="22"/>
          <w:szCs w:val="22"/>
        </w:rPr>
        <w:t xml:space="preserve">zwanym w dalszej części umowy „ </w:t>
      </w:r>
      <w:r w:rsidRPr="00EE0A19">
        <w:rPr>
          <w:b/>
          <w:sz w:val="22"/>
          <w:szCs w:val="22"/>
        </w:rPr>
        <w:t>Wykonawcą</w:t>
      </w:r>
      <w:r w:rsidRPr="00EE0A19">
        <w:rPr>
          <w:sz w:val="22"/>
          <w:szCs w:val="22"/>
        </w:rPr>
        <w:t>”</w:t>
      </w:r>
    </w:p>
    <w:p w:rsidR="00E4633E" w:rsidRPr="00EE0A19" w:rsidRDefault="00E4633E" w:rsidP="00E4633E">
      <w:pPr>
        <w:widowControl w:val="0"/>
        <w:overflowPunct w:val="0"/>
        <w:autoSpaceDE w:val="0"/>
        <w:spacing w:line="276" w:lineRule="auto"/>
        <w:jc w:val="both"/>
        <w:rPr>
          <w:sz w:val="22"/>
          <w:szCs w:val="22"/>
        </w:rPr>
      </w:pPr>
    </w:p>
    <w:p w:rsidR="00E4633E" w:rsidRPr="00EE0A19" w:rsidRDefault="00E4633E" w:rsidP="00E4633E">
      <w:pPr>
        <w:widowControl w:val="0"/>
        <w:overflowPunct w:val="0"/>
        <w:autoSpaceDE w:val="0"/>
        <w:spacing w:line="276" w:lineRule="auto"/>
        <w:jc w:val="both"/>
        <w:rPr>
          <w:sz w:val="22"/>
          <w:szCs w:val="22"/>
        </w:rPr>
      </w:pPr>
      <w:r w:rsidRPr="00EE0A19">
        <w:rPr>
          <w:sz w:val="22"/>
          <w:szCs w:val="22"/>
        </w:rPr>
        <w:t>W wyniku wyboru oferty Wykonawcy dokonanego w postępowaniu o udzielenie zamówienia publicznego na roboty budowlane przeprowadzonego w trybie przetargu nieograniczonego, zgodnie z ustawą z dnia 29 stycznia 2004</w:t>
      </w:r>
      <w:r>
        <w:rPr>
          <w:sz w:val="22"/>
          <w:szCs w:val="22"/>
        </w:rPr>
        <w:t xml:space="preserve"> r. Prawo Zamówień Publicznych</w:t>
      </w:r>
      <w:r w:rsidRPr="00EE0A19">
        <w:rPr>
          <w:sz w:val="22"/>
          <w:szCs w:val="22"/>
        </w:rPr>
        <w:t xml:space="preserve"> (Dz. U. z 2015 r. poz. 2164</w:t>
      </w:r>
      <w:r w:rsidRPr="00EE0A19">
        <w:rPr>
          <w:rFonts w:eastAsia="Lucida Sans Unicode"/>
          <w:bCs/>
          <w:kern w:val="3"/>
          <w:sz w:val="22"/>
          <w:szCs w:val="22"/>
          <w:lang w:eastAsia="pl-PL"/>
        </w:rPr>
        <w:t xml:space="preserve"> </w:t>
      </w:r>
      <w:r w:rsidRPr="00EE0A19">
        <w:rPr>
          <w:bCs/>
          <w:sz w:val="22"/>
          <w:szCs w:val="22"/>
        </w:rPr>
        <w:t xml:space="preserve">z </w:t>
      </w:r>
      <w:proofErr w:type="spellStart"/>
      <w:r w:rsidRPr="00EE0A19">
        <w:rPr>
          <w:bCs/>
          <w:sz w:val="22"/>
          <w:szCs w:val="22"/>
        </w:rPr>
        <w:t>późn</w:t>
      </w:r>
      <w:proofErr w:type="spellEnd"/>
      <w:r w:rsidRPr="00EE0A19">
        <w:rPr>
          <w:bCs/>
          <w:sz w:val="22"/>
          <w:szCs w:val="22"/>
        </w:rPr>
        <w:t>. zm.</w:t>
      </w:r>
      <w:r w:rsidRPr="00EE0A19">
        <w:rPr>
          <w:sz w:val="22"/>
          <w:szCs w:val="22"/>
        </w:rPr>
        <w:t>), strony zawierają umowę treści następującej:</w:t>
      </w:r>
    </w:p>
    <w:p w:rsidR="00E4633E" w:rsidRPr="00EE0A19" w:rsidRDefault="00E4633E" w:rsidP="00E4633E">
      <w:pPr>
        <w:spacing w:line="276" w:lineRule="auto"/>
        <w:jc w:val="center"/>
        <w:rPr>
          <w:b/>
          <w:sz w:val="22"/>
          <w:szCs w:val="22"/>
        </w:rPr>
      </w:pPr>
    </w:p>
    <w:p w:rsidR="00E4633E" w:rsidRPr="00EE0A19" w:rsidRDefault="00E4633E" w:rsidP="00E4633E">
      <w:pPr>
        <w:spacing w:line="276" w:lineRule="auto"/>
        <w:jc w:val="center"/>
        <w:rPr>
          <w:b/>
          <w:sz w:val="22"/>
          <w:szCs w:val="22"/>
        </w:rPr>
      </w:pPr>
      <w:r w:rsidRPr="00EE0A19">
        <w:rPr>
          <w:b/>
          <w:sz w:val="22"/>
          <w:szCs w:val="22"/>
        </w:rPr>
        <w:t>§ 1</w:t>
      </w:r>
    </w:p>
    <w:p w:rsidR="008B44BC" w:rsidRDefault="008B44BC" w:rsidP="008B44BC">
      <w:pPr>
        <w:spacing w:line="276" w:lineRule="auto"/>
        <w:jc w:val="center"/>
        <w:rPr>
          <w:b/>
          <w:sz w:val="22"/>
          <w:szCs w:val="22"/>
        </w:rPr>
      </w:pPr>
      <w:r>
        <w:rPr>
          <w:b/>
          <w:sz w:val="22"/>
          <w:szCs w:val="22"/>
        </w:rPr>
        <w:t>Przedmiot umowy</w:t>
      </w:r>
    </w:p>
    <w:p w:rsidR="00E4633E" w:rsidRPr="008B44BC" w:rsidRDefault="00E4633E" w:rsidP="008B44BC">
      <w:pPr>
        <w:pStyle w:val="Akapitzlist"/>
        <w:numPr>
          <w:ilvl w:val="1"/>
          <w:numId w:val="20"/>
        </w:numPr>
        <w:spacing w:line="276" w:lineRule="auto"/>
        <w:ind w:left="0" w:hanging="284"/>
        <w:rPr>
          <w:b/>
          <w:sz w:val="22"/>
          <w:szCs w:val="22"/>
        </w:rPr>
      </w:pPr>
      <w:r w:rsidRPr="008B44BC">
        <w:rPr>
          <w:kern w:val="1"/>
          <w:sz w:val="22"/>
          <w:szCs w:val="22"/>
        </w:rPr>
        <w:t>Zamawiający zamawia, a Wykonawca przyjmuje do realizacji roboty budowlane niezbędne do wykonania zamówienia publicznego  pod nazwą:</w:t>
      </w:r>
      <w:r w:rsidRPr="008B44BC">
        <w:rPr>
          <w:b/>
          <w:bCs/>
          <w:color w:val="000000"/>
          <w:kern w:val="3"/>
          <w:sz w:val="22"/>
          <w:szCs w:val="22"/>
          <w:lang w:eastAsia="pl-PL"/>
        </w:rPr>
        <w:t xml:space="preserve"> </w:t>
      </w:r>
      <w:r w:rsidRPr="008B44BC">
        <w:rPr>
          <w:b/>
          <w:sz w:val="22"/>
          <w:szCs w:val="22"/>
        </w:rPr>
        <w:t xml:space="preserve">Budowa budynku </w:t>
      </w:r>
      <w:proofErr w:type="spellStart"/>
      <w:r w:rsidRPr="008B44BC">
        <w:rPr>
          <w:b/>
          <w:sz w:val="22"/>
          <w:szCs w:val="22"/>
        </w:rPr>
        <w:t>socjalno</w:t>
      </w:r>
      <w:proofErr w:type="spellEnd"/>
      <w:r w:rsidRPr="008B44BC">
        <w:rPr>
          <w:b/>
          <w:sz w:val="22"/>
          <w:szCs w:val="22"/>
        </w:rPr>
        <w:t xml:space="preserve"> – administracyjnego w celu rozwoju kapitału społecznego w Lisowie.</w:t>
      </w:r>
    </w:p>
    <w:p w:rsidR="00E4633E" w:rsidRDefault="00E4633E" w:rsidP="00E4633E">
      <w:pPr>
        <w:widowControl w:val="0"/>
        <w:numPr>
          <w:ilvl w:val="1"/>
          <w:numId w:val="20"/>
        </w:numPr>
        <w:overflowPunct w:val="0"/>
        <w:autoSpaceDE w:val="0"/>
        <w:autoSpaceDN w:val="0"/>
        <w:spacing w:line="276" w:lineRule="auto"/>
        <w:ind w:left="0" w:hanging="284"/>
        <w:jc w:val="both"/>
        <w:textAlignment w:val="baseline"/>
        <w:rPr>
          <w:kern w:val="3"/>
          <w:sz w:val="22"/>
          <w:szCs w:val="22"/>
          <w:lang w:eastAsia="pl-PL"/>
        </w:rPr>
      </w:pPr>
      <w:r w:rsidRPr="00666799">
        <w:rPr>
          <w:color w:val="000000"/>
          <w:kern w:val="3"/>
          <w:sz w:val="22"/>
          <w:szCs w:val="22"/>
          <w:lang w:eastAsia="pl-PL"/>
        </w:rPr>
        <w:t>Przedmiotem zamówienia jest wykonanie robót budowlanych polegających na</w:t>
      </w:r>
      <w:r>
        <w:rPr>
          <w:color w:val="000000"/>
          <w:kern w:val="3"/>
          <w:sz w:val="22"/>
          <w:szCs w:val="22"/>
          <w:lang w:eastAsia="pl-PL"/>
        </w:rPr>
        <w:t xml:space="preserve"> k</w:t>
      </w:r>
      <w:r w:rsidRPr="00666799">
        <w:rPr>
          <w:kern w:val="3"/>
          <w:sz w:val="22"/>
          <w:szCs w:val="22"/>
          <w:lang w:eastAsia="pl-PL"/>
        </w:rPr>
        <w:t xml:space="preserve">ompleksowej budowie budynku </w:t>
      </w:r>
      <w:proofErr w:type="spellStart"/>
      <w:r w:rsidRPr="00666799">
        <w:rPr>
          <w:kern w:val="3"/>
          <w:sz w:val="22"/>
          <w:szCs w:val="22"/>
          <w:lang w:eastAsia="pl-PL"/>
        </w:rPr>
        <w:t>socjalno</w:t>
      </w:r>
      <w:proofErr w:type="spellEnd"/>
      <w:r w:rsidRPr="00666799">
        <w:rPr>
          <w:kern w:val="3"/>
          <w:sz w:val="22"/>
          <w:szCs w:val="22"/>
          <w:lang w:eastAsia="pl-PL"/>
        </w:rPr>
        <w:t xml:space="preserve"> – administracyjnego w Lisowie przy ul. Sportowej. Projektowany budynek jest budynkiem parterowym z użytkowym poddaszem. Dach konstrukcji drewnianej wielospadowy pokryty dachówką ceramiczną. Na parterze mieścić się będą dwie szatnie </w:t>
      </w:r>
      <w:r w:rsidRPr="00666799">
        <w:rPr>
          <w:kern w:val="3"/>
          <w:sz w:val="22"/>
          <w:szCs w:val="22"/>
          <w:lang w:eastAsia="pl-PL"/>
        </w:rPr>
        <w:br/>
        <w:t>z łazienkami, pokój lekarski, biuro, pokój sędziów, korytarz, magazyn, pomieszczenie dla sprzątaczki, klatka schodowa i pomieszczenie gospodarcze. Na poddaszu będzie sala spotkań, aneks</w:t>
      </w:r>
      <w:r>
        <w:rPr>
          <w:kern w:val="3"/>
          <w:sz w:val="22"/>
          <w:szCs w:val="22"/>
          <w:lang w:eastAsia="pl-PL"/>
        </w:rPr>
        <w:t xml:space="preserve"> kuchenny </w:t>
      </w:r>
      <w:r w:rsidRPr="00666799">
        <w:rPr>
          <w:kern w:val="3"/>
          <w:sz w:val="22"/>
          <w:szCs w:val="22"/>
          <w:lang w:eastAsia="pl-PL"/>
        </w:rPr>
        <w:t>i WC z pomieszczeniem gospodarczym.</w:t>
      </w:r>
    </w:p>
    <w:p w:rsidR="00E4633E" w:rsidRDefault="00E4633E" w:rsidP="00E4633E">
      <w:pPr>
        <w:widowControl w:val="0"/>
        <w:numPr>
          <w:ilvl w:val="1"/>
          <w:numId w:val="20"/>
        </w:numPr>
        <w:overflowPunct w:val="0"/>
        <w:autoSpaceDE w:val="0"/>
        <w:autoSpaceDN w:val="0"/>
        <w:spacing w:line="276" w:lineRule="auto"/>
        <w:ind w:left="0" w:hanging="284"/>
        <w:jc w:val="both"/>
        <w:textAlignment w:val="baseline"/>
        <w:rPr>
          <w:kern w:val="3"/>
          <w:sz w:val="22"/>
          <w:szCs w:val="22"/>
          <w:lang w:eastAsia="pl-PL"/>
        </w:rPr>
      </w:pPr>
      <w:r w:rsidRPr="00666799">
        <w:rPr>
          <w:kern w:val="3"/>
          <w:sz w:val="22"/>
          <w:szCs w:val="22"/>
          <w:lang w:eastAsia="pl-PL"/>
        </w:rPr>
        <w:t>Zamówienie obejmuje również roboty towarzyszące oraz tymczasowe nie objęte dokumentacją projektową, a konieczne do uwzględnienia ze względu na przepisy prawa budowlanego oraz do ich prawidłowego wykończenia. Roboty te obejmują w szczególności:</w:t>
      </w:r>
    </w:p>
    <w:p w:rsidR="00E4633E" w:rsidRDefault="00E4633E" w:rsidP="00E4633E">
      <w:pPr>
        <w:widowControl w:val="0"/>
        <w:numPr>
          <w:ilvl w:val="1"/>
          <w:numId w:val="17"/>
        </w:numPr>
        <w:overflowPunct w:val="0"/>
        <w:autoSpaceDE w:val="0"/>
        <w:autoSpaceDN w:val="0"/>
        <w:spacing w:line="276" w:lineRule="auto"/>
        <w:jc w:val="both"/>
        <w:textAlignment w:val="baseline"/>
        <w:rPr>
          <w:kern w:val="3"/>
          <w:sz w:val="22"/>
          <w:szCs w:val="22"/>
          <w:lang w:eastAsia="pl-PL"/>
        </w:rPr>
      </w:pPr>
      <w:r w:rsidRPr="0066363D">
        <w:rPr>
          <w:kern w:val="3"/>
          <w:sz w:val="22"/>
          <w:szCs w:val="22"/>
          <w:lang w:eastAsia="pl-PL"/>
        </w:rPr>
        <w:t>Organizacja i zabezpieczenie i odpowiednie oznakowanie placu budowy.</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Zabezpieczenie na czas robót istniejącego uzbrojenia terenu (np. kabli energetycznych lub telefonicznych, sieci wodociągowej, sieci kanalizacyjnej).</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Wykonanie określonych Specyfikacją Techniczną Wykonania i Odbioru Robót Budowlanych badań i prób.</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Przygotowanie dokumentacji do odbioru końcowego.</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Pełna obsługa geodezyjna w trakcie realizacji zadania wraz z wykonaniem inwentaryzacji powykonawczej.</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Wykonanie charakterystyki energetycznej budynku.</w:t>
      </w:r>
    </w:p>
    <w:p w:rsidR="00E4633E" w:rsidRPr="0066363D"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Uporządkowanie terenu objętego placem budowy.</w:t>
      </w:r>
      <w:r w:rsidRPr="0066363D">
        <w:rPr>
          <w:color w:val="000000"/>
          <w:kern w:val="3"/>
          <w:sz w:val="22"/>
          <w:szCs w:val="22"/>
          <w:lang w:eastAsia="pl-PL"/>
        </w:rPr>
        <w:t xml:space="preserve"> </w:t>
      </w:r>
    </w:p>
    <w:p w:rsidR="00E4633E" w:rsidRDefault="00E4633E" w:rsidP="00E4633E">
      <w:pPr>
        <w:widowControl w:val="0"/>
        <w:numPr>
          <w:ilvl w:val="1"/>
          <w:numId w:val="20"/>
        </w:numPr>
        <w:overflowPunct w:val="0"/>
        <w:autoSpaceDE w:val="0"/>
        <w:autoSpaceDN w:val="0"/>
        <w:spacing w:line="276" w:lineRule="auto"/>
        <w:ind w:left="0" w:hanging="284"/>
        <w:jc w:val="both"/>
        <w:textAlignment w:val="baseline"/>
        <w:rPr>
          <w:color w:val="000000"/>
          <w:kern w:val="3"/>
          <w:sz w:val="22"/>
          <w:szCs w:val="22"/>
          <w:lang w:eastAsia="pl-PL"/>
        </w:rPr>
      </w:pPr>
      <w:r w:rsidRPr="00EE0A19">
        <w:rPr>
          <w:sz w:val="22"/>
          <w:szCs w:val="22"/>
        </w:rPr>
        <w:lastRenderedPageBreak/>
        <w:t>Miejsce realizacji zamówienia:</w:t>
      </w:r>
      <w:r w:rsidRPr="00EE0A19">
        <w:rPr>
          <w:color w:val="000000"/>
          <w:kern w:val="3"/>
          <w:sz w:val="22"/>
          <w:szCs w:val="22"/>
          <w:lang w:eastAsia="pl-PL"/>
        </w:rPr>
        <w:t xml:space="preserve"> </w:t>
      </w:r>
      <w:r w:rsidRPr="002F4B29">
        <w:rPr>
          <w:b/>
          <w:sz w:val="22"/>
          <w:szCs w:val="22"/>
        </w:rPr>
        <w:t>Lisów</w:t>
      </w:r>
      <w:r>
        <w:rPr>
          <w:b/>
          <w:sz w:val="22"/>
          <w:szCs w:val="22"/>
        </w:rPr>
        <w:t xml:space="preserve"> ul. Sportowa</w:t>
      </w:r>
      <w:r w:rsidRPr="002F4B29">
        <w:rPr>
          <w:b/>
          <w:sz w:val="22"/>
          <w:szCs w:val="22"/>
        </w:rPr>
        <w:t xml:space="preserve">, nr </w:t>
      </w:r>
      <w:proofErr w:type="spellStart"/>
      <w:r w:rsidRPr="002F4B29">
        <w:rPr>
          <w:b/>
          <w:sz w:val="22"/>
          <w:szCs w:val="22"/>
        </w:rPr>
        <w:t>ewid</w:t>
      </w:r>
      <w:proofErr w:type="spellEnd"/>
      <w:r w:rsidRPr="002F4B29">
        <w:rPr>
          <w:b/>
          <w:sz w:val="22"/>
          <w:szCs w:val="22"/>
        </w:rPr>
        <w:t>. działki 832/95</w:t>
      </w:r>
    </w:p>
    <w:p w:rsidR="00E4633E" w:rsidRPr="0066363D" w:rsidRDefault="00E4633E" w:rsidP="00E4633E">
      <w:pPr>
        <w:widowControl w:val="0"/>
        <w:numPr>
          <w:ilvl w:val="1"/>
          <w:numId w:val="20"/>
        </w:numPr>
        <w:overflowPunct w:val="0"/>
        <w:autoSpaceDE w:val="0"/>
        <w:autoSpaceDN w:val="0"/>
        <w:spacing w:line="276" w:lineRule="auto"/>
        <w:ind w:left="0" w:hanging="284"/>
        <w:jc w:val="both"/>
        <w:textAlignment w:val="baseline"/>
        <w:rPr>
          <w:color w:val="000000"/>
          <w:kern w:val="3"/>
          <w:sz w:val="22"/>
          <w:szCs w:val="22"/>
          <w:lang w:eastAsia="pl-PL"/>
        </w:rPr>
      </w:pPr>
      <w:r w:rsidRPr="002F4B29">
        <w:rPr>
          <w:sz w:val="22"/>
          <w:szCs w:val="22"/>
        </w:rPr>
        <w:t>Szczegółowy zakres przedmiotu umowy, o którym mowa w niniejszym paragrafie oraz warunki jego wykonania i odbiorów określają poniższe dokumenty, stanowiące integralną część niniejszej umowy:</w:t>
      </w:r>
    </w:p>
    <w:p w:rsidR="00E4633E" w:rsidRPr="0066363D" w:rsidRDefault="00E4633E" w:rsidP="00E4633E">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sidRPr="0066363D">
        <w:rPr>
          <w:kern w:val="3"/>
          <w:sz w:val="22"/>
          <w:szCs w:val="22"/>
          <w:lang w:eastAsia="pl-PL"/>
        </w:rPr>
        <w:t xml:space="preserve">Projekt </w:t>
      </w:r>
      <w:proofErr w:type="spellStart"/>
      <w:r w:rsidRPr="0066363D">
        <w:rPr>
          <w:kern w:val="3"/>
          <w:sz w:val="22"/>
          <w:szCs w:val="22"/>
          <w:lang w:eastAsia="pl-PL"/>
        </w:rPr>
        <w:t>architektoniczno</w:t>
      </w:r>
      <w:proofErr w:type="spellEnd"/>
      <w:r w:rsidRPr="0066363D">
        <w:rPr>
          <w:kern w:val="3"/>
          <w:sz w:val="22"/>
          <w:szCs w:val="22"/>
          <w:lang w:eastAsia="pl-PL"/>
        </w:rPr>
        <w:t xml:space="preserve"> – budowlany budynku administracyjno-socjalnego</w:t>
      </w:r>
    </w:p>
    <w:p w:rsidR="00E4633E" w:rsidRPr="0066363D" w:rsidRDefault="00E4633E" w:rsidP="00E4633E">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sidRPr="0066363D">
        <w:rPr>
          <w:kern w:val="3"/>
          <w:sz w:val="22"/>
          <w:szCs w:val="22"/>
          <w:lang w:eastAsia="pl-PL"/>
        </w:rPr>
        <w:t>Projekt budowlano-wykonawczy instalacji elektrycznej</w:t>
      </w:r>
    </w:p>
    <w:p w:rsidR="00E4633E" w:rsidRPr="0066363D" w:rsidRDefault="00E4633E" w:rsidP="00E4633E">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sidRPr="0066363D">
        <w:rPr>
          <w:kern w:val="3"/>
          <w:sz w:val="22"/>
          <w:szCs w:val="22"/>
          <w:lang w:eastAsia="pl-PL"/>
        </w:rPr>
        <w:t>Specyfikacje techniczne wykonania i odbioru robót budowlanych.</w:t>
      </w:r>
    </w:p>
    <w:p w:rsidR="00E4633E" w:rsidRPr="0066363D" w:rsidRDefault="00E4633E" w:rsidP="00E4633E">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sidRPr="0066363D">
        <w:rPr>
          <w:color w:val="000000"/>
          <w:sz w:val="22"/>
          <w:szCs w:val="22"/>
        </w:rPr>
        <w:t>Oferta wykonawcy.</w:t>
      </w:r>
    </w:p>
    <w:p w:rsidR="00E4633E" w:rsidRPr="002F4B29" w:rsidRDefault="00E4633E" w:rsidP="00E4633E">
      <w:pPr>
        <w:pStyle w:val="Akapitzlist"/>
        <w:widowControl w:val="0"/>
        <w:numPr>
          <w:ilvl w:val="1"/>
          <w:numId w:val="20"/>
        </w:numPr>
        <w:overflowPunct w:val="0"/>
        <w:autoSpaceDE w:val="0"/>
        <w:autoSpaceDN w:val="0"/>
        <w:spacing w:line="276" w:lineRule="auto"/>
        <w:ind w:left="0" w:hanging="284"/>
        <w:jc w:val="both"/>
        <w:textAlignment w:val="baseline"/>
        <w:rPr>
          <w:color w:val="000000"/>
          <w:kern w:val="3"/>
          <w:sz w:val="22"/>
          <w:szCs w:val="22"/>
          <w:lang w:eastAsia="pl-PL"/>
        </w:rPr>
      </w:pPr>
      <w:r w:rsidRPr="002F4B29">
        <w:rPr>
          <w:sz w:val="22"/>
          <w:szCs w:val="22"/>
        </w:rPr>
        <w:t>Przedmiot umowy zostanie wykonany z materiałów zakupionych i dostarczonych przez Wykonawcę.</w:t>
      </w:r>
    </w:p>
    <w:p w:rsidR="00E4633E" w:rsidRPr="002F4B29" w:rsidRDefault="00E4633E" w:rsidP="00E4633E">
      <w:pPr>
        <w:pStyle w:val="Akapitzlist"/>
        <w:widowControl w:val="0"/>
        <w:numPr>
          <w:ilvl w:val="1"/>
          <w:numId w:val="20"/>
        </w:numPr>
        <w:overflowPunct w:val="0"/>
        <w:autoSpaceDE w:val="0"/>
        <w:autoSpaceDN w:val="0"/>
        <w:spacing w:line="276" w:lineRule="auto"/>
        <w:ind w:left="0" w:hanging="284"/>
        <w:jc w:val="both"/>
        <w:textAlignment w:val="baseline"/>
        <w:rPr>
          <w:color w:val="000000"/>
          <w:kern w:val="3"/>
          <w:sz w:val="22"/>
          <w:szCs w:val="22"/>
          <w:lang w:eastAsia="pl-PL"/>
        </w:rPr>
      </w:pPr>
      <w:r w:rsidRPr="002F4B29">
        <w:rPr>
          <w:sz w:val="22"/>
          <w:szCs w:val="22"/>
        </w:rPr>
        <w:t>Materiały i urządzenia dostarczone przez Wykonawcę powinny odpowiadać wymaganiom dla wyrobów dopuszczonych do obrotu i stosowania w budownictwie zgodnie ustawą z dnia 7 lipca 1994 r. – Prawo budowlane (j.t.: Dz. U. z 2016 r. poz. 290).</w:t>
      </w:r>
    </w:p>
    <w:p w:rsidR="00E4633E" w:rsidRPr="00EE0A19" w:rsidRDefault="00E4633E" w:rsidP="00E4633E">
      <w:pPr>
        <w:spacing w:line="276" w:lineRule="auto"/>
        <w:contextualSpacing/>
        <w:jc w:val="center"/>
        <w:rPr>
          <w:b/>
          <w:sz w:val="22"/>
          <w:szCs w:val="22"/>
        </w:rPr>
      </w:pPr>
    </w:p>
    <w:p w:rsidR="00E4633E" w:rsidRPr="00EE0A19" w:rsidRDefault="00E4633E" w:rsidP="00E4633E">
      <w:pPr>
        <w:spacing w:line="276" w:lineRule="auto"/>
        <w:contextualSpacing/>
        <w:jc w:val="center"/>
        <w:rPr>
          <w:b/>
          <w:sz w:val="22"/>
          <w:szCs w:val="22"/>
        </w:rPr>
      </w:pPr>
      <w:r w:rsidRPr="00EE0A19">
        <w:rPr>
          <w:b/>
          <w:sz w:val="22"/>
          <w:szCs w:val="22"/>
        </w:rPr>
        <w:t>§ 2</w:t>
      </w:r>
    </w:p>
    <w:p w:rsidR="00E4633E" w:rsidRPr="00EE0A19" w:rsidRDefault="00E4633E" w:rsidP="00E4633E">
      <w:pPr>
        <w:spacing w:line="276" w:lineRule="auto"/>
        <w:contextualSpacing/>
        <w:jc w:val="center"/>
        <w:rPr>
          <w:b/>
          <w:sz w:val="22"/>
          <w:szCs w:val="22"/>
        </w:rPr>
      </w:pPr>
      <w:r w:rsidRPr="00EE0A19">
        <w:rPr>
          <w:b/>
          <w:sz w:val="22"/>
          <w:szCs w:val="22"/>
        </w:rPr>
        <w:t>Termin wykonania zamówienia</w:t>
      </w:r>
    </w:p>
    <w:p w:rsidR="00E4633E" w:rsidRPr="002F4B29"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color w:val="000000"/>
          <w:sz w:val="22"/>
          <w:szCs w:val="22"/>
        </w:rPr>
        <w:t>Strony ustalają, że przedmiot Umowy zostanie wykonany</w:t>
      </w:r>
      <w:r w:rsidRPr="002F4B29">
        <w:rPr>
          <w:sz w:val="22"/>
          <w:szCs w:val="22"/>
        </w:rPr>
        <w:t xml:space="preserve"> w nieprzekraczalnym</w:t>
      </w:r>
      <w:r w:rsidRPr="002F4B29">
        <w:rPr>
          <w:b/>
          <w:sz w:val="22"/>
          <w:szCs w:val="22"/>
        </w:rPr>
        <w:t xml:space="preserve"> terminie do dnia </w:t>
      </w:r>
      <w:r>
        <w:rPr>
          <w:b/>
          <w:sz w:val="22"/>
          <w:szCs w:val="22"/>
        </w:rPr>
        <w:t>22</w:t>
      </w:r>
      <w:r w:rsidRPr="002F4B29">
        <w:rPr>
          <w:b/>
          <w:sz w:val="22"/>
          <w:szCs w:val="22"/>
        </w:rPr>
        <w:t>.</w:t>
      </w:r>
      <w:r>
        <w:rPr>
          <w:b/>
          <w:sz w:val="22"/>
          <w:szCs w:val="22"/>
        </w:rPr>
        <w:t>06</w:t>
      </w:r>
      <w:r w:rsidRPr="002F4B29">
        <w:rPr>
          <w:b/>
          <w:sz w:val="22"/>
          <w:szCs w:val="22"/>
        </w:rPr>
        <w:t>.201</w:t>
      </w:r>
      <w:r>
        <w:rPr>
          <w:b/>
          <w:sz w:val="22"/>
          <w:szCs w:val="22"/>
        </w:rPr>
        <w:t>8</w:t>
      </w:r>
      <w:r w:rsidRPr="002F4B29">
        <w:rPr>
          <w:b/>
          <w:sz w:val="22"/>
          <w:szCs w:val="22"/>
        </w:rPr>
        <w:t xml:space="preserve">r. </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 xml:space="preserve">Za termin wykonania przedmiotu umowy, o którym mowa w punkcie 1 uznaje się datę pisemnego zgłoszenia do odbioru końcowego i przekazania Zamawiającemu przedmiotu umowy zgodnie z zasadami określonymi w § 8 (Odbiory i przekazanie przedmiotu umowy).  </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Warunkiem koniecznym zgłoszenia do odbioru końcowego i przekazania przedmiotu umowy jest uprzednie ostateczne zakończenie wszelkich robót, do wykonania których na podstawie niniejszej umowy zobowiązany jest Wykonawca.</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Wraz ze zgłoszeniem gotowości do odbioru końcowego, Wykonawca ma obowiązek przekazania kompletu dokumentów budowy celem ich weryfikacji.</w:t>
      </w:r>
    </w:p>
    <w:p w:rsidR="00E4633E" w:rsidRPr="002F4B29"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Procedury odb</w:t>
      </w:r>
      <w:r>
        <w:rPr>
          <w:sz w:val="22"/>
          <w:szCs w:val="22"/>
        </w:rPr>
        <w:t xml:space="preserve">iorowe zostały określone w § 8 </w:t>
      </w:r>
      <w:r w:rsidRPr="002F4B29">
        <w:rPr>
          <w:sz w:val="22"/>
          <w:szCs w:val="22"/>
        </w:rPr>
        <w:t>Odbiory i przekazanie przedmiotu umowy niniejszej umowy.</w:t>
      </w:r>
    </w:p>
    <w:p w:rsidR="00E4633E" w:rsidRPr="00EE0A19" w:rsidRDefault="00E4633E" w:rsidP="00E4633E">
      <w:pPr>
        <w:spacing w:line="276" w:lineRule="auto"/>
        <w:jc w:val="center"/>
        <w:rPr>
          <w:b/>
          <w:sz w:val="22"/>
          <w:szCs w:val="22"/>
        </w:rPr>
      </w:pPr>
    </w:p>
    <w:p w:rsidR="00E4633E" w:rsidRPr="00EE0A19" w:rsidRDefault="00E4633E" w:rsidP="00E4633E">
      <w:pPr>
        <w:spacing w:line="276" w:lineRule="auto"/>
        <w:jc w:val="center"/>
        <w:rPr>
          <w:b/>
          <w:sz w:val="22"/>
          <w:szCs w:val="22"/>
        </w:rPr>
      </w:pPr>
      <w:r w:rsidRPr="00EE0A19">
        <w:rPr>
          <w:b/>
          <w:sz w:val="22"/>
          <w:szCs w:val="22"/>
        </w:rPr>
        <w:t>§ 3</w:t>
      </w:r>
    </w:p>
    <w:p w:rsidR="00E4633E" w:rsidRPr="00EE0A19" w:rsidRDefault="00E4633E" w:rsidP="00E4633E">
      <w:pPr>
        <w:spacing w:line="276" w:lineRule="auto"/>
        <w:jc w:val="center"/>
        <w:rPr>
          <w:b/>
          <w:sz w:val="22"/>
          <w:szCs w:val="22"/>
        </w:rPr>
      </w:pPr>
      <w:r w:rsidRPr="00EE0A19">
        <w:rPr>
          <w:b/>
          <w:sz w:val="22"/>
          <w:szCs w:val="22"/>
        </w:rPr>
        <w:t>Obowiązki Zamawiającego</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Do obowiązków Zamawiającego należy: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 xml:space="preserve">Przekazanie Wykonawcy w terminie 7 dni roboczych liczonych od dnia podpisania </w:t>
      </w:r>
      <w:r>
        <w:rPr>
          <w:sz w:val="22"/>
          <w:szCs w:val="22"/>
        </w:rPr>
        <w:t>niniejszej umowy terenu budowy.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 xml:space="preserve">Dostarczenie pozwolenia na budowę, jednego egzemplarza dokumentacji projektowej wraz z niezbędnymi uzgodnieniami o Specyfikacji Technicznej Wykonania i Odbioru Robót. </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Przekazanie dzienników budowy.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Przekazanie placu budowy.</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Zapewnienie nadzoru inwestorskiego nad robotami w sposób gwarantujący ciągłość realizacji inwestycji.</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Dokonanie odbiorów zgodnie z procedurą określona w § 8.</w:t>
      </w:r>
    </w:p>
    <w:p w:rsidR="00E4633E" w:rsidRDefault="00E4633E" w:rsidP="00E4633E">
      <w:pPr>
        <w:spacing w:line="276" w:lineRule="auto"/>
        <w:jc w:val="center"/>
        <w:rPr>
          <w:b/>
          <w:sz w:val="22"/>
          <w:szCs w:val="22"/>
        </w:rPr>
      </w:pPr>
    </w:p>
    <w:p w:rsidR="00E4633E" w:rsidRPr="00EE0A19" w:rsidRDefault="00E4633E" w:rsidP="00E4633E">
      <w:pPr>
        <w:spacing w:line="276" w:lineRule="auto"/>
        <w:jc w:val="center"/>
        <w:rPr>
          <w:b/>
          <w:sz w:val="22"/>
          <w:szCs w:val="22"/>
        </w:rPr>
      </w:pPr>
      <w:r w:rsidRPr="00EE0A19">
        <w:rPr>
          <w:b/>
          <w:sz w:val="22"/>
          <w:szCs w:val="22"/>
        </w:rPr>
        <w:t>§ 4</w:t>
      </w:r>
    </w:p>
    <w:p w:rsidR="00E4633E" w:rsidRPr="00EE0A19" w:rsidRDefault="00E4633E" w:rsidP="00E4633E">
      <w:pPr>
        <w:spacing w:line="276" w:lineRule="auto"/>
        <w:jc w:val="center"/>
        <w:rPr>
          <w:b/>
          <w:sz w:val="22"/>
          <w:szCs w:val="22"/>
        </w:rPr>
      </w:pPr>
      <w:r w:rsidRPr="00EE0A19">
        <w:rPr>
          <w:b/>
          <w:sz w:val="22"/>
          <w:szCs w:val="22"/>
        </w:rPr>
        <w:t>Obowiązki Wykonawcy</w:t>
      </w:r>
    </w:p>
    <w:p w:rsidR="00E4633E" w:rsidRPr="00EE0A19"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Wykonawca zobowiązuje się do prawidłowego wykonania ustalonego w § 1 przedmiotu umowy zamówienia publicznego zgodnie z projektem budowlanym, specyfikacjami technicznymi wykonania i odbioru robót, pozwoleniem na budowę, zasadami wiedzy technicznej i sztuki budowlanej, przepisami prawa oraz oddania go Zamawiającemu do użytkowania w terminie i na zasadach określonych w niniejszej umowie.</w:t>
      </w:r>
    </w:p>
    <w:p w:rsidR="00E4633E" w:rsidRPr="00EE0A19"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 xml:space="preserve">Wykonawca zobowiązany jest zapewnić udział przy wykonywaniu prac osób o odpowiednich </w:t>
      </w:r>
      <w:r w:rsidRPr="00EE0A19">
        <w:rPr>
          <w:sz w:val="22"/>
          <w:szCs w:val="22"/>
        </w:rPr>
        <w:lastRenderedPageBreak/>
        <w:t xml:space="preserve">kwalifikacjach i odpowiedniej liczbie adekwatnie do zakresu robót objętych niniejszym zamówieniem w zakresie w jakim Zamawiający na podstawie art. 29 ust 3a ustawy </w:t>
      </w:r>
      <w:proofErr w:type="spellStart"/>
      <w:r w:rsidRPr="00EE0A19">
        <w:rPr>
          <w:sz w:val="22"/>
          <w:szCs w:val="22"/>
        </w:rPr>
        <w:t>Pzp</w:t>
      </w:r>
      <w:proofErr w:type="spellEnd"/>
      <w:r w:rsidRPr="00EE0A19">
        <w:rPr>
          <w:sz w:val="22"/>
          <w:szCs w:val="22"/>
        </w:rPr>
        <w:t xml:space="preserve"> określił w SIWZ wymagania dotyczące zatrudnienia przez Wykonawcę lub podwykonawcę na podstawie umowy o pracę osób wykonujących czynności wchodzące w skład przedmiotu zamówienia, jeżeli wykonywanie tych czynności polega na wykonywaniu pracy w sposób określony w art. 22 §1 ustawy z 26 czerwca 1974 r. Kodeks pracy (tj. Dz. U. z 2016 r. poz. 1666 z </w:t>
      </w:r>
      <w:proofErr w:type="spellStart"/>
      <w:r w:rsidRPr="00EE0A19">
        <w:rPr>
          <w:sz w:val="22"/>
          <w:szCs w:val="22"/>
        </w:rPr>
        <w:t>późn</w:t>
      </w:r>
      <w:proofErr w:type="spellEnd"/>
      <w:r w:rsidRPr="00EE0A19">
        <w:rPr>
          <w:sz w:val="22"/>
          <w:szCs w:val="22"/>
        </w:rPr>
        <w:t>. zm.).</w:t>
      </w:r>
    </w:p>
    <w:p w:rsidR="00E4633E" w:rsidRPr="00141A8B"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 xml:space="preserve">Wykonawca gwarantuje Zamawiającemu, że osoby wykonujące te czynności będą zatrudnione na </w:t>
      </w:r>
      <w:r w:rsidRPr="00141A8B">
        <w:rPr>
          <w:sz w:val="22"/>
          <w:szCs w:val="22"/>
        </w:rPr>
        <w:t>podstawie umowy o pracę w rozumieniu Kodeksu Pracy. Wykonanie tych zobowiązań nastąpi również w przypadku zatrudnienia osób wykonujących te czynności przez podwykonawcę.</w:t>
      </w:r>
    </w:p>
    <w:p w:rsidR="008B44BC" w:rsidRDefault="00E4633E" w:rsidP="008B44BC">
      <w:pPr>
        <w:widowControl w:val="0"/>
        <w:numPr>
          <w:ilvl w:val="0"/>
          <w:numId w:val="5"/>
        </w:numPr>
        <w:autoSpaceDN w:val="0"/>
        <w:spacing w:line="276" w:lineRule="auto"/>
        <w:ind w:left="0" w:hanging="284"/>
        <w:jc w:val="both"/>
        <w:textAlignment w:val="baseline"/>
        <w:rPr>
          <w:sz w:val="22"/>
          <w:szCs w:val="22"/>
        </w:rPr>
      </w:pPr>
      <w:r w:rsidRPr="00141A8B">
        <w:rPr>
          <w:sz w:val="22"/>
          <w:szCs w:val="22"/>
        </w:rPr>
        <w:t>Przed rozpoczęciem robót, do których odnosi się obowiązek zatrudnienia na umowę o pracę Wykonawca zobowiązany jest przedłożyć Zamawiającemu następujące dokumenty:</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 xml:space="preserve">Wykaz pracowników zatrudnionych na podstawie umowy o pracę Wykonujących czynności wchodzące w skład przedmiotu zamówienia. </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 xml:space="preserve">Jeżeli pracodawcą osób wykonujących czynności, do których odnosi się obowiązek zatrudnienia jest Wykonawca – oświadczenie Wykonawcy o zatrudnieniu tych osób na podstawie umowy o pracę w rozumieniu Kodeksu pracy. Oświadczenie to w szczególności powinno zawierać: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wymiaru czasu pracy oraz podpis osoby uprawnionej do składania oświadczeń w imieniu Wykonawcy. </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Jeżeli pracodawcą osób wykonujących czynności, do których odnosi się obowiązek zatrudnienia jest podwykonawca – oświadczenie tego podwykonawcy o zatrudnieniu tych osób na podstawie umowy o pracę w rozumieniu Kodeksu pracy. Oświadczenie to w szczególności powinno zawierać: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wymiaru czasu pracy oraz podpis osoby uprawnionej do składania oświadczeń w imieniu podwykonawcy,</w:t>
      </w:r>
    </w:p>
    <w:p w:rsidR="008B44BC" w:rsidRDefault="00E4633E" w:rsidP="008B44BC">
      <w:pPr>
        <w:pStyle w:val="Akapitzlist"/>
        <w:widowControl w:val="0"/>
        <w:numPr>
          <w:ilvl w:val="1"/>
          <w:numId w:val="21"/>
        </w:numPr>
        <w:autoSpaceDN w:val="0"/>
        <w:spacing w:line="276" w:lineRule="auto"/>
        <w:ind w:left="0" w:hanging="426"/>
        <w:jc w:val="both"/>
        <w:textAlignment w:val="baseline"/>
        <w:rPr>
          <w:sz w:val="22"/>
          <w:szCs w:val="22"/>
        </w:rPr>
      </w:pPr>
      <w:r w:rsidRPr="008B44BC">
        <w:rPr>
          <w:sz w:val="22"/>
          <w:szCs w:val="22"/>
        </w:rPr>
        <w:t>Na każde żądanie Zamawiającego, Wykonawca zobowiązany jest przedłożyć Zamawiającemu niżej wymienione dokumenty:</w:t>
      </w:r>
    </w:p>
    <w:p w:rsid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Poświadczone na zgodność z oryginałem odpowiednio przez Wykonawcę lub Podwykonawcę kopie umów o pracę osób wykonujących czynności, do których odnosi się obowiązek zatrudnienia. Kopie umów powinny zostać zanonimizowane w sposób zapewniający ochronę danych osobowych pracowników (w szczególności powinny być ukryte imiona, nazwiska, daty urodzenia, adresy zamieszkania, nr PESEL). Informacje dotyczące daty zawarcia umowy, rodzaj umowy, wymiar czasu pracy, rodzaj czynności powinny być możliwe do zidentyfikowania.</w:t>
      </w:r>
    </w:p>
    <w:p w:rsid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 xml:space="preserve">Zaświadczenie właściwego oddziału ZUS potwierdzające opłacenie przez Wykonawcę lub podwykonawcę składek na ubezpieczenia społeczne i zdrowotne z tytułu zatrudnienia na podstawie umów o pracę osób wykonujących czynności, do których odnosi się obowiązek zatrudnienia, </w:t>
      </w:r>
      <w:r w:rsidR="008B44BC">
        <w:rPr>
          <w:sz w:val="22"/>
          <w:szCs w:val="22"/>
        </w:rPr>
        <w:t>za ostatni okres rozliczeniowy.</w:t>
      </w:r>
    </w:p>
    <w:p w:rsidR="00E4633E" w:rsidRP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 xml:space="preserve">Poświadczone za zgodność z oryginałem odpowiednio przez Wykonawcę lub podwykonawcę kopie dowodu potwierdzające zgłoszenie pracowników przez pracodawcę do ubezpieczeń, dokonane w stosunku do osób wykonujących czynności, do których odnosi się obowiązek zatrudnienia. Dokument powinien być zanonimizowany w sposób określony  w </w:t>
      </w:r>
      <w:proofErr w:type="spellStart"/>
      <w:r w:rsidRPr="008B44BC">
        <w:rPr>
          <w:sz w:val="22"/>
          <w:szCs w:val="22"/>
        </w:rPr>
        <w:t>ppkt</w:t>
      </w:r>
      <w:proofErr w:type="spellEnd"/>
      <w:r w:rsidRPr="008B44BC">
        <w:rPr>
          <w:sz w:val="22"/>
          <w:szCs w:val="22"/>
        </w:rPr>
        <w:t>. 4.4.1.</w:t>
      </w:r>
    </w:p>
    <w:p w:rsidR="00E4633E" w:rsidRPr="008B44BC" w:rsidRDefault="00E4633E" w:rsidP="008B44BC">
      <w:pPr>
        <w:pStyle w:val="Akapitzlist"/>
        <w:widowControl w:val="0"/>
        <w:numPr>
          <w:ilvl w:val="1"/>
          <w:numId w:val="21"/>
        </w:numPr>
        <w:autoSpaceDN w:val="0"/>
        <w:spacing w:line="276" w:lineRule="auto"/>
        <w:ind w:left="0" w:hanging="426"/>
        <w:jc w:val="both"/>
        <w:textAlignment w:val="baseline"/>
        <w:rPr>
          <w:sz w:val="22"/>
          <w:szCs w:val="22"/>
        </w:rPr>
      </w:pPr>
      <w:r w:rsidRPr="008B44BC">
        <w:rPr>
          <w:sz w:val="22"/>
          <w:szCs w:val="22"/>
        </w:rPr>
        <w:t>Nieprzedłożenie przez Wykonawcę żądanych przez Zamawiającego wyżej wymienionych dokumentów będzie traktowane jako niewypełnienie obowiązku  zatrudnienia na podstawie umowy o pracę.</w:t>
      </w:r>
    </w:p>
    <w:p w:rsidR="00E4633E" w:rsidRPr="00141A8B" w:rsidRDefault="00E4633E" w:rsidP="008B44BC">
      <w:pPr>
        <w:widowControl w:val="0"/>
        <w:numPr>
          <w:ilvl w:val="1"/>
          <w:numId w:val="21"/>
        </w:numPr>
        <w:autoSpaceDN w:val="0"/>
        <w:spacing w:line="276" w:lineRule="auto"/>
        <w:ind w:left="0" w:hanging="426"/>
        <w:jc w:val="both"/>
        <w:textAlignment w:val="baseline"/>
        <w:rPr>
          <w:sz w:val="22"/>
          <w:szCs w:val="22"/>
        </w:rPr>
      </w:pPr>
      <w:r w:rsidRPr="00141A8B">
        <w:rPr>
          <w:sz w:val="22"/>
          <w:szCs w:val="22"/>
        </w:rPr>
        <w:t xml:space="preserve">Przedstawiciel Zamawiającego uprawniony jest do sprawdzenia tożsamości pracowników Wykonawcy uczestniczących w realizacji robót oraz w przypadku wątpliwości zażądać stosownych </w:t>
      </w:r>
      <w:r w:rsidRPr="00141A8B">
        <w:rPr>
          <w:sz w:val="22"/>
          <w:szCs w:val="22"/>
        </w:rPr>
        <w:lastRenderedPageBreak/>
        <w:t xml:space="preserve">wyjaśnień od wykonawcy. </w:t>
      </w:r>
    </w:p>
    <w:p w:rsidR="00E4633E" w:rsidRPr="00141A8B" w:rsidRDefault="00E4633E" w:rsidP="008B44BC">
      <w:pPr>
        <w:widowControl w:val="0"/>
        <w:numPr>
          <w:ilvl w:val="1"/>
          <w:numId w:val="21"/>
        </w:numPr>
        <w:autoSpaceDN w:val="0"/>
        <w:spacing w:line="276" w:lineRule="auto"/>
        <w:ind w:left="0" w:hanging="426"/>
        <w:jc w:val="both"/>
        <w:textAlignment w:val="baseline"/>
        <w:rPr>
          <w:sz w:val="22"/>
          <w:szCs w:val="22"/>
        </w:rPr>
      </w:pPr>
      <w:r w:rsidRPr="00141A8B">
        <w:rPr>
          <w:sz w:val="22"/>
          <w:szCs w:val="22"/>
        </w:rPr>
        <w:t xml:space="preserve">W przypadku wątpliwości co do przestrzegania przepisów prawa pracy przez Wykonawcę lub podwykonawcę, Zamawiający może się zwrócić o przeprowadzenie kontroli przez Państwową Inspekcję Pracy. </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Zapewnienie stałego kierownictwa budowy w czasie prowadzenia robót oraz bieżącego, terminowego i rzetelnego prowadzenia dokumentacji budowy.</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Oznaczenie i zabezpieczenie terenu budowy, zapewnienie warunków bezpieczeństwa</w:t>
      </w:r>
      <w:r>
        <w:rPr>
          <w:sz w:val="22"/>
          <w:szCs w:val="22"/>
        </w:rPr>
        <w:t xml:space="preserve"> </w:t>
      </w:r>
      <w:r w:rsidRPr="00EE0A19">
        <w:rPr>
          <w:sz w:val="22"/>
          <w:szCs w:val="22"/>
        </w:rPr>
        <w:t>w trakcie wykonywania robót</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Zabezpieczenie i dostarczenie na własny koszt na plac budowy kompletu materiałów, sprzętu i urządzeń niezbędnych do wykonania przedmiotu umowy oraz ich zabezpieczeniem przed kradzieżą lub zniszczeniem.</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Zabezpieczenie we własnym zakresie i na własny koszt dostaw wody i energii elektrycznej na potrzeby wykonania przedmiotu umowy</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Zapewnienie bieżącej obsługi geodezyjnej i wykonanie 3 egzemplarzy inwentaryzacji powykonawczej.</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Wykonanie robót towarzyszących oraz tymczasowych nie objętych dokumentacją projektową, specyfikacją istotnych warunków zamówienia, a koniecznych do należytego, prawidłowego i zgodnego z zasadami sztuki budowlanej wykonania i przekazania przedmiotu umowy</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Informowanie Zamawiającego na piśmie o konieczności wykonania robót zamiennych w terminie 3 dni od daty stwierdzenia konieczności ich wykonania.</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Zawiadamianie Zamawiającego o fakcie wykonania robót zanikających lub ulegających zakryciu z wyprzedzeniem, umożliwiającym ich odbiór przez Inspektora nadzoru inwestorskiego.</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Sporządzenie planu BIOZ i przestrzeganie przepisów BHP i ppoż.</w:t>
      </w:r>
    </w:p>
    <w:p w:rsidR="00E4633E" w:rsidRPr="00141A8B"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Wykonanie obowiązków związanych z końcowym odbiorem przedmiotu umowy, w tym zapewnienie uczestnictwa kierownika budowy podczas ewentualnego odbioru lub kontroli  obiektu przez:</w:t>
      </w:r>
    </w:p>
    <w:p w:rsidR="00E4633E" w:rsidRDefault="00E4633E" w:rsidP="00E4633E">
      <w:pPr>
        <w:widowControl w:val="0"/>
        <w:numPr>
          <w:ilvl w:val="1"/>
          <w:numId w:val="12"/>
        </w:numPr>
        <w:autoSpaceDN w:val="0"/>
        <w:spacing w:line="276" w:lineRule="auto"/>
        <w:ind w:left="284" w:hanging="284"/>
        <w:jc w:val="both"/>
        <w:textAlignment w:val="baseline"/>
        <w:rPr>
          <w:sz w:val="22"/>
          <w:szCs w:val="22"/>
        </w:rPr>
      </w:pPr>
      <w:r w:rsidRPr="00EC59F9">
        <w:rPr>
          <w:sz w:val="22"/>
          <w:szCs w:val="22"/>
        </w:rPr>
        <w:t>Państwowego Powiatowego Inspektora Sanitarnego.</w:t>
      </w:r>
    </w:p>
    <w:p w:rsidR="00E4633E" w:rsidRDefault="00E4633E" w:rsidP="00E4633E">
      <w:pPr>
        <w:widowControl w:val="0"/>
        <w:numPr>
          <w:ilvl w:val="1"/>
          <w:numId w:val="12"/>
        </w:numPr>
        <w:autoSpaceDN w:val="0"/>
        <w:spacing w:line="276" w:lineRule="auto"/>
        <w:ind w:left="284" w:hanging="284"/>
        <w:jc w:val="both"/>
        <w:textAlignment w:val="baseline"/>
        <w:rPr>
          <w:sz w:val="22"/>
          <w:szCs w:val="22"/>
        </w:rPr>
      </w:pPr>
      <w:r w:rsidRPr="00EC59F9">
        <w:rPr>
          <w:sz w:val="22"/>
          <w:szCs w:val="22"/>
        </w:rPr>
        <w:t>Państwową Powiatową Straż Pożarną.</w:t>
      </w:r>
    </w:p>
    <w:p w:rsidR="00E4633E" w:rsidRDefault="00E4633E" w:rsidP="00E4633E">
      <w:pPr>
        <w:widowControl w:val="0"/>
        <w:numPr>
          <w:ilvl w:val="1"/>
          <w:numId w:val="12"/>
        </w:numPr>
        <w:autoSpaceDN w:val="0"/>
        <w:spacing w:line="276" w:lineRule="auto"/>
        <w:ind w:left="284" w:hanging="284"/>
        <w:jc w:val="both"/>
        <w:textAlignment w:val="baseline"/>
        <w:rPr>
          <w:sz w:val="22"/>
          <w:szCs w:val="22"/>
        </w:rPr>
      </w:pPr>
      <w:r w:rsidRPr="00EC59F9">
        <w:rPr>
          <w:sz w:val="22"/>
          <w:szCs w:val="22"/>
        </w:rPr>
        <w:t>Powiatowego Inspektora Nadzoru Budowlanego</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Wykonanie kosztorysu powykonawczego metodą kalkulacji uproszczonej w układzie zgodnym z przedmiarem robót.</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Naprawienie na własny koszt szkód i zniszczeń wyrządzonych osobom trzecim  w wyniku prowadzonych robót.</w:t>
      </w:r>
    </w:p>
    <w:p w:rsidR="00E4633E" w:rsidRPr="00141A8B"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Wykonawca ponosi ponadto odpowiedzialność za:</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Uszkodzenie i zniszczenie instalacji naniesionych na planie uzbrojenia terenu oraz tych instalacji, których istnienie można było przewidzieć w trakcie realizacji robót.</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Uszkodzenia i zniszczenia spowodowane na terenie sąsiadującym z terenem budowy przekazanym Wykonawcy.</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Szkody powstałe w wyniku wykonywania robót niezgodnie z obowiązującymi przepisami.</w:t>
      </w:r>
    </w:p>
    <w:p w:rsidR="00E4633E"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Szkody spowodowane w wykonanych robotach na skutek zdarzeń losowych i innych, powstałe przed odbiorem końcowym przedmiotu umowy Wykonawca naprawia na własny koszt.</w:t>
      </w:r>
    </w:p>
    <w:p w:rsidR="00E4633E" w:rsidRPr="00EC59F9" w:rsidRDefault="00E4633E" w:rsidP="008B44BC">
      <w:pPr>
        <w:widowControl w:val="0"/>
        <w:numPr>
          <w:ilvl w:val="0"/>
          <w:numId w:val="21"/>
        </w:numPr>
        <w:autoSpaceDN w:val="0"/>
        <w:spacing w:line="276" w:lineRule="auto"/>
        <w:ind w:left="0" w:hanging="426"/>
        <w:jc w:val="both"/>
        <w:textAlignment w:val="baseline"/>
        <w:rPr>
          <w:sz w:val="22"/>
          <w:szCs w:val="22"/>
        </w:rPr>
      </w:pPr>
      <w:r w:rsidRPr="00EC59F9">
        <w:rPr>
          <w:sz w:val="22"/>
          <w:szCs w:val="22"/>
        </w:rPr>
        <w:t>Usuwanie wad stwierdzonych w okresie gwarancji jakości i rękojmi za wady.</w:t>
      </w:r>
    </w:p>
    <w:p w:rsidR="00E4633E" w:rsidRPr="00EE0A19" w:rsidRDefault="00E4633E" w:rsidP="00E4633E">
      <w:pPr>
        <w:spacing w:line="276" w:lineRule="auto"/>
        <w:jc w:val="center"/>
        <w:rPr>
          <w:b/>
          <w:sz w:val="22"/>
          <w:szCs w:val="22"/>
        </w:rPr>
      </w:pPr>
    </w:p>
    <w:p w:rsidR="00E4633E" w:rsidRPr="00EE0A19" w:rsidRDefault="00E4633E" w:rsidP="00E4633E">
      <w:pPr>
        <w:spacing w:line="276" w:lineRule="auto"/>
        <w:jc w:val="center"/>
        <w:rPr>
          <w:b/>
          <w:sz w:val="22"/>
          <w:szCs w:val="22"/>
        </w:rPr>
      </w:pPr>
      <w:r w:rsidRPr="00EE0A19">
        <w:rPr>
          <w:b/>
          <w:sz w:val="22"/>
          <w:szCs w:val="22"/>
        </w:rPr>
        <w:t>§ 5</w:t>
      </w:r>
    </w:p>
    <w:p w:rsidR="00E4633E" w:rsidRPr="00EE0A19" w:rsidRDefault="00E4633E" w:rsidP="00E4633E">
      <w:pPr>
        <w:spacing w:line="276" w:lineRule="auto"/>
        <w:jc w:val="center"/>
        <w:rPr>
          <w:b/>
          <w:sz w:val="22"/>
          <w:szCs w:val="22"/>
        </w:rPr>
      </w:pPr>
      <w:r w:rsidRPr="00EE0A19">
        <w:rPr>
          <w:b/>
          <w:sz w:val="22"/>
          <w:szCs w:val="22"/>
        </w:rPr>
        <w:t>Wynagrodzenie wykonawcy</w:t>
      </w:r>
    </w:p>
    <w:p w:rsidR="00E4633E" w:rsidRPr="00EE0A19" w:rsidRDefault="00E4633E" w:rsidP="00E4633E">
      <w:pPr>
        <w:widowControl w:val="0"/>
        <w:numPr>
          <w:ilvl w:val="0"/>
          <w:numId w:val="7"/>
        </w:numPr>
        <w:autoSpaceDN w:val="0"/>
        <w:spacing w:line="276" w:lineRule="auto"/>
        <w:ind w:left="0" w:hanging="284"/>
        <w:jc w:val="both"/>
        <w:textAlignment w:val="baseline"/>
        <w:rPr>
          <w:sz w:val="22"/>
          <w:szCs w:val="22"/>
        </w:rPr>
      </w:pPr>
      <w:r w:rsidRPr="00EE0A19">
        <w:rPr>
          <w:sz w:val="22"/>
          <w:szCs w:val="22"/>
        </w:rPr>
        <w:t xml:space="preserve">Za wykonanie przedmiotu umowy Zamawiający zapłaci Wykonawcy wynagrodzenie w kwocie określonej w ofercie Wykonawcy w wysokości: kwotę netto: …………………PLN (słownie: …………………………………………………………………… ……………………) plus podatek VAT w kwocie: ……………………. PLN </w:t>
      </w:r>
      <w:r w:rsidRPr="00EE0A19">
        <w:rPr>
          <w:sz w:val="22"/>
          <w:szCs w:val="22"/>
        </w:rPr>
        <w:lastRenderedPageBreak/>
        <w:t>(słownie:………………………………………………………………………………………… ),                  co stanowi łączną kwotę</w:t>
      </w:r>
      <w:r w:rsidRPr="00EE0A19">
        <w:rPr>
          <w:b/>
          <w:sz w:val="22"/>
          <w:szCs w:val="22"/>
        </w:rPr>
        <w:t xml:space="preserve"> brutto w wysokości: ………………………PLN </w:t>
      </w:r>
      <w:r w:rsidRPr="00EE0A19">
        <w:rPr>
          <w:sz w:val="22"/>
          <w:szCs w:val="22"/>
        </w:rPr>
        <w:t>(słownie:………………………………………………)</w:t>
      </w:r>
    </w:p>
    <w:p w:rsidR="00E4633E" w:rsidRPr="00EE0A19" w:rsidRDefault="00E4633E" w:rsidP="00E4633E">
      <w:pPr>
        <w:widowControl w:val="0"/>
        <w:numPr>
          <w:ilvl w:val="0"/>
          <w:numId w:val="7"/>
        </w:numPr>
        <w:autoSpaceDN w:val="0"/>
        <w:spacing w:line="276" w:lineRule="auto"/>
        <w:ind w:left="0" w:hanging="284"/>
        <w:jc w:val="both"/>
        <w:textAlignment w:val="baseline"/>
        <w:rPr>
          <w:sz w:val="22"/>
          <w:szCs w:val="22"/>
        </w:rPr>
      </w:pPr>
      <w:r w:rsidRPr="00EE0A19">
        <w:rPr>
          <w:sz w:val="22"/>
          <w:szCs w:val="22"/>
        </w:rPr>
        <w:t>Wynagrodzenie za wykonanie przedmiotu umowy jest wynagrodzeniem ryczałtowym brutto.</w:t>
      </w:r>
    </w:p>
    <w:p w:rsidR="00E4633E" w:rsidRPr="00EE0A19" w:rsidRDefault="00E4633E" w:rsidP="00E4633E">
      <w:pPr>
        <w:widowControl w:val="0"/>
        <w:numPr>
          <w:ilvl w:val="0"/>
          <w:numId w:val="7"/>
        </w:numPr>
        <w:autoSpaceDN w:val="0"/>
        <w:spacing w:line="276" w:lineRule="auto"/>
        <w:ind w:left="0" w:hanging="284"/>
        <w:jc w:val="both"/>
        <w:textAlignment w:val="baseline"/>
        <w:rPr>
          <w:sz w:val="22"/>
          <w:szCs w:val="22"/>
        </w:rPr>
      </w:pPr>
      <w:r w:rsidRPr="00EE0A19">
        <w:rPr>
          <w:sz w:val="22"/>
          <w:szCs w:val="22"/>
        </w:rPr>
        <w:t>W wynagrodzeniu ryczałtowym brutto określonym w ustępie 1 mieszczą się wszelkie koszty wykonania przedmiotu umowy. Przedmiotowe wynagrodzenie nie podlega waloryzacji. Ryzyko zmiany stawki podatku VAT powoduje obniżenie wynagrodzenia netto.</w:t>
      </w:r>
    </w:p>
    <w:p w:rsidR="00E4633E" w:rsidRPr="009718B4" w:rsidRDefault="00E4633E" w:rsidP="00E4633E">
      <w:pPr>
        <w:widowControl w:val="0"/>
        <w:numPr>
          <w:ilvl w:val="0"/>
          <w:numId w:val="7"/>
        </w:numPr>
        <w:autoSpaceDN w:val="0"/>
        <w:spacing w:line="276" w:lineRule="auto"/>
        <w:ind w:left="0" w:hanging="284"/>
        <w:jc w:val="both"/>
        <w:textAlignment w:val="baseline"/>
        <w:rPr>
          <w:sz w:val="22"/>
          <w:szCs w:val="22"/>
        </w:rPr>
      </w:pPr>
      <w:r w:rsidRPr="009718B4">
        <w:rPr>
          <w:sz w:val="22"/>
          <w:szCs w:val="22"/>
        </w:rPr>
        <w:t>Płatność za realizację przedmiotu umowy nastąpi po jego odbiorze końcowym i przekazaniu przedmiotu umowy Zamawiającemu.</w:t>
      </w:r>
    </w:p>
    <w:p w:rsidR="00E4633E" w:rsidRPr="00EE0A19" w:rsidRDefault="00E4633E" w:rsidP="00E4633E">
      <w:pPr>
        <w:widowControl w:val="0"/>
        <w:numPr>
          <w:ilvl w:val="0"/>
          <w:numId w:val="7"/>
        </w:numPr>
        <w:autoSpaceDN w:val="0"/>
        <w:spacing w:line="276" w:lineRule="auto"/>
        <w:ind w:left="0" w:hanging="284"/>
        <w:jc w:val="both"/>
        <w:textAlignment w:val="baseline"/>
        <w:rPr>
          <w:sz w:val="22"/>
          <w:szCs w:val="22"/>
        </w:rPr>
      </w:pPr>
      <w:r w:rsidRPr="009718B4">
        <w:rPr>
          <w:sz w:val="22"/>
          <w:szCs w:val="22"/>
        </w:rPr>
        <w:t xml:space="preserve">Płatność będzie dokonana przelewem w terminie do 30 dni od otrzymania przez Zamawiającego prawidłowo wystawionej faktury Wykonawcy na rachunek bankowy Wykonawcy: </w:t>
      </w:r>
      <w:r w:rsidRPr="00EE0A19">
        <w:rPr>
          <w:sz w:val="22"/>
          <w:szCs w:val="22"/>
        </w:rPr>
        <w:t>…………………………………………………………………………………….</w:t>
      </w:r>
    </w:p>
    <w:p w:rsidR="00E4633E" w:rsidRPr="00EE0A19" w:rsidRDefault="00E4633E" w:rsidP="00E4633E">
      <w:pPr>
        <w:widowControl w:val="0"/>
        <w:numPr>
          <w:ilvl w:val="0"/>
          <w:numId w:val="7"/>
        </w:numPr>
        <w:autoSpaceDN w:val="0"/>
        <w:spacing w:line="276" w:lineRule="auto"/>
        <w:ind w:left="0" w:hanging="284"/>
        <w:jc w:val="both"/>
        <w:textAlignment w:val="baseline"/>
        <w:rPr>
          <w:sz w:val="22"/>
          <w:szCs w:val="22"/>
        </w:rPr>
      </w:pPr>
      <w:r w:rsidRPr="00EE0A19">
        <w:rPr>
          <w:sz w:val="22"/>
          <w:szCs w:val="22"/>
        </w:rPr>
        <w:t xml:space="preserve">W przypadku zlecenia części roboty podwykonawcom, zasady i warunki wynagrodzenia określają postanowienia zawarte w §6 (podwykonawcy). </w:t>
      </w:r>
    </w:p>
    <w:p w:rsidR="00E4633E" w:rsidRPr="00EE0A19" w:rsidRDefault="00E4633E" w:rsidP="00E4633E">
      <w:pPr>
        <w:widowControl w:val="0"/>
        <w:numPr>
          <w:ilvl w:val="0"/>
          <w:numId w:val="7"/>
        </w:numPr>
        <w:autoSpaceDN w:val="0"/>
        <w:spacing w:line="276" w:lineRule="auto"/>
        <w:ind w:left="0" w:hanging="284"/>
        <w:jc w:val="both"/>
        <w:textAlignment w:val="baseline"/>
        <w:rPr>
          <w:sz w:val="22"/>
          <w:szCs w:val="22"/>
        </w:rPr>
      </w:pPr>
      <w:r w:rsidRPr="00EE0A19">
        <w:rPr>
          <w:sz w:val="22"/>
          <w:szCs w:val="22"/>
        </w:rPr>
        <w:t>Ofertowe ceny jednostkowe określone przez Wykonawcę w kosztorysie ofertowym   Zamawiający będzie traktował jako wiążące w przypadku, gdy w trakcie realizacji przedmiotu zamówienia wystąpią nieprzewidziane okoliczności, zmuszające Zamawiającego do zlecenia wybranemu oferentowi robót dodatkowych. Nośniki cenotwórcze nie mogą być wyższe dla robót dodatkowych od podanych w kosztorysach ofertowych, a w przypadku braku takiej możliwości w oparciu o ceny materiałów i sprzętu nie wyższe niż średnie ceny kwartalne publikowane w wydawnictwach SEKOCENBUD za kwartał poprzedzający kwartał, w którym dokonano zamówienia.</w:t>
      </w:r>
    </w:p>
    <w:p w:rsidR="00E4633E" w:rsidRPr="00EE0A19" w:rsidRDefault="00E4633E" w:rsidP="00E4633E">
      <w:pPr>
        <w:widowControl w:val="0"/>
        <w:numPr>
          <w:ilvl w:val="0"/>
          <w:numId w:val="7"/>
        </w:numPr>
        <w:autoSpaceDN w:val="0"/>
        <w:spacing w:line="276" w:lineRule="auto"/>
        <w:ind w:left="0" w:hanging="284"/>
        <w:jc w:val="both"/>
        <w:textAlignment w:val="baseline"/>
        <w:rPr>
          <w:sz w:val="22"/>
          <w:szCs w:val="22"/>
        </w:rPr>
      </w:pPr>
      <w:r w:rsidRPr="00EE0A19">
        <w:rPr>
          <w:sz w:val="22"/>
          <w:szCs w:val="22"/>
        </w:rPr>
        <w:t>W przypadku ograniczenia zakresu robót obniżenie ustalonego wynagrodzenia nastąpi w oparciu o wartości elementów robót wskazane przez Wykonawcę w kosztorysie ofertowym, stanowiącym załącznik do umowy.</w:t>
      </w:r>
    </w:p>
    <w:p w:rsidR="00E4633E" w:rsidRPr="00EE0A19" w:rsidRDefault="00E4633E" w:rsidP="00E4633E">
      <w:pPr>
        <w:widowControl w:val="0"/>
        <w:numPr>
          <w:ilvl w:val="0"/>
          <w:numId w:val="7"/>
        </w:numPr>
        <w:autoSpaceDN w:val="0"/>
        <w:spacing w:line="276" w:lineRule="auto"/>
        <w:ind w:left="0" w:hanging="284"/>
        <w:jc w:val="both"/>
        <w:textAlignment w:val="baseline"/>
        <w:rPr>
          <w:sz w:val="22"/>
          <w:szCs w:val="22"/>
        </w:rPr>
      </w:pPr>
      <w:r w:rsidRPr="00EE0A19">
        <w:rPr>
          <w:sz w:val="22"/>
          <w:szCs w:val="22"/>
        </w:rPr>
        <w:t>Za dzień zapłaty uważany będzie dzień obciążenia rachunku Zamawiającego.</w:t>
      </w:r>
    </w:p>
    <w:p w:rsidR="00E4633E" w:rsidRPr="00EE0A19" w:rsidRDefault="00E4633E" w:rsidP="00E4633E">
      <w:pPr>
        <w:widowControl w:val="0"/>
        <w:numPr>
          <w:ilvl w:val="0"/>
          <w:numId w:val="7"/>
        </w:numPr>
        <w:autoSpaceDN w:val="0"/>
        <w:spacing w:line="276" w:lineRule="auto"/>
        <w:ind w:left="0" w:hanging="426"/>
        <w:jc w:val="both"/>
        <w:textAlignment w:val="baseline"/>
        <w:rPr>
          <w:sz w:val="22"/>
          <w:szCs w:val="22"/>
        </w:rPr>
      </w:pPr>
      <w:r w:rsidRPr="00EE0A19">
        <w:rPr>
          <w:sz w:val="22"/>
          <w:szCs w:val="22"/>
        </w:rPr>
        <w:t>Wykonawca nie może bez pisemnej zgody Zamawiającego przelać wierzytelności wynikających z umowy na rzecz osób trzecich ani dokonać innych cesji związanych z realizacją niniejszej umowy.</w:t>
      </w:r>
    </w:p>
    <w:p w:rsidR="00E4633E" w:rsidRPr="00EE0A19" w:rsidRDefault="00E4633E" w:rsidP="00E4633E">
      <w:pPr>
        <w:widowControl w:val="0"/>
        <w:numPr>
          <w:ilvl w:val="0"/>
          <w:numId w:val="7"/>
        </w:numPr>
        <w:autoSpaceDN w:val="0"/>
        <w:spacing w:line="276" w:lineRule="auto"/>
        <w:ind w:left="0" w:hanging="426"/>
        <w:jc w:val="both"/>
        <w:textAlignment w:val="baseline"/>
        <w:rPr>
          <w:sz w:val="22"/>
          <w:szCs w:val="22"/>
        </w:rPr>
      </w:pPr>
      <w:r w:rsidRPr="00EE0A19">
        <w:rPr>
          <w:sz w:val="22"/>
          <w:szCs w:val="22"/>
        </w:rPr>
        <w:t>W razie zwłoki w zapłacie wynagrodzenia przez Zamawiającego, Wykonawcy przysługują odsetki w ustawowej wysokości.</w:t>
      </w:r>
    </w:p>
    <w:p w:rsidR="00E4633E" w:rsidRPr="00EE0A19" w:rsidRDefault="00E4633E" w:rsidP="00E4633E">
      <w:pPr>
        <w:spacing w:line="276" w:lineRule="auto"/>
        <w:jc w:val="center"/>
        <w:rPr>
          <w:b/>
          <w:sz w:val="22"/>
          <w:szCs w:val="22"/>
        </w:rPr>
      </w:pPr>
    </w:p>
    <w:p w:rsidR="00E4633E" w:rsidRPr="00EE0A19" w:rsidRDefault="00E4633E" w:rsidP="00E4633E">
      <w:pPr>
        <w:spacing w:line="276" w:lineRule="auto"/>
        <w:jc w:val="center"/>
        <w:rPr>
          <w:b/>
          <w:sz w:val="22"/>
          <w:szCs w:val="22"/>
        </w:rPr>
      </w:pPr>
      <w:r w:rsidRPr="00EE0A19">
        <w:rPr>
          <w:b/>
          <w:sz w:val="22"/>
          <w:szCs w:val="22"/>
        </w:rPr>
        <w:t>§ 6</w:t>
      </w:r>
    </w:p>
    <w:p w:rsidR="00E4633E" w:rsidRPr="00EE0A19" w:rsidRDefault="00E4633E" w:rsidP="00E4633E">
      <w:pPr>
        <w:spacing w:line="276" w:lineRule="auto"/>
        <w:jc w:val="center"/>
        <w:rPr>
          <w:b/>
          <w:sz w:val="22"/>
          <w:szCs w:val="22"/>
        </w:rPr>
      </w:pPr>
      <w:r w:rsidRPr="00EE0A19">
        <w:rPr>
          <w:b/>
          <w:sz w:val="22"/>
          <w:szCs w:val="22"/>
        </w:rPr>
        <w:t>Podwykonawcy ( w przypadku zlecenia części robót podwykonawcom)</w:t>
      </w:r>
    </w:p>
    <w:p w:rsidR="00E4633E" w:rsidRDefault="00E4633E" w:rsidP="00E4633E">
      <w:pPr>
        <w:numPr>
          <w:ilvl w:val="0"/>
          <w:numId w:val="13"/>
        </w:numPr>
        <w:spacing w:line="276" w:lineRule="auto"/>
        <w:ind w:left="0" w:hanging="284"/>
        <w:jc w:val="both"/>
        <w:rPr>
          <w:sz w:val="22"/>
          <w:szCs w:val="22"/>
        </w:rPr>
      </w:pPr>
      <w:r w:rsidRPr="00EE0A19">
        <w:rPr>
          <w:sz w:val="22"/>
          <w:szCs w:val="22"/>
        </w:rPr>
        <w:t>Wykonawca wykona własnymi siłami następujące roboty budowlane stanowiące przedmiot Umowy: …… ……………….……. …………………a  Podwykonawcom powierzy wykonanie następujących robót budowlanych stanowiących przedmiot Umowy:………………………………………………………………….………………………</w:t>
      </w:r>
    </w:p>
    <w:p w:rsidR="00E4633E" w:rsidRDefault="00E4633E" w:rsidP="00E4633E">
      <w:pPr>
        <w:numPr>
          <w:ilvl w:val="0"/>
          <w:numId w:val="13"/>
        </w:numPr>
        <w:spacing w:line="276" w:lineRule="auto"/>
        <w:ind w:left="0" w:hanging="284"/>
        <w:jc w:val="both"/>
        <w:rPr>
          <w:sz w:val="22"/>
          <w:szCs w:val="22"/>
        </w:rPr>
      </w:pPr>
      <w:r w:rsidRPr="00EC59F9">
        <w:rPr>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E4633E" w:rsidRDefault="00E4633E" w:rsidP="00E4633E">
      <w:pPr>
        <w:numPr>
          <w:ilvl w:val="0"/>
          <w:numId w:val="13"/>
        </w:numPr>
        <w:spacing w:line="276" w:lineRule="auto"/>
        <w:ind w:left="0" w:hanging="284"/>
        <w:jc w:val="both"/>
        <w:rPr>
          <w:sz w:val="22"/>
          <w:szCs w:val="22"/>
        </w:rPr>
      </w:pPr>
      <w:r w:rsidRPr="00C70F86">
        <w:rPr>
          <w:sz w:val="22"/>
          <w:szCs w:val="22"/>
        </w:rPr>
        <w:t>Wykonawca jest odpowiedzialny za działania lub zaniechania Podwykonawców, dalszych Podwykonawców, ich przedstawicieli lub praco</w:t>
      </w:r>
      <w:r>
        <w:rPr>
          <w:sz w:val="22"/>
          <w:szCs w:val="22"/>
        </w:rPr>
        <w:t xml:space="preserve">wników, jak za własne działania </w:t>
      </w:r>
      <w:r w:rsidRPr="00C70F86">
        <w:rPr>
          <w:sz w:val="22"/>
          <w:szCs w:val="22"/>
        </w:rPr>
        <w:t>lub zaniechania.</w:t>
      </w:r>
    </w:p>
    <w:p w:rsidR="00E4633E" w:rsidRPr="00C70F86" w:rsidRDefault="00E4633E" w:rsidP="00E4633E">
      <w:pPr>
        <w:numPr>
          <w:ilvl w:val="0"/>
          <w:numId w:val="13"/>
        </w:numPr>
        <w:spacing w:line="276" w:lineRule="auto"/>
        <w:ind w:left="0" w:hanging="284"/>
        <w:jc w:val="both"/>
        <w:rPr>
          <w:sz w:val="22"/>
          <w:szCs w:val="22"/>
        </w:rPr>
      </w:pPr>
      <w:r w:rsidRPr="00C70F86">
        <w:rPr>
          <w:sz w:val="22"/>
          <w:szCs w:val="22"/>
        </w:rPr>
        <w:t>Umowa z Podwykonawcą lub dalszy</w:t>
      </w:r>
      <w:r>
        <w:rPr>
          <w:sz w:val="22"/>
          <w:szCs w:val="22"/>
        </w:rPr>
        <w:t xml:space="preserve">m Podwykonawcą powinna stanowić </w:t>
      </w:r>
      <w:r w:rsidRPr="00C70F86">
        <w:rPr>
          <w:sz w:val="22"/>
          <w:szCs w:val="22"/>
        </w:rPr>
        <w:t>w szczególności, iż:</w:t>
      </w:r>
    </w:p>
    <w:p w:rsidR="008B44BC" w:rsidRDefault="00E4633E" w:rsidP="008B44BC">
      <w:pPr>
        <w:pStyle w:val="Akapitzlist"/>
        <w:numPr>
          <w:ilvl w:val="0"/>
          <w:numId w:val="23"/>
        </w:numPr>
        <w:spacing w:line="276" w:lineRule="auto"/>
        <w:ind w:left="426" w:hanging="426"/>
        <w:jc w:val="both"/>
        <w:rPr>
          <w:sz w:val="22"/>
          <w:szCs w:val="22"/>
        </w:rPr>
      </w:pPr>
      <w:r w:rsidRPr="008B44BC">
        <w:rPr>
          <w:sz w:val="22"/>
          <w:szCs w:val="22"/>
        </w:rPr>
        <w:t>termin zapłaty wynagrodzenia Podwykonawcy lub dalszemu Podwykonawcy nie może być dłuższy niż 21 dni od dnia doręczenia Wykonawcy, Podwykonawcy lub dalszemu Podwykonawcy faktury VAT lub rachunku, potwierdzających wykonanie zleconej Podwykonawcy lub dalszemu Podwykonawcy: dostawy, usługi lub roboty budowlanej,</w:t>
      </w:r>
    </w:p>
    <w:p w:rsidR="008B44BC" w:rsidRDefault="00E4633E" w:rsidP="008B44BC">
      <w:pPr>
        <w:pStyle w:val="Akapitzlist"/>
        <w:numPr>
          <w:ilvl w:val="0"/>
          <w:numId w:val="23"/>
        </w:numPr>
        <w:spacing w:line="276" w:lineRule="auto"/>
        <w:ind w:left="426" w:hanging="426"/>
        <w:jc w:val="both"/>
        <w:rPr>
          <w:sz w:val="22"/>
          <w:szCs w:val="22"/>
        </w:rPr>
      </w:pPr>
      <w:r w:rsidRPr="008B44BC">
        <w:rPr>
          <w:sz w:val="22"/>
          <w:szCs w:val="22"/>
        </w:rPr>
        <w:lastRenderedPageBreak/>
        <w:t>przedmiotem Umowy o podwykonawstwo jest wyłącznie wykonanie, odpowiednio: robót budowlanych, dostaw lub usług, które ściśle odpowiadają części zamówienia określonego Umową zawartą pomiędzy Zamawiającym a Wykonawcą,</w:t>
      </w:r>
    </w:p>
    <w:p w:rsidR="008B44BC" w:rsidRDefault="00E4633E" w:rsidP="008B44BC">
      <w:pPr>
        <w:pStyle w:val="Akapitzlist"/>
        <w:numPr>
          <w:ilvl w:val="0"/>
          <w:numId w:val="23"/>
        </w:numPr>
        <w:spacing w:line="276" w:lineRule="auto"/>
        <w:ind w:left="426" w:hanging="426"/>
        <w:jc w:val="both"/>
        <w:rPr>
          <w:sz w:val="22"/>
          <w:szCs w:val="22"/>
        </w:rPr>
      </w:pPr>
      <w:r w:rsidRPr="008B44BC">
        <w:rPr>
          <w:sz w:val="22"/>
          <w:szCs w:val="22"/>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8B44BC">
        <w:rPr>
          <w:sz w:val="22"/>
          <w:szCs w:val="22"/>
        </w:rPr>
        <w:t>STWiORB</w:t>
      </w:r>
      <w:proofErr w:type="spellEnd"/>
      <w:r w:rsidRPr="008B44BC">
        <w:rPr>
          <w:sz w:val="22"/>
          <w:szCs w:val="22"/>
        </w:rPr>
        <w:t>, SIWZ oraz standardom deklarowanym w Ofercie Wykonawcy,.</w:t>
      </w:r>
    </w:p>
    <w:p w:rsidR="008B44BC" w:rsidRDefault="00E4633E" w:rsidP="008B44BC">
      <w:pPr>
        <w:pStyle w:val="Akapitzlist"/>
        <w:numPr>
          <w:ilvl w:val="0"/>
          <w:numId w:val="23"/>
        </w:numPr>
        <w:tabs>
          <w:tab w:val="left" w:pos="426"/>
        </w:tabs>
        <w:spacing w:line="276" w:lineRule="auto"/>
        <w:ind w:left="426" w:hanging="426"/>
        <w:jc w:val="both"/>
        <w:rPr>
          <w:sz w:val="22"/>
          <w:szCs w:val="22"/>
        </w:rPr>
      </w:pPr>
      <w:r w:rsidRPr="008B44BC">
        <w:rPr>
          <w:sz w:val="22"/>
          <w:szCs w:val="22"/>
        </w:rPr>
        <w:t>okres odpowiedzialności Podwykonawcy lub dalszego Podwykonawcy za Wady przedmiotu Umowy o podwykonawstwo, nie będzie  krótszy od okresu odpowiedzialności za Wady przedmiotu Umowy Wykonawcy wobec Zamawiającego,</w:t>
      </w:r>
    </w:p>
    <w:p w:rsidR="008B44BC" w:rsidRDefault="00E4633E" w:rsidP="008B44BC">
      <w:pPr>
        <w:pStyle w:val="Akapitzlist"/>
        <w:numPr>
          <w:ilvl w:val="0"/>
          <w:numId w:val="23"/>
        </w:numPr>
        <w:tabs>
          <w:tab w:val="left" w:pos="426"/>
        </w:tabs>
        <w:spacing w:line="276" w:lineRule="auto"/>
        <w:ind w:left="426" w:hanging="426"/>
        <w:jc w:val="both"/>
        <w:rPr>
          <w:sz w:val="22"/>
          <w:szCs w:val="22"/>
        </w:rPr>
      </w:pPr>
      <w:r w:rsidRPr="008B44BC">
        <w:rPr>
          <w:sz w:val="22"/>
          <w:szCs w:val="22"/>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oraz informacja o kwalifikacjach osób, którymi dysponuje Podwykonawca lub dalszy Podwykonawca w celu realizacji przedmiotu Umowy o podwykonawstwo będą stanowiły załącznik do tej umowy,</w:t>
      </w:r>
    </w:p>
    <w:p w:rsidR="00E4633E" w:rsidRPr="008B44BC" w:rsidRDefault="00E4633E" w:rsidP="008B44BC">
      <w:pPr>
        <w:pStyle w:val="Akapitzlist"/>
        <w:numPr>
          <w:ilvl w:val="0"/>
          <w:numId w:val="23"/>
        </w:numPr>
        <w:tabs>
          <w:tab w:val="left" w:pos="426"/>
        </w:tabs>
        <w:spacing w:line="276" w:lineRule="auto"/>
        <w:ind w:left="426" w:hanging="426"/>
        <w:jc w:val="both"/>
        <w:rPr>
          <w:sz w:val="22"/>
          <w:szCs w:val="22"/>
        </w:rPr>
      </w:pPr>
      <w:r w:rsidRPr="008B44BC">
        <w:rPr>
          <w:sz w:val="22"/>
          <w:szCs w:val="22"/>
        </w:rPr>
        <w:t>Podwykonawca lub dalszy Podwykonawca są zobowiązani do przedstawiania Zamawiającemu na jego żądanie dokumentów, oświadczeń i wyjaśnień dotyczących realizacji Umowy o podwykonawstwo,</w:t>
      </w:r>
    </w:p>
    <w:p w:rsidR="00E4633E" w:rsidRPr="008B44BC" w:rsidRDefault="00E4633E" w:rsidP="008B44BC">
      <w:pPr>
        <w:pStyle w:val="Akapitzlist"/>
        <w:numPr>
          <w:ilvl w:val="0"/>
          <w:numId w:val="13"/>
        </w:numPr>
        <w:spacing w:line="276" w:lineRule="auto"/>
        <w:ind w:left="0"/>
        <w:jc w:val="both"/>
        <w:rPr>
          <w:sz w:val="22"/>
          <w:szCs w:val="22"/>
        </w:rPr>
      </w:pPr>
      <w:r w:rsidRPr="008B44BC">
        <w:rPr>
          <w:sz w:val="22"/>
          <w:szCs w:val="22"/>
        </w:rPr>
        <w:t>Umowa o podwykonawstwo nie może zawierać postanowień:</w:t>
      </w:r>
    </w:p>
    <w:p w:rsidR="00E4633E" w:rsidRDefault="00E4633E" w:rsidP="00E4633E">
      <w:pPr>
        <w:numPr>
          <w:ilvl w:val="0"/>
          <w:numId w:val="14"/>
        </w:numPr>
        <w:spacing w:line="276" w:lineRule="auto"/>
        <w:ind w:left="426" w:hanging="426"/>
        <w:jc w:val="both"/>
        <w:rPr>
          <w:sz w:val="22"/>
          <w:szCs w:val="22"/>
        </w:rPr>
      </w:pPr>
      <w:r w:rsidRPr="00C70F86">
        <w:rPr>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E4633E" w:rsidRPr="00171D44" w:rsidRDefault="00E4633E" w:rsidP="00E4633E">
      <w:pPr>
        <w:numPr>
          <w:ilvl w:val="0"/>
          <w:numId w:val="14"/>
        </w:numPr>
        <w:spacing w:line="276" w:lineRule="auto"/>
        <w:ind w:left="426" w:hanging="426"/>
        <w:jc w:val="both"/>
        <w:rPr>
          <w:sz w:val="22"/>
          <w:szCs w:val="22"/>
        </w:rPr>
      </w:pPr>
      <w:r w:rsidRPr="00171D44">
        <w:rPr>
          <w:sz w:val="22"/>
          <w:szCs w:val="22"/>
        </w:rPr>
        <w:t>kary umowne nie mogą być wyższe niż kary określone w Umowie między Zamawiającym a Wykonawcą,</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Wykonawca, Podwykonawca lub dalszy Podwykonawca zobowiązany jest do przedłożenia Zamawiającemu projektu Umowy o podwykonawstwo, której przedmiotem są roboty budowlane, nie później niż 14 dni przed jej zawarciem, a w przypadku projektu umowy przedkładanego przez Podwykonawcę lub dalszego Podwykonawcę,  wraz ze zgodą Wykonawcy na zawarcie Umowy o podwykonawstwo o treści zgodnej z projektem umowy.</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Projekt Umowy o podwykonawstwo, której przedmiotem są roboty budowlane, będzie uważany za zaakceptowany przez Zamawiającego, jeżeli Zamawiający w terminie 10 dni od dnia przedłożenia mu projektu nie zgłosi na piśmie zastrzeżeń. Za dzień przedłożenia projektu Umowy przez Wykonawcę uznaje się dzień wpływu projektu do siedziby Zamawiającego.</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Zamawiający zgłosi w terminie określonym w pkt 8 w formie pisemnej zastrzeżenia do projektu Umowy o podwykonawstwo, której p</w:t>
      </w:r>
      <w:r>
        <w:rPr>
          <w:sz w:val="22"/>
          <w:szCs w:val="22"/>
        </w:rPr>
        <w:t xml:space="preserve">rzedmiotem są roboty budowlane, </w:t>
      </w:r>
      <w:r w:rsidRPr="00171D44">
        <w:rPr>
          <w:sz w:val="22"/>
          <w:szCs w:val="22"/>
        </w:rPr>
        <w:t xml:space="preserve">w szczególności </w:t>
      </w:r>
      <w:r>
        <w:rPr>
          <w:sz w:val="22"/>
          <w:szCs w:val="22"/>
        </w:rPr>
        <w:br/>
      </w:r>
      <w:r w:rsidRPr="00171D44">
        <w:rPr>
          <w:sz w:val="22"/>
          <w:szCs w:val="22"/>
        </w:rPr>
        <w:t>w następujących przypadkach:</w:t>
      </w:r>
    </w:p>
    <w:p w:rsidR="00E4633E" w:rsidRDefault="00E4633E" w:rsidP="00E4633E">
      <w:pPr>
        <w:numPr>
          <w:ilvl w:val="1"/>
          <w:numId w:val="15"/>
        </w:numPr>
        <w:spacing w:line="276" w:lineRule="auto"/>
        <w:ind w:left="0" w:hanging="426"/>
        <w:jc w:val="both"/>
        <w:rPr>
          <w:sz w:val="22"/>
          <w:szCs w:val="22"/>
        </w:rPr>
      </w:pPr>
      <w:r w:rsidRPr="00171D44">
        <w:rPr>
          <w:sz w:val="22"/>
          <w:szCs w:val="22"/>
        </w:rPr>
        <w:t>niespełniania przez projekt wymagań dotyczących Umowy o podwykonawstwo, określonych w pkt 4,</w:t>
      </w:r>
    </w:p>
    <w:p w:rsidR="00E4633E" w:rsidRDefault="00E4633E" w:rsidP="00E4633E">
      <w:pPr>
        <w:numPr>
          <w:ilvl w:val="1"/>
          <w:numId w:val="15"/>
        </w:numPr>
        <w:spacing w:line="276" w:lineRule="auto"/>
        <w:ind w:left="0" w:hanging="426"/>
        <w:jc w:val="both"/>
        <w:rPr>
          <w:sz w:val="22"/>
          <w:szCs w:val="22"/>
        </w:rPr>
      </w:pPr>
      <w:r w:rsidRPr="00171D44">
        <w:rPr>
          <w:sz w:val="22"/>
          <w:szCs w:val="22"/>
        </w:rPr>
        <w:t>zamieszczenia w projekcie Umowy postanowień określonych w punkcie 5,</w:t>
      </w:r>
    </w:p>
    <w:p w:rsidR="00E4633E" w:rsidRDefault="00E4633E" w:rsidP="00E4633E">
      <w:pPr>
        <w:numPr>
          <w:ilvl w:val="0"/>
          <w:numId w:val="15"/>
        </w:numPr>
        <w:spacing w:line="276" w:lineRule="auto"/>
        <w:ind w:left="0" w:hanging="426"/>
        <w:jc w:val="both"/>
        <w:rPr>
          <w:sz w:val="22"/>
          <w:szCs w:val="22"/>
        </w:rPr>
      </w:pPr>
      <w:r w:rsidRPr="00171D44">
        <w:rPr>
          <w:sz w:val="22"/>
          <w:szCs w:val="22"/>
        </w:rPr>
        <w:t xml:space="preserve">W przypadku zgłoszenia przez Zamawiającego zastrzeżeń do projektu Umowy o podwykonawstwo w terminie określonym w pkt 8 Wykonawca, Podwykonawca lub dalszy Podwykonawca może </w:t>
      </w:r>
      <w:r w:rsidRPr="00171D44">
        <w:rPr>
          <w:sz w:val="22"/>
          <w:szCs w:val="22"/>
        </w:rPr>
        <w:lastRenderedPageBreak/>
        <w:t>przedłożyć zmieniony projekt Umowy o podwykonawstwo, uwzględniający w całości zastrzeżenia Zamawiającego.</w:t>
      </w:r>
    </w:p>
    <w:p w:rsidR="00E4633E" w:rsidRDefault="00E4633E" w:rsidP="00E4633E">
      <w:pPr>
        <w:numPr>
          <w:ilvl w:val="0"/>
          <w:numId w:val="15"/>
        </w:numPr>
        <w:spacing w:line="276" w:lineRule="auto"/>
        <w:ind w:left="0" w:hanging="426"/>
        <w:jc w:val="both"/>
        <w:rPr>
          <w:sz w:val="22"/>
          <w:szCs w:val="22"/>
        </w:rPr>
      </w:pPr>
      <w:r w:rsidRPr="00171D44">
        <w:rPr>
          <w:sz w:val="22"/>
          <w:szCs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w:t>
      </w:r>
    </w:p>
    <w:p w:rsidR="00E4633E" w:rsidRDefault="00E4633E" w:rsidP="00E4633E">
      <w:pPr>
        <w:numPr>
          <w:ilvl w:val="0"/>
          <w:numId w:val="15"/>
        </w:numPr>
        <w:spacing w:line="276" w:lineRule="auto"/>
        <w:ind w:left="0" w:hanging="426"/>
        <w:jc w:val="both"/>
        <w:rPr>
          <w:sz w:val="22"/>
          <w:szCs w:val="22"/>
        </w:rPr>
      </w:pPr>
      <w:r w:rsidRPr="00171D44">
        <w:rPr>
          <w:sz w:val="22"/>
          <w:szCs w:val="22"/>
        </w:rPr>
        <w:t>Zamawiający zgłosi Wykonawcy, Podwyko</w:t>
      </w:r>
      <w:r>
        <w:rPr>
          <w:sz w:val="22"/>
          <w:szCs w:val="22"/>
        </w:rPr>
        <w:t xml:space="preserve">nawcy lub dalszemu Podwykonawcy </w:t>
      </w:r>
      <w:r w:rsidRPr="00171D44">
        <w:rPr>
          <w:sz w:val="22"/>
          <w:szCs w:val="22"/>
        </w:rPr>
        <w:t>w formie pisemnej sprzeciw do przedłożonej Umowy o podwykonawstwo, której przedmiotem są roboty budowlane, w terminie 7 dni od jej przedłożen</w:t>
      </w:r>
      <w:r>
        <w:rPr>
          <w:sz w:val="22"/>
          <w:szCs w:val="22"/>
        </w:rPr>
        <w:t>ia w przypadku jej niezgodności</w:t>
      </w:r>
      <w:r w:rsidRPr="00171D44">
        <w:rPr>
          <w:sz w:val="22"/>
          <w:szCs w:val="22"/>
        </w:rPr>
        <w:t xml:space="preserve"> z zaakceptowanym przez Zamawiającego projektem.</w:t>
      </w:r>
    </w:p>
    <w:p w:rsidR="00E4633E" w:rsidRDefault="00E4633E" w:rsidP="00E4633E">
      <w:pPr>
        <w:numPr>
          <w:ilvl w:val="0"/>
          <w:numId w:val="15"/>
        </w:numPr>
        <w:spacing w:line="276" w:lineRule="auto"/>
        <w:ind w:left="0" w:hanging="426"/>
        <w:jc w:val="both"/>
        <w:rPr>
          <w:sz w:val="22"/>
          <w:szCs w:val="22"/>
        </w:rPr>
      </w:pPr>
      <w:r w:rsidRPr="00171D44">
        <w:rPr>
          <w:sz w:val="22"/>
          <w:szCs w:val="22"/>
        </w:rPr>
        <w:t>Umowa o podwykonawstwo, której przedmiotem są roboty budowlane, będzie uważana za zaakceptowaną przez Zamawiającego, jeżeli Zamawiający w terminie 7 dni od dnia przedłożenia kopii tej umowy nie zgłosi do niej na piśmie sprzeciwu.</w:t>
      </w:r>
    </w:p>
    <w:p w:rsidR="00E4633E" w:rsidRDefault="00E4633E" w:rsidP="00E4633E">
      <w:pPr>
        <w:numPr>
          <w:ilvl w:val="0"/>
          <w:numId w:val="15"/>
        </w:numPr>
        <w:spacing w:line="276" w:lineRule="auto"/>
        <w:ind w:left="0" w:hanging="426"/>
        <w:jc w:val="both"/>
        <w:rPr>
          <w:sz w:val="22"/>
          <w:szCs w:val="22"/>
        </w:rPr>
      </w:pPr>
      <w:r w:rsidRPr="00171D44">
        <w:rPr>
          <w:sz w:val="22"/>
          <w:szCs w:val="22"/>
        </w:rPr>
        <w:t>Wykonawca, Podwykonawca lub dalszy Podwykonawca nie może zlecić Podwykonawcy realizacji przedmiotu Umowy o podwykonawstwo, której przedmiotem są roboty budowlane w przypadku braku jej akceptacji przez Zamawiającego.</w:t>
      </w:r>
    </w:p>
    <w:p w:rsidR="00E4633E" w:rsidRDefault="00E4633E" w:rsidP="00E4633E">
      <w:pPr>
        <w:numPr>
          <w:ilvl w:val="0"/>
          <w:numId w:val="15"/>
        </w:numPr>
        <w:spacing w:line="276" w:lineRule="auto"/>
        <w:ind w:left="0" w:hanging="426"/>
        <w:jc w:val="both"/>
        <w:rPr>
          <w:sz w:val="22"/>
          <w:szCs w:val="22"/>
        </w:rPr>
      </w:pPr>
      <w:r w:rsidRPr="00171D44">
        <w:rPr>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E4633E" w:rsidRDefault="00E4633E" w:rsidP="00E4633E">
      <w:pPr>
        <w:numPr>
          <w:ilvl w:val="0"/>
          <w:numId w:val="15"/>
        </w:numPr>
        <w:spacing w:line="276" w:lineRule="auto"/>
        <w:ind w:left="0" w:hanging="426"/>
        <w:jc w:val="both"/>
        <w:rPr>
          <w:sz w:val="22"/>
          <w:szCs w:val="22"/>
        </w:rPr>
      </w:pPr>
      <w:r w:rsidRPr="00171D44">
        <w:rPr>
          <w:sz w:val="22"/>
          <w:szCs w:val="22"/>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E4633E" w:rsidRDefault="00E4633E" w:rsidP="00E4633E">
      <w:pPr>
        <w:numPr>
          <w:ilvl w:val="0"/>
          <w:numId w:val="15"/>
        </w:numPr>
        <w:spacing w:line="276" w:lineRule="auto"/>
        <w:ind w:left="0" w:hanging="426"/>
        <w:jc w:val="both"/>
        <w:rPr>
          <w:sz w:val="22"/>
          <w:szCs w:val="22"/>
        </w:rPr>
      </w:pPr>
      <w:r w:rsidRPr="00171D44">
        <w:rPr>
          <w:sz w:val="22"/>
          <w:szCs w:val="22"/>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powyższych zasadach.</w:t>
      </w:r>
    </w:p>
    <w:p w:rsidR="00E4633E" w:rsidRDefault="00E4633E" w:rsidP="00E4633E">
      <w:pPr>
        <w:numPr>
          <w:ilvl w:val="0"/>
          <w:numId w:val="15"/>
        </w:numPr>
        <w:spacing w:line="276" w:lineRule="auto"/>
        <w:ind w:left="0" w:hanging="426"/>
        <w:jc w:val="both"/>
        <w:rPr>
          <w:sz w:val="22"/>
          <w:szCs w:val="22"/>
        </w:rPr>
      </w:pPr>
      <w:r w:rsidRPr="00171D44">
        <w:rPr>
          <w:sz w:val="22"/>
          <w:szCs w:val="22"/>
        </w:rPr>
        <w:t>W przypadku zawarcia Umowy o podwyko</w:t>
      </w:r>
      <w:r>
        <w:rPr>
          <w:sz w:val="22"/>
          <w:szCs w:val="22"/>
        </w:rPr>
        <w:t>nawstwo Wykonawca, Podwykonawca</w:t>
      </w:r>
      <w:r w:rsidRPr="00171D44">
        <w:rPr>
          <w:sz w:val="22"/>
          <w:szCs w:val="22"/>
        </w:rPr>
        <w:t xml:space="preserve"> lub dalszy Podwykonawca jest zobowiązany do zapłaty wynagrodzenia należnego Podwykonawcy lub dalszemu Podwykonawcy z z</w:t>
      </w:r>
      <w:r>
        <w:rPr>
          <w:sz w:val="22"/>
          <w:szCs w:val="22"/>
        </w:rPr>
        <w:t>achowaniem terminów określonych</w:t>
      </w:r>
      <w:r w:rsidRPr="00171D44">
        <w:rPr>
          <w:sz w:val="22"/>
          <w:szCs w:val="22"/>
        </w:rPr>
        <w:t xml:space="preserve"> tą umową.</w:t>
      </w:r>
    </w:p>
    <w:p w:rsidR="00E4633E" w:rsidRDefault="00E4633E" w:rsidP="00E4633E">
      <w:pPr>
        <w:numPr>
          <w:ilvl w:val="0"/>
          <w:numId w:val="15"/>
        </w:numPr>
        <w:spacing w:line="276" w:lineRule="auto"/>
        <w:ind w:left="0" w:hanging="426"/>
        <w:jc w:val="both"/>
        <w:rPr>
          <w:sz w:val="22"/>
          <w:szCs w:val="22"/>
        </w:rPr>
      </w:pPr>
      <w:r w:rsidRPr="00171D44">
        <w:rPr>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E4633E" w:rsidRDefault="00E4633E" w:rsidP="00E4633E">
      <w:pPr>
        <w:numPr>
          <w:ilvl w:val="0"/>
          <w:numId w:val="15"/>
        </w:numPr>
        <w:ind w:left="0" w:hanging="426"/>
        <w:jc w:val="both"/>
        <w:rPr>
          <w:sz w:val="22"/>
          <w:szCs w:val="22"/>
        </w:rPr>
      </w:pPr>
      <w:r w:rsidRPr="00171D44">
        <w:rPr>
          <w:sz w:val="22"/>
          <w:szCs w:val="22"/>
        </w:rPr>
        <w:t>Zasady płatności wynagrodzenia Wykonawcy w przypadku w przypadku zlecenia części robót podwykonawcom.</w:t>
      </w:r>
    </w:p>
    <w:p w:rsidR="00E4633E" w:rsidRDefault="00E4633E" w:rsidP="00E4633E">
      <w:pPr>
        <w:numPr>
          <w:ilvl w:val="1"/>
          <w:numId w:val="15"/>
        </w:numPr>
        <w:ind w:left="0" w:hanging="567"/>
        <w:jc w:val="both"/>
        <w:rPr>
          <w:sz w:val="22"/>
          <w:szCs w:val="22"/>
        </w:rPr>
      </w:pPr>
      <w:r w:rsidRPr="00171D44">
        <w:rPr>
          <w:sz w:val="22"/>
          <w:szCs w:val="22"/>
        </w:rPr>
        <w:t xml:space="preserve">Wykonawca jest zobowiązany przedłożyć, wraz z fakturą końcową, oświadczenia Podwykonawców i dalszych Podwykonawców o uregulowaniu względem nich wszystkich należności oraz kopie faktur poświadczonych za zgodność z oryginałem odpowiednio przez Podwykonawcę dowody dotyczące </w:t>
      </w:r>
      <w:r w:rsidRPr="00171D44">
        <w:rPr>
          <w:sz w:val="22"/>
          <w:szCs w:val="22"/>
        </w:rPr>
        <w:lastRenderedPageBreak/>
        <w:t>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 Kopia Umowy o podwykonawstwo wraz z załączonymi do niej dokumentami stanowi załącznik do Umowy</w:t>
      </w:r>
    </w:p>
    <w:p w:rsidR="00E4633E" w:rsidRDefault="00E4633E" w:rsidP="00E4633E">
      <w:pPr>
        <w:numPr>
          <w:ilvl w:val="1"/>
          <w:numId w:val="15"/>
        </w:numPr>
        <w:ind w:left="0" w:hanging="567"/>
        <w:jc w:val="both"/>
        <w:rPr>
          <w:sz w:val="22"/>
          <w:szCs w:val="22"/>
        </w:rPr>
      </w:pPr>
      <w:r w:rsidRPr="00171D44">
        <w:rPr>
          <w:sz w:val="22"/>
          <w:szCs w:val="22"/>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E4633E" w:rsidRDefault="00E4633E" w:rsidP="00E4633E">
      <w:pPr>
        <w:numPr>
          <w:ilvl w:val="1"/>
          <w:numId w:val="15"/>
        </w:numPr>
        <w:ind w:left="0" w:hanging="567"/>
        <w:jc w:val="both"/>
        <w:rPr>
          <w:sz w:val="22"/>
          <w:szCs w:val="22"/>
        </w:rPr>
      </w:pPr>
      <w:r w:rsidRPr="00171D44">
        <w:rPr>
          <w:sz w:val="22"/>
          <w:szCs w:val="22"/>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10 dni od dnia doręczenia Wykonawcy wezwania.</w:t>
      </w:r>
    </w:p>
    <w:p w:rsidR="00E4633E" w:rsidRDefault="00E4633E" w:rsidP="00E4633E">
      <w:pPr>
        <w:numPr>
          <w:ilvl w:val="1"/>
          <w:numId w:val="15"/>
        </w:numPr>
        <w:ind w:left="0" w:hanging="567"/>
        <w:jc w:val="both"/>
        <w:rPr>
          <w:sz w:val="22"/>
          <w:szCs w:val="22"/>
        </w:rPr>
      </w:pPr>
      <w:r w:rsidRPr="00171D44">
        <w:rPr>
          <w:sz w:val="22"/>
          <w:szCs w:val="22"/>
        </w:rPr>
        <w:t>W przypadku zgłoszenia przez Wykonawcę uwag, o których mowa w pkt  2</w:t>
      </w:r>
      <w:r>
        <w:rPr>
          <w:sz w:val="22"/>
          <w:szCs w:val="22"/>
        </w:rPr>
        <w:t>0</w:t>
      </w:r>
      <w:r w:rsidRPr="00171D44">
        <w:rPr>
          <w:sz w:val="22"/>
          <w:szCs w:val="22"/>
        </w:rPr>
        <w:t>.3, podważających zasadność bezpośredniej zapłaty, Zamawiający może:</w:t>
      </w:r>
    </w:p>
    <w:p w:rsidR="00E4633E" w:rsidRDefault="00E4633E" w:rsidP="00E4633E">
      <w:pPr>
        <w:numPr>
          <w:ilvl w:val="2"/>
          <w:numId w:val="15"/>
        </w:numPr>
        <w:ind w:left="0" w:hanging="709"/>
        <w:jc w:val="both"/>
        <w:rPr>
          <w:sz w:val="22"/>
          <w:szCs w:val="22"/>
        </w:rPr>
      </w:pPr>
      <w:r w:rsidRPr="00171D44">
        <w:rPr>
          <w:sz w:val="22"/>
          <w:szCs w:val="22"/>
        </w:rPr>
        <w:t>nie dokonać bezpośredniej zapłaty wynagrodzenia Podwykonawcy, jeżeli Wykonawca wykaże niezasadność takiej zapłaty lub</w:t>
      </w:r>
    </w:p>
    <w:p w:rsidR="00E4633E" w:rsidRDefault="00E4633E" w:rsidP="00E4633E">
      <w:pPr>
        <w:numPr>
          <w:ilvl w:val="2"/>
          <w:numId w:val="15"/>
        </w:numPr>
        <w:ind w:left="0" w:hanging="709"/>
        <w:jc w:val="both"/>
        <w:rPr>
          <w:sz w:val="22"/>
          <w:szCs w:val="22"/>
        </w:rPr>
      </w:pPr>
      <w:r w:rsidRPr="00171D44">
        <w:rPr>
          <w:sz w:val="22"/>
          <w:szCs w:val="22"/>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E4633E" w:rsidRDefault="00E4633E" w:rsidP="00E4633E">
      <w:pPr>
        <w:numPr>
          <w:ilvl w:val="2"/>
          <w:numId w:val="15"/>
        </w:numPr>
        <w:ind w:left="0" w:hanging="709"/>
        <w:jc w:val="both"/>
        <w:rPr>
          <w:sz w:val="22"/>
          <w:szCs w:val="22"/>
        </w:rPr>
      </w:pPr>
      <w:r w:rsidRPr="00171D44">
        <w:rPr>
          <w:sz w:val="22"/>
          <w:szCs w:val="22"/>
        </w:rPr>
        <w:t>dokonać bezpośredniej zapłaty wynagrodzenia Podwykonawcy lub dalszemu Podwykonawcy, jeżeli Podwykonawca lub dalszy Podwykonawca wykaże zasadność takiej zapłaty.</w:t>
      </w:r>
    </w:p>
    <w:p w:rsidR="00E4633E" w:rsidRDefault="00E4633E" w:rsidP="00E4633E">
      <w:pPr>
        <w:numPr>
          <w:ilvl w:val="1"/>
          <w:numId w:val="15"/>
        </w:numPr>
        <w:ind w:left="0" w:hanging="568"/>
        <w:jc w:val="both"/>
        <w:rPr>
          <w:sz w:val="22"/>
          <w:szCs w:val="22"/>
        </w:rPr>
      </w:pPr>
      <w:r w:rsidRPr="00C60BBD">
        <w:rPr>
          <w:sz w:val="22"/>
          <w:szCs w:val="22"/>
        </w:rPr>
        <w:t>Zamawiający będzie zobowiązany zapłacić Podwykonawcy lub dalszemu Podwykonawcy należne wynagrodzenie, będące przedmiotem żądania, o którym mowa w pkt 2</w:t>
      </w:r>
      <w:r>
        <w:rPr>
          <w:sz w:val="22"/>
          <w:szCs w:val="22"/>
        </w:rPr>
        <w:t>0</w:t>
      </w:r>
      <w:r w:rsidRPr="00C60BBD">
        <w:rPr>
          <w:sz w:val="22"/>
          <w:szCs w:val="22"/>
        </w:rPr>
        <w:t>.2, jeżeli Podwykonawca lub dalszy Podwykonawca udokumentuje jego zasadność fakturą VAT lub rachunkiem oraz dokumentami potwierdzającymi wykonanie i odbiór robót, a Wykonawca nie złoży w trybie określonym w pkt 2</w:t>
      </w:r>
      <w:r>
        <w:rPr>
          <w:sz w:val="22"/>
          <w:szCs w:val="22"/>
        </w:rPr>
        <w:t>0</w:t>
      </w:r>
      <w:r w:rsidRPr="00C60BBD">
        <w:rPr>
          <w:sz w:val="22"/>
          <w:szCs w:val="22"/>
        </w:rPr>
        <w:t>.3 uwag wykazujących niezasadność bezpośredniej zapłaty. Bezpośrednia zapłata obejmuje wyłącznie należne wynagrodzenie, bez odsetek należnych Podwykonawcy lub dalszemu Podwykonawcy z tytułu uchybienia terminowi zapłaty.</w:t>
      </w:r>
    </w:p>
    <w:p w:rsidR="00E4633E" w:rsidRDefault="00E4633E" w:rsidP="00E4633E">
      <w:pPr>
        <w:numPr>
          <w:ilvl w:val="1"/>
          <w:numId w:val="15"/>
        </w:numPr>
        <w:ind w:left="0" w:hanging="568"/>
        <w:jc w:val="both"/>
        <w:rPr>
          <w:sz w:val="22"/>
          <w:szCs w:val="22"/>
        </w:rPr>
      </w:pPr>
      <w:r>
        <w:rPr>
          <w:sz w:val="22"/>
          <w:szCs w:val="22"/>
        </w:rPr>
        <w:t xml:space="preserve">Równowartość </w:t>
      </w:r>
      <w:r w:rsidRPr="00C60BBD">
        <w:rPr>
          <w:sz w:val="22"/>
          <w:szCs w:val="22"/>
        </w:rPr>
        <w:t>kwoty zapłaconej Podwykonawcy lub dalszemu Podwykonawcy, bądź skierowanej do depozytu sądowego, Zamawiający potrąci z wynagrodzenia należnego Wykonawcy.</w:t>
      </w:r>
    </w:p>
    <w:p w:rsidR="00E4633E" w:rsidRDefault="00E4633E" w:rsidP="00E4633E">
      <w:pPr>
        <w:numPr>
          <w:ilvl w:val="1"/>
          <w:numId w:val="15"/>
        </w:numPr>
        <w:ind w:left="0" w:hanging="568"/>
        <w:jc w:val="both"/>
        <w:rPr>
          <w:sz w:val="22"/>
          <w:szCs w:val="22"/>
        </w:rPr>
      </w:pPr>
      <w:r w:rsidRPr="00C60BBD">
        <w:rPr>
          <w:sz w:val="22"/>
          <w:szCs w:val="22"/>
        </w:rPr>
        <w:t>Jeżeli Wykonawca nie przedstawi wraz z fakturą VAT  lub rachunkiem dok</w:t>
      </w:r>
      <w:r>
        <w:rPr>
          <w:sz w:val="22"/>
          <w:szCs w:val="22"/>
        </w:rPr>
        <w:t>umentów, o których mowa w pkt 20</w:t>
      </w:r>
      <w:r w:rsidRPr="00C60BBD">
        <w:rPr>
          <w:sz w:val="22"/>
          <w:szCs w:val="22"/>
        </w:rPr>
        <w:t xml:space="preserve">.1, Zamawiający jest uprawniony do wstrzymania wypłaty należnego Wykonawcy wynagrodzenia do czasu przedłożenia przez Wykonawcę stosownych dokumentów. Wstrzymanie przez Zamawiającego zapłaty do czasu wypełnienia przez Wykonawcę </w:t>
      </w:r>
      <w:r>
        <w:rPr>
          <w:sz w:val="22"/>
          <w:szCs w:val="22"/>
        </w:rPr>
        <w:t>wymagań, o których mowa w pkt 20</w:t>
      </w:r>
      <w:r w:rsidRPr="00C60BBD">
        <w:rPr>
          <w:sz w:val="22"/>
          <w:szCs w:val="22"/>
        </w:rPr>
        <w:t>.1, nie skutkuje nie dotrzymaniem przez Zamawiającego terminu płatności i nie uprawnia Wykonawcy do żądania odsetek.</w:t>
      </w:r>
    </w:p>
    <w:p w:rsidR="00E4633E" w:rsidRDefault="00E4633E" w:rsidP="00E4633E">
      <w:pPr>
        <w:numPr>
          <w:ilvl w:val="1"/>
          <w:numId w:val="15"/>
        </w:numPr>
        <w:ind w:left="0" w:hanging="567"/>
        <w:jc w:val="both"/>
        <w:rPr>
          <w:sz w:val="22"/>
          <w:szCs w:val="22"/>
        </w:rPr>
      </w:pPr>
      <w:r w:rsidRPr="00C60BBD">
        <w:rPr>
          <w:sz w:val="22"/>
          <w:szCs w:val="22"/>
        </w:rPr>
        <w:t>Wykonawca przekazuje Zamawiającemu pisemne uwagi, o których mowa w pkt 2</w:t>
      </w:r>
      <w:r>
        <w:rPr>
          <w:sz w:val="22"/>
          <w:szCs w:val="22"/>
        </w:rPr>
        <w:t>0</w:t>
      </w:r>
      <w:r w:rsidRPr="00C60BBD">
        <w:rPr>
          <w:sz w:val="22"/>
          <w:szCs w:val="22"/>
        </w:rPr>
        <w:t>.3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E4633E" w:rsidRDefault="00E4633E" w:rsidP="00E4633E">
      <w:pPr>
        <w:numPr>
          <w:ilvl w:val="1"/>
          <w:numId w:val="15"/>
        </w:numPr>
        <w:ind w:left="0" w:hanging="567"/>
        <w:jc w:val="both"/>
        <w:rPr>
          <w:sz w:val="22"/>
          <w:szCs w:val="22"/>
        </w:rPr>
      </w:pPr>
      <w:r w:rsidRPr="00C60BBD">
        <w:rPr>
          <w:sz w:val="22"/>
          <w:szCs w:val="22"/>
        </w:rPr>
        <w:t>Zamawiający jest uprawniony do odstąpienia od dokonania bezpośredniej płatności na rzecz Podwykonawcy lub dalszego Podwykonawcy i do wypłaty Wykonawcy należnego wynagrodzenia, jeżeli Wykonawca zgłos</w:t>
      </w:r>
      <w:r>
        <w:rPr>
          <w:sz w:val="22"/>
          <w:szCs w:val="22"/>
        </w:rPr>
        <w:t>i uwagi, o których mowa w pkt 20</w:t>
      </w:r>
      <w:r w:rsidRPr="00C60BBD">
        <w:rPr>
          <w:sz w:val="22"/>
          <w:szCs w:val="22"/>
        </w:rPr>
        <w:t>.3  i wykaże niezasadność żądania takiej płatności, lub jeżeli Wykonawca nie zgłosi uwag o których mowa w pkt 2</w:t>
      </w:r>
      <w:r>
        <w:rPr>
          <w:sz w:val="22"/>
          <w:szCs w:val="22"/>
        </w:rPr>
        <w:t>0</w:t>
      </w:r>
      <w:r w:rsidRPr="00C60BBD">
        <w:rPr>
          <w:sz w:val="22"/>
          <w:szCs w:val="22"/>
        </w:rPr>
        <w:t>.3,  a Podwykonawca lub dalszy Podwykonawca nie wykażą zasadności takiej płatności.</w:t>
      </w:r>
    </w:p>
    <w:p w:rsidR="00E4633E" w:rsidRDefault="00E4633E" w:rsidP="00E4633E">
      <w:pPr>
        <w:numPr>
          <w:ilvl w:val="1"/>
          <w:numId w:val="15"/>
        </w:numPr>
        <w:ind w:left="0" w:hanging="567"/>
        <w:jc w:val="both"/>
        <w:rPr>
          <w:sz w:val="22"/>
          <w:szCs w:val="22"/>
        </w:rPr>
      </w:pPr>
      <w:r w:rsidRPr="00C60BBD">
        <w:rPr>
          <w:sz w:val="22"/>
          <w:szCs w:val="22"/>
        </w:rPr>
        <w:t>Zamawiający może dokonać bezpośredniej płatności na rzecz Podwykonawcy lub dalszego Podwykonawcy, jeżeli Wykonawca zgłosi uwagi, o których mowa w pkt 2</w:t>
      </w:r>
      <w:r>
        <w:rPr>
          <w:sz w:val="22"/>
          <w:szCs w:val="22"/>
        </w:rPr>
        <w:t>0</w:t>
      </w:r>
      <w:r w:rsidRPr="00C60BBD">
        <w:rPr>
          <w:sz w:val="22"/>
          <w:szCs w:val="22"/>
        </w:rPr>
        <w:t xml:space="preserve">.3  i potwierdzi zasadność </w:t>
      </w:r>
      <w:r w:rsidRPr="00C60BBD">
        <w:rPr>
          <w:sz w:val="22"/>
          <w:szCs w:val="22"/>
        </w:rPr>
        <w:lastRenderedPageBreak/>
        <w:t>takiej płatności, lub jeżeli Wykonawca nie zgłosi uwag, o których mowa w pkt 2</w:t>
      </w:r>
      <w:r>
        <w:rPr>
          <w:sz w:val="22"/>
          <w:szCs w:val="22"/>
        </w:rPr>
        <w:t>0</w:t>
      </w:r>
      <w:r w:rsidRPr="00C60BBD">
        <w:rPr>
          <w:sz w:val="22"/>
          <w:szCs w:val="22"/>
        </w:rPr>
        <w:t>.3,  a Podwykonawca lub dalszy Podwykonawca wykażą zasadność takiej płatności.</w:t>
      </w:r>
    </w:p>
    <w:p w:rsidR="00E4633E" w:rsidRDefault="00E4633E" w:rsidP="00E4633E">
      <w:pPr>
        <w:numPr>
          <w:ilvl w:val="1"/>
          <w:numId w:val="15"/>
        </w:numPr>
        <w:ind w:left="0" w:hanging="567"/>
        <w:jc w:val="both"/>
        <w:rPr>
          <w:sz w:val="22"/>
          <w:szCs w:val="22"/>
        </w:rPr>
      </w:pPr>
      <w:r w:rsidRPr="00C60BBD">
        <w:rPr>
          <w:sz w:val="22"/>
          <w:szCs w:val="22"/>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E4633E" w:rsidRDefault="00E4633E" w:rsidP="00E4633E">
      <w:pPr>
        <w:numPr>
          <w:ilvl w:val="1"/>
          <w:numId w:val="15"/>
        </w:numPr>
        <w:tabs>
          <w:tab w:val="left" w:pos="0"/>
        </w:tabs>
        <w:ind w:left="0" w:hanging="567"/>
        <w:jc w:val="both"/>
        <w:rPr>
          <w:sz w:val="22"/>
          <w:szCs w:val="22"/>
        </w:rPr>
      </w:pPr>
      <w:r w:rsidRPr="00C60BBD">
        <w:rPr>
          <w:sz w:val="22"/>
          <w:szCs w:val="22"/>
        </w:rPr>
        <w:t>Bezpośrednia płatność dokonywana przez Zamawiającego na rzecz Podwykonawcy lub dalszego Podwykonawcy będzie obejmować</w:t>
      </w:r>
      <w:r>
        <w:rPr>
          <w:sz w:val="22"/>
          <w:szCs w:val="22"/>
        </w:rPr>
        <w:t xml:space="preserve"> wyłącznie należne Podwykonawcy </w:t>
      </w:r>
      <w:r w:rsidRPr="00C60BBD">
        <w:rPr>
          <w:sz w:val="22"/>
          <w:szCs w:val="22"/>
        </w:rPr>
        <w:t>lub dalszemu Podwykonawcy wynagrodzenie, bez</w:t>
      </w:r>
      <w:r>
        <w:rPr>
          <w:sz w:val="22"/>
          <w:szCs w:val="22"/>
        </w:rPr>
        <w:t xml:space="preserve"> odsetek należnych Podwykonawcy </w:t>
      </w:r>
      <w:r w:rsidRPr="00C60BBD">
        <w:rPr>
          <w:sz w:val="22"/>
          <w:szCs w:val="22"/>
        </w:rPr>
        <w:t xml:space="preserve">lub dalszemu Podwykonawcy z tytułu opóźnienia w zapłacie należnego wynagrodzenia przez Wykonawcę lub Podwykonawcę i będzie dotyczyć </w:t>
      </w:r>
      <w:r>
        <w:rPr>
          <w:sz w:val="22"/>
          <w:szCs w:val="22"/>
        </w:rPr>
        <w:t xml:space="preserve">wyłącznie należności powstałych </w:t>
      </w:r>
      <w:r w:rsidRPr="00C60BBD">
        <w:rPr>
          <w:sz w:val="22"/>
          <w:szCs w:val="22"/>
        </w:rPr>
        <w:t>po zaakceptowaniu przez Zamawiającego Umowy o podwykonawstwo robót budowlanych lub Umowy o podwykonawstwo w zakresie dostaw lub usług.</w:t>
      </w:r>
    </w:p>
    <w:p w:rsidR="00E4633E" w:rsidRDefault="00E4633E" w:rsidP="00E4633E">
      <w:pPr>
        <w:numPr>
          <w:ilvl w:val="1"/>
          <w:numId w:val="15"/>
        </w:numPr>
        <w:tabs>
          <w:tab w:val="left" w:pos="0"/>
        </w:tabs>
        <w:ind w:left="0" w:hanging="567"/>
        <w:jc w:val="both"/>
        <w:rPr>
          <w:sz w:val="22"/>
          <w:szCs w:val="22"/>
        </w:rPr>
      </w:pPr>
      <w:r w:rsidRPr="00C60BBD">
        <w:rPr>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E4633E" w:rsidRDefault="00E4633E" w:rsidP="00E4633E">
      <w:pPr>
        <w:numPr>
          <w:ilvl w:val="1"/>
          <w:numId w:val="15"/>
        </w:numPr>
        <w:tabs>
          <w:tab w:val="left" w:pos="0"/>
        </w:tabs>
        <w:ind w:left="0" w:hanging="567"/>
        <w:jc w:val="both"/>
        <w:rPr>
          <w:sz w:val="22"/>
          <w:szCs w:val="22"/>
        </w:rPr>
      </w:pPr>
      <w:r w:rsidRPr="00C60BBD">
        <w:rPr>
          <w:sz w:val="22"/>
          <w:szCs w:val="22"/>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E4633E" w:rsidRDefault="00E4633E" w:rsidP="00E4633E">
      <w:pPr>
        <w:numPr>
          <w:ilvl w:val="1"/>
          <w:numId w:val="15"/>
        </w:numPr>
        <w:tabs>
          <w:tab w:val="left" w:pos="0"/>
        </w:tabs>
        <w:ind w:left="0" w:hanging="567"/>
        <w:jc w:val="both"/>
        <w:rPr>
          <w:sz w:val="22"/>
          <w:szCs w:val="22"/>
        </w:rPr>
      </w:pPr>
      <w:r w:rsidRPr="00C60BBD">
        <w:rPr>
          <w:sz w:val="22"/>
          <w:szCs w:val="22"/>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E4633E" w:rsidRDefault="00E4633E" w:rsidP="00E4633E">
      <w:pPr>
        <w:numPr>
          <w:ilvl w:val="1"/>
          <w:numId w:val="15"/>
        </w:numPr>
        <w:tabs>
          <w:tab w:val="left" w:pos="0"/>
        </w:tabs>
        <w:ind w:left="0" w:hanging="567"/>
        <w:jc w:val="both"/>
        <w:rPr>
          <w:sz w:val="22"/>
          <w:szCs w:val="22"/>
        </w:rPr>
      </w:pPr>
      <w:r w:rsidRPr="00C60BBD">
        <w:rPr>
          <w:sz w:val="22"/>
          <w:szCs w:val="22"/>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rsidR="00E4633E" w:rsidRDefault="00E4633E" w:rsidP="00E4633E">
      <w:pPr>
        <w:numPr>
          <w:ilvl w:val="1"/>
          <w:numId w:val="15"/>
        </w:numPr>
        <w:ind w:left="0" w:hanging="567"/>
        <w:jc w:val="both"/>
        <w:rPr>
          <w:sz w:val="22"/>
          <w:szCs w:val="22"/>
        </w:rPr>
      </w:pPr>
      <w:r w:rsidRPr="00C60BBD">
        <w:rPr>
          <w:sz w:val="22"/>
          <w:szCs w:val="22"/>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4633E" w:rsidRPr="00C60BBD" w:rsidRDefault="00E4633E" w:rsidP="00E4633E">
      <w:pPr>
        <w:numPr>
          <w:ilvl w:val="0"/>
          <w:numId w:val="15"/>
        </w:numPr>
        <w:ind w:left="0" w:hanging="426"/>
        <w:jc w:val="both"/>
        <w:rPr>
          <w:sz w:val="22"/>
          <w:szCs w:val="22"/>
        </w:rPr>
      </w:pPr>
      <w:r>
        <w:rPr>
          <w:sz w:val="22"/>
          <w:szCs w:val="22"/>
        </w:rPr>
        <w:t xml:space="preserve">Jeżeli </w:t>
      </w:r>
      <w:r w:rsidRPr="00C60BBD">
        <w:rPr>
          <w:sz w:val="22"/>
          <w:szCs w:val="22"/>
        </w:rPr>
        <w:t>zmiana albo rezygnacja z podwykonawcy dotyczy podmiotu, na którego zasoby wykonawca powoływał się, na zasadach określonych w art. 26 ust. 2b ustawie Prawo zamówień publicznych z</w:t>
      </w:r>
      <w:r>
        <w:rPr>
          <w:sz w:val="22"/>
          <w:szCs w:val="22"/>
        </w:rPr>
        <w:t xml:space="preserve"> dn. 29 stycznia  2004 r  (</w:t>
      </w:r>
      <w:r w:rsidRPr="00C60BBD">
        <w:rPr>
          <w:sz w:val="22"/>
          <w:szCs w:val="22"/>
        </w:rPr>
        <w:t>Dz. U. z 2015 poz. 2164</w:t>
      </w:r>
      <w:r w:rsidRPr="00C60BBD">
        <w:rPr>
          <w:bCs/>
          <w:sz w:val="22"/>
          <w:szCs w:val="22"/>
        </w:rPr>
        <w:t xml:space="preserve"> z </w:t>
      </w:r>
      <w:proofErr w:type="spellStart"/>
      <w:r w:rsidRPr="00C60BBD">
        <w:rPr>
          <w:bCs/>
          <w:sz w:val="22"/>
          <w:szCs w:val="22"/>
        </w:rPr>
        <w:t>późn</w:t>
      </w:r>
      <w:proofErr w:type="spellEnd"/>
      <w:r w:rsidRPr="00C60BBD">
        <w:rPr>
          <w:bCs/>
          <w:sz w:val="22"/>
          <w:szCs w:val="22"/>
        </w:rPr>
        <w:t>. zm.</w:t>
      </w:r>
      <w:r w:rsidRPr="00C60BBD">
        <w:rPr>
          <w:sz w:val="22"/>
          <w:szCs w:val="22"/>
        </w:rPr>
        <w:t>), w celu wykazania spełniania warunków udziału w postępowaniu, o których mowa w art. 22 ust. 1 w ustawie Prawo zamówień publicznyc</w:t>
      </w:r>
      <w:r>
        <w:rPr>
          <w:sz w:val="22"/>
          <w:szCs w:val="22"/>
        </w:rPr>
        <w:t>h z dn. 29 stycznia  2004 (</w:t>
      </w:r>
      <w:r w:rsidRPr="00C60BBD">
        <w:rPr>
          <w:sz w:val="22"/>
          <w:szCs w:val="22"/>
        </w:rPr>
        <w:t>Dz. U. z 2015 poz. 2164</w:t>
      </w:r>
      <w:r w:rsidRPr="00C60BBD">
        <w:rPr>
          <w:bCs/>
          <w:sz w:val="22"/>
          <w:szCs w:val="22"/>
        </w:rPr>
        <w:t xml:space="preserve"> z </w:t>
      </w:r>
      <w:proofErr w:type="spellStart"/>
      <w:r w:rsidRPr="00C60BBD">
        <w:rPr>
          <w:bCs/>
          <w:sz w:val="22"/>
          <w:szCs w:val="22"/>
        </w:rPr>
        <w:t>późn</w:t>
      </w:r>
      <w:proofErr w:type="spellEnd"/>
      <w:r w:rsidRPr="00C60BBD">
        <w:rPr>
          <w:bCs/>
          <w:sz w:val="22"/>
          <w:szCs w:val="22"/>
        </w:rPr>
        <w:t>. zm.</w:t>
      </w:r>
      <w:r w:rsidRPr="00C60BBD">
        <w:rPr>
          <w:sz w:val="22"/>
          <w:szCs w:val="22"/>
        </w:rPr>
        <w:t>), wykonawca jest obowiązany wykazać zamawiającemu, iż proponowany inny podwykonawca lub wykonawca samodzielnie spełnia je w stopniu nie mniejszym niż wymagany w trakcie postępowania o udzielenie zamówienia.</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sidRPr="00EE0A19">
        <w:rPr>
          <w:b/>
          <w:sz w:val="22"/>
          <w:szCs w:val="22"/>
        </w:rPr>
        <w:t>§ 7</w:t>
      </w:r>
    </w:p>
    <w:p w:rsidR="00E4633E" w:rsidRPr="00EE0A19" w:rsidRDefault="00E4633E" w:rsidP="00E4633E">
      <w:pPr>
        <w:jc w:val="center"/>
        <w:rPr>
          <w:b/>
          <w:sz w:val="22"/>
          <w:szCs w:val="22"/>
        </w:rPr>
      </w:pPr>
      <w:r w:rsidRPr="00EE0A19">
        <w:rPr>
          <w:b/>
          <w:sz w:val="22"/>
          <w:szCs w:val="22"/>
        </w:rPr>
        <w:t>Przedstawicielstwo i reprezentacja stron</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Kierownik budowy i inspektor nadzoru inwestorskiego są w granicach posiadanego umocowania przedstawicielami Wykonawcy i Zamawiającego</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Przedstawicielem Wykonawcy na budowie jest kierownik budowy: ………………………… ………………………………………………………………………………………………………</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 xml:space="preserve">Kierownik budowy jest zobowiązany prowadzić dzienniki budowy na podstawie </w:t>
      </w:r>
      <w:r>
        <w:rPr>
          <w:sz w:val="22"/>
          <w:szCs w:val="22"/>
        </w:rPr>
        <w:t>pozwolenia na budowę.</w:t>
      </w:r>
      <w:r w:rsidRPr="00EE0A19">
        <w:rPr>
          <w:sz w:val="22"/>
          <w:szCs w:val="22"/>
        </w:rPr>
        <w:t>.</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Przedstawicielem Zamawiającego na budowie jest Inspektor Nadzoru Inwestorskiego, który zostanie ustanowiony w terminie do dnia prze</w:t>
      </w:r>
      <w:r>
        <w:rPr>
          <w:sz w:val="22"/>
          <w:szCs w:val="22"/>
        </w:rPr>
        <w:t>kazania placu budowy Wykonawcy,</w:t>
      </w:r>
      <w:r w:rsidRPr="00EE0A19">
        <w:rPr>
          <w:sz w:val="22"/>
          <w:szCs w:val="22"/>
        </w:rPr>
        <w:t xml:space="preserve"> o czym Wykonawca zostanie powiadomiony </w:t>
      </w:r>
      <w:r>
        <w:rPr>
          <w:sz w:val="22"/>
          <w:szCs w:val="22"/>
        </w:rPr>
        <w:t>ustnie</w:t>
      </w:r>
      <w:r w:rsidRPr="00EE0A19">
        <w:rPr>
          <w:sz w:val="22"/>
          <w:szCs w:val="22"/>
        </w:rPr>
        <w:t xml:space="preserve"> przy czynnościach przekazania placu budowy.</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 xml:space="preserve">Ustanowiony przez Zamawiającego Inspektor Nadzoru Inwestorskiego działa w zakresie zgodnym z art. 25 i 26 ustawy Prawo budowlane. </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 xml:space="preserve">Wymienione osoby są zobowiązane posiadać aktualne dokumenty potwierdzające ich uprawnienia do </w:t>
      </w:r>
      <w:r w:rsidRPr="00EE0A19">
        <w:rPr>
          <w:sz w:val="22"/>
          <w:szCs w:val="22"/>
        </w:rPr>
        <w:lastRenderedPageBreak/>
        <w:t>pełnienia samodzielnych funkcji technicznych, zgodnie z obowiązującymi przepisami prawa.</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sidRPr="00EE0A19">
        <w:rPr>
          <w:b/>
          <w:sz w:val="22"/>
          <w:szCs w:val="22"/>
        </w:rPr>
        <w:t>§ 8</w:t>
      </w:r>
    </w:p>
    <w:p w:rsidR="00E4633E" w:rsidRPr="00EE0A19" w:rsidRDefault="00E4633E" w:rsidP="00E4633E">
      <w:pPr>
        <w:jc w:val="center"/>
        <w:rPr>
          <w:b/>
          <w:sz w:val="22"/>
          <w:szCs w:val="22"/>
        </w:rPr>
      </w:pPr>
      <w:r w:rsidRPr="00EE0A19">
        <w:rPr>
          <w:b/>
          <w:sz w:val="22"/>
          <w:szCs w:val="22"/>
        </w:rPr>
        <w:t>Odbiory i przekazanie przedmiotu umowy</w:t>
      </w:r>
    </w:p>
    <w:p w:rsidR="00E4633E" w:rsidRPr="00EE0A19" w:rsidRDefault="00E4633E" w:rsidP="00E4633E">
      <w:pPr>
        <w:widowControl w:val="0"/>
        <w:numPr>
          <w:ilvl w:val="0"/>
          <w:numId w:val="9"/>
        </w:numPr>
        <w:suppressAutoHyphens w:val="0"/>
        <w:autoSpaceDN w:val="0"/>
        <w:ind w:left="0" w:hanging="284"/>
        <w:contextualSpacing/>
        <w:jc w:val="both"/>
        <w:textAlignment w:val="baseline"/>
        <w:rPr>
          <w:sz w:val="22"/>
          <w:szCs w:val="22"/>
        </w:rPr>
      </w:pPr>
      <w:r w:rsidRPr="00EE0A19">
        <w:rPr>
          <w:sz w:val="22"/>
          <w:szCs w:val="22"/>
        </w:rPr>
        <w:t>Rodzaje odbiorów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robót zanikających i/lub ulegających zakryciu.</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końcowy i przekazanie przedmiotu umowy.</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Odbiory robót ulegających zakryciu i/lub zanikających dokonuje Inspektor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Odbiorowi robót zanikających i/lub ulegających zakryciu podlegają w szczególności: odbiór materiałów na budowie, wykonanie wykopów, wykonanie konstrukcji, podbudowy, ułożenia kanałów i przepustów, itp.</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Gotowość danej części robót do odbioru zgłasza kierownik budowy poprzez dokonanie odpowiedniego wpisu</w:t>
      </w:r>
      <w:r>
        <w:rPr>
          <w:sz w:val="22"/>
          <w:szCs w:val="22"/>
        </w:rPr>
        <w:t xml:space="preserve"> do właściwego dziennika budowy </w:t>
      </w:r>
      <w:r w:rsidRPr="00EE0A19">
        <w:rPr>
          <w:sz w:val="22"/>
          <w:szCs w:val="22"/>
        </w:rPr>
        <w:t>z jednoczesnym powiadomieniem Inspektora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Obiekty lub elementy obiektów budowlanych ulegające zakryciu wymagające geodezyjnej inwentaryzacji powykonawczej podlegają inwentaryzacji przed ich zakryciem.</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będzie przeprowadzony niezwłocznie, nie później jednak niż w ciągu 3 dni od daty zgłoszenia wpisem do właściwego dziennika budowy i powiadomienia Inspektora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Jakość i ilość robót ulegających zakryciu ocenia Inspektor nadzoru inwestorskiego na podstawie dokumentów zawierających niezbędny komplet wyników badań, przeprowadzonych pomiarów, itp. w konfrontacji z dokumentacją projektową, specyfikacją techniczną wykonania i odbioru oraz uprzednimi ustaleniami.</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Na żądanie Inspektora nadzoru inwestorskiego lub Zamawiającego Wykonawca ma obowiązek odkryć, odkopać lub dokonać czynności, umożliwiających dokonanie oceny ich wykonania w przypadku nie zgłoszenia ich do odbioru przed wykonaniem kolejnych prac.</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 xml:space="preserve">Odbiór końcowy i przekazanie przedmiotu umowy </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końcowy dokonywany jest przez Komisję Zamawiającego przy udziale Inspektora nadzoru inwestorskiego, Kierownika budowy oraz przedstawiciela Wykonawcy.</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 xml:space="preserve">Dotyczy odbioru całości przedmiotu umowy i przekazanie Zamawiającemu wybudowanego obiektu w użytkowanie. </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Gotowość do odbioru końcowego Wykonawca zgłasza</w:t>
      </w:r>
      <w:r>
        <w:rPr>
          <w:sz w:val="22"/>
          <w:szCs w:val="22"/>
        </w:rPr>
        <w:t xml:space="preserve"> do Zamawiającego</w:t>
      </w:r>
      <w:r w:rsidRPr="00EE0A19">
        <w:rPr>
          <w:sz w:val="22"/>
          <w:szCs w:val="22"/>
        </w:rPr>
        <w:t xml:space="preserve"> po wykonaniu całości przedmiotu umowy. Dla swej skuteczności musi zawierać oświadczenie Inspektora nadzoru inwestorskiego o potwierdzeniu ostatecznego zakończenia wszystkich robót oraz o kompletności, sprawdzeniu i zatwierdzeniu wszystkich dokumentów odbiorowych.</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Wraz z dokonaniem zgłoszenia Wykona</w:t>
      </w:r>
      <w:r>
        <w:rPr>
          <w:sz w:val="22"/>
          <w:szCs w:val="22"/>
        </w:rPr>
        <w:t xml:space="preserve">wca jest zobowiązany przedłożyć </w:t>
      </w:r>
      <w:r w:rsidRPr="00EE0A19">
        <w:rPr>
          <w:sz w:val="22"/>
          <w:szCs w:val="22"/>
        </w:rPr>
        <w:t>do akceptacji przez Inspektora nadzoru inwestorskiego niżej wymienione dokumenty: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Dziennik budowy.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Oświadczenia kierownika budowy: o zgodności wykonania obiektu budowlanego z projektem budowlanym i warunkami pozwolenia na budowę oraz przepisami, o doprowadzeniu do należytego stanu i porządku terenu budowy.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Inwentaryzację geodezyjną powykonawczą.</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 xml:space="preserve">Certyfikaty, atesty, deklaracje zgodności wyrobów budowlanych oznakowanych znakiem CE lub krajowe deklaracje zgodności z polską normą (PN) wyrobów albo aprobatą techniczną zgodnie z wymogami </w:t>
      </w:r>
      <w:proofErr w:type="spellStart"/>
      <w:r w:rsidRPr="00EE0A19">
        <w:rPr>
          <w:sz w:val="22"/>
          <w:szCs w:val="22"/>
        </w:rPr>
        <w:t>STWiORB</w:t>
      </w:r>
      <w:proofErr w:type="spellEnd"/>
      <w:r w:rsidRPr="00EE0A19">
        <w:rPr>
          <w:sz w:val="22"/>
          <w:szCs w:val="22"/>
        </w:rPr>
        <w:t>.</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Karty gwarancyjne dla wbudowanych urządzeń.</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W przypadku zmian nieodstępujących w sposób istotny od zatwierdzonego projektu dokonanych podczas wykonywania robót - kopie rysunków wchodzących w skład zatwierdzonego projektu budowlanego z naniesionymi zmianami wraz z uzupełniającym opisem. Oświadczenie kierownika budowy o zgodności wykonania obiektu budowlanego z projektem budowlanym ora</w:t>
      </w:r>
      <w:r>
        <w:rPr>
          <w:sz w:val="22"/>
          <w:szCs w:val="22"/>
        </w:rPr>
        <w:t>z przepisami wymaga potwierdzenia</w:t>
      </w:r>
      <w:r w:rsidRPr="00EE0A19">
        <w:rPr>
          <w:sz w:val="22"/>
          <w:szCs w:val="22"/>
        </w:rPr>
        <w:t xml:space="preserve"> inspektora nadzoru inwestorskiego.</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 xml:space="preserve">Zabezpieczenie należytego wykonania przedmiotu umowy obejmujący okres udzielonej gwarancji jakości i rękojmi. </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Inne dokumenty wynikające z obowiązujących w tym zakresie przepisów.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Komisja ocenia zgodność wykonanych</w:t>
      </w:r>
      <w:r>
        <w:rPr>
          <w:sz w:val="22"/>
          <w:szCs w:val="22"/>
        </w:rPr>
        <w:t xml:space="preserve"> robót z projektem budowlanym, </w:t>
      </w:r>
      <w:r w:rsidRPr="00EE0A19">
        <w:rPr>
          <w:sz w:val="22"/>
          <w:szCs w:val="22"/>
        </w:rPr>
        <w:t>specyfikacjami technicznymi wykonania i odbioru robót, dokumentami określonymi w punkcie 3.4</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lastRenderedPageBreak/>
        <w:t>Dokumentem potwierdzającym przeprowadzenie czynności odbioru końcowego</w:t>
      </w:r>
      <w:r>
        <w:rPr>
          <w:sz w:val="22"/>
          <w:szCs w:val="22"/>
        </w:rPr>
        <w:t xml:space="preserve"> </w:t>
      </w:r>
      <w:r w:rsidRPr="00EE0A19">
        <w:rPr>
          <w:sz w:val="22"/>
          <w:szCs w:val="22"/>
        </w:rPr>
        <w:t>i przekazania do eksploatacji jest  protokół odbioru końcowego i przekazania przedmiotu umowy sporządzony wg wzoru zamawiającego. Protokół w szczególności zawiera: skład komisji i osób uczestniczących w odbiorze, podstawę odbioru, dokumentację odbiorową, informację o dotrzymaniu lub przekroczeniu terminu, informację o odbiorze, wadach i usterkach, określenie daty rozpoczęcia i zakończenia gwarancji jakości wykonanych robót i rękojmi, wartość robót wg umowy oraz wartość robót odebranych. Załącznikami do protokołu są: protokoły robót zaniechanych i zamiennych oraz dokumenty wymieniane w pkt 3.4.</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Uprawnienia Zamawiającego w zakresie odbiorów.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przedmiot umowy został wykonany bez wad lub usterek Komisja Odbiorowa spisuje niezwłocznie protokół końcowego odbioru robót.</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w trakcie czynności odbiorowych Zamawiający, stwierdzi, że przedmiot umowy nie osiągnął gotowości do odbioru z powodu niezakończenia robót, nieprzeprowadzenia wymaganych prób lub niedostarczenia kompletu dokumentów wymienionych w powyższych punktach może odmówić odbioru robót z winy Wykonawcy.</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w trakcie czynności odbioru zostaną stwierdzone wady: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nadające się do usunięcia - Zamawiający może odmówić odbioru do czasu usunięcia wad,</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nie nadające się do usunięcia Zamawiający skorzysta z uprawnień określonych w § 9 niniejszej umowy,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Jeżeli Zamawiający podczas dokonywania odbioru końcowego robót stwierdzi, że przedmiot umowy zawiera wady lub usterki, które ujawniły się po stwierdzeniu przez Inspektora Nadzoru gotowości do odbioru, wstrzyma się z odbiorem robót do czasu usunięcia stwierdzonych wad i usterek wyznaczając jednocześnie Wy</w:t>
      </w:r>
      <w:r>
        <w:rPr>
          <w:sz w:val="22"/>
          <w:szCs w:val="22"/>
        </w:rPr>
        <w:t>konawcy termin na usunięcie wad</w:t>
      </w:r>
      <w:r w:rsidRPr="00EE0A19">
        <w:rPr>
          <w:sz w:val="22"/>
          <w:szCs w:val="22"/>
        </w:rPr>
        <w:t xml:space="preserve"> i usterek</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 xml:space="preserve">Protokoły odbioru wymagają zatwierdzenia przez </w:t>
      </w:r>
      <w:r>
        <w:rPr>
          <w:sz w:val="22"/>
          <w:szCs w:val="22"/>
        </w:rPr>
        <w:t>Wójta</w:t>
      </w:r>
      <w:r w:rsidRPr="00EE0A19">
        <w:rPr>
          <w:sz w:val="22"/>
          <w:szCs w:val="22"/>
        </w:rPr>
        <w:t xml:space="preserve"> Gminy </w:t>
      </w:r>
      <w:r>
        <w:rPr>
          <w:sz w:val="22"/>
          <w:szCs w:val="22"/>
        </w:rPr>
        <w:t>Herby.</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sidRPr="00EE0A19">
        <w:rPr>
          <w:b/>
          <w:sz w:val="22"/>
          <w:szCs w:val="22"/>
        </w:rPr>
        <w:t xml:space="preserve">§ 9 </w:t>
      </w:r>
    </w:p>
    <w:p w:rsidR="00E4633E" w:rsidRPr="00EE0A19" w:rsidRDefault="00E4633E" w:rsidP="00E4633E">
      <w:pPr>
        <w:jc w:val="center"/>
        <w:rPr>
          <w:b/>
          <w:sz w:val="22"/>
          <w:szCs w:val="22"/>
        </w:rPr>
      </w:pPr>
      <w:r w:rsidRPr="00EE0A19">
        <w:rPr>
          <w:b/>
          <w:sz w:val="22"/>
          <w:szCs w:val="22"/>
        </w:rPr>
        <w:t>Kary umowne</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W przypadku stwierdzenia w trakcie czynności odbiorowych lub w okresie rękojmi i gwarancji wad lub usterek nie nadających się do usunięcia Zamawiający może:</w:t>
      </w:r>
    </w:p>
    <w:p w:rsidR="00E4633E" w:rsidRPr="00EE0A19" w:rsidRDefault="00E4633E" w:rsidP="00E4633E">
      <w:pPr>
        <w:widowControl w:val="0"/>
        <w:numPr>
          <w:ilvl w:val="1"/>
          <w:numId w:val="8"/>
        </w:numPr>
        <w:tabs>
          <w:tab w:val="left" w:pos="0"/>
        </w:tabs>
        <w:autoSpaceDN w:val="0"/>
        <w:ind w:left="0" w:hanging="426"/>
        <w:jc w:val="both"/>
        <w:textAlignment w:val="baseline"/>
        <w:rPr>
          <w:sz w:val="22"/>
          <w:szCs w:val="22"/>
        </w:rPr>
      </w:pPr>
      <w:r w:rsidRPr="00EE0A19">
        <w:rPr>
          <w:sz w:val="22"/>
          <w:szCs w:val="22"/>
        </w:rPr>
        <w:t>Jeżeli wady lub usterki nie uniemożliwiają użytkowania przedmiotu umowy zgodnie z jego przeznaczeniem – obniżyć wynagrodzenie umowne odpowiednio do wartości użytkowej, estetycznej i technicznej.</w:t>
      </w:r>
    </w:p>
    <w:p w:rsidR="00E4633E" w:rsidRPr="00EE0A19" w:rsidRDefault="00E4633E" w:rsidP="00E4633E">
      <w:pPr>
        <w:widowControl w:val="0"/>
        <w:numPr>
          <w:ilvl w:val="1"/>
          <w:numId w:val="8"/>
        </w:numPr>
        <w:tabs>
          <w:tab w:val="left" w:pos="0"/>
        </w:tabs>
        <w:autoSpaceDN w:val="0"/>
        <w:ind w:left="0" w:hanging="426"/>
        <w:jc w:val="both"/>
        <w:textAlignment w:val="baseline"/>
        <w:rPr>
          <w:sz w:val="22"/>
          <w:szCs w:val="22"/>
        </w:rPr>
      </w:pPr>
      <w:r w:rsidRPr="00EE0A19">
        <w:rPr>
          <w:sz w:val="22"/>
          <w:szCs w:val="22"/>
        </w:rPr>
        <w:t>Jeżeli wady lub usterki uniemożliwiają użytkowanie przedmiotu umowy zgodnie z jego przeznaczeniem: odstąpić od umowy żądać wykonania przedmiotu umowy po raz drugi, zachowując prawo domagania się od Wykonawcy naprawienia szkody wynikłej z opóźnienia</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Wykonawca zapłaci Zamawiającemu kary umowne:</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 xml:space="preserve">za opóźnienie w wykonaniu przedmiotu umowy w wysokości 0,2% wynagrodzenia umownego brutto, o którym mowa w §5 umowy za każdy dzień opóźnienia; </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jeżeli roboty objęte przedmiotem niniejszej umowy będzie wykonywał podmiot inny niż Wykonawca lub inny niż Podwykonawca zaakceptowany zgodnie z procedurą określoną w §6 umowy – karę w wysokości 5% wynagrodzenia umownego brutto;</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braku zapłaty lub nieterminowej zapłaty wynagrodzenia należnego odpowiednim podwykonawcom – w wysokości  0,1% wynagrodzenia umownego brutto, za każdy dzień opóźnienia;</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nieprzedłożenia do zaakceptowania projektu umowy o podwykonawstwo lub projektu jej zmiany – w wysokości 0,5% wynagrodzenia umownego brutto, za każdy dzień opóźnienia;</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nieprzedłożenia poświadczonej za zg</w:t>
      </w:r>
      <w:r>
        <w:rPr>
          <w:sz w:val="22"/>
          <w:szCs w:val="22"/>
        </w:rPr>
        <w:t xml:space="preserve">odność z oryginałem kopii umowy </w:t>
      </w:r>
      <w:r w:rsidRPr="00EE0A19">
        <w:rPr>
          <w:sz w:val="22"/>
          <w:szCs w:val="22"/>
        </w:rPr>
        <w:t xml:space="preserve">o podwykonawstwo lub jej zmiany – w wysokości 0,1% wynagrodzenia umownego brutto, za </w:t>
      </w:r>
      <w:r w:rsidRPr="00321EAE">
        <w:rPr>
          <w:sz w:val="22"/>
          <w:szCs w:val="22"/>
        </w:rPr>
        <w:t>każdy dzień opóźnienia;</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321EAE">
        <w:rPr>
          <w:sz w:val="22"/>
          <w:szCs w:val="22"/>
        </w:rPr>
        <w:t>z tytułu braku zmiany umowy o podwykonawstwo w zakresie terminu zapłaty – w wysokości 0,1% wynagrodzenia umownego brutto.</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321EAE">
        <w:rPr>
          <w:sz w:val="22"/>
          <w:szCs w:val="22"/>
        </w:rPr>
        <w:t>za wykonywanie przedmiotu umowy przez osoby niewymienione w wykazie pracowników wykonujących czynności wchodzące w skład przedmiotu zamówienia na podstawie umowy o pracę, który stanowi załącznik do niniejszej umowy, Wykonawca zapłaci karę umowną w wysokości 5 % umownego wynagrodzenia brutto.</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321EAE">
        <w:rPr>
          <w:sz w:val="22"/>
          <w:szCs w:val="22"/>
        </w:rPr>
        <w:t>Odstąpienie</w:t>
      </w:r>
      <w:r w:rsidRPr="00EE0A19">
        <w:rPr>
          <w:sz w:val="22"/>
          <w:szCs w:val="22"/>
        </w:rPr>
        <w:t xml:space="preserve"> od umowy przez Wykonawcę z przyczyn niezależnych od Zamawiającego oraz odstąpienie od umowy przez Zamawiającego z przyczyn zależnych od Wykonawcy stanowi podstawę </w:t>
      </w:r>
      <w:r w:rsidRPr="00EE0A19">
        <w:rPr>
          <w:sz w:val="22"/>
          <w:szCs w:val="22"/>
        </w:rPr>
        <w:lastRenderedPageBreak/>
        <w:t>dla Zamawiającego do naliczenia i żądania od Wykonawcy kary umownej w wysokości 10 % wynagrodzenia umownego.</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Zamawiający zastrzega sobie prawo potrącania kwot z tytułu kar umownych z należnego Wykonawcy wynagrodzenia.</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Jeżeli kary umowne nie pokryją poniesionej przez Zamawiającego szkody, może on dochodzić odszkodowania uzupełniającego.</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sidRPr="00EE0A19">
        <w:rPr>
          <w:b/>
          <w:sz w:val="22"/>
          <w:szCs w:val="22"/>
        </w:rPr>
        <w:t>§ 10</w:t>
      </w:r>
    </w:p>
    <w:p w:rsidR="00E4633E" w:rsidRPr="00EE0A19" w:rsidRDefault="00E4633E" w:rsidP="00E4633E">
      <w:pPr>
        <w:jc w:val="center"/>
        <w:rPr>
          <w:b/>
          <w:sz w:val="22"/>
          <w:szCs w:val="22"/>
        </w:rPr>
      </w:pPr>
      <w:r w:rsidRPr="00EE0A19">
        <w:rPr>
          <w:b/>
          <w:sz w:val="22"/>
          <w:szCs w:val="22"/>
        </w:rPr>
        <w:t>Odstąpienie od Umowy</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Zamawiający może odstąpić od umowy w przypadkach przewidzianych przepisami ustawy Prawo Zamówień Publicznych oraz Kodeksu cywilnego. Zamawiający może ponadto odstąpić od umowy, jeżeli Wykonawca narusza w sposób istotny jej postanowienia.</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 xml:space="preserve">Do istotnych naruszeń postanowień niniejszej umowy zalicza się w szczególności następujące przypadki: </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bez zgody Zamawiającego wstrzymuje roboty na okres dłuższy niż 30 dni.</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popadł w stan likwidacji lub w stan upadłości.</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nie stawił się na przekazanie placu budowy w wyznaczonym przez Zamawiającego terminie, nie rozpoczął robót bez uzasadnionych przyczyn lub nie kontynuuje ich pomimo wezwania Zamawiającego złożonego na piśmie.</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realizuje przedmiot umowy niezgodnie z jej postanowieniami, w szczególności, gdy niezgodnie z warunkami umowy zleca wykonanie części lub całości robót podwykonawcom.</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W przypadku odstąpienia od umowy przez jedną ze stron, Wykonawca zobowiązany jest do wstrzymania realizacji robót budowlanych w trybie natychmiastowym oraz zabezpieczenia terenu budowy.</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Wykonawca zobowiązany jest do sporządzenia przy udziale przedstawiciela Zamawiającego inwentaryzacji robót według stanu na dzień odstąpienia. Wykonana inwentaryzacja, potwierdzona przez Inspektora Nadzoru Inwestorskiego stanowi podstawę rozliczenia między stronami.</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 xml:space="preserve">Wykonana część przedmiotu umowy zostanie przekazana Zamawiającemu protokołem. </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Pr>
          <w:b/>
          <w:sz w:val="22"/>
          <w:szCs w:val="22"/>
        </w:rPr>
        <w:t>§ 11</w:t>
      </w:r>
    </w:p>
    <w:p w:rsidR="00E4633E" w:rsidRPr="00EE0A19" w:rsidRDefault="00E4633E" w:rsidP="00E4633E">
      <w:pPr>
        <w:jc w:val="center"/>
        <w:rPr>
          <w:b/>
          <w:sz w:val="22"/>
          <w:szCs w:val="22"/>
        </w:rPr>
      </w:pPr>
      <w:r w:rsidRPr="00EE0A19">
        <w:rPr>
          <w:b/>
          <w:sz w:val="22"/>
          <w:szCs w:val="22"/>
        </w:rPr>
        <w:t>Rękojmia i gwarancja jakości</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Wykonawca gwarantuje wykonanie przedmiotu umowy jakościowo, zgodnie z obowiązującymi przepisami prawa i sztuką budowlaną.</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Wykonawca udziela gwarancji jakości na wykonane roboty. Okres gwarancji ustala się na okres ……lat  (……… miesięcy) licząc od dnia odbioru końcowego przedmiotu zamówienia.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Strony postanawiają, iż odpowiedzialność Wykonawcy z tytułu rękojmi za wady przedmiotu umowy, wynikająca z Kodeksu Cywilnego zostaje rozszerzona na okres udzielonej gwarancji jakości. Okres rękojmi za wady biegnie równolegle z okresem udzielonej gwarancji jakości i wygasa wraz z upływem okresu gwarancji jakości.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Roszczenia z tytułu rękojmi za wady lub/i gwarancji jakości mogą być dochodzone, także po upływie terminu udzielonej gwarancji jakości, jeżeli Zamawiający zgłosił Wykonawcy istnienie wady lub/i usterki w okresie objętym gwarancją jakości.</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 okresie trwania gwarancji jakości i rękojmi przeglądy gwarancyjne będą się odbywały w następujących terminach:</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każde żądanie Zamawiającego w przypadkach stwierdzenia przez Zamawiającego wad lub usterek.</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jeden miesiąc przed zakończeniem okresu udzielonej gwarancji jakości.</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uzasadniony wniosek Wykonawcy.</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Wykonawca ponosi koszty swego udziału w przeglądach gwarancyjnych.</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Wykonawca zobowiązuje się, że przystąpi niezwłocznie (w terminie nie dłuższym niż 3 dni) do usunięcia ujawnionych i wskazanych przez Zamawiającego wad i usterek.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Termin przystąpienia do usuwania wad i usterek w technicznie uzasadnionych przypadkach może zostać wydłużony za zgodą Zamawiającego.</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Wykonawca nie może odmówić usunięcia wad i usterek bez względu na związane z tym koszty.</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 razie nie usunięcia wad i usterek w wyznaczonym przez Zamawiającego terminie, Zamawiający może:</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lastRenderedPageBreak/>
        <w:t>usunąć je na koszt Wykonawcy z zachowaniem swoich praw wynikających z gwarancji jakości lub rękojmi za wady. Zamawiający powiadomi pisemnie Wykonawcę o skorzystaniu z powyższego uprawnienia. Wykonawca zobowiązuje się do uregulowania należności za zastępcze usunięcie wad lub usterek w terminie 7 dni od dnia doręczenia faktury</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lub naliczyć Wykonawcy karę umowną w wysokości 0,1 % wynagrodzenia Wykonawcy, określonego w § 5 za każdy dzień opóźnienia, licząc od dnia wyznaczonego na usunięcie wad lub/i usterek</w:t>
      </w:r>
    </w:p>
    <w:p w:rsidR="00E4633E" w:rsidRPr="00EE0A19" w:rsidRDefault="00E4633E" w:rsidP="00E4633E">
      <w:pPr>
        <w:widowControl w:val="0"/>
        <w:numPr>
          <w:ilvl w:val="0"/>
          <w:numId w:val="3"/>
        </w:numPr>
        <w:autoSpaceDN w:val="0"/>
        <w:ind w:left="0" w:hanging="426"/>
        <w:jc w:val="both"/>
        <w:textAlignment w:val="baseline"/>
        <w:rPr>
          <w:sz w:val="22"/>
          <w:szCs w:val="22"/>
        </w:rPr>
      </w:pPr>
      <w:r w:rsidRPr="00EE0A19">
        <w:rPr>
          <w:sz w:val="22"/>
          <w:szCs w:val="22"/>
        </w:rPr>
        <w:t>W okresie obowiązywania, po rozwiązaniu, lub po wygaśnięciu umowy, Wykonawca jest i będzie odpowiedzialny wobec Zamawiającego na zasadach uregulowanych w Kodeksie Cywilnym.</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Pr>
          <w:b/>
          <w:sz w:val="22"/>
          <w:szCs w:val="22"/>
        </w:rPr>
        <w:t>§ 12</w:t>
      </w:r>
    </w:p>
    <w:p w:rsidR="00E4633E" w:rsidRPr="00EE0A19" w:rsidRDefault="00E4633E" w:rsidP="00E4633E">
      <w:pPr>
        <w:jc w:val="center"/>
        <w:rPr>
          <w:b/>
          <w:sz w:val="22"/>
          <w:szCs w:val="22"/>
        </w:rPr>
      </w:pPr>
      <w:r w:rsidRPr="00EE0A19">
        <w:rPr>
          <w:b/>
          <w:sz w:val="22"/>
          <w:szCs w:val="22"/>
        </w:rPr>
        <w:t>Zmiana postanowień umowy</w:t>
      </w:r>
    </w:p>
    <w:p w:rsidR="00E4633E" w:rsidRPr="00EE0A19" w:rsidRDefault="00E4633E" w:rsidP="00E4633E">
      <w:pPr>
        <w:widowControl w:val="0"/>
        <w:numPr>
          <w:ilvl w:val="0"/>
          <w:numId w:val="2"/>
        </w:numPr>
        <w:autoSpaceDN w:val="0"/>
        <w:ind w:left="0" w:hanging="284"/>
        <w:jc w:val="both"/>
        <w:textAlignment w:val="baseline"/>
        <w:rPr>
          <w:sz w:val="22"/>
          <w:szCs w:val="22"/>
        </w:rPr>
      </w:pPr>
      <w:r w:rsidRPr="00EE0A19">
        <w:rPr>
          <w:sz w:val="22"/>
          <w:szCs w:val="22"/>
        </w:rPr>
        <w:t>Zakazuje się zmian postanowień zawartej umowy w stosunku do treści oferty, na podstawie, której dokonano wyboru Wykonawcy,</w:t>
      </w:r>
      <w:r>
        <w:rPr>
          <w:sz w:val="22"/>
          <w:szCs w:val="22"/>
        </w:rPr>
        <w:t xml:space="preserve"> z wyjątkiem zmian wynikających</w:t>
      </w:r>
      <w:r w:rsidRPr="00EE0A19">
        <w:rPr>
          <w:sz w:val="22"/>
          <w:szCs w:val="22"/>
        </w:rPr>
        <w:t xml:space="preserve"> z okoliczności opisanych w poniższych punktach.</w:t>
      </w:r>
    </w:p>
    <w:p w:rsidR="00E4633E" w:rsidRPr="00EE0A19" w:rsidRDefault="00E4633E" w:rsidP="00E4633E">
      <w:pPr>
        <w:widowControl w:val="0"/>
        <w:numPr>
          <w:ilvl w:val="0"/>
          <w:numId w:val="2"/>
        </w:numPr>
        <w:autoSpaceDN w:val="0"/>
        <w:ind w:left="0" w:hanging="284"/>
        <w:jc w:val="both"/>
        <w:textAlignment w:val="baseline"/>
        <w:rPr>
          <w:sz w:val="22"/>
          <w:szCs w:val="22"/>
        </w:rPr>
      </w:pPr>
      <w:r w:rsidRPr="00EE0A19">
        <w:rPr>
          <w:sz w:val="22"/>
          <w:szCs w:val="22"/>
        </w:rPr>
        <w:t>Zmiany do umowy w stosunku do treści wybranej oferty są możliwe, gdy podczas wykonywania zamówienia pojawiły się okoliczności, których w trakcie sporządzania dokumentacji projektowej nie można było przewidzieć i jednocześnie powodują one, że wykonanie robót budowlanych zgodnie z załączoną do SIWZ dokumentacją projektową lub specyfikacją techniczną wykonania i odbioru robót stanowiłoby wadę w prawidłowym funkcjonowaniu obiektu.</w:t>
      </w:r>
    </w:p>
    <w:p w:rsidR="00E4633E" w:rsidRPr="00EE0A19" w:rsidRDefault="00E4633E" w:rsidP="00E4633E">
      <w:pPr>
        <w:widowControl w:val="0"/>
        <w:numPr>
          <w:ilvl w:val="0"/>
          <w:numId w:val="2"/>
        </w:numPr>
        <w:autoSpaceDN w:val="0"/>
        <w:ind w:left="0" w:hanging="284"/>
        <w:jc w:val="both"/>
        <w:textAlignment w:val="baseline"/>
        <w:rPr>
          <w:sz w:val="22"/>
          <w:szCs w:val="22"/>
        </w:rPr>
      </w:pPr>
      <w:r w:rsidRPr="00EE0A19">
        <w:rPr>
          <w:sz w:val="22"/>
          <w:szCs w:val="22"/>
        </w:rPr>
        <w:t>Zmiany do umowy mogą dotyczyć terminu</w:t>
      </w:r>
      <w:r>
        <w:rPr>
          <w:sz w:val="22"/>
          <w:szCs w:val="22"/>
        </w:rPr>
        <w:t xml:space="preserve"> wykonania zamówienia wyłącznie </w:t>
      </w:r>
      <w:r w:rsidRPr="00EE0A19">
        <w:rPr>
          <w:sz w:val="22"/>
          <w:szCs w:val="22"/>
        </w:rPr>
        <w:t>w przypadkach:</w:t>
      </w:r>
    </w:p>
    <w:p w:rsidR="00E4633E" w:rsidRPr="00EE0A19" w:rsidRDefault="00E4633E" w:rsidP="00E4633E">
      <w:pPr>
        <w:widowControl w:val="0"/>
        <w:numPr>
          <w:ilvl w:val="1"/>
          <w:numId w:val="6"/>
        </w:numPr>
        <w:autoSpaceDN w:val="0"/>
        <w:ind w:left="0" w:hanging="426"/>
        <w:jc w:val="both"/>
        <w:textAlignment w:val="baseline"/>
        <w:rPr>
          <w:sz w:val="22"/>
          <w:szCs w:val="22"/>
        </w:rPr>
      </w:pPr>
      <w:r w:rsidRPr="00EE0A19">
        <w:rPr>
          <w:sz w:val="22"/>
          <w:szCs w:val="22"/>
        </w:rPr>
        <w:t>Konieczności wykonania robót zamiennych ze względu na zasady wiedzy technicznej i sztuki budowlanej lub konieczności sporządzenia i uzgodnienia dodatkowej dokumentacji, która wymaga dodatkowego czasu ponad termin wynikający z umowy.</w:t>
      </w:r>
    </w:p>
    <w:p w:rsidR="00E4633E" w:rsidRPr="00EE0A19" w:rsidRDefault="00E4633E" w:rsidP="00E4633E">
      <w:pPr>
        <w:widowControl w:val="0"/>
        <w:numPr>
          <w:ilvl w:val="1"/>
          <w:numId w:val="6"/>
        </w:numPr>
        <w:autoSpaceDN w:val="0"/>
        <w:ind w:left="0" w:hanging="426"/>
        <w:jc w:val="both"/>
        <w:textAlignment w:val="baseline"/>
        <w:rPr>
          <w:sz w:val="22"/>
          <w:szCs w:val="22"/>
        </w:rPr>
      </w:pPr>
      <w:r w:rsidRPr="00EE0A19">
        <w:rPr>
          <w:sz w:val="22"/>
          <w:szCs w:val="22"/>
        </w:rPr>
        <w:t xml:space="preserve">Prac lub badań archeologicznych powodujących, konieczność wstrzymania robót objętych niniejszą umową. </w:t>
      </w:r>
    </w:p>
    <w:p w:rsidR="00E4633E" w:rsidRPr="00EE0A19" w:rsidRDefault="00E4633E" w:rsidP="00E4633E">
      <w:pPr>
        <w:widowControl w:val="0"/>
        <w:numPr>
          <w:ilvl w:val="1"/>
          <w:numId w:val="6"/>
        </w:numPr>
        <w:autoSpaceDN w:val="0"/>
        <w:ind w:left="0" w:hanging="426"/>
        <w:jc w:val="both"/>
        <w:textAlignment w:val="baseline"/>
        <w:rPr>
          <w:sz w:val="22"/>
          <w:szCs w:val="22"/>
        </w:rPr>
      </w:pPr>
      <w:r w:rsidRPr="00EE0A19">
        <w:rPr>
          <w:sz w:val="22"/>
          <w:szCs w:val="22"/>
        </w:rPr>
        <w:t>Zaistnienia niesprzyjających warunków atmosferycznych uniemożliwiających prowadzenie prac budowlanych lub spełnienie warunków technologicznych, udokumentowanych w dzienniku budowy.</w:t>
      </w:r>
    </w:p>
    <w:p w:rsidR="00E4633E" w:rsidRDefault="00E4633E" w:rsidP="00E4633E">
      <w:pPr>
        <w:widowControl w:val="0"/>
        <w:numPr>
          <w:ilvl w:val="1"/>
          <w:numId w:val="6"/>
        </w:numPr>
        <w:autoSpaceDN w:val="0"/>
        <w:ind w:left="0" w:hanging="426"/>
        <w:jc w:val="both"/>
        <w:textAlignment w:val="baseline"/>
        <w:rPr>
          <w:sz w:val="22"/>
          <w:szCs w:val="22"/>
        </w:rPr>
      </w:pPr>
      <w:r w:rsidRPr="00EE0A19">
        <w:rPr>
          <w:sz w:val="22"/>
          <w:szCs w:val="22"/>
        </w:rPr>
        <w:t>Okoliczności wynikających z tzw. „siły wyższej” w rozumieniu kodeksu cywilnego.</w:t>
      </w:r>
    </w:p>
    <w:p w:rsidR="00E4633E" w:rsidRDefault="00E4633E" w:rsidP="00E4633E">
      <w:pPr>
        <w:widowControl w:val="0"/>
        <w:numPr>
          <w:ilvl w:val="0"/>
          <w:numId w:val="6"/>
        </w:numPr>
        <w:autoSpaceDN w:val="0"/>
        <w:ind w:left="0" w:hanging="284"/>
        <w:jc w:val="both"/>
        <w:textAlignment w:val="baseline"/>
        <w:rPr>
          <w:sz w:val="22"/>
          <w:szCs w:val="22"/>
        </w:rPr>
      </w:pPr>
      <w:r w:rsidRPr="00597E92">
        <w:rPr>
          <w:sz w:val="22"/>
          <w:szCs w:val="22"/>
        </w:rPr>
        <w:t>Wstrzymanie robót z w/w powodów musi być potwierdzone w dzienniku budowy                                i zaakceptowane przez inspektora nadzoru.</w:t>
      </w:r>
    </w:p>
    <w:p w:rsidR="00E4633E" w:rsidRPr="00597E92" w:rsidRDefault="00E4633E" w:rsidP="00E4633E">
      <w:pPr>
        <w:widowControl w:val="0"/>
        <w:numPr>
          <w:ilvl w:val="0"/>
          <w:numId w:val="6"/>
        </w:numPr>
        <w:autoSpaceDN w:val="0"/>
        <w:ind w:left="0" w:hanging="284"/>
        <w:jc w:val="both"/>
        <w:textAlignment w:val="baseline"/>
        <w:rPr>
          <w:sz w:val="22"/>
          <w:szCs w:val="22"/>
        </w:rPr>
      </w:pPr>
      <w:r w:rsidRPr="00597E92">
        <w:rPr>
          <w:sz w:val="22"/>
          <w:szCs w:val="22"/>
        </w:rPr>
        <w:t xml:space="preserve">Zamawiający dopuszcza zmianę kierownika budowy, w sytuacji zdarzeń losowych uniemożliwiających mu pełnienie jego funkcji. Zmiana taka może nastąpić tylko na osoby, które spełniają warunki w SIWZ. Zmiana wymaga zgłoszenia w formie pisemnej w ciągu                      3 dni wraz z dołączeniem określonych w SIWZ dokumentów potwierdzających wymagane kwalifikacje zawodowe danej osoby. </w:t>
      </w:r>
    </w:p>
    <w:p w:rsidR="00E4633E" w:rsidRPr="00EE0A19" w:rsidRDefault="00E4633E" w:rsidP="00E4633E">
      <w:pPr>
        <w:jc w:val="both"/>
        <w:rPr>
          <w:sz w:val="22"/>
          <w:szCs w:val="22"/>
        </w:rPr>
      </w:pPr>
    </w:p>
    <w:p w:rsidR="00E4633E" w:rsidRPr="00EE0A19" w:rsidRDefault="00E4633E" w:rsidP="00E4633E">
      <w:pPr>
        <w:jc w:val="center"/>
        <w:rPr>
          <w:b/>
          <w:sz w:val="22"/>
          <w:szCs w:val="22"/>
        </w:rPr>
      </w:pPr>
      <w:r>
        <w:rPr>
          <w:b/>
          <w:sz w:val="22"/>
          <w:szCs w:val="22"/>
        </w:rPr>
        <w:t>§ 13</w:t>
      </w:r>
    </w:p>
    <w:p w:rsidR="00E4633E" w:rsidRPr="00EE0A19" w:rsidRDefault="00E4633E" w:rsidP="00E4633E">
      <w:pPr>
        <w:jc w:val="center"/>
        <w:rPr>
          <w:b/>
          <w:sz w:val="22"/>
          <w:szCs w:val="22"/>
        </w:rPr>
      </w:pPr>
      <w:r w:rsidRPr="00EE0A19">
        <w:rPr>
          <w:b/>
          <w:sz w:val="22"/>
          <w:szCs w:val="22"/>
        </w:rPr>
        <w:t>Postanowienia końcowe</w:t>
      </w:r>
    </w:p>
    <w:p w:rsidR="00E4633E" w:rsidRDefault="00E4633E" w:rsidP="00E4633E">
      <w:pPr>
        <w:widowControl w:val="0"/>
        <w:numPr>
          <w:ilvl w:val="0"/>
          <w:numId w:val="16"/>
        </w:numPr>
        <w:autoSpaceDN w:val="0"/>
        <w:ind w:left="0" w:hanging="284"/>
        <w:jc w:val="both"/>
        <w:textAlignment w:val="baseline"/>
        <w:rPr>
          <w:sz w:val="22"/>
          <w:szCs w:val="22"/>
        </w:rPr>
      </w:pPr>
      <w:r w:rsidRPr="00EE0A19">
        <w:rPr>
          <w:sz w:val="22"/>
          <w:szCs w:val="22"/>
        </w:rPr>
        <w:t xml:space="preserve">Pod rygorem nieważności wszelkie zmiany umowy dokonywane są na piśmie w formie aneksu do niniejszej umowy. </w:t>
      </w:r>
    </w:p>
    <w:p w:rsidR="00E4633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Ewentualne spory mogące wynikać z wykonania niniejszej umowy strony poddadzą pod rozstrzygnięcie sądu właściwego dla siedziby Zamawiającego.</w:t>
      </w:r>
    </w:p>
    <w:p w:rsidR="00E4633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W sprawach nieuregulowanych umową mają zastosowanie odpowiednie przepisy ustawy – Prawo zamówień publicznych, ustawy Kodeks Cywilny, ustawy – Prawo budowlane oraz innych przepisów prawnych właściwych w przedmiocie niniejszej umowy.</w:t>
      </w:r>
    </w:p>
    <w:p w:rsidR="00E4633E" w:rsidRPr="00321EA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Umowa została sporządzona w trzech jednobrzmiących egzemplarzach: dwa egzemplarze dla Zamawiającego a jeden dla Wykonawcy.</w:t>
      </w:r>
    </w:p>
    <w:p w:rsidR="00E4633E" w:rsidRPr="00EE0A19" w:rsidRDefault="00E4633E" w:rsidP="00E4633E">
      <w:pPr>
        <w:jc w:val="both"/>
        <w:rPr>
          <w:sz w:val="22"/>
          <w:szCs w:val="22"/>
        </w:rPr>
      </w:pPr>
    </w:p>
    <w:p w:rsidR="00E4633E" w:rsidRPr="00EE0A19" w:rsidRDefault="00E4633E" w:rsidP="00E4633E">
      <w:pPr>
        <w:jc w:val="both"/>
        <w:rPr>
          <w:sz w:val="22"/>
          <w:szCs w:val="22"/>
        </w:rPr>
      </w:pPr>
    </w:p>
    <w:p w:rsidR="00E4633E" w:rsidRPr="00EE0A19" w:rsidRDefault="00E4633E" w:rsidP="00E4633E">
      <w:pPr>
        <w:jc w:val="both"/>
        <w:rPr>
          <w:b/>
          <w:sz w:val="22"/>
          <w:szCs w:val="22"/>
        </w:rPr>
      </w:pPr>
      <w:r w:rsidRPr="00EE0A19">
        <w:rPr>
          <w:sz w:val="22"/>
          <w:szCs w:val="22"/>
        </w:rPr>
        <w:t xml:space="preserve">   </w:t>
      </w:r>
      <w:r w:rsidRPr="00EE0A19">
        <w:rPr>
          <w:b/>
          <w:sz w:val="22"/>
          <w:szCs w:val="22"/>
        </w:rPr>
        <w:t xml:space="preserve">         WYKONAWCA:                                                                 ZAMAWIAJĄCY:   </w:t>
      </w:r>
    </w:p>
    <w:p w:rsidR="00E4633E" w:rsidRPr="00EE0A19" w:rsidRDefault="00E4633E" w:rsidP="00E4633E">
      <w:pPr>
        <w:jc w:val="both"/>
        <w:rPr>
          <w:b/>
          <w:sz w:val="22"/>
          <w:szCs w:val="22"/>
        </w:rPr>
      </w:pPr>
    </w:p>
    <w:p w:rsidR="00E4633E" w:rsidRPr="00EE0A19" w:rsidRDefault="00E4633E" w:rsidP="00E4633E">
      <w:pPr>
        <w:jc w:val="both"/>
        <w:rPr>
          <w:b/>
          <w:sz w:val="22"/>
          <w:szCs w:val="22"/>
        </w:rPr>
      </w:pPr>
    </w:p>
    <w:p w:rsidR="00E4633E" w:rsidRPr="00EE0A19" w:rsidRDefault="00E4633E" w:rsidP="00E4633E">
      <w:pPr>
        <w:tabs>
          <w:tab w:val="left" w:pos="180"/>
          <w:tab w:val="right" w:pos="9072"/>
        </w:tabs>
        <w:jc w:val="both"/>
        <w:rPr>
          <w:sz w:val="16"/>
          <w:szCs w:val="16"/>
        </w:rPr>
      </w:pPr>
      <w:r w:rsidRPr="00EE0A19">
        <w:rPr>
          <w:sz w:val="16"/>
          <w:szCs w:val="16"/>
        </w:rPr>
        <w:t>Załączniki do Umowy:</w:t>
      </w:r>
    </w:p>
    <w:p w:rsidR="00E4633E" w:rsidRPr="00EE0A19" w:rsidRDefault="00E4633E" w:rsidP="00E4633E">
      <w:pPr>
        <w:tabs>
          <w:tab w:val="left" w:pos="180"/>
          <w:tab w:val="right" w:pos="9072"/>
        </w:tabs>
        <w:jc w:val="both"/>
        <w:rPr>
          <w:sz w:val="16"/>
          <w:szCs w:val="16"/>
        </w:rPr>
      </w:pPr>
      <w:r w:rsidRPr="00EE0A19">
        <w:rPr>
          <w:sz w:val="16"/>
          <w:szCs w:val="16"/>
        </w:rPr>
        <w:t>1.Wykaz podwykonawców</w:t>
      </w:r>
    </w:p>
    <w:p w:rsidR="00E4633E" w:rsidRPr="00EE0A19" w:rsidRDefault="00E4633E" w:rsidP="00E4633E">
      <w:pPr>
        <w:tabs>
          <w:tab w:val="left" w:pos="180"/>
          <w:tab w:val="right" w:pos="9072"/>
        </w:tabs>
        <w:jc w:val="both"/>
        <w:rPr>
          <w:sz w:val="16"/>
          <w:szCs w:val="16"/>
        </w:rPr>
      </w:pPr>
      <w:r w:rsidRPr="00EE0A19">
        <w:rPr>
          <w:sz w:val="16"/>
          <w:szCs w:val="16"/>
        </w:rPr>
        <w:t>2.Oferta Wykonawcy</w:t>
      </w:r>
    </w:p>
    <w:p w:rsidR="00E4633E" w:rsidRPr="00EE0A19" w:rsidRDefault="00E4633E" w:rsidP="00E4633E">
      <w:pPr>
        <w:tabs>
          <w:tab w:val="left" w:pos="180"/>
          <w:tab w:val="right" w:pos="9072"/>
        </w:tabs>
        <w:jc w:val="both"/>
        <w:rPr>
          <w:sz w:val="22"/>
          <w:szCs w:val="22"/>
        </w:rPr>
      </w:pPr>
      <w:r w:rsidRPr="00EE0A19">
        <w:rPr>
          <w:sz w:val="16"/>
          <w:szCs w:val="16"/>
        </w:rPr>
        <w:t>3.Kosztorys ofertowy</w:t>
      </w:r>
    </w:p>
    <w:bookmarkStart w:id="0" w:name="_GoBack"/>
    <w:bookmarkEnd w:id="0"/>
    <w:p w:rsidR="00E4633E" w:rsidRPr="00EE0A19" w:rsidRDefault="00E4633E" w:rsidP="00E4633E">
      <w:pPr>
        <w:tabs>
          <w:tab w:val="left" w:pos="180"/>
          <w:tab w:val="right" w:pos="9072"/>
        </w:tabs>
        <w:rPr>
          <w:sz w:val="22"/>
          <w:szCs w:val="22"/>
        </w:rPr>
      </w:pPr>
      <w:r>
        <w:rPr>
          <w:noProof/>
          <w:sz w:val="22"/>
          <w:szCs w:val="22"/>
          <w:lang w:eastAsia="pl-PL"/>
        </w:rPr>
        <w:lastRenderedPageBreak/>
        <mc:AlternateContent>
          <mc:Choice Requires="wps">
            <w:drawing>
              <wp:anchor distT="0" distB="0" distL="114935" distR="114935" simplePos="0" relativeHeight="251661312" behindDoc="0" locked="0" layoutInCell="1" allowOverlap="1">
                <wp:simplePos x="0" y="0"/>
                <wp:positionH relativeFrom="column">
                  <wp:posOffset>29845</wp:posOffset>
                </wp:positionH>
                <wp:positionV relativeFrom="paragraph">
                  <wp:posOffset>100330</wp:posOffset>
                </wp:positionV>
                <wp:extent cx="1682750" cy="266700"/>
                <wp:effectExtent l="0" t="0" r="1270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266700"/>
                        </a:xfrm>
                        <a:prstGeom prst="rect">
                          <a:avLst/>
                        </a:prstGeom>
                        <a:solidFill>
                          <a:srgbClr val="FFFFFF"/>
                        </a:solidFill>
                        <a:ln w="6350">
                          <a:solidFill>
                            <a:srgbClr val="000000"/>
                          </a:solidFill>
                          <a:miter lim="800000"/>
                          <a:headEnd/>
                          <a:tailEnd/>
                        </a:ln>
                      </wps:spPr>
                      <wps:txbx>
                        <w:txbxContent>
                          <w:p w:rsidR="00E4633E" w:rsidRPr="005E4E5B" w:rsidRDefault="00E4633E" w:rsidP="00E4633E">
                            <w:pPr>
                              <w:rPr>
                                <w:rFonts w:ascii="Arial" w:hAnsi="Arial" w:cs="Arial"/>
                                <w:b/>
                              </w:rPr>
                            </w:pPr>
                            <w:r>
                              <w:rPr>
                                <w:rFonts w:ascii="Arial" w:hAnsi="Arial" w:cs="Arial"/>
                                <w:b/>
                              </w:rPr>
                              <w:t>IZ.271.2.2017</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margin-left:2.35pt;margin-top:7.9pt;width:132.5pt;height:2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" strokeweight=".5pt">
                <v:textbox inset="7.45pt,3.85pt,7.45pt,3.85pt">
                  <w:txbxContent>
                    <w:p w:rsidR="00E4633E" w:rsidRPr="005E4E5B" w:rsidRDefault="00E4633E" w:rsidP="00E4633E">
                      <w:pPr>
                        <w:rPr>
                          <w:rFonts w:ascii="Arial" w:hAnsi="Arial" w:cs="Arial"/>
                          <w:b/>
                        </w:rPr>
                      </w:pPr>
                      <w:r>
                        <w:rPr>
                          <w:rFonts w:ascii="Arial" w:hAnsi="Arial" w:cs="Arial"/>
                          <w:b/>
                        </w:rPr>
                        <w:t>IZ.271.2.2017</w:t>
                      </w:r>
                    </w:p>
                  </w:txbxContent>
                </v:textbox>
              </v:shape>
            </w:pict>
          </mc:Fallback>
        </mc:AlternateContent>
      </w:r>
    </w:p>
    <w:p w:rsidR="00E4633E" w:rsidRPr="00EE0A19" w:rsidRDefault="00E4633E" w:rsidP="00E4633E">
      <w:pPr>
        <w:tabs>
          <w:tab w:val="left" w:pos="180"/>
          <w:tab w:val="right" w:pos="9072"/>
        </w:tabs>
        <w:rPr>
          <w:sz w:val="22"/>
          <w:szCs w:val="22"/>
        </w:rPr>
      </w:pPr>
    </w:p>
    <w:p w:rsidR="00E4633E" w:rsidRPr="00EE0A19" w:rsidRDefault="00E4633E" w:rsidP="00E4633E">
      <w:pPr>
        <w:ind w:left="576" w:hanging="576"/>
        <w:rPr>
          <w:sz w:val="22"/>
          <w:szCs w:val="22"/>
        </w:rPr>
      </w:pP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t xml:space="preserve">               </w:t>
      </w:r>
      <w:r w:rsidRPr="00EE0A19">
        <w:rPr>
          <w:b/>
          <w:i/>
          <w:sz w:val="22"/>
          <w:szCs w:val="22"/>
        </w:rPr>
        <w:t>Załącznik nr 1 do Umowy</w:t>
      </w:r>
    </w:p>
    <w:p w:rsidR="00E4633E" w:rsidRPr="00EE0A19" w:rsidRDefault="00E4633E" w:rsidP="00E4633E">
      <w:pPr>
        <w:ind w:left="576" w:hanging="576"/>
        <w:rPr>
          <w:sz w:val="22"/>
          <w:szCs w:val="22"/>
        </w:rPr>
      </w:pPr>
    </w:p>
    <w:p w:rsidR="00E4633E" w:rsidRPr="00EE0A19" w:rsidRDefault="00E4633E" w:rsidP="00E4633E">
      <w:pPr>
        <w:ind w:left="576" w:hanging="576"/>
        <w:rPr>
          <w:sz w:val="22"/>
          <w:szCs w:val="22"/>
        </w:rPr>
      </w:pPr>
    </w:p>
    <w:p w:rsidR="00E4633E" w:rsidRPr="00EE0A19" w:rsidRDefault="00E4633E" w:rsidP="00E4633E">
      <w:pPr>
        <w:autoSpaceDE w:val="0"/>
        <w:rPr>
          <w:sz w:val="22"/>
          <w:szCs w:val="22"/>
        </w:rPr>
      </w:pPr>
      <w:r w:rsidRPr="00EE0A19">
        <w:rPr>
          <w:rFonts w:eastAsia="Arial"/>
          <w:sz w:val="22"/>
          <w:szCs w:val="22"/>
        </w:rPr>
        <w:t>Nazwa Wykonawcy: ......................................................................................................</w:t>
      </w:r>
    </w:p>
    <w:p w:rsidR="00E4633E" w:rsidRPr="00EE0A19" w:rsidRDefault="00E4633E" w:rsidP="00E4633E">
      <w:pPr>
        <w:autoSpaceDE w:val="0"/>
        <w:rPr>
          <w:sz w:val="22"/>
          <w:szCs w:val="22"/>
        </w:rPr>
      </w:pPr>
    </w:p>
    <w:p w:rsidR="00E4633E" w:rsidRPr="00EE0A19" w:rsidRDefault="00E4633E" w:rsidP="00E4633E">
      <w:pPr>
        <w:autoSpaceDE w:val="0"/>
        <w:rPr>
          <w:sz w:val="22"/>
          <w:szCs w:val="22"/>
        </w:rPr>
      </w:pPr>
      <w:r w:rsidRPr="00EE0A19">
        <w:rPr>
          <w:rFonts w:eastAsia="Arial"/>
          <w:sz w:val="22"/>
          <w:szCs w:val="22"/>
        </w:rPr>
        <w:t>Adres Wykonawcy: ........................................................................................................</w:t>
      </w:r>
    </w:p>
    <w:p w:rsidR="00E4633E" w:rsidRPr="00EE0A19" w:rsidRDefault="00E4633E" w:rsidP="00E4633E">
      <w:pPr>
        <w:autoSpaceDE w:val="0"/>
        <w:rPr>
          <w:sz w:val="22"/>
          <w:szCs w:val="22"/>
        </w:rPr>
      </w:pPr>
    </w:p>
    <w:p w:rsidR="00E4633E" w:rsidRPr="00EE0A19" w:rsidRDefault="00E4633E" w:rsidP="00E4633E">
      <w:pPr>
        <w:autoSpaceDE w:val="0"/>
        <w:rPr>
          <w:sz w:val="22"/>
          <w:szCs w:val="22"/>
        </w:rPr>
      </w:pPr>
      <w:r w:rsidRPr="00EE0A19">
        <w:rPr>
          <w:rFonts w:eastAsia="Arial"/>
          <w:sz w:val="22"/>
          <w:szCs w:val="22"/>
        </w:rPr>
        <w:t>Nr telefonu/fax: ..............................................................................................................</w:t>
      </w:r>
    </w:p>
    <w:p w:rsidR="00E4633E" w:rsidRPr="00EE0A19" w:rsidRDefault="00E4633E" w:rsidP="00E4633E">
      <w:pPr>
        <w:autoSpaceDE w:val="0"/>
        <w:rPr>
          <w:sz w:val="22"/>
          <w:szCs w:val="22"/>
        </w:rPr>
      </w:pPr>
    </w:p>
    <w:p w:rsidR="00E4633E" w:rsidRPr="00EE0A19" w:rsidRDefault="00E4633E" w:rsidP="00E4633E">
      <w:pPr>
        <w:ind w:left="576" w:hanging="576"/>
        <w:rPr>
          <w:rFonts w:eastAsia="Arial"/>
          <w:sz w:val="22"/>
          <w:szCs w:val="22"/>
        </w:rPr>
      </w:pPr>
      <w:r w:rsidRPr="00EE0A19">
        <w:rPr>
          <w:rFonts w:eastAsia="Arial"/>
          <w:sz w:val="22"/>
          <w:szCs w:val="22"/>
        </w:rPr>
        <w:t xml:space="preserve">Adres e - mail: ............................................................................................................... </w:t>
      </w:r>
    </w:p>
    <w:p w:rsidR="00E4633E" w:rsidRPr="00EE0A19" w:rsidRDefault="00E4633E" w:rsidP="00E4633E">
      <w:pPr>
        <w:ind w:left="576" w:hanging="576"/>
        <w:rPr>
          <w:rFonts w:eastAsia="Arial"/>
          <w:sz w:val="22"/>
          <w:szCs w:val="22"/>
        </w:rPr>
      </w:pPr>
    </w:p>
    <w:p w:rsidR="00E4633E" w:rsidRPr="00EE0A19" w:rsidRDefault="00E4633E" w:rsidP="00E4633E">
      <w:pPr>
        <w:ind w:left="576" w:hanging="576"/>
        <w:rPr>
          <w:rFonts w:eastAsia="Arial"/>
          <w:sz w:val="22"/>
          <w:szCs w:val="22"/>
        </w:rPr>
      </w:pPr>
    </w:p>
    <w:p w:rsidR="00E4633E" w:rsidRPr="00EE0A19" w:rsidRDefault="00E4633E" w:rsidP="00E4633E">
      <w:pPr>
        <w:autoSpaceDN w:val="0"/>
        <w:ind w:left="576" w:hanging="576"/>
        <w:jc w:val="center"/>
        <w:textAlignment w:val="baseline"/>
        <w:rPr>
          <w:rFonts w:eastAsia="Arial"/>
          <w:b/>
          <w:kern w:val="3"/>
          <w:sz w:val="22"/>
          <w:szCs w:val="22"/>
          <w:lang w:eastAsia="pl-PL"/>
        </w:rPr>
      </w:pPr>
      <w:r w:rsidRPr="00EE0A19">
        <w:rPr>
          <w:rFonts w:eastAsia="Arial"/>
          <w:b/>
          <w:kern w:val="3"/>
          <w:sz w:val="22"/>
          <w:szCs w:val="22"/>
          <w:lang w:eastAsia="pl-PL"/>
        </w:rPr>
        <w:t>WYKAZ  PODWYKONAWCÓW</w:t>
      </w:r>
    </w:p>
    <w:p w:rsidR="00E4633E" w:rsidRPr="00597E92" w:rsidRDefault="00E4633E" w:rsidP="00E4633E">
      <w:pPr>
        <w:autoSpaceDN w:val="0"/>
        <w:textAlignment w:val="baseline"/>
        <w:rPr>
          <w:bCs/>
          <w:kern w:val="3"/>
          <w:sz w:val="22"/>
          <w:szCs w:val="22"/>
          <w:lang w:eastAsia="pl-PL"/>
        </w:rPr>
      </w:pPr>
      <w:r w:rsidRPr="00EE0A19">
        <w:rPr>
          <w:bCs/>
          <w:kern w:val="3"/>
          <w:sz w:val="22"/>
          <w:szCs w:val="22"/>
          <w:lang w:eastAsia="pl-PL"/>
        </w:rPr>
        <w:t>Zgodnie z naszą ofertą złożoną w postępowaniu o udzielenie zamówienia publ</w:t>
      </w:r>
      <w:r>
        <w:rPr>
          <w:bCs/>
          <w:kern w:val="3"/>
          <w:sz w:val="22"/>
          <w:szCs w:val="22"/>
          <w:lang w:eastAsia="pl-PL"/>
        </w:rPr>
        <w:t xml:space="preserve">icznego </w:t>
      </w:r>
      <w:r w:rsidRPr="00EE0A19">
        <w:rPr>
          <w:bCs/>
          <w:kern w:val="3"/>
          <w:sz w:val="22"/>
          <w:szCs w:val="22"/>
          <w:lang w:eastAsia="pl-PL"/>
        </w:rPr>
        <w:t>o nazwie</w:t>
      </w:r>
      <w:r w:rsidRPr="00EE0A19">
        <w:rPr>
          <w:b/>
          <w:bCs/>
          <w:kern w:val="3"/>
          <w:sz w:val="22"/>
          <w:szCs w:val="22"/>
          <w:lang w:eastAsia="pl-PL"/>
        </w:rPr>
        <w:t>:</w:t>
      </w:r>
    </w:p>
    <w:p w:rsidR="00E4633E" w:rsidRDefault="00E4633E" w:rsidP="00E4633E">
      <w:pPr>
        <w:jc w:val="center"/>
        <w:rPr>
          <w:b/>
          <w:sz w:val="22"/>
          <w:szCs w:val="22"/>
        </w:rPr>
      </w:pPr>
    </w:p>
    <w:p w:rsidR="00E4633E" w:rsidRPr="00EE0A19" w:rsidRDefault="00E4633E" w:rsidP="00E4633E">
      <w:pPr>
        <w:jc w:val="center"/>
        <w:rPr>
          <w:b/>
          <w:sz w:val="22"/>
          <w:szCs w:val="22"/>
        </w:rPr>
      </w:pPr>
      <w:r w:rsidRPr="00EE0A19">
        <w:rPr>
          <w:b/>
          <w:sz w:val="22"/>
          <w:szCs w:val="22"/>
        </w:rPr>
        <w:t xml:space="preserve">Budowa budynku </w:t>
      </w:r>
      <w:proofErr w:type="spellStart"/>
      <w:r w:rsidRPr="00EE0A19">
        <w:rPr>
          <w:b/>
          <w:sz w:val="22"/>
          <w:szCs w:val="22"/>
        </w:rPr>
        <w:t>socjalno</w:t>
      </w:r>
      <w:proofErr w:type="spellEnd"/>
      <w:r w:rsidRPr="00EE0A19">
        <w:rPr>
          <w:b/>
          <w:sz w:val="22"/>
          <w:szCs w:val="22"/>
        </w:rPr>
        <w:t xml:space="preserve"> – administracyjnego w celu rozwoju kapitału społecznego w</w:t>
      </w:r>
      <w:r>
        <w:rPr>
          <w:b/>
          <w:sz w:val="22"/>
          <w:szCs w:val="22"/>
        </w:rPr>
        <w:t xml:space="preserve"> Lisowie</w:t>
      </w:r>
      <w:r w:rsidRPr="00EE0A19">
        <w:rPr>
          <w:b/>
          <w:sz w:val="22"/>
          <w:szCs w:val="22"/>
        </w:rPr>
        <w:t>.</w:t>
      </w:r>
    </w:p>
    <w:p w:rsidR="00E4633E" w:rsidRPr="00EE0A19" w:rsidRDefault="00E4633E" w:rsidP="00E4633E">
      <w:pPr>
        <w:autoSpaceDN w:val="0"/>
        <w:spacing w:line="240" w:lineRule="atLeast"/>
        <w:ind w:left="720" w:hanging="720"/>
        <w:jc w:val="both"/>
        <w:textAlignment w:val="baseline"/>
        <w:rPr>
          <w:bCs/>
          <w:kern w:val="3"/>
          <w:sz w:val="22"/>
          <w:szCs w:val="22"/>
          <w:lang w:eastAsia="pl-PL"/>
        </w:rPr>
      </w:pPr>
    </w:p>
    <w:p w:rsidR="00E4633E" w:rsidRPr="00EE0A19" w:rsidRDefault="00E4633E" w:rsidP="00E4633E">
      <w:pPr>
        <w:autoSpaceDN w:val="0"/>
        <w:spacing w:line="240" w:lineRule="atLeast"/>
        <w:ind w:left="720" w:hanging="720"/>
        <w:jc w:val="both"/>
        <w:textAlignment w:val="baseline"/>
        <w:rPr>
          <w:bCs/>
          <w:kern w:val="3"/>
          <w:sz w:val="22"/>
          <w:szCs w:val="22"/>
          <w:lang w:eastAsia="pl-PL"/>
        </w:rPr>
      </w:pPr>
      <w:r w:rsidRPr="00EE0A19">
        <w:rPr>
          <w:bCs/>
          <w:kern w:val="3"/>
          <w:sz w:val="22"/>
          <w:szCs w:val="22"/>
          <w:lang w:eastAsia="pl-PL"/>
        </w:rPr>
        <w:t>oświadczam, że zamierzam zlecić podwykonawcom niżej wymieniony zakres robót:</w:t>
      </w:r>
    </w:p>
    <w:tbl>
      <w:tblPr>
        <w:tblW w:w="10565" w:type="dxa"/>
        <w:tblInd w:w="-142" w:type="dxa"/>
        <w:tblLayout w:type="fixed"/>
        <w:tblCellMar>
          <w:left w:w="0" w:type="dxa"/>
          <w:right w:w="0" w:type="dxa"/>
        </w:tblCellMar>
        <w:tblLook w:val="0000" w:firstRow="0" w:lastRow="0" w:firstColumn="0" w:lastColumn="0" w:noHBand="0" w:noVBand="0"/>
      </w:tblPr>
      <w:tblGrid>
        <w:gridCol w:w="80"/>
        <w:gridCol w:w="1740"/>
        <w:gridCol w:w="24"/>
        <w:gridCol w:w="1536"/>
        <w:gridCol w:w="307"/>
        <w:gridCol w:w="1868"/>
        <w:gridCol w:w="684"/>
        <w:gridCol w:w="1191"/>
        <w:gridCol w:w="1077"/>
        <w:gridCol w:w="633"/>
        <w:gridCol w:w="105"/>
        <w:gridCol w:w="1320"/>
      </w:tblGrid>
      <w:tr w:rsidR="00E4633E" w:rsidRPr="00EE0A19" w:rsidTr="003920DA">
        <w:trPr>
          <w:gridAfter w:val="1"/>
          <w:wAfter w:w="1320" w:type="dxa"/>
          <w:trHeight w:val="1275"/>
        </w:trPr>
        <w:tc>
          <w:tcPr>
            <w:tcW w:w="1844" w:type="dxa"/>
            <w:gridSpan w:val="3"/>
            <w:shd w:val="clear" w:color="auto" w:fill="auto"/>
          </w:tcPr>
          <w:p w:rsidR="00E4633E" w:rsidRPr="00EE0A19" w:rsidRDefault="00E4633E" w:rsidP="003920DA">
            <w:pPr>
              <w:suppressAutoHyphens w:val="0"/>
              <w:rPr>
                <w:sz w:val="22"/>
                <w:szCs w:val="22"/>
              </w:rPr>
            </w:pPr>
          </w:p>
        </w:tc>
        <w:tc>
          <w:tcPr>
            <w:tcW w:w="1843" w:type="dxa"/>
            <w:gridSpan w:val="2"/>
            <w:shd w:val="clear" w:color="auto" w:fill="auto"/>
          </w:tcPr>
          <w:p w:rsidR="00E4633E" w:rsidRPr="00EE0A19" w:rsidRDefault="00E4633E" w:rsidP="003920DA">
            <w:pPr>
              <w:pStyle w:val="Zawartotabeli"/>
              <w:snapToGrid w:val="0"/>
              <w:rPr>
                <w:sz w:val="22"/>
                <w:szCs w:val="22"/>
              </w:rPr>
            </w:pPr>
          </w:p>
        </w:tc>
        <w:tc>
          <w:tcPr>
            <w:tcW w:w="2552" w:type="dxa"/>
            <w:gridSpan w:val="2"/>
            <w:shd w:val="clear" w:color="auto" w:fill="auto"/>
          </w:tcPr>
          <w:p w:rsidR="00E4633E" w:rsidRPr="00EE0A19" w:rsidRDefault="00E4633E" w:rsidP="003920DA">
            <w:pPr>
              <w:pStyle w:val="Zawartotabeli"/>
              <w:snapToGrid w:val="0"/>
              <w:rPr>
                <w:sz w:val="22"/>
                <w:szCs w:val="22"/>
              </w:rPr>
            </w:pPr>
          </w:p>
        </w:tc>
        <w:tc>
          <w:tcPr>
            <w:tcW w:w="2268" w:type="dxa"/>
            <w:gridSpan w:val="2"/>
            <w:shd w:val="clear" w:color="auto" w:fill="auto"/>
          </w:tcPr>
          <w:p w:rsidR="00E4633E" w:rsidRPr="00EE0A19" w:rsidRDefault="00E4633E" w:rsidP="003920DA">
            <w:pPr>
              <w:snapToGrid w:val="0"/>
              <w:rPr>
                <w:sz w:val="22"/>
                <w:szCs w:val="22"/>
              </w:rPr>
            </w:pPr>
          </w:p>
        </w:tc>
        <w:tc>
          <w:tcPr>
            <w:tcW w:w="738" w:type="dxa"/>
            <w:gridSpan w:val="2"/>
            <w:shd w:val="clear" w:color="auto" w:fill="auto"/>
          </w:tcPr>
          <w:p w:rsidR="00E4633E" w:rsidRPr="00EE0A19" w:rsidRDefault="00E4633E" w:rsidP="003920DA">
            <w:pPr>
              <w:snapToGrid w:val="0"/>
              <w:rPr>
                <w:sz w:val="22"/>
                <w:szCs w:val="22"/>
              </w:rPr>
            </w:pPr>
          </w:p>
        </w:tc>
      </w:tr>
      <w:tr w:rsidR="00E4633E" w:rsidRPr="00EE0A19" w:rsidTr="003920DA">
        <w:tblPrEx>
          <w:tblCellMar>
            <w:left w:w="10" w:type="dxa"/>
            <w:right w:w="10" w:type="dxa"/>
          </w:tblCellMar>
        </w:tblPrEx>
        <w:trPr>
          <w:gridBefore w:val="1"/>
          <w:wBefore w:w="80" w:type="dxa"/>
        </w:trPr>
        <w:tc>
          <w:tcPr>
            <w:tcW w:w="17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Nazwa podwykonawcy</w:t>
            </w:r>
          </w:p>
        </w:tc>
        <w:tc>
          <w:tcPr>
            <w:tcW w:w="156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Branża</w:t>
            </w:r>
          </w:p>
        </w:tc>
        <w:tc>
          <w:tcPr>
            <w:tcW w:w="21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Zakres powierzonych czynności podwykonawcy</w:t>
            </w:r>
          </w:p>
        </w:tc>
        <w:tc>
          <w:tcPr>
            <w:tcW w:w="18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r w:rsidRPr="00EE0A19">
              <w:rPr>
                <w:sz w:val="22"/>
                <w:szCs w:val="22"/>
              </w:rPr>
              <w:t>Wartość netto powierzonych czynności podwykonawcy</w:t>
            </w:r>
          </w:p>
        </w:tc>
        <w:tc>
          <w:tcPr>
            <w:tcW w:w="171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r w:rsidRPr="00EE0A19">
              <w:rPr>
                <w:sz w:val="22"/>
                <w:szCs w:val="22"/>
              </w:rPr>
              <w:t>Wartość brutto powierzonych czynności podwykonawcy</w:t>
            </w:r>
          </w:p>
        </w:tc>
        <w:tc>
          <w:tcPr>
            <w:tcW w:w="1425" w:type="dxa"/>
            <w:gridSpan w:val="2"/>
            <w:tcBorders>
              <w:left w:val="single" w:sz="2" w:space="0" w:color="000000"/>
            </w:tcBorders>
            <w:shd w:val="clear" w:color="auto" w:fill="auto"/>
            <w:tcMar>
              <w:top w:w="0" w:type="dxa"/>
              <w:left w:w="0" w:type="dxa"/>
              <w:bottom w:w="0" w:type="dxa"/>
              <w:right w:w="0" w:type="dxa"/>
            </w:tcMar>
          </w:tcPr>
          <w:p w:rsidR="00E4633E" w:rsidRPr="00EE0A19" w:rsidRDefault="00E4633E" w:rsidP="003920DA">
            <w:pPr>
              <w:pStyle w:val="Standard"/>
              <w:snapToGrid w:val="0"/>
              <w:rPr>
                <w:sz w:val="22"/>
                <w:szCs w:val="22"/>
              </w:rPr>
            </w:pPr>
          </w:p>
        </w:tc>
      </w:tr>
      <w:tr w:rsidR="00E4633E" w:rsidRPr="00EE0A19" w:rsidTr="003920DA">
        <w:tblPrEx>
          <w:tblCellMar>
            <w:left w:w="10" w:type="dxa"/>
            <w:right w:w="10" w:type="dxa"/>
          </w:tblCellMar>
        </w:tblPrEx>
        <w:trPr>
          <w:gridBefore w:val="1"/>
          <w:wBefore w:w="80" w:type="dxa"/>
          <w:trHeight w:val="1275"/>
        </w:trPr>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21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8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7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p>
        </w:tc>
        <w:tc>
          <w:tcPr>
            <w:tcW w:w="1425" w:type="dxa"/>
            <w:gridSpan w:val="2"/>
            <w:tcBorders>
              <w:left w:val="single" w:sz="2" w:space="0" w:color="000000"/>
            </w:tcBorders>
            <w:shd w:val="clear" w:color="auto" w:fill="auto"/>
            <w:tcMar>
              <w:top w:w="0" w:type="dxa"/>
              <w:left w:w="0" w:type="dxa"/>
              <w:bottom w:w="0" w:type="dxa"/>
              <w:right w:w="0" w:type="dxa"/>
            </w:tcMar>
          </w:tcPr>
          <w:p w:rsidR="00E4633E" w:rsidRPr="00EE0A19" w:rsidRDefault="00E4633E" w:rsidP="003920DA">
            <w:pPr>
              <w:pStyle w:val="Standard"/>
              <w:snapToGrid w:val="0"/>
              <w:rPr>
                <w:sz w:val="22"/>
                <w:szCs w:val="22"/>
              </w:rPr>
            </w:pPr>
          </w:p>
        </w:tc>
      </w:tr>
      <w:tr w:rsidR="00E4633E" w:rsidRPr="00EE0A19" w:rsidTr="003920DA">
        <w:tblPrEx>
          <w:tblCellMar>
            <w:left w:w="10" w:type="dxa"/>
            <w:right w:w="10" w:type="dxa"/>
          </w:tblCellMar>
        </w:tblPrEx>
        <w:trPr>
          <w:gridBefore w:val="1"/>
          <w:wBefore w:w="80" w:type="dxa"/>
          <w:trHeight w:val="1167"/>
        </w:trPr>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21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8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7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425" w:type="dxa"/>
            <w:gridSpan w:val="2"/>
            <w:tcBorders>
              <w:left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p>
        </w:tc>
      </w:tr>
      <w:tr w:rsidR="00E4633E" w:rsidRPr="00EE0A19" w:rsidTr="003920DA">
        <w:tblPrEx>
          <w:tblCellMar>
            <w:top w:w="55" w:type="dxa"/>
            <w:left w:w="55" w:type="dxa"/>
            <w:bottom w:w="55" w:type="dxa"/>
            <w:right w:w="55" w:type="dxa"/>
          </w:tblCellMar>
        </w:tblPrEx>
        <w:trPr>
          <w:gridAfter w:val="1"/>
          <w:wAfter w:w="1320" w:type="dxa"/>
          <w:trHeight w:val="1167"/>
        </w:trPr>
        <w:tc>
          <w:tcPr>
            <w:tcW w:w="1844" w:type="dxa"/>
            <w:gridSpan w:val="3"/>
            <w:shd w:val="clear" w:color="auto" w:fill="auto"/>
          </w:tcPr>
          <w:p w:rsidR="00E4633E" w:rsidRPr="00EE0A19" w:rsidRDefault="00E4633E" w:rsidP="003920DA">
            <w:pPr>
              <w:pStyle w:val="Zawartotabeli"/>
              <w:snapToGrid w:val="0"/>
              <w:rPr>
                <w:sz w:val="22"/>
                <w:szCs w:val="22"/>
              </w:rPr>
            </w:pPr>
          </w:p>
          <w:p w:rsidR="00E4633E" w:rsidRPr="00EE0A19" w:rsidRDefault="00E4633E" w:rsidP="003920DA">
            <w:pPr>
              <w:pStyle w:val="Zawartotabeli"/>
              <w:snapToGrid w:val="0"/>
              <w:rPr>
                <w:sz w:val="22"/>
                <w:szCs w:val="22"/>
              </w:rPr>
            </w:pPr>
          </w:p>
        </w:tc>
        <w:tc>
          <w:tcPr>
            <w:tcW w:w="1843" w:type="dxa"/>
            <w:gridSpan w:val="2"/>
            <w:shd w:val="clear" w:color="auto" w:fill="auto"/>
          </w:tcPr>
          <w:p w:rsidR="00E4633E" w:rsidRPr="00EE0A19" w:rsidRDefault="00E4633E" w:rsidP="003920DA">
            <w:pPr>
              <w:pStyle w:val="Zawartotabeli"/>
              <w:snapToGrid w:val="0"/>
              <w:rPr>
                <w:sz w:val="22"/>
                <w:szCs w:val="22"/>
              </w:rPr>
            </w:pPr>
          </w:p>
        </w:tc>
        <w:tc>
          <w:tcPr>
            <w:tcW w:w="2552" w:type="dxa"/>
            <w:gridSpan w:val="2"/>
            <w:shd w:val="clear" w:color="auto" w:fill="auto"/>
          </w:tcPr>
          <w:p w:rsidR="00E4633E" w:rsidRPr="00EE0A19" w:rsidRDefault="00E4633E" w:rsidP="003920DA">
            <w:pPr>
              <w:pStyle w:val="Zawartotabeli"/>
              <w:snapToGrid w:val="0"/>
              <w:rPr>
                <w:sz w:val="22"/>
                <w:szCs w:val="22"/>
              </w:rPr>
            </w:pPr>
          </w:p>
        </w:tc>
        <w:tc>
          <w:tcPr>
            <w:tcW w:w="2268" w:type="dxa"/>
            <w:gridSpan w:val="2"/>
            <w:shd w:val="clear" w:color="auto" w:fill="auto"/>
          </w:tcPr>
          <w:p w:rsidR="00E4633E" w:rsidRPr="00EE0A19" w:rsidRDefault="00E4633E" w:rsidP="003920DA">
            <w:pPr>
              <w:pStyle w:val="Zawartotabeli"/>
              <w:snapToGrid w:val="0"/>
              <w:rPr>
                <w:sz w:val="22"/>
                <w:szCs w:val="22"/>
              </w:rPr>
            </w:pPr>
          </w:p>
        </w:tc>
        <w:tc>
          <w:tcPr>
            <w:tcW w:w="738" w:type="dxa"/>
            <w:gridSpan w:val="2"/>
            <w:shd w:val="clear" w:color="auto" w:fill="auto"/>
          </w:tcPr>
          <w:p w:rsidR="00E4633E" w:rsidRPr="00EE0A19" w:rsidRDefault="00E4633E" w:rsidP="003920DA">
            <w:pPr>
              <w:snapToGrid w:val="0"/>
              <w:rPr>
                <w:sz w:val="22"/>
                <w:szCs w:val="22"/>
              </w:rPr>
            </w:pPr>
          </w:p>
        </w:tc>
      </w:tr>
    </w:tbl>
    <w:p w:rsidR="00E4633E" w:rsidRPr="00EE0A19" w:rsidRDefault="00E4633E" w:rsidP="00E4633E">
      <w:pPr>
        <w:jc w:val="both"/>
        <w:rPr>
          <w:sz w:val="22"/>
          <w:szCs w:val="22"/>
        </w:rPr>
      </w:pPr>
      <w:r w:rsidRPr="00EE0A19">
        <w:rPr>
          <w:sz w:val="22"/>
          <w:szCs w:val="22"/>
        </w:rPr>
        <w:t xml:space="preserve">…...........................................................   </w:t>
      </w:r>
      <w:r w:rsidRPr="00EE0A19">
        <w:rPr>
          <w:sz w:val="22"/>
          <w:szCs w:val="22"/>
        </w:rPr>
        <w:tab/>
        <w:t xml:space="preserve">                 ..............…….................................. </w:t>
      </w:r>
      <w:r w:rsidRPr="00EE0A19">
        <w:rPr>
          <w:sz w:val="22"/>
          <w:szCs w:val="22"/>
        </w:rPr>
        <w:tab/>
        <w:t xml:space="preserve">   miejscowość, data                                               </w:t>
      </w:r>
      <w:r>
        <w:rPr>
          <w:sz w:val="22"/>
          <w:szCs w:val="22"/>
        </w:rPr>
        <w:t xml:space="preserve">                </w:t>
      </w:r>
      <w:r w:rsidRPr="00EE0A19">
        <w:rPr>
          <w:sz w:val="22"/>
          <w:szCs w:val="22"/>
        </w:rPr>
        <w:t>(podpis/podpisy Wykonawcy</w:t>
      </w:r>
    </w:p>
    <w:p w:rsidR="00E4633E" w:rsidRPr="00EE0A19" w:rsidRDefault="00E4633E" w:rsidP="00E4633E">
      <w:pPr>
        <w:jc w:val="both"/>
      </w:pPr>
      <w:r w:rsidRPr="00EE0A19">
        <w:rPr>
          <w:sz w:val="22"/>
          <w:szCs w:val="22"/>
        </w:rPr>
        <w:t xml:space="preserve">                                                                            </w:t>
      </w:r>
      <w:r w:rsidRPr="00EE0A19">
        <w:rPr>
          <w:sz w:val="22"/>
          <w:szCs w:val="22"/>
        </w:rPr>
        <w:tab/>
      </w:r>
      <w:r w:rsidRPr="00EE0A19">
        <w:rPr>
          <w:sz w:val="22"/>
          <w:szCs w:val="22"/>
        </w:rPr>
        <w:tab/>
      </w:r>
      <w:r>
        <w:rPr>
          <w:sz w:val="22"/>
          <w:szCs w:val="22"/>
        </w:rPr>
        <w:t xml:space="preserve">         </w:t>
      </w:r>
      <w:r w:rsidRPr="00EE0A19">
        <w:rPr>
          <w:sz w:val="22"/>
          <w:szCs w:val="22"/>
        </w:rPr>
        <w:t xml:space="preserve">  lub osób  upoważnionych)</w:t>
      </w:r>
    </w:p>
    <w:p w:rsidR="00E4633E" w:rsidRPr="00EE0A19" w:rsidRDefault="00E4633E" w:rsidP="00E4633E"/>
    <w:p w:rsidR="00E4633E" w:rsidRDefault="00E4633E"/>
    <w:sectPr w:rsidR="00E463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B"/>
    <w:multiLevelType w:val="multilevel"/>
    <w:tmpl w:val="FB3A90DA"/>
    <w:name w:val="WWNum41"/>
    <w:lvl w:ilvl="0">
      <w:start w:val="1"/>
      <w:numFmt w:val="decimal"/>
      <w:lvlText w:val="%1."/>
      <w:lvlJc w:val="left"/>
      <w:pPr>
        <w:tabs>
          <w:tab w:val="num" w:pos="0"/>
        </w:tabs>
        <w:ind w:left="660" w:hanging="660"/>
      </w:pPr>
      <w:rPr>
        <w:rFonts w:ascii="Times New Roman" w:eastAsia="Times New Roman" w:hAnsi="Times New Roman" w:cs="Times New Roman" w:hint="default"/>
      </w:r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E"/>
    <w:multiLevelType w:val="multilevel"/>
    <w:tmpl w:val="0000000E"/>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nsid w:val="0000000F"/>
    <w:multiLevelType w:val="multilevel"/>
    <w:tmpl w:val="0000000F"/>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3F20DC3"/>
    <w:multiLevelType w:val="multilevel"/>
    <w:tmpl w:val="C52A737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EF6F95"/>
    <w:multiLevelType w:val="multilevel"/>
    <w:tmpl w:val="EC3E8F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4D186E"/>
    <w:multiLevelType w:val="multilevel"/>
    <w:tmpl w:val="F1784950"/>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226C5F"/>
    <w:multiLevelType w:val="hybridMultilevel"/>
    <w:tmpl w:val="C33C7332"/>
    <w:lvl w:ilvl="0" w:tplc="BB424C9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D64CF8"/>
    <w:multiLevelType w:val="multilevel"/>
    <w:tmpl w:val="53AEB39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F090EBC"/>
    <w:multiLevelType w:val="multilevel"/>
    <w:tmpl w:val="7214FDD8"/>
    <w:lvl w:ilvl="0">
      <w:start w:val="13"/>
      <w:numFmt w:val="decimal"/>
      <w:lvlText w:val="%1."/>
      <w:lvlJc w:val="left"/>
      <w:pPr>
        <w:ind w:left="480" w:hanging="480"/>
      </w:pPr>
      <w:rPr>
        <w:rFonts w:hint="default"/>
      </w:rPr>
    </w:lvl>
    <w:lvl w:ilvl="1">
      <w:start w:val="1"/>
      <w:numFmt w:val="lowerLetter"/>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440A4D"/>
    <w:multiLevelType w:val="multilevel"/>
    <w:tmpl w:val="A43ADDC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B053FB0"/>
    <w:multiLevelType w:val="hybridMultilevel"/>
    <w:tmpl w:val="84EE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C20E30"/>
    <w:multiLevelType w:val="multilevel"/>
    <w:tmpl w:val="A2401230"/>
    <w:lvl w:ilvl="0">
      <w:start w:val="14"/>
      <w:numFmt w:val="decimal"/>
      <w:lvlText w:val="%1."/>
      <w:lvlJc w:val="left"/>
      <w:pPr>
        <w:ind w:left="480" w:hanging="480"/>
      </w:pPr>
      <w:rPr>
        <w:rFonts w:hint="default"/>
      </w:rPr>
    </w:lvl>
    <w:lvl w:ilvl="1">
      <w:start w:val="1"/>
      <w:numFmt w:val="lowerLetter"/>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DC07C00"/>
    <w:multiLevelType w:val="multilevel"/>
    <w:tmpl w:val="76BEB63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4">
    <w:nsid w:val="22CF1A07"/>
    <w:multiLevelType w:val="multilevel"/>
    <w:tmpl w:val="921CE57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5">
    <w:nsid w:val="2E0522B7"/>
    <w:multiLevelType w:val="multilevel"/>
    <w:tmpl w:val="6FD484C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6">
    <w:nsid w:val="33783D19"/>
    <w:multiLevelType w:val="hybridMultilevel"/>
    <w:tmpl w:val="FD6E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54267F"/>
    <w:multiLevelType w:val="hybridMultilevel"/>
    <w:tmpl w:val="7F10FDBE"/>
    <w:lvl w:ilvl="0" w:tplc="61B49D7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598F7B33"/>
    <w:multiLevelType w:val="hybridMultilevel"/>
    <w:tmpl w:val="3C40BE5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8A5FBB"/>
    <w:multiLevelType w:val="multilevel"/>
    <w:tmpl w:val="3A74CF0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684125B"/>
    <w:multiLevelType w:val="hybridMultilevel"/>
    <w:tmpl w:val="5AF0328C"/>
    <w:lvl w:ilvl="0" w:tplc="707CC3C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FCA741A"/>
    <w:multiLevelType w:val="multilevel"/>
    <w:tmpl w:val="94E45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69C122F"/>
    <w:multiLevelType w:val="multilevel"/>
    <w:tmpl w:val="BE345A14"/>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num w:numId="1">
    <w:abstractNumId w:val="0"/>
  </w:num>
  <w:num w:numId="2">
    <w:abstractNumId w:val="1"/>
  </w:num>
  <w:num w:numId="3">
    <w:abstractNumId w:val="3"/>
  </w:num>
  <w:num w:numId="4">
    <w:abstractNumId w:val="2"/>
  </w:num>
  <w:num w:numId="5">
    <w:abstractNumId w:val="10"/>
  </w:num>
  <w:num w:numId="6">
    <w:abstractNumId w:val="15"/>
  </w:num>
  <w:num w:numId="7">
    <w:abstractNumId w:val="22"/>
  </w:num>
  <w:num w:numId="8">
    <w:abstractNumId w:val="14"/>
  </w:num>
  <w:num w:numId="9">
    <w:abstractNumId w:val="13"/>
  </w:num>
  <w:num w:numId="10">
    <w:abstractNumId w:val="12"/>
  </w:num>
  <w:num w:numId="11">
    <w:abstractNumId w:val="7"/>
  </w:num>
  <w:num w:numId="12">
    <w:abstractNumId w:val="9"/>
  </w:num>
  <w:num w:numId="13">
    <w:abstractNumId w:val="20"/>
  </w:num>
  <w:num w:numId="14">
    <w:abstractNumId w:val="17"/>
  </w:num>
  <w:num w:numId="15">
    <w:abstractNumId w:val="8"/>
  </w:num>
  <w:num w:numId="16">
    <w:abstractNumId w:val="11"/>
  </w:num>
  <w:num w:numId="17">
    <w:abstractNumId w:val="19"/>
  </w:num>
  <w:num w:numId="18">
    <w:abstractNumId w:val="18"/>
  </w:num>
  <w:num w:numId="19">
    <w:abstractNumId w:val="4"/>
  </w:num>
  <w:num w:numId="20">
    <w:abstractNumId w:val="6"/>
  </w:num>
  <w:num w:numId="21">
    <w:abstractNumId w:val="21"/>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3E"/>
    <w:rsid w:val="008B44BC"/>
    <w:rsid w:val="009718B4"/>
    <w:rsid w:val="00BE5BEE"/>
    <w:rsid w:val="00E46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6757</Words>
  <Characters>40546</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Zakaszewski</dc:creator>
  <cp:lastModifiedBy>Artur Zakaszewski</cp:lastModifiedBy>
  <cp:revision>3</cp:revision>
  <dcterms:created xsi:type="dcterms:W3CDTF">2017-05-24T12:49:00Z</dcterms:created>
  <dcterms:modified xsi:type="dcterms:W3CDTF">2017-05-25T07:59:00Z</dcterms:modified>
</cp:coreProperties>
</file>