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049" w:rsidRDefault="005A0222">
      <w:pPr>
        <w:spacing w:after="66" w:line="259" w:lineRule="auto"/>
        <w:ind w:left="0" w:firstLine="0"/>
        <w:jc w:val="left"/>
      </w:pPr>
      <w:r>
        <w:rPr>
          <w:sz w:val="24"/>
        </w:rPr>
        <w:t xml:space="preserve"> </w:t>
      </w:r>
    </w:p>
    <w:p w:rsidR="0013603C" w:rsidRDefault="0013603C">
      <w:pPr>
        <w:spacing w:after="0" w:line="259" w:lineRule="auto"/>
        <w:ind w:left="0" w:right="10" w:firstLine="0"/>
        <w:jc w:val="center"/>
        <w:rPr>
          <w:b/>
          <w:sz w:val="28"/>
        </w:rPr>
      </w:pPr>
    </w:p>
    <w:p w:rsidR="00D87BB4" w:rsidRDefault="00D87BB4">
      <w:pPr>
        <w:spacing w:after="0" w:line="259" w:lineRule="auto"/>
        <w:ind w:left="0" w:right="10" w:firstLine="0"/>
        <w:jc w:val="center"/>
        <w:rPr>
          <w:b/>
          <w:sz w:val="28"/>
        </w:rPr>
      </w:pPr>
    </w:p>
    <w:p w:rsidR="00D87BB4" w:rsidRDefault="00D87BB4">
      <w:pPr>
        <w:spacing w:after="0" w:line="259" w:lineRule="auto"/>
        <w:ind w:left="0" w:right="10" w:firstLine="0"/>
        <w:jc w:val="center"/>
        <w:rPr>
          <w:b/>
          <w:sz w:val="28"/>
        </w:rPr>
      </w:pPr>
    </w:p>
    <w:p w:rsidR="00D87BB4" w:rsidRDefault="00D87BB4">
      <w:pPr>
        <w:spacing w:after="0" w:line="259" w:lineRule="auto"/>
        <w:ind w:left="0" w:right="10" w:firstLine="0"/>
        <w:jc w:val="center"/>
        <w:rPr>
          <w:b/>
          <w:sz w:val="28"/>
        </w:rPr>
      </w:pPr>
    </w:p>
    <w:p w:rsidR="00F27049" w:rsidRDefault="005A0222">
      <w:pPr>
        <w:spacing w:after="0" w:line="259" w:lineRule="auto"/>
        <w:ind w:left="0" w:right="10" w:firstLine="0"/>
        <w:jc w:val="center"/>
      </w:pPr>
      <w:r>
        <w:rPr>
          <w:b/>
          <w:sz w:val="28"/>
        </w:rPr>
        <w:t xml:space="preserve">Specyfikacja Istotnych Warunków Zamówienia </w:t>
      </w:r>
    </w:p>
    <w:p w:rsidR="00F27049" w:rsidRDefault="005A0222">
      <w:pPr>
        <w:spacing w:after="0" w:line="259" w:lineRule="auto"/>
        <w:ind w:left="72" w:firstLine="0"/>
        <w:jc w:val="center"/>
      </w:pPr>
      <w:r>
        <w:rPr>
          <w:b/>
          <w:sz w:val="28"/>
        </w:rPr>
        <w:t xml:space="preserve"> </w:t>
      </w:r>
    </w:p>
    <w:p w:rsidR="00F27049" w:rsidRDefault="005A0222">
      <w:pPr>
        <w:spacing w:after="0" w:line="259" w:lineRule="auto"/>
        <w:ind w:left="72" w:firstLine="0"/>
        <w:jc w:val="center"/>
      </w:pPr>
      <w:r>
        <w:rPr>
          <w:b/>
          <w:sz w:val="28"/>
        </w:rPr>
        <w:t xml:space="preserve"> </w:t>
      </w:r>
    </w:p>
    <w:p w:rsidR="00F27049" w:rsidRDefault="005A0222">
      <w:pPr>
        <w:spacing w:after="0" w:line="259" w:lineRule="auto"/>
        <w:ind w:left="72" w:firstLine="0"/>
        <w:jc w:val="center"/>
      </w:pPr>
      <w:r>
        <w:rPr>
          <w:b/>
          <w:sz w:val="28"/>
        </w:rPr>
        <w:t xml:space="preserve"> </w:t>
      </w:r>
    </w:p>
    <w:p w:rsidR="00F27049" w:rsidRDefault="005A0222">
      <w:pPr>
        <w:spacing w:after="0" w:line="259" w:lineRule="auto"/>
        <w:ind w:left="72" w:firstLine="0"/>
        <w:jc w:val="center"/>
      </w:pPr>
      <w:r>
        <w:rPr>
          <w:sz w:val="28"/>
        </w:rPr>
        <w:t xml:space="preserve"> </w:t>
      </w:r>
    </w:p>
    <w:p w:rsidR="00F27049" w:rsidRDefault="005A0222">
      <w:pPr>
        <w:spacing w:after="26" w:line="259" w:lineRule="auto"/>
        <w:ind w:left="-5" w:hanging="10"/>
      </w:pPr>
      <w:r>
        <w:rPr>
          <w:b/>
        </w:rPr>
        <w:t xml:space="preserve">Przedmiot zamówienia: </w:t>
      </w:r>
      <w:r>
        <w:t xml:space="preserve"> </w:t>
      </w:r>
    </w:p>
    <w:p w:rsidR="00F27049" w:rsidRDefault="005A0222">
      <w:pPr>
        <w:spacing w:after="22" w:line="259" w:lineRule="auto"/>
        <w:ind w:left="0" w:firstLine="0"/>
        <w:jc w:val="left"/>
      </w:pPr>
      <w:r>
        <w:rPr>
          <w:b/>
          <w:i/>
          <w:sz w:val="28"/>
        </w:rPr>
        <w:t xml:space="preserve"> </w:t>
      </w:r>
    </w:p>
    <w:p w:rsidR="00F27049" w:rsidRDefault="005A0222">
      <w:pPr>
        <w:spacing w:after="0" w:line="276" w:lineRule="auto"/>
        <w:ind w:left="0" w:firstLine="0"/>
        <w:jc w:val="center"/>
      </w:pPr>
      <w:r>
        <w:rPr>
          <w:b/>
          <w:i/>
          <w:sz w:val="28"/>
        </w:rPr>
        <w:t>Dostawa fabrycznie nowego, średniego samochodu ratowniczo</w:t>
      </w:r>
      <w:r w:rsidR="00446BA1">
        <w:rPr>
          <w:b/>
          <w:i/>
          <w:sz w:val="28"/>
        </w:rPr>
        <w:t>-</w:t>
      </w:r>
      <w:r>
        <w:rPr>
          <w:b/>
          <w:i/>
          <w:sz w:val="28"/>
        </w:rPr>
        <w:t xml:space="preserve">gaśniczego dla jednostki OSP w </w:t>
      </w:r>
      <w:r w:rsidR="00446BA1">
        <w:rPr>
          <w:b/>
          <w:i/>
          <w:sz w:val="28"/>
        </w:rPr>
        <w:t>Harasiukach</w:t>
      </w:r>
      <w:r>
        <w:rPr>
          <w:sz w:val="28"/>
        </w:rPr>
        <w:t xml:space="preserve"> </w:t>
      </w:r>
    </w:p>
    <w:p w:rsidR="0013603C" w:rsidRDefault="005A0222" w:rsidP="0013603C">
      <w:pPr>
        <w:spacing w:after="0" w:line="259" w:lineRule="auto"/>
        <w:ind w:left="0" w:firstLine="0"/>
        <w:jc w:val="left"/>
        <w:rPr>
          <w:b/>
        </w:rPr>
      </w:pPr>
      <w:r>
        <w:rPr>
          <w:b/>
        </w:rPr>
        <w:t xml:space="preserve"> </w:t>
      </w:r>
    </w:p>
    <w:p w:rsidR="0013603C" w:rsidRDefault="0013603C" w:rsidP="0013603C">
      <w:pPr>
        <w:spacing w:after="0" w:line="259" w:lineRule="auto"/>
        <w:ind w:left="0" w:firstLine="0"/>
        <w:jc w:val="left"/>
        <w:rPr>
          <w:b/>
        </w:rPr>
      </w:pPr>
    </w:p>
    <w:p w:rsidR="0013603C" w:rsidRDefault="0013603C" w:rsidP="0013603C">
      <w:pPr>
        <w:spacing w:after="0" w:line="259" w:lineRule="auto"/>
        <w:ind w:left="0" w:firstLine="0"/>
        <w:jc w:val="left"/>
        <w:rPr>
          <w:b/>
        </w:rPr>
      </w:pPr>
    </w:p>
    <w:p w:rsidR="00B6279E" w:rsidRPr="0013603C" w:rsidRDefault="00B6279E" w:rsidP="0013603C">
      <w:pPr>
        <w:spacing w:after="0" w:line="259" w:lineRule="auto"/>
        <w:ind w:left="0" w:firstLine="0"/>
        <w:jc w:val="left"/>
      </w:pPr>
      <w:r w:rsidRPr="006E4652">
        <w:rPr>
          <w:rFonts w:ascii="Calibri" w:hAnsi="Calibri" w:cs="Calibri"/>
          <w:sz w:val="22"/>
        </w:rPr>
        <w:t>Postępowanie prowadzone jest w trybie przetargu nieograniczonego na podstawie</w:t>
      </w:r>
      <w:r>
        <w:rPr>
          <w:rFonts w:ascii="Calibri" w:hAnsi="Calibri" w:cs="Calibri"/>
          <w:sz w:val="22"/>
        </w:rPr>
        <w:t xml:space="preserve"> </w:t>
      </w:r>
      <w:r w:rsidRPr="006E4652">
        <w:rPr>
          <w:rFonts w:ascii="Calibri" w:hAnsi="Calibri" w:cs="Calibri"/>
          <w:sz w:val="22"/>
        </w:rPr>
        <w:t xml:space="preserve">art. 39 ustawy z dnia 29 stycznia 2004 r. – Prawo zamówień publicznych o wartości szacunkowej nie przekraczającej wyrażoną w złotych  </w:t>
      </w:r>
      <w:r w:rsidRPr="0013603C">
        <w:rPr>
          <w:rFonts w:ascii="Calibri" w:hAnsi="Calibri" w:cs="Calibri"/>
          <w:sz w:val="22"/>
        </w:rPr>
        <w:t>równowartość kwoty 221 000</w:t>
      </w:r>
      <w:r w:rsidRPr="006E4652">
        <w:rPr>
          <w:rFonts w:ascii="Calibri" w:hAnsi="Calibri" w:cs="Calibri"/>
          <w:b/>
          <w:sz w:val="22"/>
        </w:rPr>
        <w:t xml:space="preserve"> </w:t>
      </w:r>
      <w:r w:rsidRPr="0013603C">
        <w:rPr>
          <w:rFonts w:ascii="Calibri" w:hAnsi="Calibri" w:cs="Calibri"/>
          <w:sz w:val="22"/>
        </w:rPr>
        <w:t>euro</w:t>
      </w:r>
    </w:p>
    <w:p w:rsidR="00F27049" w:rsidRDefault="00F27049">
      <w:pPr>
        <w:spacing w:after="0" w:line="259" w:lineRule="auto"/>
        <w:ind w:left="0" w:firstLine="0"/>
        <w:jc w:val="left"/>
      </w:pPr>
    </w:p>
    <w:p w:rsidR="00F27049" w:rsidRDefault="005A0222">
      <w:pPr>
        <w:spacing w:after="0" w:line="259" w:lineRule="auto"/>
        <w:ind w:left="0" w:firstLine="0"/>
        <w:jc w:val="left"/>
      </w:pPr>
      <w:r>
        <w:rPr>
          <w:b/>
        </w:rPr>
        <w:t xml:space="preserve"> </w:t>
      </w:r>
    </w:p>
    <w:p w:rsidR="00F27049" w:rsidRDefault="00F27049">
      <w:pPr>
        <w:spacing w:after="13" w:line="259" w:lineRule="auto"/>
        <w:ind w:left="0" w:firstLine="0"/>
        <w:jc w:val="left"/>
      </w:pPr>
    </w:p>
    <w:p w:rsidR="00F27049" w:rsidRDefault="00F27049" w:rsidP="0013603C">
      <w:pPr>
        <w:spacing w:after="220" w:line="259" w:lineRule="auto"/>
        <w:ind w:left="0" w:firstLine="0"/>
        <w:jc w:val="left"/>
      </w:pPr>
    </w:p>
    <w:p w:rsidR="00F27049" w:rsidRDefault="005A0222" w:rsidP="00D33E01">
      <w:pPr>
        <w:spacing w:after="219" w:line="259" w:lineRule="auto"/>
        <w:ind w:left="0" w:firstLine="0"/>
        <w:jc w:val="left"/>
      </w:pPr>
      <w:r>
        <w:rPr>
          <w:rFonts w:ascii="Calibri" w:eastAsia="Calibri" w:hAnsi="Calibri" w:cs="Calibri"/>
        </w:rPr>
        <w:t xml:space="preserve"> </w:t>
      </w:r>
    </w:p>
    <w:p w:rsidR="00F27049" w:rsidRDefault="005A0222">
      <w:pPr>
        <w:spacing w:after="223" w:line="259" w:lineRule="auto"/>
        <w:ind w:left="-5" w:hanging="10"/>
        <w:rPr>
          <w:b/>
        </w:rPr>
      </w:pPr>
      <w:r>
        <w:rPr>
          <w:b/>
        </w:rPr>
        <w:t xml:space="preserve">                                                                                                Zatwierdzam: </w:t>
      </w:r>
    </w:p>
    <w:p w:rsidR="00D33E01" w:rsidRDefault="00D33E01" w:rsidP="00D33E01">
      <w:pPr>
        <w:spacing w:after="0" w:line="259" w:lineRule="auto"/>
        <w:ind w:left="-5" w:hanging="10"/>
        <w:rPr>
          <w:b/>
        </w:rPr>
      </w:pPr>
      <w:r>
        <w:rPr>
          <w:b/>
        </w:rPr>
        <w:t xml:space="preserve">                                                                                                Prezes OSP </w:t>
      </w:r>
    </w:p>
    <w:p w:rsidR="00D33E01" w:rsidRDefault="00D33E01" w:rsidP="00D33E01">
      <w:pPr>
        <w:spacing w:after="0" w:line="259" w:lineRule="auto"/>
        <w:ind w:left="-5" w:hanging="10"/>
      </w:pPr>
      <w:r>
        <w:rPr>
          <w:b/>
        </w:rPr>
        <w:t xml:space="preserve">                                                                                                /-/ Krzysztof Grum</w:t>
      </w:r>
    </w:p>
    <w:p w:rsidR="00F27049" w:rsidRDefault="005A0222">
      <w:pPr>
        <w:spacing w:after="219" w:line="259" w:lineRule="auto"/>
        <w:ind w:left="0" w:firstLine="0"/>
        <w:jc w:val="left"/>
      </w:pPr>
      <w:r>
        <w:rPr>
          <w:rFonts w:ascii="Calibri" w:eastAsia="Calibri" w:hAnsi="Calibri" w:cs="Calibri"/>
        </w:rPr>
        <w:t xml:space="preserve"> </w:t>
      </w:r>
    </w:p>
    <w:p w:rsidR="00D757BD" w:rsidRDefault="00D757BD">
      <w:pPr>
        <w:spacing w:after="219" w:line="259" w:lineRule="auto"/>
        <w:ind w:left="0" w:firstLine="0"/>
        <w:jc w:val="left"/>
        <w:rPr>
          <w:rFonts w:ascii="Calibri" w:eastAsia="Calibri" w:hAnsi="Calibri" w:cs="Calibri"/>
        </w:rPr>
      </w:pPr>
    </w:p>
    <w:p w:rsidR="00D757BD" w:rsidRDefault="00D757BD">
      <w:pPr>
        <w:spacing w:after="219" w:line="259" w:lineRule="auto"/>
        <w:ind w:left="0" w:firstLine="0"/>
        <w:jc w:val="left"/>
        <w:rPr>
          <w:rFonts w:ascii="Calibri" w:eastAsia="Calibri" w:hAnsi="Calibri" w:cs="Calibri"/>
        </w:rPr>
      </w:pPr>
    </w:p>
    <w:p w:rsidR="00D33E01" w:rsidRDefault="00D33E01">
      <w:pPr>
        <w:spacing w:after="219" w:line="259" w:lineRule="auto"/>
        <w:ind w:left="0" w:firstLine="0"/>
        <w:jc w:val="left"/>
        <w:rPr>
          <w:rFonts w:ascii="Calibri" w:eastAsia="Calibri" w:hAnsi="Calibri" w:cs="Calibri"/>
        </w:rPr>
      </w:pPr>
    </w:p>
    <w:p w:rsidR="00D33E01" w:rsidRDefault="00D33E01">
      <w:pPr>
        <w:spacing w:after="219" w:line="259" w:lineRule="auto"/>
        <w:ind w:left="0" w:firstLine="0"/>
        <w:jc w:val="left"/>
        <w:rPr>
          <w:rFonts w:ascii="Calibri" w:eastAsia="Calibri" w:hAnsi="Calibri" w:cs="Calibri"/>
        </w:rPr>
      </w:pPr>
    </w:p>
    <w:p w:rsidR="00F27049" w:rsidRDefault="0013603C">
      <w:pPr>
        <w:spacing w:after="219" w:line="259" w:lineRule="auto"/>
        <w:ind w:left="0" w:firstLine="0"/>
        <w:jc w:val="left"/>
      </w:pPr>
      <w:r>
        <w:rPr>
          <w:rFonts w:ascii="Calibri" w:eastAsia="Calibri" w:hAnsi="Calibri" w:cs="Calibri"/>
        </w:rPr>
        <w:t>Harasiuki</w:t>
      </w:r>
      <w:r w:rsidR="005A0222">
        <w:rPr>
          <w:rFonts w:ascii="Calibri" w:eastAsia="Calibri" w:hAnsi="Calibri" w:cs="Calibri"/>
        </w:rPr>
        <w:t xml:space="preserve">, dnia </w:t>
      </w:r>
      <w:r w:rsidR="00CF4F8F">
        <w:rPr>
          <w:rFonts w:ascii="Calibri" w:eastAsia="Calibri" w:hAnsi="Calibri" w:cs="Calibri"/>
        </w:rPr>
        <w:t>2</w:t>
      </w:r>
      <w:r w:rsidR="002403B6">
        <w:rPr>
          <w:rFonts w:ascii="Calibri" w:eastAsia="Calibri" w:hAnsi="Calibri" w:cs="Calibri"/>
        </w:rPr>
        <w:t>9</w:t>
      </w:r>
      <w:r>
        <w:rPr>
          <w:rFonts w:ascii="Calibri" w:eastAsia="Calibri" w:hAnsi="Calibri" w:cs="Calibri"/>
        </w:rPr>
        <w:t>.06</w:t>
      </w:r>
      <w:r w:rsidR="005A0222">
        <w:rPr>
          <w:rFonts w:ascii="Calibri" w:eastAsia="Calibri" w:hAnsi="Calibri" w:cs="Calibri"/>
        </w:rPr>
        <w:t xml:space="preserve">.2019 r. </w:t>
      </w:r>
    </w:p>
    <w:p w:rsidR="00F27049" w:rsidRDefault="005A0222">
      <w:pPr>
        <w:spacing w:after="219" w:line="259" w:lineRule="auto"/>
        <w:ind w:left="0" w:firstLine="0"/>
        <w:jc w:val="left"/>
        <w:rPr>
          <w:rFonts w:ascii="Calibri" w:eastAsia="Calibri" w:hAnsi="Calibri" w:cs="Calibri"/>
        </w:rPr>
      </w:pPr>
      <w:r>
        <w:rPr>
          <w:rFonts w:ascii="Calibri" w:eastAsia="Calibri" w:hAnsi="Calibri" w:cs="Calibri"/>
        </w:rPr>
        <w:t xml:space="preserve"> </w:t>
      </w:r>
    </w:p>
    <w:p w:rsidR="00D87BB4" w:rsidRDefault="00D87BB4">
      <w:pPr>
        <w:spacing w:after="219" w:line="259" w:lineRule="auto"/>
        <w:ind w:left="0" w:firstLine="0"/>
        <w:jc w:val="left"/>
        <w:rPr>
          <w:rFonts w:ascii="Calibri" w:eastAsia="Calibri" w:hAnsi="Calibri" w:cs="Calibri"/>
        </w:rPr>
      </w:pPr>
    </w:p>
    <w:p w:rsidR="00D87BB4" w:rsidRDefault="00D87BB4" w:rsidP="00D87BB4">
      <w:pPr>
        <w:spacing w:after="0" w:line="259" w:lineRule="auto"/>
        <w:ind w:left="0" w:firstLine="0"/>
        <w:jc w:val="left"/>
        <w:rPr>
          <w:rFonts w:ascii="Calibri" w:eastAsia="Calibri" w:hAnsi="Calibri" w:cs="Calibri"/>
        </w:rPr>
      </w:pPr>
    </w:p>
    <w:p w:rsidR="00D757BD" w:rsidRPr="00D87BB4" w:rsidRDefault="00D757BD" w:rsidP="00D87BB4">
      <w:pPr>
        <w:spacing w:after="0" w:line="259" w:lineRule="auto"/>
        <w:ind w:left="0" w:firstLine="0"/>
        <w:jc w:val="left"/>
      </w:pPr>
    </w:p>
    <w:p w:rsidR="00D87BB4" w:rsidRDefault="00D87BB4" w:rsidP="00D87BB4">
      <w:pPr>
        <w:ind w:left="0" w:right="218" w:firstLine="0"/>
      </w:pPr>
      <w:r>
        <w:rPr>
          <w:b/>
        </w:rPr>
        <w:t>Zamawiającym jest:</w:t>
      </w:r>
      <w:r>
        <w:t xml:space="preserve"> </w:t>
      </w:r>
    </w:p>
    <w:p w:rsidR="00D87BB4" w:rsidRDefault="00D87BB4" w:rsidP="00D87BB4">
      <w:pPr>
        <w:ind w:left="0" w:right="218" w:firstLine="0"/>
      </w:pPr>
      <w:r>
        <w:t>Ochotnicza Straż Pożarna w Harasiukach,</w:t>
      </w:r>
    </w:p>
    <w:p w:rsidR="00D87BB4" w:rsidRDefault="00D87BB4" w:rsidP="00D87BB4">
      <w:pPr>
        <w:ind w:left="0" w:right="218" w:firstLine="0"/>
        <w:jc w:val="left"/>
      </w:pPr>
      <w:r>
        <w:t xml:space="preserve">37 – 413 Harasiuki 84A  </w:t>
      </w:r>
    </w:p>
    <w:p w:rsidR="00D87BB4" w:rsidRDefault="00D87BB4" w:rsidP="00D87BB4">
      <w:pPr>
        <w:ind w:left="0" w:right="218" w:firstLine="0"/>
        <w:jc w:val="left"/>
      </w:pPr>
      <w:r>
        <w:t>NIP 865 22 45 424,</w:t>
      </w:r>
    </w:p>
    <w:p w:rsidR="00D87BB4" w:rsidRDefault="00D87BB4" w:rsidP="00D87BB4">
      <w:pPr>
        <w:ind w:left="0" w:right="218" w:firstLine="0"/>
        <w:jc w:val="left"/>
      </w:pPr>
      <w:r>
        <w:t xml:space="preserve"> REGON 831209120.  </w:t>
      </w:r>
    </w:p>
    <w:p w:rsidR="00D87BB4" w:rsidRDefault="00D87BB4" w:rsidP="00D87BB4">
      <w:pPr>
        <w:spacing w:after="1" w:line="360" w:lineRule="auto"/>
        <w:ind w:left="0" w:right="218" w:firstLine="0"/>
        <w:jc w:val="left"/>
      </w:pPr>
      <w:r>
        <w:t xml:space="preserve">Postępowanie przetargowe prowadzone jest przez Gminę Harasiuki, </w:t>
      </w:r>
      <w:r>
        <w:br/>
        <w:t>37 – 413 Harasiuki 112A,</w:t>
      </w:r>
    </w:p>
    <w:p w:rsidR="00D87BB4" w:rsidRDefault="00D87BB4" w:rsidP="00D87BB4">
      <w:pPr>
        <w:spacing w:after="1" w:line="360" w:lineRule="auto"/>
        <w:ind w:left="0" w:right="218" w:firstLine="0"/>
        <w:jc w:val="left"/>
      </w:pPr>
      <w:r>
        <w:t xml:space="preserve"> tel: 15 – 879 13 06 , Fax: 15 879 13 06 , </w:t>
      </w:r>
      <w:r>
        <w:br/>
        <w:t xml:space="preserve">e-mail: </w:t>
      </w:r>
      <w:hyperlink r:id="rId7" w:history="1">
        <w:r w:rsidRPr="006C34A8">
          <w:rPr>
            <w:rStyle w:val="Hipercze"/>
          </w:rPr>
          <w:t>przetargi@harasiuki.pl</w:t>
        </w:r>
      </w:hyperlink>
      <w:r>
        <w:t xml:space="preserve">, </w:t>
      </w:r>
      <w:hyperlink r:id="rId8" w:history="1">
        <w:r w:rsidRPr="006C34A8">
          <w:rPr>
            <w:rStyle w:val="Hipercze"/>
          </w:rPr>
          <w:t>sekretariat@harasiuki.pl</w:t>
        </w:r>
      </w:hyperlink>
      <w:r>
        <w:br/>
        <w:t>strona internetowa: https://</w:t>
      </w:r>
      <w:hyperlink r:id="rId9">
        <w:r>
          <w:rPr>
            <w:sz w:val="24"/>
          </w:rPr>
          <w:t>bip.harasiuki.pl</w:t>
        </w:r>
      </w:hyperlink>
      <w:hyperlink r:id="rId10">
        <w:r>
          <w:t xml:space="preserve"> </w:t>
        </w:r>
      </w:hyperlink>
    </w:p>
    <w:p w:rsidR="00D87BB4" w:rsidRDefault="00D87BB4">
      <w:pPr>
        <w:spacing w:after="0" w:line="259" w:lineRule="auto"/>
        <w:ind w:left="-5" w:hanging="10"/>
        <w:rPr>
          <w:b/>
        </w:rPr>
      </w:pPr>
    </w:p>
    <w:p w:rsidR="00F27049" w:rsidRDefault="005A0222">
      <w:pPr>
        <w:spacing w:after="0" w:line="259" w:lineRule="auto"/>
        <w:ind w:left="-5" w:hanging="10"/>
      </w:pPr>
      <w:r>
        <w:rPr>
          <w:b/>
        </w:rPr>
        <w:t xml:space="preserve">Zawartość specyfikacji:  </w:t>
      </w:r>
    </w:p>
    <w:p w:rsidR="00F27049" w:rsidRDefault="005A0222">
      <w:pPr>
        <w:spacing w:after="15" w:line="259" w:lineRule="auto"/>
        <w:ind w:left="0" w:firstLine="0"/>
        <w:jc w:val="left"/>
      </w:pPr>
      <w:r>
        <w:t xml:space="preserve"> </w:t>
      </w:r>
    </w:p>
    <w:p w:rsidR="00F27049" w:rsidRDefault="005A0222">
      <w:pPr>
        <w:numPr>
          <w:ilvl w:val="0"/>
          <w:numId w:val="2"/>
        </w:numPr>
        <w:spacing w:after="173" w:line="259" w:lineRule="auto"/>
        <w:ind w:hanging="360"/>
      </w:pPr>
      <w:r>
        <w:t xml:space="preserve">Nazwa i adres Zamawiającego.  </w:t>
      </w:r>
    </w:p>
    <w:p w:rsidR="00F27049" w:rsidRDefault="005A0222">
      <w:pPr>
        <w:numPr>
          <w:ilvl w:val="0"/>
          <w:numId w:val="2"/>
        </w:numPr>
        <w:spacing w:after="173" w:line="259" w:lineRule="auto"/>
        <w:ind w:hanging="360"/>
      </w:pPr>
      <w:r>
        <w:t xml:space="preserve">Tryb udzielenia zamówienia.  </w:t>
      </w:r>
    </w:p>
    <w:p w:rsidR="00F27049" w:rsidRDefault="005A0222">
      <w:pPr>
        <w:numPr>
          <w:ilvl w:val="0"/>
          <w:numId w:val="2"/>
        </w:numPr>
        <w:spacing w:after="171" w:line="259" w:lineRule="auto"/>
        <w:ind w:hanging="360"/>
      </w:pPr>
      <w:r>
        <w:t xml:space="preserve">Opis przedmiotu zamówienia.  </w:t>
      </w:r>
    </w:p>
    <w:p w:rsidR="00F27049" w:rsidRDefault="005A0222">
      <w:pPr>
        <w:numPr>
          <w:ilvl w:val="0"/>
          <w:numId w:val="2"/>
        </w:numPr>
        <w:spacing w:after="176" w:line="259" w:lineRule="auto"/>
        <w:ind w:hanging="360"/>
      </w:pPr>
      <w:r>
        <w:t xml:space="preserve">Termin wykonania zamówienia.  </w:t>
      </w:r>
    </w:p>
    <w:p w:rsidR="00F27049" w:rsidRDefault="005A0222" w:rsidP="00B92E58">
      <w:pPr>
        <w:numPr>
          <w:ilvl w:val="0"/>
          <w:numId w:val="2"/>
        </w:numPr>
        <w:spacing w:after="185" w:line="360" w:lineRule="auto"/>
        <w:ind w:left="426" w:hanging="374"/>
        <w:jc w:val="left"/>
      </w:pPr>
      <w:r>
        <w:t xml:space="preserve">Informacja o sposobie porozumiewania się zamawiającego z wykonawcami oraz przekazywania </w:t>
      </w:r>
      <w:r>
        <w:tab/>
        <w:t xml:space="preserve">oświadczenia lub </w:t>
      </w:r>
      <w:r w:rsidR="00B92E58">
        <w:t xml:space="preserve">dokumentów a także wskazania </w:t>
      </w:r>
      <w:r>
        <w:t xml:space="preserve">osób uprawnionych do porozumiewania się z Wykonawcami.  </w:t>
      </w:r>
    </w:p>
    <w:p w:rsidR="00F27049" w:rsidRDefault="005A0222">
      <w:pPr>
        <w:numPr>
          <w:ilvl w:val="0"/>
          <w:numId w:val="2"/>
        </w:numPr>
        <w:spacing w:after="137" w:line="259" w:lineRule="auto"/>
        <w:ind w:hanging="360"/>
      </w:pPr>
      <w:r>
        <w:t xml:space="preserve">Warunki udziału w postępowaniu i podstawy wykluczenia. </w:t>
      </w:r>
    </w:p>
    <w:p w:rsidR="00F27049" w:rsidRDefault="005A0222">
      <w:pPr>
        <w:numPr>
          <w:ilvl w:val="0"/>
          <w:numId w:val="2"/>
        </w:numPr>
        <w:spacing w:after="173" w:line="259" w:lineRule="auto"/>
        <w:ind w:hanging="360"/>
      </w:pPr>
      <w:r>
        <w:t xml:space="preserve">Opis sposobu przygotowania ofert.  </w:t>
      </w:r>
    </w:p>
    <w:p w:rsidR="00F27049" w:rsidRDefault="005A0222">
      <w:pPr>
        <w:numPr>
          <w:ilvl w:val="0"/>
          <w:numId w:val="2"/>
        </w:numPr>
        <w:spacing w:after="152" w:line="278" w:lineRule="auto"/>
        <w:ind w:hanging="360"/>
      </w:pPr>
      <w:r>
        <w:t xml:space="preserve">Wykaz oświadczeń i dokumentów potwierdzających spełnianie warunków udziału w postępowaniu oraz brak podstaw wykluczenia.  </w:t>
      </w:r>
    </w:p>
    <w:p w:rsidR="00F27049" w:rsidRDefault="005A0222">
      <w:pPr>
        <w:numPr>
          <w:ilvl w:val="0"/>
          <w:numId w:val="2"/>
        </w:numPr>
        <w:spacing w:after="170" w:line="259" w:lineRule="auto"/>
        <w:ind w:hanging="360"/>
      </w:pPr>
      <w:r>
        <w:t xml:space="preserve">Powoływanie się na zasoby podmiotów trzecich.  </w:t>
      </w:r>
    </w:p>
    <w:p w:rsidR="00F27049" w:rsidRDefault="005A0222">
      <w:pPr>
        <w:numPr>
          <w:ilvl w:val="0"/>
          <w:numId w:val="2"/>
        </w:numPr>
        <w:spacing w:after="134" w:line="259" w:lineRule="auto"/>
        <w:ind w:hanging="360"/>
      </w:pPr>
      <w:r>
        <w:t xml:space="preserve">Opis sposobu udzielania wyjaśnień treści SIWZ.  </w:t>
      </w:r>
    </w:p>
    <w:p w:rsidR="00F27049" w:rsidRDefault="005A0222">
      <w:pPr>
        <w:numPr>
          <w:ilvl w:val="0"/>
          <w:numId w:val="2"/>
        </w:numPr>
        <w:spacing w:after="172" w:line="259" w:lineRule="auto"/>
        <w:ind w:hanging="360"/>
      </w:pPr>
      <w:r>
        <w:t xml:space="preserve">Opis sposobu obliczenia ceny oferty.  </w:t>
      </w:r>
    </w:p>
    <w:p w:rsidR="00F27049" w:rsidRDefault="005A0222">
      <w:pPr>
        <w:numPr>
          <w:ilvl w:val="0"/>
          <w:numId w:val="2"/>
        </w:numPr>
        <w:spacing w:after="171" w:line="259" w:lineRule="auto"/>
        <w:ind w:hanging="360"/>
      </w:pPr>
      <w:r>
        <w:t xml:space="preserve">Miejsce i termin składania ofert.  </w:t>
      </w:r>
    </w:p>
    <w:p w:rsidR="00F27049" w:rsidRDefault="005A0222">
      <w:pPr>
        <w:numPr>
          <w:ilvl w:val="0"/>
          <w:numId w:val="2"/>
        </w:numPr>
        <w:spacing w:after="134" w:line="259" w:lineRule="auto"/>
        <w:ind w:hanging="360"/>
      </w:pPr>
      <w:r>
        <w:t xml:space="preserve">Terminy związania ofertą.  </w:t>
      </w:r>
    </w:p>
    <w:p w:rsidR="00F27049" w:rsidRDefault="005A0222">
      <w:pPr>
        <w:numPr>
          <w:ilvl w:val="0"/>
          <w:numId w:val="2"/>
        </w:numPr>
        <w:spacing w:after="171" w:line="259" w:lineRule="auto"/>
        <w:ind w:hanging="360"/>
      </w:pPr>
      <w:r>
        <w:t xml:space="preserve">Miejsce i termin otwarcia ofert oraz ocena ofert.  </w:t>
      </w:r>
    </w:p>
    <w:p w:rsidR="00F27049" w:rsidRDefault="005A0222">
      <w:pPr>
        <w:numPr>
          <w:ilvl w:val="0"/>
          <w:numId w:val="2"/>
        </w:numPr>
        <w:spacing w:after="169" w:line="259" w:lineRule="auto"/>
        <w:ind w:hanging="360"/>
      </w:pPr>
      <w:r>
        <w:t xml:space="preserve">Opis kryteriów oceny ofert.  </w:t>
      </w:r>
    </w:p>
    <w:p w:rsidR="00F27049" w:rsidRDefault="005A0222">
      <w:pPr>
        <w:numPr>
          <w:ilvl w:val="0"/>
          <w:numId w:val="2"/>
        </w:numPr>
        <w:spacing w:after="174" w:line="259" w:lineRule="auto"/>
        <w:ind w:hanging="360"/>
      </w:pPr>
      <w:r>
        <w:lastRenderedPageBreak/>
        <w:t xml:space="preserve">Udzielenie zamówienia.  </w:t>
      </w:r>
    </w:p>
    <w:p w:rsidR="00F27049" w:rsidRDefault="005A0222">
      <w:pPr>
        <w:numPr>
          <w:ilvl w:val="0"/>
          <w:numId w:val="2"/>
        </w:numPr>
        <w:spacing w:after="136" w:line="259" w:lineRule="auto"/>
        <w:ind w:hanging="360"/>
      </w:pPr>
      <w:r>
        <w:t xml:space="preserve">Zabezpieczenie należytego wykonania umowy.  </w:t>
      </w:r>
    </w:p>
    <w:p w:rsidR="00F27049" w:rsidRDefault="005A0222">
      <w:pPr>
        <w:numPr>
          <w:ilvl w:val="0"/>
          <w:numId w:val="2"/>
        </w:numPr>
        <w:spacing w:after="171" w:line="259" w:lineRule="auto"/>
        <w:ind w:hanging="360"/>
      </w:pPr>
      <w:r>
        <w:t xml:space="preserve">Wadium.  </w:t>
      </w:r>
    </w:p>
    <w:p w:rsidR="00F27049" w:rsidRDefault="005A0222">
      <w:pPr>
        <w:numPr>
          <w:ilvl w:val="0"/>
          <w:numId w:val="2"/>
        </w:numPr>
        <w:spacing w:after="136" w:line="259" w:lineRule="auto"/>
        <w:ind w:hanging="360"/>
      </w:pPr>
      <w:r>
        <w:t xml:space="preserve">Pouczenie o środkach ochrony prawnej.  </w:t>
      </w:r>
    </w:p>
    <w:p w:rsidR="00F27049" w:rsidRDefault="005A0222">
      <w:pPr>
        <w:numPr>
          <w:ilvl w:val="0"/>
          <w:numId w:val="2"/>
        </w:numPr>
        <w:spacing w:after="174" w:line="259" w:lineRule="auto"/>
        <w:ind w:hanging="360"/>
      </w:pPr>
      <w:r>
        <w:t xml:space="preserve">Inne istotne informacje.  </w:t>
      </w:r>
    </w:p>
    <w:p w:rsidR="00F27049" w:rsidRDefault="005A0222">
      <w:pPr>
        <w:numPr>
          <w:ilvl w:val="0"/>
          <w:numId w:val="2"/>
        </w:numPr>
        <w:spacing w:after="134" w:line="259" w:lineRule="auto"/>
        <w:ind w:hanging="360"/>
      </w:pPr>
      <w:r>
        <w:t xml:space="preserve">Załączniki, stanowiące integralną część niniejszej specyfikacji.  </w:t>
      </w:r>
    </w:p>
    <w:p w:rsidR="00F27049" w:rsidRDefault="005A0222">
      <w:pPr>
        <w:spacing w:after="136" w:line="259" w:lineRule="auto"/>
        <w:ind w:left="0" w:firstLine="0"/>
        <w:jc w:val="left"/>
      </w:pPr>
      <w:r>
        <w:t xml:space="preserve"> </w:t>
      </w:r>
    </w:p>
    <w:p w:rsidR="00F27049" w:rsidRDefault="00F27049" w:rsidP="00D87BB4">
      <w:pPr>
        <w:spacing w:after="134" w:line="259" w:lineRule="auto"/>
        <w:ind w:left="0" w:firstLine="0"/>
        <w:jc w:val="left"/>
      </w:pPr>
    </w:p>
    <w:p w:rsidR="00F27049" w:rsidRDefault="00D87BB4">
      <w:pPr>
        <w:pStyle w:val="Nagwek1"/>
        <w:spacing w:after="112"/>
        <w:ind w:left="-5"/>
      </w:pPr>
      <w:r>
        <w:t xml:space="preserve">Rozdział </w:t>
      </w:r>
      <w:r w:rsidR="005A0222">
        <w:t xml:space="preserve">I. NAZWA I ADRES ZAMAWIAJĄCEGO </w:t>
      </w:r>
      <w:r w:rsidR="005A0222">
        <w:rPr>
          <w:b w:val="0"/>
        </w:rPr>
        <w:t xml:space="preserve"> </w:t>
      </w:r>
    </w:p>
    <w:p w:rsidR="00F27049" w:rsidRDefault="005A0222">
      <w:pPr>
        <w:spacing w:after="4"/>
        <w:ind w:left="52" w:firstLine="0"/>
      </w:pPr>
      <w:r>
        <w:t>Ogłaszającym przetarg nieograniczony na „Dostawę fabrycznie nowego, średniego samochodu ratowniczo-gaśniczego dla jednostki OSP</w:t>
      </w:r>
      <w:r w:rsidR="0065093B">
        <w:t xml:space="preserve"> w Harasiukach</w:t>
      </w:r>
      <w:r>
        <w:t xml:space="preserve">” jest Ochotnicza Straż Pożarna w </w:t>
      </w:r>
      <w:r w:rsidR="0065093B">
        <w:t xml:space="preserve">Harasiukach </w:t>
      </w:r>
      <w:r w:rsidR="000046F6">
        <w:t>37 – 413 Harasiuki 84A</w:t>
      </w:r>
      <w:r>
        <w:t xml:space="preserve">, reprezentowana przez:  </w:t>
      </w:r>
    </w:p>
    <w:p w:rsidR="00F27049" w:rsidRDefault="000046F6">
      <w:pPr>
        <w:spacing w:after="179"/>
        <w:ind w:left="52" w:right="4579" w:firstLine="0"/>
      </w:pPr>
      <w:r>
        <w:rPr>
          <w:b/>
        </w:rPr>
        <w:t>Krzysztof Grum</w:t>
      </w:r>
      <w:r w:rsidR="005A0222">
        <w:rPr>
          <w:b/>
        </w:rPr>
        <w:t xml:space="preserve"> - Prezesa OSP</w:t>
      </w:r>
      <w:r w:rsidR="005A0222">
        <w:t xml:space="preserve">,  zwanego dalej Zamawiającym. </w:t>
      </w:r>
    </w:p>
    <w:p w:rsidR="00F27049" w:rsidRDefault="00D87BB4">
      <w:pPr>
        <w:pStyle w:val="Nagwek1"/>
        <w:spacing w:after="0"/>
        <w:ind w:left="-5"/>
      </w:pPr>
      <w:r>
        <w:t xml:space="preserve">Rozdział </w:t>
      </w:r>
      <w:r w:rsidR="005A0222">
        <w:t xml:space="preserve">II. TRYB UDZIELENIA ZAMÓWIENIA  </w:t>
      </w:r>
    </w:p>
    <w:p w:rsidR="00F27049" w:rsidRDefault="005A0222">
      <w:pPr>
        <w:spacing w:after="17" w:line="259" w:lineRule="auto"/>
        <w:ind w:left="0" w:firstLine="0"/>
        <w:jc w:val="left"/>
      </w:pPr>
      <w:r>
        <w:t xml:space="preserve"> </w:t>
      </w:r>
    </w:p>
    <w:p w:rsidR="00F27049" w:rsidRDefault="005A0222">
      <w:pPr>
        <w:numPr>
          <w:ilvl w:val="0"/>
          <w:numId w:val="3"/>
        </w:numPr>
        <w:ind w:hanging="216"/>
      </w:pPr>
      <w:r>
        <w:t xml:space="preserve">Niniejsze postępowanie o udzielenie zamówienia publicznego prowadzone jest w trybie przetargu nieograniczonego o wartości zamówienia poniżej wartości ustalonej na podstawie art. 11 ust. 8 ustawy z 29 stycznia 2004 r. Prawo Zamówień Publicznych (Dz. U. z 2018 r. poz. 1986 z późn. zm.).  </w:t>
      </w:r>
    </w:p>
    <w:p w:rsidR="00F27049" w:rsidRDefault="005A0222">
      <w:pPr>
        <w:numPr>
          <w:ilvl w:val="0"/>
          <w:numId w:val="3"/>
        </w:numPr>
        <w:ind w:hanging="216"/>
      </w:pPr>
      <w:r>
        <w:t xml:space="preserve">W niniejszym postępowaniu przewiduje się procedurę, o której mowa w art. 24aa                    ust. 1 ustawy Pzp, tzw. „procedurę odwróconą”. Zamawiający dokona oceny złożonych ofert pod kątem kryteriów oceny ofert, a następnie zbada, czy wykonawca, którego oferta została oceniona jako najkorzystniejsza, nie podlega wykluczeniu oraz spełnia warunki udziału w postępowaniu.  </w:t>
      </w:r>
    </w:p>
    <w:p w:rsidR="00F27049" w:rsidRDefault="005A0222">
      <w:pPr>
        <w:numPr>
          <w:ilvl w:val="0"/>
          <w:numId w:val="3"/>
        </w:numPr>
        <w:ind w:hanging="216"/>
      </w:pPr>
      <w:r>
        <w:t>W zakresie nieuregulowanym niniejszą SIWZ, zastosowanie mają przepisy ustawy Pzp</w:t>
      </w:r>
      <w:r w:rsidR="000046F6">
        <w:t xml:space="preserve"> oraz akty wykonawcze do tej ustawy.</w:t>
      </w:r>
      <w:r>
        <w:t xml:space="preserve">  </w:t>
      </w:r>
    </w:p>
    <w:p w:rsidR="00F27049" w:rsidRDefault="005A0222">
      <w:pPr>
        <w:numPr>
          <w:ilvl w:val="0"/>
          <w:numId w:val="3"/>
        </w:numPr>
        <w:ind w:hanging="216"/>
      </w:pPr>
      <w:r>
        <w:t xml:space="preserve">Definicje i skróty: Wyrażenia i skróty użyte w niniejszej Specyfikacji Istotnych Warunków zamówienia oznaczają:  </w:t>
      </w:r>
    </w:p>
    <w:p w:rsidR="00F27049" w:rsidRDefault="005A0222">
      <w:pPr>
        <w:numPr>
          <w:ilvl w:val="1"/>
          <w:numId w:val="3"/>
        </w:numPr>
        <w:ind w:hanging="360"/>
      </w:pPr>
      <w:r>
        <w:t xml:space="preserve">Zamawiający - Ochotnicza Straż Pożarna w </w:t>
      </w:r>
      <w:r w:rsidR="000046F6">
        <w:t>Harasiukach, 37 – 413 Harasiuki 84A</w:t>
      </w:r>
      <w:r>
        <w:t xml:space="preserve"> </w:t>
      </w:r>
    </w:p>
    <w:p w:rsidR="00F27049" w:rsidRDefault="005A0222">
      <w:pPr>
        <w:numPr>
          <w:ilvl w:val="1"/>
          <w:numId w:val="3"/>
        </w:numPr>
        <w:ind w:hanging="360"/>
      </w:pPr>
      <w:r>
        <w:t xml:space="preserve">Ustawa lub Pzp - Ustawa z dnia 29 stycznia 2004 r. Prawo zamówień publicznych (Dz. U. z 2018 r. poz. 1986 z późn. zm.)  </w:t>
      </w:r>
    </w:p>
    <w:p w:rsidR="00F27049" w:rsidRDefault="005A0222">
      <w:pPr>
        <w:numPr>
          <w:ilvl w:val="1"/>
          <w:numId w:val="3"/>
        </w:numPr>
        <w:spacing w:after="124" w:line="259" w:lineRule="auto"/>
        <w:ind w:hanging="360"/>
      </w:pPr>
      <w:r>
        <w:lastRenderedPageBreak/>
        <w:t xml:space="preserve">SIWZ - Specyfikacja Istotnych Warunków Zamówienia  </w:t>
      </w:r>
    </w:p>
    <w:p w:rsidR="00F27049" w:rsidRDefault="005A0222">
      <w:pPr>
        <w:numPr>
          <w:ilvl w:val="1"/>
          <w:numId w:val="3"/>
        </w:numPr>
        <w:ind w:hanging="360"/>
      </w:pPr>
      <w:r>
        <w:t xml:space="preserve">„Zamówienie” - należy przez to rozumieć zamówienie publiczne, którego przedmiot w sposób szczegółowy został opisany w </w:t>
      </w:r>
      <w:r w:rsidR="00924BFC">
        <w:t>rozdziale III</w:t>
      </w:r>
      <w:r>
        <w:t xml:space="preserve"> niniejszej specyfikacji </w:t>
      </w:r>
    </w:p>
    <w:p w:rsidR="00F27049" w:rsidRDefault="005A0222" w:rsidP="000046F6">
      <w:pPr>
        <w:numPr>
          <w:ilvl w:val="1"/>
          <w:numId w:val="3"/>
        </w:numPr>
        <w:ind w:hanging="360"/>
      </w:pPr>
      <w:r>
        <w:t xml:space="preserve">„Wykonawca” - należy przez to rozumieć podmiot, z którym Zamawiający zawrze umowę na wykonanie zamówienia.  </w:t>
      </w:r>
    </w:p>
    <w:p w:rsidR="00F27049" w:rsidRDefault="005A0222">
      <w:pPr>
        <w:ind w:left="52" w:firstLine="0"/>
      </w:pPr>
      <w:r>
        <w:t xml:space="preserve">Celem przetargu jest wybór Wykonawcy, który przedstawi najkorzystniejszą ofertę i zawarcie z nim umowy o wykonanie przedmiotu zamówienia. </w:t>
      </w:r>
    </w:p>
    <w:p w:rsidR="00F27049" w:rsidRDefault="005A0222">
      <w:pPr>
        <w:spacing w:after="148" w:line="259" w:lineRule="auto"/>
        <w:ind w:left="0" w:firstLine="0"/>
        <w:jc w:val="left"/>
      </w:pPr>
      <w:r>
        <w:t xml:space="preserve"> </w:t>
      </w:r>
    </w:p>
    <w:p w:rsidR="00F27049" w:rsidRDefault="00D87BB4">
      <w:pPr>
        <w:pStyle w:val="Nagwek1"/>
        <w:ind w:left="-5"/>
      </w:pPr>
      <w:r>
        <w:t xml:space="preserve">Rozdział </w:t>
      </w:r>
      <w:r w:rsidR="005A0222">
        <w:t xml:space="preserve">III. OPIS PRZEDMIOTU ZAMÓWIENIA </w:t>
      </w:r>
      <w:r w:rsidR="005A0222">
        <w:rPr>
          <w:b w:val="0"/>
        </w:rPr>
        <w:t xml:space="preserve"> </w:t>
      </w:r>
    </w:p>
    <w:p w:rsidR="00F27049" w:rsidRDefault="005A0222">
      <w:pPr>
        <w:numPr>
          <w:ilvl w:val="0"/>
          <w:numId w:val="4"/>
        </w:numPr>
        <w:spacing w:after="15" w:line="372" w:lineRule="auto"/>
        <w:ind w:hanging="216"/>
      </w:pPr>
      <w:r>
        <w:t>Przedmiotem zamówienia jest „</w:t>
      </w:r>
      <w:r>
        <w:rPr>
          <w:b/>
        </w:rPr>
        <w:t xml:space="preserve">Dostawa fabrycznie nowego, średniego samochodu ratowniczo-gaśniczego dla jednostki OSP w </w:t>
      </w:r>
      <w:r w:rsidR="000046F6">
        <w:rPr>
          <w:b/>
        </w:rPr>
        <w:t>Harasiukach</w:t>
      </w:r>
      <w:r>
        <w:t xml:space="preserve">, rok produkcji 2019. </w:t>
      </w:r>
    </w:p>
    <w:p w:rsidR="00F27049" w:rsidRDefault="005A0222">
      <w:pPr>
        <w:numPr>
          <w:ilvl w:val="0"/>
          <w:numId w:val="4"/>
        </w:numPr>
        <w:ind w:hanging="216"/>
      </w:pPr>
      <w:r>
        <w:t xml:space="preserve">Zamówienie będzie realizowane w części przy udziale środków finansowych dotacji celowej </w:t>
      </w:r>
      <w:r w:rsidR="000046F6">
        <w:t>w ramach programu prioryt</w:t>
      </w:r>
      <w:r w:rsidR="00924BFC">
        <w:t>et</w:t>
      </w:r>
      <w:r w:rsidR="000046F6">
        <w:t>owego „Ogólnopolski program finansowania służb ratowniczych”.</w:t>
      </w:r>
      <w:r>
        <w:t xml:space="preserve">  </w:t>
      </w:r>
    </w:p>
    <w:p w:rsidR="00F27049" w:rsidRDefault="005A0222">
      <w:pPr>
        <w:numPr>
          <w:ilvl w:val="0"/>
          <w:numId w:val="4"/>
        </w:numPr>
        <w:ind w:hanging="216"/>
      </w:pPr>
      <w:r>
        <w:t xml:space="preserve">Zamawiający zastrzega sobie prawo do unieważnienia postępowania w przypadku nieprzyznania środków dotacji celowej na realizację zamówienia.  </w:t>
      </w:r>
    </w:p>
    <w:p w:rsidR="00F27049" w:rsidRDefault="005A0222">
      <w:pPr>
        <w:numPr>
          <w:ilvl w:val="0"/>
          <w:numId w:val="4"/>
        </w:numPr>
        <w:ind w:hanging="216"/>
      </w:pPr>
      <w:r>
        <w:t xml:space="preserve">Szczegółowy opis przedmiotu zamówienia zawiera </w:t>
      </w:r>
      <w:r>
        <w:rPr>
          <w:b/>
        </w:rPr>
        <w:t xml:space="preserve">załącznik nr </w:t>
      </w:r>
      <w:r w:rsidR="00924BFC">
        <w:rPr>
          <w:b/>
        </w:rPr>
        <w:t>1A</w:t>
      </w:r>
      <w:r>
        <w:rPr>
          <w:b/>
        </w:rPr>
        <w:t xml:space="preserve"> </w:t>
      </w:r>
      <w:r>
        <w:t xml:space="preserve">do niniejszej specyfikacji, dotyczący parametrów technicznych wymaganych przez Zamawiającego.  </w:t>
      </w:r>
    </w:p>
    <w:p w:rsidR="00F27049" w:rsidRDefault="005A0222">
      <w:pPr>
        <w:numPr>
          <w:ilvl w:val="0"/>
          <w:numId w:val="4"/>
        </w:numPr>
        <w:ind w:hanging="216"/>
      </w:pPr>
      <w:r>
        <w:t xml:space="preserve">Zamawiający dopuszcza składanie ofert równoważnych zgodnie z art. 29 ust. 3 Pzp, jednakże podane przez Zamawiającego wymagania oraz parametry techniczne określające przedmiot zamówienia są warunkami minimalnymi, których spełnienia Zamawiający będzie oczekiwał. Zgodnie z art. 30 ust. 5b Pzp Wykonawca, który powołuje się na rozwiązania równoważne rozwiązaniom opisanym przez Zamawiającego, jest obowiązany wykazać, że oferowany przez niego przedmiot zamówienia spełnia wymagania określone przez Zamawiającego. Podstawową formą wykazania, że rozwiązania są równoważne lub charakteryzują się lepszymi parametrami jest przedstawienie szczegółowej specyfikacji technicznej. Oferta, w której sprzęt nie spełnia określonych warunków zostanie odrzucona.  </w:t>
      </w:r>
    </w:p>
    <w:p w:rsidR="00F27049" w:rsidRDefault="005A0222">
      <w:pPr>
        <w:numPr>
          <w:ilvl w:val="0"/>
          <w:numId w:val="4"/>
        </w:numPr>
        <w:ind w:hanging="216"/>
      </w:pPr>
      <w:r>
        <w:t xml:space="preserve">Odbiór przedmiotu zamówienia dokonany zostanie na podstawie protokołu zdawczo - odbiorczego, w obecności przedstawicieli stron.  </w:t>
      </w:r>
    </w:p>
    <w:p w:rsidR="00F27049" w:rsidRDefault="005A0222">
      <w:pPr>
        <w:numPr>
          <w:ilvl w:val="0"/>
          <w:numId w:val="4"/>
        </w:numPr>
        <w:ind w:hanging="216"/>
      </w:pPr>
      <w:r>
        <w:t xml:space="preserve">Pozostałe postanowienia dotyczące przedmiotu zamówienia i jego realizacji zawiera wzór umowy, stanowiący załącznik nr 5 do SIWZ.  </w:t>
      </w:r>
    </w:p>
    <w:p w:rsidR="00B6279E" w:rsidRDefault="005A0222" w:rsidP="00B6279E">
      <w:pPr>
        <w:numPr>
          <w:ilvl w:val="0"/>
          <w:numId w:val="4"/>
        </w:numPr>
        <w:spacing w:after="6" w:line="259" w:lineRule="auto"/>
        <w:ind w:left="0" w:firstLine="0"/>
        <w:jc w:val="left"/>
      </w:pPr>
      <w:r>
        <w:lastRenderedPageBreak/>
        <w:t xml:space="preserve">O udzielenie zamówienia mogą ubiegać się wyłącznie Wykonawcy, których oferta odpowiada zasadom określonym w Prawie zamówień publicznych i spełnia wymagania określone w niniejszej SIWZ. </w:t>
      </w:r>
    </w:p>
    <w:p w:rsidR="00B6279E" w:rsidRPr="000046F6" w:rsidRDefault="00B6279E" w:rsidP="00B6279E">
      <w:pPr>
        <w:spacing w:after="6" w:line="259" w:lineRule="auto"/>
        <w:ind w:left="0" w:firstLine="0"/>
        <w:jc w:val="left"/>
        <w:rPr>
          <w:b/>
        </w:rPr>
      </w:pPr>
    </w:p>
    <w:p w:rsidR="00B6279E" w:rsidRPr="000046F6" w:rsidRDefault="00B6279E" w:rsidP="00B6279E">
      <w:pPr>
        <w:numPr>
          <w:ilvl w:val="0"/>
          <w:numId w:val="4"/>
        </w:numPr>
        <w:spacing w:after="6" w:line="259" w:lineRule="auto"/>
        <w:ind w:left="0" w:firstLine="0"/>
        <w:jc w:val="left"/>
        <w:rPr>
          <w:b/>
        </w:rPr>
      </w:pPr>
      <w:r w:rsidRPr="000046F6">
        <w:rPr>
          <w:b/>
        </w:rPr>
        <w:t xml:space="preserve"> Kod  CPV - 34144210-3 Wozy strażackie  </w:t>
      </w:r>
    </w:p>
    <w:p w:rsidR="00F27049" w:rsidRDefault="00F27049">
      <w:pPr>
        <w:spacing w:after="150" w:line="259" w:lineRule="auto"/>
        <w:ind w:left="67" w:firstLine="0"/>
        <w:jc w:val="left"/>
      </w:pPr>
    </w:p>
    <w:p w:rsidR="00F27049" w:rsidRDefault="005A0222">
      <w:pPr>
        <w:spacing w:after="151" w:line="259" w:lineRule="auto"/>
        <w:ind w:left="-5" w:hanging="10"/>
      </w:pPr>
      <w:r>
        <w:t xml:space="preserve"> </w:t>
      </w:r>
      <w:r w:rsidR="00D87BB4" w:rsidRPr="00D87BB4">
        <w:rPr>
          <w:b/>
        </w:rPr>
        <w:t>Rozdział</w:t>
      </w:r>
      <w:r w:rsidR="00D87BB4">
        <w:rPr>
          <w:b/>
        </w:rPr>
        <w:t xml:space="preserve"> </w:t>
      </w:r>
      <w:r>
        <w:rPr>
          <w:b/>
        </w:rPr>
        <w:t xml:space="preserve">IV. TERMIN WYKONANIA ZAMÓWIENIA </w:t>
      </w:r>
      <w:r>
        <w:t xml:space="preserve"> </w:t>
      </w:r>
    </w:p>
    <w:p w:rsidR="00CF4F8F" w:rsidRDefault="005A0222" w:rsidP="00CF4F8F">
      <w:pPr>
        <w:spacing w:after="110" w:line="259" w:lineRule="auto"/>
        <w:ind w:left="52" w:firstLine="0"/>
      </w:pPr>
      <w:r>
        <w:t xml:space="preserve">Termin realizacji zamówienia: </w:t>
      </w:r>
      <w:r w:rsidR="00B61794">
        <w:t>zgodnie z ofertą,</w:t>
      </w:r>
      <w:r>
        <w:t xml:space="preserve"> </w:t>
      </w:r>
    </w:p>
    <w:p w:rsidR="00F27049" w:rsidRDefault="00D87BB4">
      <w:pPr>
        <w:pStyle w:val="Nagwek1"/>
        <w:spacing w:after="12" w:line="359" w:lineRule="auto"/>
        <w:ind w:left="-5"/>
      </w:pPr>
      <w:r>
        <w:t xml:space="preserve">Rozdział </w:t>
      </w:r>
      <w:r w:rsidR="005A0222">
        <w:t>V. INFORMACJA O SPOSOBIE POROZUMIEWANIA SIĘ ZAMAWIAJĄCEGO Z WYKONAWCAMI ORAZ PRZEKAZYWANIA OŚWIADCZEN LUB DOKUMENTÓW, A TAKŻE WSKAZANIE OSÓB UPRAWNIONYCH DO POROZUMIEWANIA SIĘ Z WYKONAWCAMI</w:t>
      </w:r>
      <w:r w:rsidR="005A0222">
        <w:rPr>
          <w:b w:val="0"/>
        </w:rPr>
        <w:t xml:space="preserve"> </w:t>
      </w:r>
    </w:p>
    <w:p w:rsidR="00F27049" w:rsidRDefault="005A0222">
      <w:pPr>
        <w:spacing w:after="10" w:line="259" w:lineRule="auto"/>
        <w:ind w:left="0" w:firstLine="0"/>
        <w:jc w:val="left"/>
      </w:pPr>
      <w:r>
        <w:rPr>
          <w:sz w:val="24"/>
        </w:rPr>
        <w:t xml:space="preserve"> </w:t>
      </w:r>
    </w:p>
    <w:p w:rsidR="00F27049" w:rsidRDefault="005A0222">
      <w:pPr>
        <w:numPr>
          <w:ilvl w:val="0"/>
          <w:numId w:val="5"/>
        </w:numPr>
        <w:ind w:hanging="216"/>
      </w:pPr>
      <w:r>
        <w:t xml:space="preserve">Wszelkie oświadczenia, wnioski, zawiadomienia oraz inne informacje zamawiający oraz wykonawcy, będą przekazywać faksem lub pisemnie (nr faksu: </w:t>
      </w:r>
      <w:r w:rsidR="000046F6">
        <w:t>15-879 13 06</w:t>
      </w:r>
      <w:r>
        <w:t xml:space="preserve">), z wyjątkiem oferty wraz z wymaganymi dokumentami i umowy, oraz z zastrzeżeniem ust. 2-3.  </w:t>
      </w:r>
    </w:p>
    <w:p w:rsidR="00F27049" w:rsidRDefault="005A0222">
      <w:pPr>
        <w:numPr>
          <w:ilvl w:val="0"/>
          <w:numId w:val="5"/>
        </w:numPr>
        <w:ind w:hanging="216"/>
      </w:pPr>
      <w:r>
        <w:t xml:space="preserve">Oświadczenia lub dokumenty, potwierdzające brak podstaw do wykluczenia i spełniania warunków udziału w postępowaniu, składane w wyniku wezwania, oświadczenie wykonawcy o odmowie wyrażenia zgody na poprawienie omyłek, o których mowa w art. 87 ust. 2 pkt 3 ustawy Pzp, winny zostać złożone w formie pisemnej.  </w:t>
      </w:r>
    </w:p>
    <w:p w:rsidR="00F27049" w:rsidRDefault="005A0222">
      <w:pPr>
        <w:numPr>
          <w:ilvl w:val="0"/>
          <w:numId w:val="5"/>
        </w:numPr>
        <w:ind w:hanging="216"/>
      </w:pPr>
      <w:r>
        <w:t xml:space="preserve">Zamawiający dopuszcza porozumiewanie się z wykonawcami drogą elektroniczną email: </w:t>
      </w:r>
      <w:r w:rsidR="005B5733">
        <w:t>przetargi@harasiuki.pl</w:t>
      </w:r>
      <w:r>
        <w:t xml:space="preserve">, z zastrzeżeniem ust. 2.  </w:t>
      </w:r>
    </w:p>
    <w:p w:rsidR="00DD5A7B" w:rsidRPr="00DD5A7B" w:rsidRDefault="00DD5A7B" w:rsidP="00DD5A7B">
      <w:pPr>
        <w:widowControl w:val="0"/>
        <w:numPr>
          <w:ilvl w:val="0"/>
          <w:numId w:val="5"/>
        </w:numPr>
        <w:suppressAutoHyphens/>
        <w:autoSpaceDE w:val="0"/>
        <w:spacing w:after="0" w:line="360" w:lineRule="auto"/>
        <w:rPr>
          <w:sz w:val="22"/>
        </w:rPr>
      </w:pPr>
      <w:r w:rsidRPr="00DD5A7B">
        <w:rPr>
          <w:sz w:val="22"/>
        </w:rPr>
        <w:t xml:space="preserve">Jeżeli Zamawiający lub Wykonawca przekazują korespondencję za pomocą faksu lub za pomocą   środków komunikacji elektronicznej w rozumieniu ustawy z dnia 18 lipca 2002 r. o świadczeniu usług drogą elektroniczną - </w:t>
      </w:r>
      <w:r w:rsidRPr="00DD5A7B">
        <w:rPr>
          <w:b/>
          <w:sz w:val="22"/>
        </w:rPr>
        <w:t>każda ze stron na żądanie drugiej niezwłocznie potwierdza fakt ich</w:t>
      </w:r>
      <w:r w:rsidRPr="00DD5A7B">
        <w:rPr>
          <w:sz w:val="22"/>
        </w:rPr>
        <w:t xml:space="preserve"> </w:t>
      </w:r>
      <w:r w:rsidRPr="00DD5A7B">
        <w:rPr>
          <w:b/>
          <w:sz w:val="22"/>
        </w:rPr>
        <w:t>otrzymania.</w:t>
      </w:r>
      <w:r w:rsidRPr="00DD5A7B">
        <w:rPr>
          <w:sz w:val="22"/>
        </w:rPr>
        <w:t xml:space="preserve"> W przypadku braku potwierdzenia otrzymania wiadomości przez Wykonawcę, Zamawiający domniema, że pismo wysłane przez Zamawiającego na numer faksu lub adres e-mail podany przez Wykonawcę zostało mu doręczone w sposób umożliwiający zapoznanie się Wykonawcy z treścią pisma.</w:t>
      </w:r>
    </w:p>
    <w:p w:rsidR="00DD5A7B" w:rsidRPr="00DD5A7B" w:rsidRDefault="00DD5A7B" w:rsidP="00DD5A7B">
      <w:pPr>
        <w:widowControl w:val="0"/>
        <w:numPr>
          <w:ilvl w:val="0"/>
          <w:numId w:val="5"/>
        </w:numPr>
        <w:suppressAutoHyphens/>
        <w:autoSpaceDE w:val="0"/>
        <w:spacing w:after="0" w:line="360" w:lineRule="auto"/>
        <w:rPr>
          <w:sz w:val="22"/>
        </w:rPr>
      </w:pPr>
      <w:r w:rsidRPr="00DD5A7B">
        <w:rPr>
          <w:sz w:val="22"/>
        </w:rPr>
        <w:t xml:space="preserve">SIWZ wraz z załącznikami została opublikowana w wersji elektronicznej na stronie internetowej Zamawiającego – www.bip.harasiuki.pl. </w:t>
      </w:r>
    </w:p>
    <w:p w:rsidR="00DD5A7B" w:rsidRPr="00DD5A7B" w:rsidRDefault="00DD5A7B" w:rsidP="00DD5A7B">
      <w:pPr>
        <w:widowControl w:val="0"/>
        <w:numPr>
          <w:ilvl w:val="0"/>
          <w:numId w:val="5"/>
        </w:numPr>
        <w:suppressAutoHyphens/>
        <w:autoSpaceDE w:val="0"/>
        <w:spacing w:after="0" w:line="360" w:lineRule="auto"/>
        <w:rPr>
          <w:sz w:val="22"/>
        </w:rPr>
      </w:pPr>
      <w:r w:rsidRPr="00DD5A7B">
        <w:rPr>
          <w:sz w:val="22"/>
        </w:rPr>
        <w:t xml:space="preserve">Wykonawca może zwrócić się do Zamawiającego z wnioskiem o wyjaśnienie treści SIWZ. Zamawiający udzieli wyjaśnień  niezwłocznie, jednak  nie później niż na  2 dni przed upływem terminu składania ofert, na piśmie na zadane pytanie, przesyłając treść pytania i </w:t>
      </w:r>
      <w:r w:rsidRPr="00DD5A7B">
        <w:rPr>
          <w:sz w:val="22"/>
        </w:rPr>
        <w:lastRenderedPageBreak/>
        <w:t>odpowiedzi wszystkim Wykonawcom postępowania oraz umieści taką informację na własnej stronie internetowej bip.harasiuki.pl , pod warunkiem, że wniosek o wyjaśnienie treści specyfikacji istotnych warunków zamówienia wpłynął do Zamawiającego nie później niż do końca dnia, w którym upływa połowa wyznaczonego terminu składania ofert.</w:t>
      </w:r>
    </w:p>
    <w:p w:rsidR="005B5733" w:rsidRPr="00E77746" w:rsidRDefault="00DD5A7B" w:rsidP="00E77746">
      <w:pPr>
        <w:widowControl w:val="0"/>
        <w:numPr>
          <w:ilvl w:val="0"/>
          <w:numId w:val="5"/>
        </w:numPr>
        <w:suppressAutoHyphens/>
        <w:autoSpaceDE w:val="0"/>
        <w:spacing w:after="0" w:line="360" w:lineRule="auto"/>
        <w:rPr>
          <w:rFonts w:ascii="Calibri" w:hAnsi="Calibri" w:cs="Calibri"/>
          <w:sz w:val="22"/>
        </w:rPr>
      </w:pPr>
      <w:r w:rsidRPr="00DD5A7B">
        <w:rPr>
          <w:sz w:val="22"/>
        </w:rPr>
        <w:t xml:space="preserve">Zamawiający jest zobowiązany do wyjaśnienia treści SIWZ na zasadach określonych w art. 38 ustawy </w:t>
      </w:r>
      <w:r w:rsidRPr="00657594">
        <w:rPr>
          <w:sz w:val="22"/>
        </w:rPr>
        <w:t>Pzp</w:t>
      </w:r>
      <w:r>
        <w:rPr>
          <w:rFonts w:ascii="Calibri" w:hAnsi="Calibri" w:cs="Calibri"/>
          <w:sz w:val="22"/>
        </w:rPr>
        <w:t>.</w:t>
      </w:r>
    </w:p>
    <w:p w:rsidR="00F27049" w:rsidRDefault="005A0222">
      <w:pPr>
        <w:numPr>
          <w:ilvl w:val="0"/>
          <w:numId w:val="5"/>
        </w:numPr>
        <w:spacing w:after="21" w:line="378" w:lineRule="auto"/>
        <w:ind w:hanging="216"/>
      </w:pPr>
      <w:r>
        <w:t xml:space="preserve">Wszelką korespondencję do Zamawiającego związaną z niniejszym postępowaniem należy kierować na adres: </w:t>
      </w:r>
      <w:r>
        <w:rPr>
          <w:b/>
        </w:rPr>
        <w:t xml:space="preserve">Urząd Gminy w </w:t>
      </w:r>
      <w:r w:rsidR="00657594">
        <w:rPr>
          <w:b/>
        </w:rPr>
        <w:t>Harasiukach</w:t>
      </w:r>
      <w:r w:rsidR="004B58AA">
        <w:rPr>
          <w:b/>
        </w:rPr>
        <w:t xml:space="preserve"> 37 – 413 Harasiuki 112A</w:t>
      </w:r>
      <w:r>
        <w:rPr>
          <w:b/>
        </w:rPr>
        <w:t xml:space="preserve">, z dopiskiem: „Dostawa fabrycznie nowego, średniego samochodu ratowniczo-gaśniczego dla jednostki OSP w </w:t>
      </w:r>
      <w:r w:rsidR="004B58AA">
        <w:rPr>
          <w:b/>
        </w:rPr>
        <w:t>Harasiukach</w:t>
      </w:r>
      <w:r>
        <w:rPr>
          <w:b/>
        </w:rPr>
        <w:t xml:space="preserve">”. </w:t>
      </w:r>
      <w:r>
        <w:t xml:space="preserve"> </w:t>
      </w:r>
    </w:p>
    <w:p w:rsidR="00F27049" w:rsidRDefault="005A0222">
      <w:pPr>
        <w:numPr>
          <w:ilvl w:val="0"/>
          <w:numId w:val="5"/>
        </w:numPr>
        <w:ind w:hanging="216"/>
      </w:pPr>
      <w:r>
        <w:t xml:space="preserve">Postępowanie prowadzone jest w języku polskim, w związku z czym wszelkie pisma, dokumenty, oświadczenia, itp. składane w trakcie postępowania między Zamawiającym a Wykonawcami muszą być sporządzane w języku polskim.  </w:t>
      </w:r>
    </w:p>
    <w:p w:rsidR="00F27049" w:rsidRDefault="005A0222" w:rsidP="004B58AA">
      <w:pPr>
        <w:numPr>
          <w:ilvl w:val="0"/>
          <w:numId w:val="5"/>
        </w:numPr>
        <w:spacing w:after="0"/>
        <w:ind w:hanging="216"/>
        <w:jc w:val="left"/>
      </w:pPr>
      <w:r>
        <w:t xml:space="preserve">Osoby do kontaktów ze strony Zamawiającego w kwestii: opisu przedmiotu zamówienia i w sprawach formalnych związanych z postępowaniem przetargowym: </w:t>
      </w:r>
      <w:r w:rsidR="004B58AA">
        <w:t>Krzysztof Grum</w:t>
      </w:r>
      <w:r>
        <w:t xml:space="preserve"> - tel. </w:t>
      </w:r>
      <w:r w:rsidR="004B58AA">
        <w:t>798588836</w:t>
      </w:r>
      <w:r>
        <w:t xml:space="preserve">, </w:t>
      </w:r>
      <w:r w:rsidR="004B58AA">
        <w:t xml:space="preserve">Jarosław Siek </w:t>
      </w:r>
      <w:r>
        <w:t xml:space="preserve"> – tel. </w:t>
      </w:r>
      <w:r w:rsidR="004B58AA">
        <w:t>15- 879 13</w:t>
      </w:r>
      <w:r w:rsidR="00D33E01">
        <w:t xml:space="preserve"> </w:t>
      </w:r>
      <w:r w:rsidR="004B58AA">
        <w:t xml:space="preserve">06. </w:t>
      </w:r>
    </w:p>
    <w:p w:rsidR="00F27049" w:rsidRDefault="005A0222" w:rsidP="00AF4BE4">
      <w:pPr>
        <w:spacing w:after="110" w:line="259" w:lineRule="auto"/>
        <w:ind w:left="0" w:firstLine="0"/>
        <w:jc w:val="left"/>
      </w:pPr>
      <w:r>
        <w:t xml:space="preserve"> </w:t>
      </w:r>
    </w:p>
    <w:p w:rsidR="00F27049" w:rsidRDefault="00E77746">
      <w:pPr>
        <w:pStyle w:val="Nagwek1"/>
        <w:ind w:left="-5"/>
      </w:pPr>
      <w:r>
        <w:t xml:space="preserve">Rozdział </w:t>
      </w:r>
      <w:r w:rsidR="005A0222">
        <w:t xml:space="preserve">VI. WARUNKI UDZIAŁU W POSTĘPOWANIU I PODSTAWY WYKLUCZENIA </w:t>
      </w:r>
      <w:r w:rsidR="005A0222">
        <w:rPr>
          <w:b w:val="0"/>
        </w:rPr>
        <w:t xml:space="preserve"> </w:t>
      </w:r>
    </w:p>
    <w:p w:rsidR="00F27049" w:rsidRDefault="005A0222">
      <w:pPr>
        <w:numPr>
          <w:ilvl w:val="0"/>
          <w:numId w:val="6"/>
        </w:numPr>
        <w:spacing w:after="149" w:line="259" w:lineRule="auto"/>
        <w:ind w:hanging="216"/>
      </w:pPr>
      <w:r>
        <w:t xml:space="preserve">O udzielenie zamówienia mogą ubiegać się Wykonawcy, którzy:  </w:t>
      </w:r>
    </w:p>
    <w:p w:rsidR="00F27049" w:rsidRDefault="005A0222">
      <w:pPr>
        <w:numPr>
          <w:ilvl w:val="1"/>
          <w:numId w:val="6"/>
        </w:numPr>
        <w:spacing w:after="149" w:line="259" w:lineRule="auto"/>
        <w:ind w:hanging="360"/>
      </w:pPr>
      <w:r>
        <w:t xml:space="preserve">Nie podlegają wykluczeniu,  </w:t>
      </w:r>
    </w:p>
    <w:p w:rsidR="00F27049" w:rsidRDefault="005A0222">
      <w:pPr>
        <w:numPr>
          <w:ilvl w:val="1"/>
          <w:numId w:val="6"/>
        </w:numPr>
        <w:spacing w:after="127" w:line="259" w:lineRule="auto"/>
        <w:ind w:hanging="360"/>
      </w:pPr>
      <w:r>
        <w:t xml:space="preserve">Spełniają następujące warunki udziału w postępowaniu dotyczące:  </w:t>
      </w:r>
    </w:p>
    <w:p w:rsidR="00F27049" w:rsidRDefault="005A0222">
      <w:pPr>
        <w:numPr>
          <w:ilvl w:val="2"/>
          <w:numId w:val="6"/>
        </w:numPr>
        <w:spacing w:after="14" w:line="384" w:lineRule="auto"/>
        <w:ind w:hanging="360"/>
      </w:pPr>
      <w:r>
        <w:t xml:space="preserve">Sytuacji ekonomicznej lub finansowej. </w:t>
      </w:r>
      <w:r>
        <w:rPr>
          <w:b/>
        </w:rPr>
        <w:t xml:space="preserve">Zamawiający nie precyzuje w tym zakresie żadnych wymagań - potwierdzenia spełniania tego warunku zamawiający dokona na podstawie oświadczenia zgodnego z załącznikiem nr 2 do SIWZ. </w:t>
      </w:r>
      <w:r>
        <w:t xml:space="preserve"> </w:t>
      </w:r>
    </w:p>
    <w:p w:rsidR="00F27049" w:rsidRDefault="005A0222">
      <w:pPr>
        <w:numPr>
          <w:ilvl w:val="2"/>
          <w:numId w:val="6"/>
        </w:numPr>
        <w:ind w:hanging="360"/>
      </w:pPr>
      <w:r>
        <w:t xml:space="preserve">Kompetencji lub uprawnień do prowadzenia określonej działalności zawodowej, o ile wynika to z odrębnych przepisów. </w:t>
      </w:r>
    </w:p>
    <w:p w:rsidR="00F27049" w:rsidRDefault="005A0222">
      <w:pPr>
        <w:spacing w:after="18" w:line="378" w:lineRule="auto"/>
        <w:ind w:left="1090" w:hanging="10"/>
      </w:pPr>
      <w:r>
        <w:rPr>
          <w:b/>
        </w:rPr>
        <w:t>Zamawiający nie precyzuje w tym zakresie żadnych wymagań - potwierdzenia spełniania tego warunku zamawiający dokona na podstawie oświadczenia zgodnego z załącznikiem nr 2 do SIWZ.</w:t>
      </w:r>
      <w:r>
        <w:t xml:space="preserve"> </w:t>
      </w:r>
    </w:p>
    <w:p w:rsidR="00F27049" w:rsidRDefault="005A0222">
      <w:pPr>
        <w:numPr>
          <w:ilvl w:val="2"/>
          <w:numId w:val="6"/>
        </w:numPr>
        <w:spacing w:after="22" w:line="379" w:lineRule="auto"/>
        <w:ind w:hanging="360"/>
      </w:pPr>
      <w:r>
        <w:t xml:space="preserve">Zdolności technicznej lub zawodowej </w:t>
      </w:r>
      <w:r>
        <w:rPr>
          <w:b/>
        </w:rPr>
        <w:t xml:space="preserve">Zamawiający uzna warunek za spełniony, jeżeli Wykonawca wykaże, że w okresie ostatnich trzech lat przed upływem terminu składania ofert, a jeżeli okres prowadzenia </w:t>
      </w:r>
      <w:r>
        <w:rPr>
          <w:b/>
        </w:rPr>
        <w:lastRenderedPageBreak/>
        <w:t xml:space="preserve">działalności jest krótszy – w tym okresie - wykonał co najmniej 2 dostawy samochodu strażackiego o wartości brutto min. </w:t>
      </w:r>
      <w:r w:rsidR="00D757BD">
        <w:rPr>
          <w:b/>
        </w:rPr>
        <w:t>7</w:t>
      </w:r>
      <w:r>
        <w:rPr>
          <w:b/>
        </w:rPr>
        <w:t xml:space="preserve">00 000,00 zł – Załącznik nr </w:t>
      </w:r>
      <w:r w:rsidR="00924BFC">
        <w:rPr>
          <w:b/>
        </w:rPr>
        <w:t>6</w:t>
      </w:r>
      <w:r>
        <w:rPr>
          <w:b/>
        </w:rPr>
        <w:t xml:space="preserve"> do SIWZ. </w:t>
      </w:r>
      <w:r>
        <w:t xml:space="preserve"> </w:t>
      </w:r>
    </w:p>
    <w:p w:rsidR="00F27049" w:rsidRDefault="005A0222" w:rsidP="007F4D97">
      <w:pPr>
        <w:numPr>
          <w:ilvl w:val="0"/>
          <w:numId w:val="10"/>
        </w:numPr>
        <w:spacing w:after="149" w:line="259" w:lineRule="auto"/>
        <w:ind w:hanging="216"/>
      </w:pPr>
      <w:r>
        <w:t>Zamawiający wykluczy z postępowania Wykonawcę</w:t>
      </w:r>
      <w:r w:rsidR="003023C0">
        <w:t xml:space="preserve">, który nie wykaże spełnienia warunków udziału w postępowaniu o których mowa w rozdziale </w:t>
      </w:r>
      <w:r w:rsidR="00924BFC">
        <w:t xml:space="preserve">VI niniejszej </w:t>
      </w:r>
      <w:r w:rsidR="003023C0">
        <w:t>SIWZ</w:t>
      </w:r>
      <w:r w:rsidR="00924BFC">
        <w:t>,</w:t>
      </w:r>
      <w:r w:rsidR="003023C0">
        <w:t xml:space="preserve"> oraz w przypadkach  określonych w art. </w:t>
      </w:r>
      <w:r>
        <w:t xml:space="preserve"> 24 ust. 1 pkt 1</w:t>
      </w:r>
      <w:r w:rsidR="007F4D97">
        <w:t>2</w:t>
      </w:r>
      <w:r>
        <w:t xml:space="preserve"> – 23 </w:t>
      </w:r>
      <w:r w:rsidR="003023C0">
        <w:t xml:space="preserve"> i art. 24</w:t>
      </w:r>
      <w:r w:rsidR="007F4D97">
        <w:t xml:space="preserve"> ust. 5 pkt. 1 </w:t>
      </w:r>
      <w:r>
        <w:t xml:space="preserve">ustawy Pzp,  </w:t>
      </w:r>
      <w:r w:rsidR="007F4D97">
        <w:t>tj.</w:t>
      </w:r>
      <w:r>
        <w:t xml:space="preserve">:  </w:t>
      </w:r>
    </w:p>
    <w:p w:rsidR="00F27049" w:rsidRDefault="005A0222">
      <w:pPr>
        <w:numPr>
          <w:ilvl w:val="1"/>
          <w:numId w:val="10"/>
        </w:numPr>
        <w:ind w:hanging="360"/>
      </w:pPr>
      <w: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w:t>
      </w:r>
    </w:p>
    <w:p w:rsidR="00C23B6E" w:rsidRDefault="005A0222" w:rsidP="00C23B6E">
      <w:pPr>
        <w:ind w:left="708" w:firstLine="0"/>
      </w:pPr>
      <w:r>
        <w:t xml:space="preserve">U. z 2019 r. poz. 243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 U. z 2019 r. poz. 498); </w:t>
      </w:r>
    </w:p>
    <w:p w:rsidR="00C23B6E" w:rsidRPr="00C23B6E" w:rsidRDefault="00C23B6E" w:rsidP="00C23B6E">
      <w:pPr>
        <w:ind w:left="708" w:firstLine="0"/>
        <w:rPr>
          <w:b/>
        </w:rPr>
      </w:pPr>
      <w:r w:rsidRPr="00C23B6E">
        <w:t>Wykluczenie wykonawcy na podstawie art. 24 ust.1 pkt 12 do 23 oraz art. 24 ust. 5 pkt 1  ustawy Pzp nastąpi po uwzględnieniu wszystkich okoliczności o których mowa w art.24         ustawy Pzp.</w:t>
      </w:r>
    </w:p>
    <w:p w:rsidR="00C23B6E" w:rsidRPr="00C23B6E" w:rsidRDefault="00C23B6E" w:rsidP="00C23B6E">
      <w:pPr>
        <w:pStyle w:val="Akapitzlist"/>
        <w:numPr>
          <w:ilvl w:val="0"/>
          <w:numId w:val="10"/>
        </w:numPr>
        <w:suppressAutoHyphens w:val="0"/>
        <w:autoSpaceDE w:val="0"/>
        <w:autoSpaceDN w:val="0"/>
        <w:adjustRightInd w:val="0"/>
        <w:spacing w:after="43" w:line="360" w:lineRule="auto"/>
        <w:ind w:right="196" w:hanging="216"/>
        <w:contextualSpacing/>
        <w:jc w:val="both"/>
      </w:pPr>
      <w:r w:rsidRPr="00C23B6E">
        <w:rPr>
          <w:rFonts w:ascii="Arial" w:hAnsi="Arial" w:cs="Arial"/>
        </w:rPr>
        <w:t>Ofertę Wykonawcy wykluczonego uznaje się za odrzuconą.</w:t>
      </w:r>
    </w:p>
    <w:p w:rsidR="00C23B6E" w:rsidRPr="00C23B6E" w:rsidRDefault="00C23B6E" w:rsidP="00C23B6E">
      <w:pPr>
        <w:pStyle w:val="Akapitzlist"/>
        <w:numPr>
          <w:ilvl w:val="0"/>
          <w:numId w:val="10"/>
        </w:numPr>
        <w:suppressAutoHyphens w:val="0"/>
        <w:autoSpaceDE w:val="0"/>
        <w:autoSpaceDN w:val="0"/>
        <w:adjustRightInd w:val="0"/>
        <w:spacing w:after="43" w:line="360" w:lineRule="auto"/>
        <w:ind w:right="196" w:hanging="216"/>
        <w:contextualSpacing/>
        <w:jc w:val="both"/>
      </w:pPr>
      <w:r w:rsidRPr="00C23B6E">
        <w:rPr>
          <w:rFonts w:ascii="Arial" w:hAnsi="Arial" w:cs="Arial"/>
          <w:u w:val="single" w:color="000000"/>
        </w:rPr>
        <w:t>Brak podstaw wykluczenia musi potwierdzić każdy z wykonawców wspólnie ubiegających się o</w:t>
      </w:r>
      <w:r w:rsidRPr="00C23B6E">
        <w:rPr>
          <w:rFonts w:ascii="Arial" w:hAnsi="Arial" w:cs="Arial"/>
        </w:rPr>
        <w:t xml:space="preserve"> </w:t>
      </w:r>
      <w:r w:rsidRPr="00C23B6E">
        <w:rPr>
          <w:rFonts w:ascii="Arial" w:hAnsi="Arial" w:cs="Arial"/>
          <w:u w:val="single" w:color="000000"/>
        </w:rPr>
        <w:t>udzielenie zamówienia oraz podmioty, na zdolnościach których wykonawca polega w trybie art. 22a</w:t>
      </w:r>
      <w:r w:rsidRPr="00C23B6E">
        <w:rPr>
          <w:rFonts w:ascii="Arial" w:hAnsi="Arial" w:cs="Arial"/>
        </w:rPr>
        <w:t xml:space="preserve"> </w:t>
      </w:r>
      <w:r w:rsidRPr="00C23B6E">
        <w:rPr>
          <w:rFonts w:ascii="Arial" w:hAnsi="Arial" w:cs="Arial"/>
          <w:u w:val="single" w:color="000000"/>
        </w:rPr>
        <w:t>Ustawy.</w:t>
      </w:r>
      <w:r w:rsidRPr="00C23B6E">
        <w:rPr>
          <w:rFonts w:ascii="Arial" w:hAnsi="Arial" w:cs="Arial"/>
        </w:rPr>
        <w:t xml:space="preserve"> </w:t>
      </w:r>
    </w:p>
    <w:p w:rsidR="00C23B6E" w:rsidRPr="00C23B6E" w:rsidRDefault="00C23B6E" w:rsidP="00C23B6E">
      <w:pPr>
        <w:pStyle w:val="Akapitzlist"/>
        <w:numPr>
          <w:ilvl w:val="0"/>
          <w:numId w:val="10"/>
        </w:numPr>
        <w:suppressAutoHyphens w:val="0"/>
        <w:spacing w:after="43" w:line="360" w:lineRule="auto"/>
        <w:ind w:right="196" w:hanging="216"/>
        <w:contextualSpacing/>
        <w:jc w:val="both"/>
        <w:rPr>
          <w:rFonts w:ascii="Arial" w:hAnsi="Arial" w:cs="Arial"/>
        </w:rPr>
      </w:pPr>
      <w:r w:rsidRPr="00C23B6E">
        <w:rPr>
          <w:rFonts w:ascii="Arial" w:hAnsi="Arial" w:cs="Arial"/>
        </w:rPr>
        <w:t xml:space="preserve">Zamawiający może wykluczyć Wykonawcę na każdym etapie postępowania o udzielenie zamówienia.  </w:t>
      </w:r>
    </w:p>
    <w:p w:rsidR="00F27049" w:rsidRDefault="005A0222">
      <w:pPr>
        <w:numPr>
          <w:ilvl w:val="0"/>
          <w:numId w:val="10"/>
        </w:numPr>
        <w:ind w:hanging="216"/>
      </w:pPr>
      <w: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F27049" w:rsidRDefault="005A0222">
      <w:pPr>
        <w:numPr>
          <w:ilvl w:val="0"/>
          <w:numId w:val="10"/>
        </w:numPr>
        <w:spacing w:after="0"/>
        <w:ind w:hanging="216"/>
      </w:pPr>
      <w: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w:t>
      </w:r>
      <w:r>
        <w:lastRenderedPageBreak/>
        <w:t xml:space="preserve">postępowaniu, a jeżeli zachodzą uzasadnione podstawy do uznania, że złożone uprzednio oświadczenia lub dokumenty nie są już aktualne, do złożenia aktualnych oświadczeń lub dokumentów.  </w:t>
      </w:r>
    </w:p>
    <w:p w:rsidR="003023C0" w:rsidRDefault="005A0222">
      <w:pPr>
        <w:spacing w:after="110" w:line="259" w:lineRule="auto"/>
        <w:ind w:left="67" w:firstLine="0"/>
        <w:jc w:val="left"/>
      </w:pPr>
      <w:r>
        <w:t xml:space="preserve"> </w:t>
      </w:r>
    </w:p>
    <w:p w:rsidR="00F27049" w:rsidRDefault="00E77746" w:rsidP="002B6486">
      <w:pPr>
        <w:pStyle w:val="Nagwek1"/>
        <w:spacing w:after="112"/>
        <w:ind w:left="-5"/>
      </w:pPr>
      <w:r>
        <w:t xml:space="preserve">Rozdział </w:t>
      </w:r>
      <w:r w:rsidR="005A0222">
        <w:t xml:space="preserve">VII. OPIS SPOSOBU PRZYGOTOWANIA OFERT  </w:t>
      </w:r>
    </w:p>
    <w:p w:rsidR="00F27049" w:rsidRDefault="005A0222">
      <w:pPr>
        <w:numPr>
          <w:ilvl w:val="0"/>
          <w:numId w:val="11"/>
        </w:numPr>
        <w:spacing w:after="153" w:line="259" w:lineRule="auto"/>
        <w:ind w:hanging="360"/>
      </w:pPr>
      <w:r>
        <w:t xml:space="preserve">Wykonawca może złożyć tylko jedną ofertę.  </w:t>
      </w:r>
    </w:p>
    <w:p w:rsidR="00F27049" w:rsidRDefault="005A0222">
      <w:pPr>
        <w:numPr>
          <w:ilvl w:val="0"/>
          <w:numId w:val="11"/>
        </w:numPr>
        <w:ind w:hanging="360"/>
      </w:pPr>
      <w:r>
        <w:t xml:space="preserve">Oferta musi być sporządzona w języku polskim w formie pisemnej pod rygorem nieważności.  </w:t>
      </w:r>
    </w:p>
    <w:p w:rsidR="00F27049" w:rsidRDefault="005A0222">
      <w:pPr>
        <w:numPr>
          <w:ilvl w:val="0"/>
          <w:numId w:val="11"/>
        </w:numPr>
        <w:spacing w:after="151" w:line="259" w:lineRule="auto"/>
        <w:ind w:hanging="360"/>
      </w:pPr>
      <w:r>
        <w:t xml:space="preserve">Do oferty należy załączyć aktualne na dzień składania ofert:  </w:t>
      </w:r>
    </w:p>
    <w:p w:rsidR="00F27049" w:rsidRDefault="005A0222">
      <w:pPr>
        <w:numPr>
          <w:ilvl w:val="1"/>
          <w:numId w:val="11"/>
        </w:numPr>
        <w:ind w:hanging="360"/>
      </w:pPr>
      <w:r>
        <w:t xml:space="preserve">oświadczenie Wykonawcy o spełnianiu warunków udziału w postępowaniu - załącznik nr 2.  </w:t>
      </w:r>
    </w:p>
    <w:p w:rsidR="00F27049" w:rsidRDefault="005A0222">
      <w:pPr>
        <w:numPr>
          <w:ilvl w:val="1"/>
          <w:numId w:val="11"/>
        </w:numPr>
        <w:ind w:hanging="360"/>
      </w:pPr>
      <w:r>
        <w:t xml:space="preserve">oświadczenie Wykonawcy, że nie podlega wykluczeniu na podstawie art. 24 ust. 1 pkt 12 – 23 i ust. 5 pkt 1,  ustawy Pzp - załącznik nr 3.  </w:t>
      </w:r>
    </w:p>
    <w:p w:rsidR="00F27049" w:rsidRDefault="005A0222">
      <w:pPr>
        <w:numPr>
          <w:ilvl w:val="1"/>
          <w:numId w:val="11"/>
        </w:numPr>
        <w:ind w:hanging="360"/>
      </w:pPr>
      <w:r>
        <w:t xml:space="preserve">Wypełniony formularz - Szczegółowy opis przedmiotu zamówienia - załącznik nr </w:t>
      </w:r>
      <w:r w:rsidR="00967079">
        <w:t>1A</w:t>
      </w:r>
      <w:r>
        <w:t xml:space="preserve"> do SIWZ.  </w:t>
      </w:r>
    </w:p>
    <w:p w:rsidR="00F27049" w:rsidRDefault="005A0222">
      <w:pPr>
        <w:numPr>
          <w:ilvl w:val="0"/>
          <w:numId w:val="11"/>
        </w:numPr>
        <w:ind w:hanging="360"/>
      </w:pPr>
      <w:r>
        <w:t xml:space="preserve">Oferta wraz z załącznikami musi być podpisana przez Wykonawcę. Zamawiający wymaga, aby ofertę podpisano zgodnie z zasadami reprezentacji wskazanymi we właściwym rejestrze lub ewidencji działalności gospodarczej. Jeżeli osoba podpisująca ofertę działa na podstawie pełnomocnictwa, to pełnomocnictwo to musi obejmować uprawnienie do podpisania oferty. Pełnomocnictwo musi zostać złożone wraz z ofertą w oryginale lub notarialnie poświadczonej kopii. Do pełnomocnictwa należy załączyć dokumenty potwierdzające, że osoba udzielająca pełnomocnictwa była upoważniona do reprezentowania Wykonawcy w dacie udzielania pełnomocnictwa (co można wykazać w szczególności przez załączenie odpisu z KRS lub informacji odpowiadającej odpisowi aktualnemu z Rejestru Przedsiębiorców albo zaświadczenia o wpisie do CEIDG).  </w:t>
      </w:r>
    </w:p>
    <w:p w:rsidR="00F27049" w:rsidRDefault="005A0222">
      <w:pPr>
        <w:numPr>
          <w:ilvl w:val="0"/>
          <w:numId w:val="11"/>
        </w:numPr>
        <w:spacing w:after="152" w:line="259" w:lineRule="auto"/>
        <w:ind w:hanging="360"/>
      </w:pPr>
      <w:r>
        <w:t xml:space="preserve">Zasady składania oferty przez podmioty występujące wspólnie:  </w:t>
      </w:r>
    </w:p>
    <w:p w:rsidR="00F27049" w:rsidRDefault="005A0222">
      <w:pPr>
        <w:numPr>
          <w:ilvl w:val="1"/>
          <w:numId w:val="11"/>
        </w:numPr>
        <w:ind w:hanging="360"/>
      </w:pPr>
      <w:r>
        <w:t xml:space="preserve">Wymagane oświadczenia wskazane w ust. 3 powinny być złożone przez każdego Wykonawcę wspólnie ubiegającego się o zamówienie. Oświadczenia te mają potwierdzać spełnianie warunków udziału w postępowaniu oraz brak podstaw wykluczenia w zakresie, w którym każdy z wykonawców wykazuje spełnianie warunków udziału w postępowaniu oraz brak podstaw wykluczenia.  </w:t>
      </w:r>
    </w:p>
    <w:p w:rsidR="00F27049" w:rsidRDefault="005A0222">
      <w:pPr>
        <w:numPr>
          <w:ilvl w:val="1"/>
          <w:numId w:val="11"/>
        </w:numPr>
        <w:spacing w:after="2"/>
        <w:ind w:hanging="360"/>
      </w:pPr>
      <w:r>
        <w:lastRenderedPageBreak/>
        <w:t xml:space="preserve">Wykonawcy składający ofertę wspólną zobowiązani są do ustanowienia pełnomocnika do reprezentowania ich w postępowaniu albo pełnomocnika do reprezentowania ich w postępowaniu oraz do zawarcia umowy w sprawie zamówienia. Dokument zawierający ustanowienie pełnomocnika musi zawierać w szczególności: wskazanie postępowania o zamówienie publiczne, którego dotyczy, Wykonawców ubiegających się wspólnie o udzielenie zamówienia, wskazanie ustanowionego pełnomocnika i zakres jego umocowania. Dokument zawierający ustanowienie pełnomocnika musi być podpisany w imieniu wszystkich Wykonawców ubiegających się wspólnie o udzielenie zamówienia, przez osoby uprawnione do składania oświadczeń woli, wymienione we właściwym rejestrze lub ewidencji. Ustanowienie przedmiotowego pełnomocnika może zostać zawarte w umowie o współdziałaniu złożonej wraz z ofertą. Dokument zawierający ustanowienie pełnomocnika musi zostać złożony wraz z ofertą w formie oryginału lub notarialnie poświadczonej kopii. Do dokumentu zawierającego ustanowienie pełnomocnika należy załączyć dokumenty potwierdzające, że osoba udzielająca pełnomocnictwa była upoważniona do reprezentowania Wykonawców w dacie udzielania pełnomocnictwa.  </w:t>
      </w:r>
    </w:p>
    <w:p w:rsidR="00F27049" w:rsidRDefault="005A0222">
      <w:pPr>
        <w:numPr>
          <w:ilvl w:val="1"/>
          <w:numId w:val="11"/>
        </w:numPr>
        <w:ind w:hanging="360"/>
      </w:pPr>
      <w:r>
        <w:t xml:space="preserve">Wszelka korespondencja oraz rozliczenia dokonywane będą wyłącznie z pełnomocnikiem.  </w:t>
      </w:r>
    </w:p>
    <w:p w:rsidR="00F27049" w:rsidRDefault="005A0222">
      <w:pPr>
        <w:numPr>
          <w:ilvl w:val="1"/>
          <w:numId w:val="11"/>
        </w:numPr>
        <w:ind w:hanging="360"/>
      </w:pPr>
      <w:r>
        <w:t xml:space="preserve">Wypełniając formularz oferty, jak również inne dokumenty, powołując się na Wykonawcę, w miejscu np. nazwa i adres Wykonawcy, należy wpisać dane dotyczące Wykonawców wspólnie ubiegających się o udzielenie zamówienia, a nie pełnomocnika tych Wykonawców.  </w:t>
      </w:r>
    </w:p>
    <w:p w:rsidR="00F27049" w:rsidRDefault="005A0222">
      <w:pPr>
        <w:numPr>
          <w:ilvl w:val="0"/>
          <w:numId w:val="11"/>
        </w:numPr>
        <w:ind w:hanging="360"/>
      </w:pPr>
      <w:r>
        <w:t xml:space="preserve">Wykonawca, który powołuje się na zasoby innych podmiotów, w celu wykazania braku istnienia wobec niego podstaw wykluczenia oraz spełniania, w zakresie, w jakim powołuje się na ich zasoby, warunków udziału w postępowaniu zamieszcza informacje o tych podmiotach w oświadczeniach, o których mowa w ust. 3.  </w:t>
      </w:r>
    </w:p>
    <w:p w:rsidR="00F27049" w:rsidRDefault="005A0222">
      <w:pPr>
        <w:numPr>
          <w:ilvl w:val="0"/>
          <w:numId w:val="11"/>
        </w:numPr>
        <w:ind w:hanging="360"/>
      </w:pPr>
      <w:r>
        <w:t xml:space="preserve">Oferta powinna być sporządzona zgodnie ze wzorem stanowiącym załącznik nr 1 do SIWZ, co do treści oraz formy.  </w:t>
      </w:r>
    </w:p>
    <w:p w:rsidR="00F27049" w:rsidRDefault="005A0222">
      <w:pPr>
        <w:numPr>
          <w:ilvl w:val="0"/>
          <w:numId w:val="11"/>
        </w:numPr>
        <w:ind w:hanging="360"/>
      </w:pPr>
      <w:r>
        <w:t xml:space="preserve">Zaleca się, aby każda zawierająca jakąkolwiek treść strona oferty była podpisana przez Wykonawcę. Każda poprawka w treści oferty, a w szczególności każde przerobienie, przekreślenie, uzupełnienie, nadpisanie, przesłonięcie korektorem, etc. powinny być podpisane przez Wykonawcę.  </w:t>
      </w:r>
    </w:p>
    <w:p w:rsidR="00F27049" w:rsidRDefault="005A0222">
      <w:pPr>
        <w:numPr>
          <w:ilvl w:val="0"/>
          <w:numId w:val="11"/>
        </w:numPr>
        <w:ind w:hanging="360"/>
      </w:pPr>
      <w:r>
        <w:lastRenderedPageBreak/>
        <w:t xml:space="preserve">Podpisanie oferty powinno być dokonane w sposób umożliwiający identyfikację podpisu (np. czytelny podpis lub nieczytelny podpis wraz z imienną pieczątką osoby podpisującej dokument lub poświadczającej kopię).  </w:t>
      </w:r>
    </w:p>
    <w:p w:rsidR="00F27049" w:rsidRDefault="005A0222">
      <w:pPr>
        <w:numPr>
          <w:ilvl w:val="0"/>
          <w:numId w:val="11"/>
        </w:numPr>
        <w:spacing w:after="166" w:line="259" w:lineRule="auto"/>
        <w:ind w:hanging="360"/>
      </w:pPr>
      <w:r>
        <w:t>Oferta oraz oświadczenia muszą być czytelne</w:t>
      </w:r>
      <w:r>
        <w:rPr>
          <w:rFonts w:ascii="Calibri" w:eastAsia="Calibri" w:hAnsi="Calibri" w:cs="Calibri"/>
          <w:sz w:val="22"/>
        </w:rPr>
        <w:t xml:space="preserve">. </w:t>
      </w:r>
      <w:r>
        <w:t xml:space="preserve"> </w:t>
      </w:r>
    </w:p>
    <w:p w:rsidR="00F27049" w:rsidRDefault="005A0222">
      <w:pPr>
        <w:numPr>
          <w:ilvl w:val="0"/>
          <w:numId w:val="11"/>
        </w:numPr>
        <w:ind w:hanging="360"/>
      </w:pPr>
      <w:r>
        <w:t xml:space="preserve">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(tj. Dz. U. z 2018 r. poz. </w:t>
      </w:r>
    </w:p>
    <w:p w:rsidR="00F27049" w:rsidRDefault="005A0222">
      <w:pPr>
        <w:ind w:left="283" w:firstLine="0"/>
      </w:pPr>
      <w:r>
        <w:t xml:space="preserve">419, z późn.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Powyższe informacje muszą być oznaczone klauzulą: „Informacje stanowiące tajemnicę przedsiębiorstwa w rozumieniu art. 11 ust. 4 ustawy z dnia 16 kwietnia 1993 r. o zwalczaniu nieuczciwej konkurencji (tj. Dz. U. z 2018 r. poz. 419, z późn. zm.) - zaleca się, aby były trwale, oddzielnie spięte.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Wykonawca nie może zastrzec informacji, o których mowa w art. 86 ust. 4 ustawy Prawo zamówień publicznych.  </w:t>
      </w:r>
    </w:p>
    <w:p w:rsidR="00F27049" w:rsidRDefault="005A0222">
      <w:pPr>
        <w:numPr>
          <w:ilvl w:val="0"/>
          <w:numId w:val="11"/>
        </w:numPr>
        <w:ind w:hanging="360"/>
      </w:pPr>
      <w:r>
        <w:t xml:space="preserve">Ofertę należy umieścić w zamkniętym opakowaniu, uniemożliwiającym odczytanie zawartości bez uszkodzenia tego opakowania. Opakowanie winno być oznaczone nazwą (firmą) i adresem Wykonawcy, zaadresowane na adres Zamawiającego: </w:t>
      </w:r>
      <w:r w:rsidR="00A37824">
        <w:t xml:space="preserve">Ochotnicza Straż Pożarna  Harasiukach </w:t>
      </w:r>
      <w:r>
        <w:t xml:space="preserve">z dopiskiem: </w:t>
      </w:r>
      <w:r>
        <w:rPr>
          <w:i/>
        </w:rPr>
        <w:t xml:space="preserve">oferta w przetargu nieograniczonym </w:t>
      </w:r>
      <w:r>
        <w:rPr>
          <w:b/>
          <w:i/>
        </w:rPr>
        <w:t xml:space="preserve">„Dostawa fabrycznie nowego, średniego samochodu ratowniczo-gaśniczego dla jednostki OSP w </w:t>
      </w:r>
      <w:r w:rsidR="00A37824">
        <w:rPr>
          <w:b/>
          <w:i/>
        </w:rPr>
        <w:t>Harasiukach</w:t>
      </w:r>
      <w:r>
        <w:rPr>
          <w:b/>
          <w:i/>
        </w:rPr>
        <w:t>”</w:t>
      </w:r>
      <w:r>
        <w:rPr>
          <w:i/>
        </w:rPr>
        <w:t xml:space="preserve">. </w:t>
      </w:r>
      <w:r>
        <w:t xml:space="preserve">Wykonawca może wprowadzić zmiany, poprawki, modyfikacje i uzupełnienia do złożonej oferty pod warunkiem, że Zamawiający otrzyma pisemne zawiadomienie o wprowadzeniu zmian </w:t>
      </w:r>
      <w:r>
        <w:lastRenderedPageBreak/>
        <w:t xml:space="preserve">przed terminem składania ofert. Powiadomienie o wprowadzeniu zmian musi być złożone według takich samych zasad, jak składana oferta, tj. w kopercie dodatkowo oznakowanej napisem „ZMIANA”. Koperty oznaczone „ZMIANA” zostaną otwarte przy otwieraniu oferty Wykonawcy, który wprowadził zmiany, po uprzednim stwierdzeniu poprawności procedury dokonywania zmian i dołączeniu do oferty.  </w:t>
      </w:r>
    </w:p>
    <w:p w:rsidR="00F27049" w:rsidRDefault="005A0222">
      <w:pPr>
        <w:numPr>
          <w:ilvl w:val="0"/>
          <w:numId w:val="11"/>
        </w:numPr>
        <w:ind w:hanging="360"/>
      </w:pPr>
      <w:r>
        <w:t xml:space="preserve">Wykonawca ma prawo, przed upływem terminu składania ofert wycofać złożoną przez siebie ofertę, poprzez złożenie pisemnego powiadomienia, według tych samych zasad jak wprowadzanie zmian i poprawek z napisem na kopercie „WYCOFANIE”. </w:t>
      </w:r>
    </w:p>
    <w:p w:rsidR="00F27049" w:rsidRDefault="005A0222">
      <w:pPr>
        <w:spacing w:after="148" w:line="259" w:lineRule="auto"/>
        <w:ind w:left="283" w:firstLine="0"/>
      </w:pPr>
      <w:r>
        <w:t xml:space="preserve">Koperty zawierające oferty wycofane nie będą otwierane.  </w:t>
      </w:r>
    </w:p>
    <w:p w:rsidR="00F27049" w:rsidRDefault="00E77746">
      <w:pPr>
        <w:pStyle w:val="Nagwek1"/>
        <w:ind w:left="-5"/>
      </w:pPr>
      <w:r>
        <w:t xml:space="preserve">Rozdział </w:t>
      </w:r>
      <w:r w:rsidR="005A0222">
        <w:t xml:space="preserve">VIII. WYKAZ OŚWIADCZEŃ I DOKUMENTÓW </w:t>
      </w:r>
      <w:r w:rsidR="005A0222">
        <w:rPr>
          <w:b w:val="0"/>
        </w:rPr>
        <w:t xml:space="preserve"> </w:t>
      </w:r>
    </w:p>
    <w:p w:rsidR="00F27049" w:rsidRDefault="005A0222">
      <w:pPr>
        <w:spacing w:after="154" w:line="259" w:lineRule="auto"/>
        <w:ind w:left="52" w:firstLine="0"/>
      </w:pPr>
      <w:r>
        <w:t xml:space="preserve">1. </w:t>
      </w:r>
      <w:r>
        <w:rPr>
          <w:b/>
        </w:rPr>
        <w:t xml:space="preserve">DOKUMENTY SKŁADANE WRAZ Z OFERTĄ </w:t>
      </w:r>
      <w:r>
        <w:t xml:space="preserve">- aktualne na dzień składania ofert:  </w:t>
      </w:r>
    </w:p>
    <w:p w:rsidR="00F27049" w:rsidRDefault="005A0222">
      <w:pPr>
        <w:numPr>
          <w:ilvl w:val="0"/>
          <w:numId w:val="12"/>
        </w:numPr>
        <w:ind w:right="582" w:hanging="360"/>
      </w:pPr>
      <w:r>
        <w:t xml:space="preserve">oświadczenie o spełnianiu warunków udziału w postępowaniu – załącznik nr 2 do SIWZ;  </w:t>
      </w:r>
    </w:p>
    <w:p w:rsidR="00A37824" w:rsidRDefault="005A0222">
      <w:pPr>
        <w:numPr>
          <w:ilvl w:val="0"/>
          <w:numId w:val="12"/>
        </w:numPr>
        <w:ind w:right="582" w:hanging="360"/>
      </w:pPr>
      <w:r>
        <w:t xml:space="preserve">oświadczenie o braku podstaw do wykluczenia – załącznik nr 3 do SIWZ. </w:t>
      </w:r>
    </w:p>
    <w:p w:rsidR="00F27049" w:rsidRDefault="005A0222">
      <w:pPr>
        <w:numPr>
          <w:ilvl w:val="0"/>
          <w:numId w:val="12"/>
        </w:numPr>
        <w:ind w:right="582" w:hanging="360"/>
      </w:pPr>
      <w:r>
        <w:t xml:space="preserve"> Inne dokumenty:  </w:t>
      </w:r>
    </w:p>
    <w:p w:rsidR="00F27049" w:rsidRDefault="005A0222">
      <w:pPr>
        <w:numPr>
          <w:ilvl w:val="1"/>
          <w:numId w:val="12"/>
        </w:numPr>
        <w:ind w:hanging="360"/>
      </w:pPr>
      <w:r>
        <w:t xml:space="preserve">wypełniony formularz ofertowy - o treści zgodnej z określoną we wzorze stanowiącym załącznik nr 1 do SIWZ  </w:t>
      </w:r>
    </w:p>
    <w:p w:rsidR="00F27049" w:rsidRDefault="005A0222">
      <w:pPr>
        <w:numPr>
          <w:ilvl w:val="1"/>
          <w:numId w:val="12"/>
        </w:numPr>
        <w:ind w:hanging="360"/>
      </w:pPr>
      <w:r>
        <w:t xml:space="preserve">wypełniony formularz - szczegółowy opis przedmiotu zamówienia, stanowiący załącznik nr </w:t>
      </w:r>
      <w:r w:rsidR="00A37824">
        <w:t>1A</w:t>
      </w:r>
      <w:r>
        <w:t xml:space="preserve"> do SIWZ  </w:t>
      </w:r>
    </w:p>
    <w:p w:rsidR="00F27049" w:rsidRDefault="005A0222">
      <w:pPr>
        <w:numPr>
          <w:ilvl w:val="1"/>
          <w:numId w:val="12"/>
        </w:numPr>
        <w:ind w:hanging="360"/>
      </w:pPr>
      <w:r>
        <w:t xml:space="preserve">pisemne zobowiązanie innych podmiotów do oddania Wykonawcy do dyspozycji niezbędnych zasobów na okres korzystania z nich przy wykonaniu zamówienia, </w:t>
      </w:r>
      <w:r w:rsidRPr="00B61794">
        <w:rPr>
          <w:b/>
        </w:rPr>
        <w:t>w przypadku,</w:t>
      </w:r>
      <w:r>
        <w:t xml:space="preserve"> gdy Wykonawca będzie polegał na zasobach innych podmiotów;  </w:t>
      </w:r>
    </w:p>
    <w:p w:rsidR="00F27049" w:rsidRDefault="005A0222">
      <w:pPr>
        <w:numPr>
          <w:ilvl w:val="1"/>
          <w:numId w:val="12"/>
        </w:numPr>
        <w:ind w:hanging="360"/>
      </w:pPr>
      <w:r>
        <w:t xml:space="preserve">pełnomocnictwo określające jego zakres w przypadku, gdy Wykonawcę reprezentuje pełnomocnik;  </w:t>
      </w:r>
    </w:p>
    <w:p w:rsidR="00F27049" w:rsidRDefault="005A0222" w:rsidP="00EE694A">
      <w:pPr>
        <w:numPr>
          <w:ilvl w:val="1"/>
          <w:numId w:val="12"/>
        </w:numPr>
        <w:ind w:hanging="360"/>
      </w:pPr>
      <w:r>
        <w:t xml:space="preserve">pełnomocnictwo do reprezentowania w postępowaniu o udzielenie zamówienia publicznego albo reprezentowania w postępowaniu i zawarcia umowy w sprawie zamówienia publicznego Wykonawców występujących wspólnie (w tym: konsorcja, spółki cywilne) </w:t>
      </w:r>
      <w:r w:rsidRPr="00B61794">
        <w:rPr>
          <w:b/>
        </w:rPr>
        <w:t>w przypadku</w:t>
      </w:r>
      <w:r>
        <w:t xml:space="preserve"> wspólnego ubiegania się o udzielenie niniejszego zamówienia; </w:t>
      </w:r>
    </w:p>
    <w:p w:rsidR="00F27049" w:rsidRDefault="005A0222">
      <w:pPr>
        <w:pStyle w:val="Nagwek1"/>
        <w:spacing w:after="115"/>
        <w:ind w:left="-5"/>
      </w:pPr>
      <w:r>
        <w:rPr>
          <w:b w:val="0"/>
        </w:rPr>
        <w:lastRenderedPageBreak/>
        <w:t xml:space="preserve">2. </w:t>
      </w:r>
      <w:r>
        <w:t xml:space="preserve">OŚWIADCZENIE DOT. GRUPY KAPITAŁOWEJ </w:t>
      </w:r>
      <w:r>
        <w:rPr>
          <w:b w:val="0"/>
        </w:rPr>
        <w:t xml:space="preserve"> </w:t>
      </w:r>
    </w:p>
    <w:p w:rsidR="00F27049" w:rsidRDefault="005A0222" w:rsidP="00D33E01">
      <w:pPr>
        <w:spacing w:after="0"/>
        <w:ind w:left="142" w:firstLine="0"/>
      </w:pPr>
      <w:r w:rsidRPr="00B61794">
        <w:rPr>
          <w:b/>
        </w:rPr>
        <w:t>Wykonawca w terminie</w:t>
      </w:r>
      <w:r>
        <w:t xml:space="preserve"> </w:t>
      </w:r>
      <w:r w:rsidRPr="00B61794">
        <w:rPr>
          <w:b/>
        </w:rPr>
        <w:t>3 dni</w:t>
      </w:r>
      <w:r>
        <w:t xml:space="preserve"> od dnia zamieszczenia na stronie internetowej informacji, o której mowa w art. 86 ust. 5 Pzp, przekazuje zamawiającemu oświadczenie o przynależności lub braku przynależności do tej samej grupy kapitałowej, o której mowa art 24 ust. 1 pkt 23 Pzp (</w:t>
      </w:r>
      <w:r>
        <w:rPr>
          <w:b/>
        </w:rPr>
        <w:t xml:space="preserve">załącznik nr 4 do SIWZ). </w:t>
      </w:r>
      <w:r>
        <w:t xml:space="preserve"> </w:t>
      </w:r>
    </w:p>
    <w:p w:rsidR="00F27049" w:rsidRDefault="005A0222" w:rsidP="00D33E01">
      <w:pPr>
        <w:ind w:left="142" w:firstLine="0"/>
      </w:pPr>
      <w:r>
        <w:t xml:space="preserve">Wraz ze złożeniem oświadczenia, wykonawca powinien przedstawić, pod rygorem wykluczenia z postępowania o udzielenie zamówienia, dowody, że powiązania z innym wykonawcą nie prowadzą do zakłócenia konkurencji w postępowaniu o udzielenie zamówienia. Wymagane oświadczenie, o którym mowa wyżej, powinno być złożone przez każdego Wykonawcę wspólnie ubiegającego się o zamówienie.  </w:t>
      </w:r>
    </w:p>
    <w:p w:rsidR="00F27049" w:rsidRDefault="00F27049">
      <w:pPr>
        <w:spacing w:after="8" w:line="259" w:lineRule="auto"/>
        <w:ind w:left="0" w:firstLine="0"/>
        <w:jc w:val="left"/>
      </w:pPr>
    </w:p>
    <w:p w:rsidR="00F27049" w:rsidRDefault="005A0222" w:rsidP="009026E9">
      <w:pPr>
        <w:pStyle w:val="Nagwek1"/>
        <w:spacing w:after="110"/>
        <w:ind w:left="-5"/>
      </w:pPr>
      <w:r>
        <w:rPr>
          <w:b w:val="0"/>
        </w:rPr>
        <w:t xml:space="preserve">3. </w:t>
      </w:r>
      <w:r>
        <w:t xml:space="preserve">DOKUMENTY SKŁADANE NA WEZWANIE ZAMAWIAJĄCEGO   </w:t>
      </w:r>
    </w:p>
    <w:p w:rsidR="00F27049" w:rsidRDefault="005A0222">
      <w:pPr>
        <w:ind w:left="52" w:firstLine="0"/>
      </w:pPr>
      <w:r>
        <w:t xml:space="preserve">Zamawiający przed udzieleniem zamówienia może wezwać wykonawcę, którego oferta została najwyżej oceniona, do złożenia w wyznaczonym, nie krótszym niż 5 dni, terminie aktualnych na dzień złożenia oświadczeń lub dokumentów potwierdzających okoliczności, o których mowa w art. 25 ust. 1 Pzp:  </w:t>
      </w:r>
    </w:p>
    <w:p w:rsidR="00F27049" w:rsidRDefault="005A0222">
      <w:pPr>
        <w:numPr>
          <w:ilvl w:val="0"/>
          <w:numId w:val="13"/>
        </w:numPr>
        <w:ind w:hanging="360"/>
      </w:pPr>
      <w:r>
        <w:rPr>
          <w:b/>
        </w:rPr>
        <w:t xml:space="preserve">w celu potwierdzenia braku podstaw do wykluczenia: </w:t>
      </w:r>
      <w:r>
        <w:t xml:space="preserve">aktualny odpis z właściwego rejestru lub z centralnej ewidencji i informacji o działalności gospodarczej, jeżeli odrębne przepisy wymagają wpisu do rejestru lub ewidencji, w celu potwierdzenia braku podstaw wykluczenia na podstawie art. 24 ust. 5 pkt 1 Pzp.  </w:t>
      </w:r>
    </w:p>
    <w:p w:rsidR="00F27049" w:rsidRDefault="005A0222">
      <w:pPr>
        <w:numPr>
          <w:ilvl w:val="0"/>
          <w:numId w:val="13"/>
        </w:numPr>
        <w:ind w:hanging="360"/>
      </w:pPr>
      <w:r>
        <w:rPr>
          <w:b/>
        </w:rPr>
        <w:t xml:space="preserve">w celu potwierdzenia spełniania warunków udziału w postępowaniu: </w:t>
      </w:r>
      <w:r>
        <w:t>wykaz dostaw</w:t>
      </w:r>
      <w:r>
        <w:rPr>
          <w:i/>
        </w:rPr>
        <w:t xml:space="preserve">, </w:t>
      </w:r>
      <w:r>
        <w:t xml:space="preserve">wykonanych w okresie ostatnich trzech lat przed upływem terminu składania ofert, a jeżeli okres prowadzenia działalności jest krótszy - w tym okresie, z podaniem ich wartości, przedmiotu, dat wykonania i podmiotów, na rzecz których dostawy zostały wykonane. Do wykazu należy dołączyć dokumenty potwierdzające, że dostawy te zostały należycie wykonane (załącznik nr </w:t>
      </w:r>
      <w:r w:rsidR="009026E9">
        <w:t>6</w:t>
      </w:r>
      <w:r>
        <w:t xml:space="preserve"> do SIWZ).  </w:t>
      </w:r>
    </w:p>
    <w:p w:rsidR="00F27049" w:rsidRDefault="005A0222">
      <w:pPr>
        <w:numPr>
          <w:ilvl w:val="0"/>
          <w:numId w:val="14"/>
        </w:numPr>
        <w:spacing w:after="1" w:line="395" w:lineRule="auto"/>
        <w:ind w:hanging="360"/>
      </w:pPr>
      <w:r>
        <w:rPr>
          <w:b/>
        </w:rPr>
        <w:t xml:space="preserve">Wykonawca nie jest obowiązany do złożenia oświadczeń lub dokumentów potwierdzających okoliczności, o których mowa w ust. 3, jeżeli: </w:t>
      </w:r>
      <w:r>
        <w:t xml:space="preserve"> </w:t>
      </w:r>
    </w:p>
    <w:p w:rsidR="00F27049" w:rsidRDefault="005A0222">
      <w:pPr>
        <w:numPr>
          <w:ilvl w:val="1"/>
          <w:numId w:val="14"/>
        </w:numPr>
        <w:ind w:hanging="360"/>
      </w:pPr>
      <w:r>
        <w:t xml:space="preserve">wykonawca wskaże dostępność oświadczeń lub dokumentów, o których mowa w ust. 1 w formie elektronicznej pod określonymi adresami internetowymi ogólnodostępnych i bezpłatnych baz danych. W takim przypadku Zamawiający </w:t>
      </w:r>
      <w:r>
        <w:lastRenderedPageBreak/>
        <w:t xml:space="preserve">pobiera samodzielnie z tych baz danych wskazane przez Wykonawcę oświadczenia lub dokumenty;  </w:t>
      </w:r>
    </w:p>
    <w:p w:rsidR="00F27049" w:rsidRDefault="005A0222">
      <w:pPr>
        <w:numPr>
          <w:ilvl w:val="1"/>
          <w:numId w:val="14"/>
        </w:numPr>
        <w:ind w:hanging="360"/>
      </w:pPr>
      <w:r>
        <w:t xml:space="preserve">wykonawca wskaże oświadczenia lub dokumenty, o których mowa w ust. 1, które znajdują się w posiadaniu Zamawiającego, w szczególności oświadczenia lub dokumenty przechowywane przez Zamawiającego zgodnie z art. 97 ust. 1 ustawy Pzp. W takim przypadku Zamawiający w celu potwierdzenia spełniania warunków udziału w postępowaniu oraz braku podstaw wykluczenia, korzysta z posiadanych oświadczeń lub dokumentów, o ile są one aktualne.  </w:t>
      </w:r>
    </w:p>
    <w:p w:rsidR="00F27049" w:rsidRDefault="005A0222">
      <w:pPr>
        <w:numPr>
          <w:ilvl w:val="0"/>
          <w:numId w:val="14"/>
        </w:numPr>
        <w:ind w:hanging="360"/>
      </w:pPr>
      <w:r>
        <w:t xml:space="preserve">Jeżeli Wykonawca ma siedzibę lub miejsce zamieszkania poza terytorium Rzeczypospolitej Polskiej, zamiast dokumentów, o których mowa w ust. 3 pkt 1 - składa dokument lub dokumenty wystawione w kraju, w którym wykonawca ma </w:t>
      </w:r>
    </w:p>
    <w:p w:rsidR="00F27049" w:rsidRDefault="005A0222">
      <w:pPr>
        <w:ind w:left="427" w:firstLine="0"/>
      </w:pPr>
      <w:r>
        <w:t xml:space="preserve">siedzibę lub miejsce zamieszkania, potwierdzające odpowiednio, że nie otwarto jego likwidacji ani nie ogłoszono upadłości.  </w:t>
      </w:r>
    </w:p>
    <w:p w:rsidR="00F27049" w:rsidRDefault="005A0222">
      <w:pPr>
        <w:numPr>
          <w:ilvl w:val="0"/>
          <w:numId w:val="14"/>
        </w:numPr>
        <w:ind w:hanging="360"/>
      </w:pPr>
      <w:r>
        <w:t xml:space="preserve">Dokumenty, o których mowa w ust. 5, powinny być wystawione nie wcześniej niż 6 miesięcy przed upływem terminu składania ofert.  </w:t>
      </w:r>
    </w:p>
    <w:p w:rsidR="00F27049" w:rsidRDefault="005A0222">
      <w:pPr>
        <w:numPr>
          <w:ilvl w:val="0"/>
          <w:numId w:val="14"/>
        </w:numPr>
        <w:ind w:hanging="360"/>
      </w:pPr>
      <w:r>
        <w:t xml:space="preserve">Jeżeli w kraju, w którym wykonawca ma siedzibę lub miejsce zamieszkania lub miejsce zamieszkania ma osoba, której dokument dotyczy, nie wydaje się dokumentów, o których mowa w ust. 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ust. 6 stosuje się.  </w:t>
      </w:r>
    </w:p>
    <w:p w:rsidR="00F27049" w:rsidRDefault="005A0222">
      <w:pPr>
        <w:numPr>
          <w:ilvl w:val="0"/>
          <w:numId w:val="14"/>
        </w:numPr>
        <w:ind w:hanging="360"/>
      </w:pPr>
      <w:r>
        <w:t xml:space="preserve">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  </w:t>
      </w:r>
    </w:p>
    <w:p w:rsidR="00F27049" w:rsidRDefault="005A0222">
      <w:pPr>
        <w:numPr>
          <w:ilvl w:val="0"/>
          <w:numId w:val="14"/>
        </w:numPr>
        <w:ind w:hanging="360"/>
      </w:pPr>
      <w:r>
        <w:t xml:space="preserve">Składane dokumenty mogą być złożone w oryginale lub kopii poświadczonej za zgodność z oryginałem. Poświadczenia za zgodność z oryginałem dokonuje odpowiednio wykonawca, podmiot, na którego zdolnościach lub sytuacji polega wykonawca, wykonawcy wspólnie ubiegający się o udzielenie zamówienia </w:t>
      </w:r>
      <w:r>
        <w:lastRenderedPageBreak/>
        <w:t xml:space="preserve">publicznego albo podwykonawca, w zakresie dokumentów, które każdego z nich dotyczą. Poświadczenie za zgodność z oryginałem następuje w formie pisemnej.  </w:t>
      </w:r>
    </w:p>
    <w:p w:rsidR="00F27049" w:rsidRDefault="005A0222">
      <w:pPr>
        <w:numPr>
          <w:ilvl w:val="0"/>
          <w:numId w:val="14"/>
        </w:numPr>
        <w:ind w:hanging="360"/>
      </w:pPr>
      <w:r>
        <w:t xml:space="preserve">Zamawiający może żądać przedstawienia oryginału lub notarialnie poświadczonej kopii dokumentów, innych niż oświadczenia, wyłącznie wtedy, gdy złożona kopia dokumentu jest nieczytelna lub budzi wątpliwości co do jej prawdziwości.  </w:t>
      </w:r>
    </w:p>
    <w:p w:rsidR="00F27049" w:rsidRDefault="005A0222">
      <w:pPr>
        <w:numPr>
          <w:ilvl w:val="0"/>
          <w:numId w:val="14"/>
        </w:numPr>
        <w:ind w:hanging="360"/>
      </w:pPr>
      <w:r>
        <w:t xml:space="preserve">Dokumenty sporządzone w języku obcym są składane wraz z tłumaczeniem na język polski.  </w:t>
      </w:r>
    </w:p>
    <w:p w:rsidR="00F27049" w:rsidRDefault="005A0222">
      <w:pPr>
        <w:numPr>
          <w:ilvl w:val="0"/>
          <w:numId w:val="14"/>
        </w:numPr>
        <w:ind w:hanging="360"/>
      </w:pPr>
      <w:r>
        <w:t xml:space="preserve">W przypadku, o którym mowa w ust. 4 Zamawiający może żądać od wykonawcy przedstawienia tłumaczenia na język polski wskazanych przez Wykonawcę i pobranych samodzielnie przez Zamawiającego dokumentów.  </w:t>
      </w:r>
    </w:p>
    <w:p w:rsidR="00F27049" w:rsidRDefault="005A0222">
      <w:pPr>
        <w:numPr>
          <w:ilvl w:val="0"/>
          <w:numId w:val="14"/>
        </w:numPr>
        <w:ind w:hanging="360"/>
      </w:pPr>
      <w:r>
        <w:t xml:space="preserve">Dokumenty, dla których Zamawiający określił wzory w formie załączników do niniejszego SIWZ, powinny być sporządzone zgodnie z tymi wzorami, co do treści oraz formy, w tym opisu kolumn i wierszy.  </w:t>
      </w:r>
    </w:p>
    <w:p w:rsidR="00F27049" w:rsidRDefault="005A0222">
      <w:pPr>
        <w:numPr>
          <w:ilvl w:val="0"/>
          <w:numId w:val="14"/>
        </w:numPr>
        <w:ind w:hanging="360"/>
      </w:pPr>
      <w:r>
        <w:t xml:space="preserve">Każda poprawka w treści dokumentów, a w szczególności każde przerobienie, przekreślenie, uzupełnienie, nadpisanie, przesłonięcie korektorem, etc. powinny być podpisane przez Wykonawcę.  </w:t>
      </w:r>
    </w:p>
    <w:p w:rsidR="00F27049" w:rsidRDefault="005A0222">
      <w:pPr>
        <w:numPr>
          <w:ilvl w:val="0"/>
          <w:numId w:val="14"/>
        </w:numPr>
        <w:spacing w:after="0"/>
        <w:ind w:hanging="360"/>
      </w:pPr>
      <w:r>
        <w:t xml:space="preserve">Podpisanie dokumentów i poświadczenia za zgodność z oryginałem powinno być dokonane w sposób umożliwiający identyfikację podpisu (np. czytelny podpis lub nieczytelny podpis wraz z imienną pieczątką osoby podpisującej dokument lub poświadczającej kopię).  </w:t>
      </w:r>
    </w:p>
    <w:p w:rsidR="00F27049" w:rsidRDefault="005A0222">
      <w:pPr>
        <w:spacing w:after="148" w:line="259" w:lineRule="auto"/>
        <w:ind w:left="283" w:firstLine="0"/>
        <w:jc w:val="left"/>
      </w:pPr>
      <w:r>
        <w:t xml:space="preserve"> </w:t>
      </w:r>
    </w:p>
    <w:p w:rsidR="00F27049" w:rsidRDefault="00E77746">
      <w:pPr>
        <w:pStyle w:val="Nagwek1"/>
        <w:ind w:left="-5"/>
      </w:pPr>
      <w:r>
        <w:t xml:space="preserve">Rozdział </w:t>
      </w:r>
      <w:r w:rsidR="005A0222">
        <w:t xml:space="preserve">IX. POWOŁYWANIE SIĘ NA ZASOBY PODMIOTÓW TRZECICH </w:t>
      </w:r>
      <w:r w:rsidR="005A0222">
        <w:rPr>
          <w:b w:val="0"/>
        </w:rPr>
        <w:t xml:space="preserve"> </w:t>
      </w:r>
    </w:p>
    <w:p w:rsidR="00F27049" w:rsidRDefault="005A0222">
      <w:pPr>
        <w:numPr>
          <w:ilvl w:val="0"/>
          <w:numId w:val="15"/>
        </w:numPr>
        <w:ind w:hanging="216"/>
      </w:pPr>
      <w: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F27049" w:rsidRDefault="005A0222">
      <w:pPr>
        <w:numPr>
          <w:ilvl w:val="0"/>
          <w:numId w:val="15"/>
        </w:numPr>
        <w:ind w:hanging="216"/>
      </w:pPr>
      <w:r>
        <w:t xml:space="preserve">Zamawiający żąda od wykonawcy, który polega na zdolnościach lub sytuacji innych podmiotów na zasadach określonych w art. 22a ustawy Pzp, przedstawienia w odniesieniu do tych podmiotów dokumentów wymienionych w </w:t>
      </w:r>
      <w:r w:rsidR="00EE694A">
        <w:t>roz</w:t>
      </w:r>
      <w:r>
        <w:t xml:space="preserve">dziale VIII ust. 1.  </w:t>
      </w:r>
    </w:p>
    <w:p w:rsidR="00F27049" w:rsidRDefault="005A0222">
      <w:pPr>
        <w:numPr>
          <w:ilvl w:val="0"/>
          <w:numId w:val="15"/>
        </w:numPr>
        <w:ind w:hanging="216"/>
      </w:pPr>
      <w:r>
        <w:t xml:space="preserve">Wykonawca, który polega na zdolnościach lub sytuacji innych podmiotów, musi udowodnić Zamawiającemu, że realizując zamówienie, będzie dysponował niezbędnymi zasobami tych podmiotów, w szczególności przedstawiając zobowiązanie </w:t>
      </w:r>
      <w:r>
        <w:lastRenderedPageBreak/>
        <w:t xml:space="preserve">tych podmiotów do oddania mu do dyspozycji niezbędnych zasobów na potrzeby realizacji zamówienia.  </w:t>
      </w:r>
    </w:p>
    <w:p w:rsidR="00F27049" w:rsidRDefault="005A0222">
      <w:pPr>
        <w:numPr>
          <w:ilvl w:val="0"/>
          <w:numId w:val="15"/>
        </w:numPr>
        <w:ind w:hanging="216"/>
      </w:pPr>
      <w: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ustawy Pzp.  </w:t>
      </w:r>
    </w:p>
    <w:p w:rsidR="00F27049" w:rsidRDefault="005A0222">
      <w:pPr>
        <w:numPr>
          <w:ilvl w:val="0"/>
          <w:numId w:val="15"/>
        </w:numPr>
        <w:ind w:hanging="216"/>
      </w:pPr>
      <w: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F27049" w:rsidRDefault="005A0222">
      <w:pPr>
        <w:numPr>
          <w:ilvl w:val="0"/>
          <w:numId w:val="15"/>
        </w:numPr>
        <w:ind w:hanging="216"/>
      </w:pPr>
      <w: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F27049" w:rsidRDefault="005A0222">
      <w:pPr>
        <w:numPr>
          <w:ilvl w:val="0"/>
          <w:numId w:val="15"/>
        </w:numPr>
        <w:ind w:hanging="216"/>
      </w:pPr>
      <w:r>
        <w:t xml:space="preserve">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  </w:t>
      </w:r>
    </w:p>
    <w:p w:rsidR="00F27049" w:rsidRDefault="005A0222">
      <w:pPr>
        <w:numPr>
          <w:ilvl w:val="1"/>
          <w:numId w:val="15"/>
        </w:numPr>
        <w:spacing w:after="150" w:line="259" w:lineRule="auto"/>
        <w:ind w:hanging="360"/>
      </w:pPr>
      <w:r>
        <w:t xml:space="preserve">zastąpił ten podmiot innym podmiotem lub podmiotami lub  </w:t>
      </w:r>
    </w:p>
    <w:p w:rsidR="00F27049" w:rsidRDefault="005A0222">
      <w:pPr>
        <w:numPr>
          <w:ilvl w:val="1"/>
          <w:numId w:val="15"/>
        </w:numPr>
        <w:ind w:hanging="360"/>
      </w:pPr>
      <w:r>
        <w:t xml:space="preserve">zobowiązał się do osobistego wykonania odpowiedniej części zamówienia, jeżeli wykaże zdolności techniczne lub zawodowe lub sytuację finansową lub ekonomiczną, o których mowa w ust. 1.  </w:t>
      </w:r>
    </w:p>
    <w:p w:rsidR="00F27049" w:rsidRDefault="00E77746" w:rsidP="00E77746">
      <w:pPr>
        <w:pStyle w:val="Nagwek1"/>
        <w:spacing w:after="0"/>
        <w:ind w:left="0"/>
      </w:pPr>
      <w:r>
        <w:t xml:space="preserve">Rozdział </w:t>
      </w:r>
      <w:r w:rsidR="005A0222">
        <w:t xml:space="preserve">X. OPIS SPOSOBU UDZIELANIA WYJAŚNIEŃ TREŚCI SIWZ  </w:t>
      </w:r>
    </w:p>
    <w:p w:rsidR="00F27049" w:rsidRDefault="005A0222">
      <w:pPr>
        <w:spacing w:after="20" w:line="259" w:lineRule="auto"/>
        <w:ind w:left="360" w:firstLine="0"/>
        <w:jc w:val="left"/>
      </w:pPr>
      <w:r>
        <w:t xml:space="preserve"> </w:t>
      </w:r>
    </w:p>
    <w:p w:rsidR="00F27049" w:rsidRDefault="005A0222">
      <w:pPr>
        <w:numPr>
          <w:ilvl w:val="0"/>
          <w:numId w:val="16"/>
        </w:numPr>
        <w:ind w:hanging="216"/>
      </w:pPr>
      <w:r>
        <w:t>Wykonawca może zwrócić się do Zamawiającego z prośbą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Zamawiający zamieści treść pytania i odpowiedzi również na stronie internetowej: https://</w:t>
      </w:r>
      <w:hyperlink r:id="rId11">
        <w:r>
          <w:rPr>
            <w:color w:val="0000FF"/>
            <w:u w:val="single" w:color="0000FF"/>
          </w:rPr>
          <w:t>bip</w:t>
        </w:r>
        <w:r w:rsidR="00AC1491">
          <w:rPr>
            <w:color w:val="0000FF"/>
            <w:u w:val="single" w:color="0000FF"/>
          </w:rPr>
          <w:t>.harasiuki.pl</w:t>
        </w:r>
      </w:hyperlink>
      <w:hyperlink r:id="rId12">
        <w:r>
          <w:t xml:space="preserve"> </w:t>
        </w:r>
      </w:hyperlink>
    </w:p>
    <w:p w:rsidR="00AC1491" w:rsidRDefault="005A0222" w:rsidP="00EE694A">
      <w:pPr>
        <w:numPr>
          <w:ilvl w:val="0"/>
          <w:numId w:val="16"/>
        </w:numPr>
        <w:ind w:hanging="216"/>
        <w:jc w:val="left"/>
      </w:pPr>
      <w:r>
        <w:t xml:space="preserve">Pytania należy kierować </w:t>
      </w:r>
      <w:r>
        <w:tab/>
        <w:t xml:space="preserve">na adres: </w:t>
      </w:r>
      <w:hyperlink r:id="rId13" w:history="1">
        <w:r w:rsidR="00AC1491" w:rsidRPr="006A2AE8">
          <w:rPr>
            <w:rStyle w:val="Hipercze"/>
          </w:rPr>
          <w:t>przetargi@harasiuki.pl</w:t>
        </w:r>
      </w:hyperlink>
    </w:p>
    <w:p w:rsidR="00F27049" w:rsidRDefault="00F27049" w:rsidP="00AC1491">
      <w:pPr>
        <w:ind w:left="268" w:firstLine="0"/>
      </w:pPr>
    </w:p>
    <w:p w:rsidR="00F27049" w:rsidRDefault="005A0222">
      <w:pPr>
        <w:numPr>
          <w:ilvl w:val="0"/>
          <w:numId w:val="16"/>
        </w:numPr>
        <w:ind w:hanging="216"/>
      </w:pPr>
      <w:r>
        <w:t xml:space="preserve">W przypadku rozbieżności pomiędzy treścią niniejszej SIWZ a treścią udzielonych odpowiedzi, jako obowiązującą należy przyjąć treść pisma zawierającego późniejsze oświadczenie Zamawiającego.  </w:t>
      </w:r>
    </w:p>
    <w:p w:rsidR="00F27049" w:rsidRDefault="005A0222">
      <w:pPr>
        <w:numPr>
          <w:ilvl w:val="0"/>
          <w:numId w:val="16"/>
        </w:numPr>
        <w:ind w:hanging="216"/>
      </w:pPr>
      <w:r>
        <w:t xml:space="preserve">Przedłużenie terminu składania ofert nie wpływa na bieg terminu składania wniosku, o którym mowa w ust. 1.  </w:t>
      </w:r>
    </w:p>
    <w:p w:rsidR="00F27049" w:rsidRDefault="005A0222">
      <w:pPr>
        <w:numPr>
          <w:ilvl w:val="0"/>
          <w:numId w:val="16"/>
        </w:numPr>
        <w:ind w:hanging="216"/>
      </w:pPr>
      <w:r>
        <w:t xml:space="preserve">Zamawiający nie zamierza zwołać zebrania wszystkich Wykonawców w celu wyjaśnienia treści SIWZ.  </w:t>
      </w:r>
    </w:p>
    <w:p w:rsidR="00F27049" w:rsidRDefault="005A0222" w:rsidP="00EE694A">
      <w:pPr>
        <w:numPr>
          <w:ilvl w:val="0"/>
          <w:numId w:val="16"/>
        </w:numPr>
        <w:ind w:hanging="216"/>
      </w:pPr>
      <w:r>
        <w:t>Jeżeli w postępowaniu prowadzonym w trybie przetargu nieograniczonego zmiana treści SIWZ prowadzi do zmiany treści ogłoszenia o zamówieniu, Zamawiający zamieszcza ogłoszenie o zmianie ogłoszenia</w:t>
      </w:r>
      <w:r w:rsidR="00EE694A">
        <w:t xml:space="preserve"> na stronie bip.harasiuki.pl</w:t>
      </w:r>
      <w:r>
        <w:t xml:space="preserve">  </w:t>
      </w:r>
    </w:p>
    <w:p w:rsidR="00F27049" w:rsidRDefault="005A0222">
      <w:pPr>
        <w:numPr>
          <w:ilvl w:val="0"/>
          <w:numId w:val="16"/>
        </w:numPr>
        <w:spacing w:after="0"/>
        <w:ind w:hanging="216"/>
      </w:pPr>
      <w:r>
        <w:t xml:space="preserve">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stosowną informację na stronie internetowej </w:t>
      </w:r>
      <w:r w:rsidR="00AC1491">
        <w:t>bip.harasiuki.pl</w:t>
      </w:r>
      <w:r>
        <w:t xml:space="preserve">  </w:t>
      </w:r>
    </w:p>
    <w:p w:rsidR="00F27049" w:rsidRDefault="00E77746">
      <w:pPr>
        <w:pStyle w:val="Nagwek1"/>
        <w:ind w:left="-5"/>
      </w:pPr>
      <w:r>
        <w:t xml:space="preserve">Rozdział </w:t>
      </w:r>
      <w:r w:rsidR="005A0222">
        <w:t xml:space="preserve">XI. OPIS SPOSOBU OBLICZENIA CENY OFERTY  </w:t>
      </w:r>
    </w:p>
    <w:p w:rsidR="00F27049" w:rsidRDefault="005A0222">
      <w:pPr>
        <w:numPr>
          <w:ilvl w:val="0"/>
          <w:numId w:val="17"/>
        </w:numPr>
        <w:ind w:hanging="216"/>
      </w:pPr>
      <w:r>
        <w:t>W celu rozliczenia wykonan</w:t>
      </w:r>
      <w:r w:rsidR="00AC1491">
        <w:t>ej</w:t>
      </w:r>
      <w:r>
        <w:t xml:space="preserve"> </w:t>
      </w:r>
      <w:r w:rsidR="00AC1491">
        <w:t>dostawy</w:t>
      </w:r>
      <w:r>
        <w:t xml:space="preserve"> zostanie zastosowane wynagrodzenie ryczałtowe. Cenę za wykonanie przedmiotu zamówienia należy przedstawić na załączonym do niniejszej SIWZ formularzu ofertowym. Art. 632 §1 ustawy z dnia 23 kwietnia 1964 r. Kodeks cywilny (Dz. U. z 2017 r. poz. 459 z późn. zm.) określa ten rodzaj wynagrodzenia następująco: „Jeżeli strony umówiły się o wynagrodzenie ryczałtowe, przyjmujący zamówienie nie może żądać podwyższenia wynagrodzenia, chociażby w czasie zawarcia umowy nie można było przewidzieć rozmiarów lub kosztów tych prac.”  </w:t>
      </w:r>
    </w:p>
    <w:p w:rsidR="00F27049" w:rsidRDefault="005A0222">
      <w:pPr>
        <w:numPr>
          <w:ilvl w:val="0"/>
          <w:numId w:val="17"/>
        </w:numPr>
        <w:ind w:hanging="216"/>
      </w:pPr>
      <w:r>
        <w:t xml:space="preserve">Cena oferty powinna zostać wyliczona przez Wykonawcę w sposób podany w formularzu ofertowym.  </w:t>
      </w:r>
    </w:p>
    <w:p w:rsidR="00F27049" w:rsidRDefault="005A0222">
      <w:pPr>
        <w:numPr>
          <w:ilvl w:val="0"/>
          <w:numId w:val="17"/>
        </w:numPr>
        <w:ind w:hanging="216"/>
      </w:pPr>
      <w:r>
        <w:t xml:space="preserve">Podana w ofercie cena brutto będzie obowiązywać przez cały okres realizacji zamówienia, w cenie należy uwzględnić wszystkie czynności związane z realizacją przedmiotu zamówienia.  </w:t>
      </w:r>
    </w:p>
    <w:p w:rsidR="00F27049" w:rsidRDefault="005A0222">
      <w:pPr>
        <w:numPr>
          <w:ilvl w:val="0"/>
          <w:numId w:val="17"/>
        </w:numPr>
        <w:ind w:hanging="216"/>
      </w:pPr>
      <w:r>
        <w:t xml:space="preserve">Jeżeli złożono ofertę, której wybór prowadziłby do powstania u Zamawiającego obowiązku podatkowego zgodnie z przepisami o podatku od towarów i usług, zamawiający w celu oceny takiej oferty dolicza do przedstawionej w niej ceny podatek </w:t>
      </w:r>
      <w:r>
        <w:lastRenderedPageBreak/>
        <w:t xml:space="preserve">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F27049" w:rsidRDefault="005A0222">
      <w:pPr>
        <w:numPr>
          <w:ilvl w:val="0"/>
          <w:numId w:val="17"/>
        </w:numPr>
        <w:spacing w:after="150" w:line="259" w:lineRule="auto"/>
        <w:ind w:hanging="216"/>
      </w:pPr>
      <w:r>
        <w:t xml:space="preserve">Cena oferty musi być podana w złotych polskich (PLN), liczbowo i słownie.  </w:t>
      </w:r>
    </w:p>
    <w:p w:rsidR="00F27049" w:rsidRDefault="005A0222" w:rsidP="00EE694A">
      <w:pPr>
        <w:numPr>
          <w:ilvl w:val="0"/>
          <w:numId w:val="17"/>
        </w:numPr>
        <w:ind w:hanging="216"/>
      </w:pPr>
      <w:r>
        <w:t xml:space="preserve">Wszystkie wartości, w tym ceny jednostkowe powinny być liczone z dokładnością do dwóch miejsc po przecinku. </w:t>
      </w:r>
    </w:p>
    <w:p w:rsidR="00F27049" w:rsidRDefault="00E77746">
      <w:pPr>
        <w:pStyle w:val="Nagwek1"/>
        <w:spacing w:after="123"/>
        <w:ind w:left="-5"/>
      </w:pPr>
      <w:r>
        <w:t xml:space="preserve">Rozdział </w:t>
      </w:r>
      <w:r w:rsidR="005A0222">
        <w:t xml:space="preserve">XII. MIEJSCE I TERMIN SKŁADANIA OFERT </w:t>
      </w:r>
      <w:r w:rsidR="005A0222">
        <w:rPr>
          <w:b w:val="0"/>
        </w:rPr>
        <w:t xml:space="preserve"> </w:t>
      </w:r>
    </w:p>
    <w:p w:rsidR="00F27049" w:rsidRDefault="005A0222">
      <w:pPr>
        <w:numPr>
          <w:ilvl w:val="0"/>
          <w:numId w:val="18"/>
        </w:numPr>
        <w:spacing w:line="373" w:lineRule="auto"/>
        <w:ind w:hanging="216"/>
      </w:pPr>
      <w:r>
        <w:t xml:space="preserve">Oferty powinny być złożone </w:t>
      </w:r>
      <w:r>
        <w:rPr>
          <w:b/>
        </w:rPr>
        <w:t xml:space="preserve">w terminie do dnia </w:t>
      </w:r>
      <w:r w:rsidR="00EC3DEC">
        <w:rPr>
          <w:b/>
        </w:rPr>
        <w:t>10</w:t>
      </w:r>
      <w:r w:rsidR="00CF4F8F">
        <w:rPr>
          <w:b/>
        </w:rPr>
        <w:t xml:space="preserve"> lipca</w:t>
      </w:r>
      <w:r>
        <w:rPr>
          <w:b/>
        </w:rPr>
        <w:t xml:space="preserve"> 2019 r. do godz. 12.00 w sekretariacie Urzędu Gminy w </w:t>
      </w:r>
      <w:r w:rsidR="00AC1491">
        <w:rPr>
          <w:b/>
        </w:rPr>
        <w:t>Harasiukach</w:t>
      </w:r>
      <w:r>
        <w:rPr>
          <w:b/>
        </w:rPr>
        <w:t xml:space="preserve">. </w:t>
      </w:r>
      <w:r>
        <w:t xml:space="preserve"> </w:t>
      </w:r>
    </w:p>
    <w:p w:rsidR="003C29A1" w:rsidRPr="004B16BE" w:rsidRDefault="004B16BE" w:rsidP="004B16BE">
      <w:pPr>
        <w:pStyle w:val="Tekstpodstawowy"/>
        <w:numPr>
          <w:ilvl w:val="0"/>
          <w:numId w:val="18"/>
        </w:numPr>
        <w:tabs>
          <w:tab w:val="left" w:pos="426"/>
        </w:tabs>
        <w:spacing w:line="360" w:lineRule="auto"/>
        <w:ind w:right="57" w:hanging="268"/>
        <w:jc w:val="both"/>
        <w:rPr>
          <w:rFonts w:ascii="Arial" w:hAnsi="Arial" w:cs="Arial"/>
          <w:b w:val="0"/>
          <w:sz w:val="22"/>
          <w:szCs w:val="22"/>
          <w:u w:val="single"/>
        </w:rPr>
      </w:pPr>
      <w:r w:rsidRPr="004B16BE">
        <w:rPr>
          <w:rFonts w:ascii="Arial" w:hAnsi="Arial" w:cs="Arial"/>
          <w:sz w:val="22"/>
          <w:szCs w:val="22"/>
          <w:lang w:val="pl-PL"/>
        </w:rPr>
        <w:t xml:space="preserve">Składanie ofert odbywa się za pośrednictwem operatora pocztowego w </w:t>
      </w:r>
      <w:r w:rsidRPr="004B16BE">
        <w:rPr>
          <w:rFonts w:ascii="Arial" w:hAnsi="Arial" w:cs="Arial"/>
          <w:sz w:val="22"/>
          <w:szCs w:val="22"/>
        </w:rPr>
        <w:t>rozumieniu ustawy z dnia 23 listopada 2012 r. – Prawo pocztowe</w:t>
      </w:r>
      <w:r w:rsidRPr="004B16BE">
        <w:rPr>
          <w:rFonts w:ascii="Arial" w:hAnsi="Arial" w:cs="Arial"/>
          <w:sz w:val="22"/>
          <w:szCs w:val="22"/>
          <w:lang w:val="pl-PL"/>
        </w:rPr>
        <w:t xml:space="preserve"> </w:t>
      </w:r>
      <w:r w:rsidRPr="004B16BE">
        <w:rPr>
          <w:rFonts w:ascii="Arial" w:hAnsi="Arial" w:cs="Arial"/>
          <w:sz w:val="22"/>
          <w:szCs w:val="22"/>
        </w:rPr>
        <w:t>(Dz. U. z 2017 r poz. 1</w:t>
      </w:r>
      <w:r w:rsidRPr="004B16BE">
        <w:rPr>
          <w:rFonts w:ascii="Arial" w:hAnsi="Arial" w:cs="Arial"/>
          <w:sz w:val="22"/>
          <w:szCs w:val="22"/>
          <w:lang w:val="pl-PL"/>
        </w:rPr>
        <w:t>481</w:t>
      </w:r>
      <w:r w:rsidRPr="004B16BE">
        <w:rPr>
          <w:rFonts w:ascii="Arial" w:hAnsi="Arial" w:cs="Arial"/>
          <w:sz w:val="22"/>
          <w:szCs w:val="22"/>
        </w:rPr>
        <w:t xml:space="preserve"> z poź. zm.), osobiście lub za pośrednictwem posłańca</w:t>
      </w:r>
      <w:r w:rsidRPr="004B16BE">
        <w:rPr>
          <w:rFonts w:ascii="Arial" w:hAnsi="Arial" w:cs="Arial"/>
          <w:sz w:val="22"/>
          <w:szCs w:val="22"/>
          <w:lang w:val="pl-PL"/>
        </w:rPr>
        <w:t>.</w:t>
      </w:r>
    </w:p>
    <w:p w:rsidR="00F27049" w:rsidRDefault="005A0222" w:rsidP="00D33E01">
      <w:pPr>
        <w:numPr>
          <w:ilvl w:val="0"/>
          <w:numId w:val="18"/>
        </w:numPr>
        <w:ind w:hanging="216"/>
      </w:pPr>
      <w:r>
        <w:t xml:space="preserve">Oferta otrzymana przez Zamawiającego po terminie składania ofert, zostanie niezwłocznie zwrócona Wykonawcy.  </w:t>
      </w:r>
    </w:p>
    <w:p w:rsidR="00F27049" w:rsidRDefault="00E77746">
      <w:pPr>
        <w:pStyle w:val="Nagwek1"/>
        <w:ind w:left="-5"/>
      </w:pPr>
      <w:r>
        <w:t xml:space="preserve">Rozdział </w:t>
      </w:r>
      <w:r w:rsidR="005A0222">
        <w:t xml:space="preserve">XIII. TERMINY ZWIĄZANIA OFERTĄ </w:t>
      </w:r>
      <w:r w:rsidR="005A0222">
        <w:rPr>
          <w:b w:val="0"/>
        </w:rPr>
        <w:t xml:space="preserve"> </w:t>
      </w:r>
    </w:p>
    <w:p w:rsidR="00F27049" w:rsidRDefault="005A0222" w:rsidP="00AC1491">
      <w:pPr>
        <w:numPr>
          <w:ilvl w:val="0"/>
          <w:numId w:val="19"/>
        </w:numPr>
        <w:ind w:left="284" w:hanging="360"/>
      </w:pPr>
      <w:r>
        <w:t xml:space="preserve">Termin związania ofertą wynosi 30 dni. Bieg terminu związania ofertą rozpoczyna się wraz z upływem terminu składania ofert.  </w:t>
      </w:r>
    </w:p>
    <w:p w:rsidR="00F27049" w:rsidRDefault="005A0222" w:rsidP="00AC1491">
      <w:pPr>
        <w:numPr>
          <w:ilvl w:val="0"/>
          <w:numId w:val="19"/>
        </w:numPr>
        <w:spacing w:after="1"/>
        <w:ind w:left="284" w:hanging="360"/>
      </w:pPr>
      <w: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Zgoda na przedłużenie terminu związania ofertą winna być wyrażona na piśmie (nie może być dorozumiana).  </w:t>
      </w:r>
    </w:p>
    <w:p w:rsidR="00F27049" w:rsidRDefault="00F27049">
      <w:pPr>
        <w:spacing w:after="0" w:line="259" w:lineRule="auto"/>
        <w:ind w:left="0" w:firstLine="0"/>
        <w:jc w:val="left"/>
      </w:pPr>
    </w:p>
    <w:p w:rsidR="00F27049" w:rsidRDefault="00E77746">
      <w:pPr>
        <w:pStyle w:val="Nagwek1"/>
        <w:ind w:left="-5"/>
      </w:pPr>
      <w:r>
        <w:t xml:space="preserve">Rozdział </w:t>
      </w:r>
      <w:r w:rsidR="005A0222">
        <w:t xml:space="preserve">XIV. MIEJSCE I TERMIN OTWARCIA OFERT ORAZ OCENA OFERT </w:t>
      </w:r>
      <w:r w:rsidR="005A0222">
        <w:rPr>
          <w:b w:val="0"/>
        </w:rPr>
        <w:t xml:space="preserve"> </w:t>
      </w:r>
    </w:p>
    <w:p w:rsidR="00F27049" w:rsidRDefault="005A0222">
      <w:pPr>
        <w:numPr>
          <w:ilvl w:val="0"/>
          <w:numId w:val="20"/>
        </w:numPr>
        <w:spacing w:after="5" w:line="359" w:lineRule="auto"/>
        <w:ind w:hanging="360"/>
      </w:pPr>
      <w:r>
        <w:rPr>
          <w:b/>
        </w:rPr>
        <w:t xml:space="preserve">Otwarcie ofert nastąpi w Urzędzie Gminy w </w:t>
      </w:r>
      <w:r w:rsidR="00FE707F">
        <w:rPr>
          <w:b/>
        </w:rPr>
        <w:t xml:space="preserve">Harasiukach w dniu </w:t>
      </w:r>
      <w:r w:rsidR="00EC3DEC">
        <w:rPr>
          <w:b/>
        </w:rPr>
        <w:t>10</w:t>
      </w:r>
      <w:r w:rsidR="00782D46">
        <w:rPr>
          <w:b/>
        </w:rPr>
        <w:t xml:space="preserve"> lipca</w:t>
      </w:r>
      <w:r w:rsidR="00EE694A">
        <w:rPr>
          <w:b/>
        </w:rPr>
        <w:br/>
      </w:r>
      <w:r>
        <w:rPr>
          <w:b/>
        </w:rPr>
        <w:t>2019 r. o godzinie 12.10 pok. Nr 1</w:t>
      </w:r>
      <w:r w:rsidR="00FE707F">
        <w:rPr>
          <w:b/>
        </w:rPr>
        <w:t>2</w:t>
      </w:r>
      <w:r>
        <w:rPr>
          <w:b/>
        </w:rPr>
        <w:t xml:space="preserve">. </w:t>
      </w:r>
      <w:r>
        <w:t xml:space="preserve"> </w:t>
      </w:r>
    </w:p>
    <w:p w:rsidR="00F27049" w:rsidRDefault="005A0222">
      <w:pPr>
        <w:numPr>
          <w:ilvl w:val="0"/>
          <w:numId w:val="20"/>
        </w:numPr>
        <w:spacing w:after="149" w:line="259" w:lineRule="auto"/>
        <w:ind w:hanging="360"/>
      </w:pPr>
      <w:r>
        <w:t xml:space="preserve">Otwarcie ofert jest jawne.  </w:t>
      </w:r>
    </w:p>
    <w:p w:rsidR="00F27049" w:rsidRDefault="005A0222">
      <w:pPr>
        <w:numPr>
          <w:ilvl w:val="0"/>
          <w:numId w:val="20"/>
        </w:numPr>
        <w:ind w:hanging="360"/>
      </w:pPr>
      <w:r>
        <w:t xml:space="preserve">Bezpośrednio przed otwarciem ofert Zamawiający poda kwotę, jaką zamierza przeznaczyć na sfinansowanie zamówienia. W trakcie otwarcia ofert Zamawiający odczyta nazwę (firmę) oraz adres Wykonawcy, którego oferta jest otwierana oraz </w:t>
      </w:r>
      <w:r>
        <w:lastRenderedPageBreak/>
        <w:t xml:space="preserve">informacje dotyczące ceny oferty, terminu wykonania zamówienia, okresu gwarancji i warunków płatności zawartych w ofercie.  </w:t>
      </w:r>
    </w:p>
    <w:p w:rsidR="00F27049" w:rsidRDefault="005A0222">
      <w:pPr>
        <w:numPr>
          <w:ilvl w:val="0"/>
          <w:numId w:val="20"/>
        </w:numPr>
        <w:ind w:hanging="360"/>
      </w:pPr>
      <w:r>
        <w:t xml:space="preserve">Niezwłocznie po otwarciu ofert zamawiający zamieszcza na stronie internetowej informacje dotyczące:  </w:t>
      </w:r>
    </w:p>
    <w:p w:rsidR="00F27049" w:rsidRDefault="005A0222">
      <w:pPr>
        <w:numPr>
          <w:ilvl w:val="1"/>
          <w:numId w:val="20"/>
        </w:numPr>
        <w:spacing w:after="149" w:line="259" w:lineRule="auto"/>
        <w:ind w:hanging="360"/>
      </w:pPr>
      <w:r>
        <w:t xml:space="preserve">kwoty, jaką zamierza przeznaczyć na sfinansowanie zamówienia,  </w:t>
      </w:r>
    </w:p>
    <w:p w:rsidR="00F27049" w:rsidRDefault="005A0222">
      <w:pPr>
        <w:numPr>
          <w:ilvl w:val="1"/>
          <w:numId w:val="20"/>
        </w:numPr>
        <w:spacing w:after="152" w:line="259" w:lineRule="auto"/>
        <w:ind w:hanging="360"/>
      </w:pPr>
      <w:r>
        <w:t xml:space="preserve">firm oraz adresów wykonawców, którzy złożyli oferty w terminie,  </w:t>
      </w:r>
    </w:p>
    <w:p w:rsidR="00F27049" w:rsidRDefault="005A0222">
      <w:pPr>
        <w:numPr>
          <w:ilvl w:val="1"/>
          <w:numId w:val="20"/>
        </w:numPr>
        <w:ind w:hanging="360"/>
      </w:pPr>
      <w:r>
        <w:t xml:space="preserve">ceny, terminu wykonania zamówienia, okresu gwarancji i warunków płatności zawartych w ofertach.  </w:t>
      </w:r>
    </w:p>
    <w:p w:rsidR="00F27049" w:rsidRDefault="005A0222">
      <w:pPr>
        <w:numPr>
          <w:ilvl w:val="0"/>
          <w:numId w:val="20"/>
        </w:numPr>
        <w:ind w:hanging="360"/>
      </w:pPr>
      <w:r>
        <w:t xml:space="preserve">Jeżeli Wykonawca nie złożył wymaganych przez Zamawiającego oświadczeń, o których mowa w dziale VII ust. 3, nie złożył na wezwanie Zamawiającego, o którym mowa w dziale VIII ust. 1 oświadczeń lub dokumentów, potwierdzających okoliczności spełniania warunków udziału w postępowaniu oraz braku podstaw do wykluczenia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w:t>
      </w:r>
      <w:r>
        <w:rPr>
          <w:sz w:val="24"/>
        </w:rPr>
        <w:t xml:space="preserve"> </w:t>
      </w:r>
    </w:p>
    <w:p w:rsidR="00F27049" w:rsidRDefault="005A0222">
      <w:pPr>
        <w:numPr>
          <w:ilvl w:val="0"/>
          <w:numId w:val="20"/>
        </w:numPr>
        <w:ind w:hanging="360"/>
      </w:pPr>
      <w: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r>
        <w:rPr>
          <w:sz w:val="24"/>
        </w:rPr>
        <w:t xml:space="preserve"> </w:t>
      </w:r>
    </w:p>
    <w:p w:rsidR="00F27049" w:rsidRDefault="005A0222">
      <w:pPr>
        <w:numPr>
          <w:ilvl w:val="0"/>
          <w:numId w:val="20"/>
        </w:numPr>
        <w:ind w:hanging="360"/>
      </w:pPr>
      <w:r>
        <w:t xml:space="preserve">W toku badania i oceny ofert Zamawiający może żądać udzielenia przez Wykonawców wyjaśnień dotyczących treści złożonych przez nich ofert. </w:t>
      </w:r>
      <w:r>
        <w:rPr>
          <w:sz w:val="24"/>
        </w:rPr>
        <w:t xml:space="preserve"> </w:t>
      </w:r>
    </w:p>
    <w:p w:rsidR="00F27049" w:rsidRDefault="005A0222">
      <w:pPr>
        <w:numPr>
          <w:ilvl w:val="0"/>
          <w:numId w:val="20"/>
        </w:numPr>
        <w:ind w:hanging="360"/>
      </w:pPr>
      <w: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w szczególności w zakresie: </w:t>
      </w:r>
      <w:r>
        <w:rPr>
          <w:sz w:val="24"/>
        </w:rPr>
        <w:t xml:space="preserve"> </w:t>
      </w:r>
    </w:p>
    <w:p w:rsidR="00F27049" w:rsidRDefault="005A0222">
      <w:pPr>
        <w:ind w:left="1143"/>
      </w:pPr>
      <w:r>
        <w:t xml:space="preserve">1) oszczędności metody wykonania zamówienia, wybranych rozwiązań technicznych, wyjątkowo sprzyjających warunków wykonywania zamówienia dostępnych dla Wykonawcy, oryginalności projektu Wykonawcy, kosztów </w:t>
      </w:r>
      <w:r>
        <w:lastRenderedPageBreak/>
        <w:t xml:space="preserve">pracy, których wartość przyjęta do ustalenia ceny nie może być niższa od minimalnego wynagrodzenia za pracę na podstawie art. 2 ust. 3 – 5 ustawy z dnia 10 października 2002 r. o minimalnym wynagrodzeniu za pracę (tj. Dz. </w:t>
      </w:r>
    </w:p>
    <w:p w:rsidR="00F27049" w:rsidRDefault="005A0222">
      <w:pPr>
        <w:spacing w:after="149" w:line="259" w:lineRule="auto"/>
        <w:ind w:left="1133" w:firstLine="0"/>
      </w:pPr>
      <w:r>
        <w:t xml:space="preserve">U. Nr 2018 poz. 2177);  </w:t>
      </w:r>
    </w:p>
    <w:p w:rsidR="00F27049" w:rsidRDefault="005A0222">
      <w:pPr>
        <w:numPr>
          <w:ilvl w:val="2"/>
          <w:numId w:val="22"/>
        </w:numPr>
        <w:spacing w:after="152" w:line="259" w:lineRule="auto"/>
        <w:ind w:hanging="360"/>
      </w:pPr>
      <w:r>
        <w:t xml:space="preserve">pomocy publicznej udzielonej na podstawie odrębnych przepisów;  </w:t>
      </w:r>
    </w:p>
    <w:p w:rsidR="00F27049" w:rsidRDefault="005A0222">
      <w:pPr>
        <w:numPr>
          <w:ilvl w:val="2"/>
          <w:numId w:val="22"/>
        </w:numPr>
        <w:ind w:hanging="360"/>
      </w:pPr>
      <w:r>
        <w:t xml:space="preserve">wynikającym z przepisów prawa pracy i przepisów o zabezpieczeniu społecznym, obowiązujących w miejscu, w którym realizowane jest zamówienie;  </w:t>
      </w:r>
    </w:p>
    <w:p w:rsidR="00F27049" w:rsidRDefault="005A0222">
      <w:pPr>
        <w:numPr>
          <w:ilvl w:val="2"/>
          <w:numId w:val="22"/>
        </w:numPr>
        <w:spacing w:after="151" w:line="259" w:lineRule="auto"/>
        <w:ind w:hanging="360"/>
      </w:pPr>
      <w:r>
        <w:t xml:space="preserve">wynikającym z przepisów prawa ochrony środowiska;  </w:t>
      </w:r>
    </w:p>
    <w:p w:rsidR="00F27049" w:rsidRDefault="005A0222">
      <w:pPr>
        <w:numPr>
          <w:ilvl w:val="2"/>
          <w:numId w:val="22"/>
        </w:numPr>
        <w:spacing w:after="149" w:line="259" w:lineRule="auto"/>
        <w:ind w:hanging="360"/>
      </w:pPr>
      <w:r>
        <w:t xml:space="preserve">powierzenia wykonania części zamówienia podwykonawcy.  </w:t>
      </w:r>
    </w:p>
    <w:p w:rsidR="00F27049" w:rsidRDefault="005A0222">
      <w:pPr>
        <w:numPr>
          <w:ilvl w:val="0"/>
          <w:numId w:val="20"/>
        </w:numPr>
        <w:spacing w:after="149" w:line="259" w:lineRule="auto"/>
        <w:ind w:hanging="360"/>
      </w:pPr>
      <w:r>
        <w:t xml:space="preserve">W przypadku, gdy cena całkowita oferty jest niższa o co najmniej 30% od:  </w:t>
      </w:r>
    </w:p>
    <w:p w:rsidR="00F27049" w:rsidRDefault="005A0222">
      <w:pPr>
        <w:numPr>
          <w:ilvl w:val="2"/>
          <w:numId w:val="24"/>
        </w:numPr>
        <w:ind w:hanging="360"/>
      </w:pPr>
      <w:r>
        <w:t xml:space="preserve">wartości zamówienia powiększonej o należny podatek od towarów i usług, ustalonej przed wszczęciem postępowania zgodnie z art. 35 ust. 1 i 2 ustawy Pzp lub średniej arytmetycznej cen wszystkich złożonych ofert, Zamawiający zwraca się o udzielenie wyjaśnień, o których mowa w ust. 8, chyba że rozbieżność wynika z okoliczności oczywistych, które nie wymagają </w:t>
      </w:r>
    </w:p>
    <w:p w:rsidR="00F27049" w:rsidRDefault="005A0222">
      <w:pPr>
        <w:spacing w:after="149" w:line="259" w:lineRule="auto"/>
        <w:ind w:left="1133" w:firstLine="0"/>
      </w:pPr>
      <w:r>
        <w:t xml:space="preserve">wyjaśnienia;  </w:t>
      </w:r>
    </w:p>
    <w:p w:rsidR="00F27049" w:rsidRDefault="005A0222">
      <w:pPr>
        <w:numPr>
          <w:ilvl w:val="2"/>
          <w:numId w:val="24"/>
        </w:numPr>
        <w:ind w:hanging="360"/>
      </w:pPr>
      <w: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8;  </w:t>
      </w:r>
    </w:p>
    <w:p w:rsidR="00F27049" w:rsidRDefault="005A0222">
      <w:pPr>
        <w:numPr>
          <w:ilvl w:val="0"/>
          <w:numId w:val="20"/>
        </w:numPr>
        <w:ind w:hanging="360"/>
      </w:pPr>
      <w:r>
        <w:t xml:space="preserve">Obowiązek wykazania, że oferta nie zawiera rażąco niskiej ceny spoczywa na Wykonawcy. Zamawiający odrzuca ofertę Wykonawcy, który nie udzielił wyjaśnień </w:t>
      </w:r>
    </w:p>
    <w:p w:rsidR="00F27049" w:rsidRDefault="005A0222">
      <w:pPr>
        <w:ind w:left="427" w:firstLine="0"/>
      </w:pPr>
      <w:r>
        <w:t xml:space="preserve">lub jeżeli dokonana ocena wyjaśnień wraz ze złożonymi dowodami potwierdza, że oferta zawiera rażąco niską cenę w stosunku do przedmiotu zamówienia.  </w:t>
      </w:r>
    </w:p>
    <w:p w:rsidR="00F27049" w:rsidRDefault="005A0222">
      <w:pPr>
        <w:numPr>
          <w:ilvl w:val="0"/>
          <w:numId w:val="20"/>
        </w:numPr>
        <w:ind w:hanging="360"/>
      </w:pPr>
      <w:r>
        <w:t xml:space="preserve">Zamawiający poprawi w tekście oferty oczywiste omyłki pisarskie, oczywiste omyłki rachunkowe, z uwzględnieniem konsekwencji rachunkowych dokonanych poprawek oraz inne omyłki polegające na niezgodności oferty ze specyfikacją, niepowodujące istotnych zmian w treści oferty, niezwłocznie zawiadamiając o tym Wykonawcę, którego oferta została poprawiona.  </w:t>
      </w:r>
    </w:p>
    <w:p w:rsidR="00F27049" w:rsidRDefault="00150E30">
      <w:pPr>
        <w:numPr>
          <w:ilvl w:val="0"/>
          <w:numId w:val="20"/>
        </w:numPr>
        <w:ind w:hanging="360"/>
      </w:pPr>
      <w:r>
        <w:lastRenderedPageBreak/>
        <w:t xml:space="preserve">Zgoda Wykonawcy na poprawienie </w:t>
      </w:r>
      <w:r w:rsidR="005A0222">
        <w:t xml:space="preserve">omyłki polegającej na niezgodności oferty ze specyfikacją, niepowodującej istotnych zmian w treści oferty, musi być wyrażona na piśmie w terminie 3 dni od daty doręczenia zawiadomienia.  </w:t>
      </w:r>
    </w:p>
    <w:p w:rsidR="00F27049" w:rsidRDefault="005A0222">
      <w:pPr>
        <w:numPr>
          <w:ilvl w:val="0"/>
          <w:numId w:val="20"/>
        </w:numPr>
        <w:spacing w:after="150" w:line="259" w:lineRule="auto"/>
        <w:ind w:hanging="360"/>
      </w:pPr>
      <w:r>
        <w:t xml:space="preserve">Zamawiający:  </w:t>
      </w:r>
    </w:p>
    <w:p w:rsidR="00F27049" w:rsidRDefault="005A0222">
      <w:pPr>
        <w:numPr>
          <w:ilvl w:val="2"/>
          <w:numId w:val="21"/>
        </w:numPr>
        <w:ind w:hanging="360"/>
      </w:pPr>
      <w:r>
        <w:t>wykluczy Wykonawcę z postępowania, o ile zajdą, wobec tego Wykonawcy okoliczności wskazane w art. 24 ust. 1 p</w:t>
      </w:r>
      <w:r w:rsidR="0077778E">
        <w:t>kt 12 – 23 oraz ust. 5 pkt 1</w:t>
      </w:r>
      <w:r>
        <w:t xml:space="preserve"> ustawy Pzp;  </w:t>
      </w:r>
    </w:p>
    <w:p w:rsidR="00F27049" w:rsidRDefault="005A0222">
      <w:pPr>
        <w:numPr>
          <w:ilvl w:val="2"/>
          <w:numId w:val="21"/>
        </w:numPr>
        <w:ind w:hanging="360"/>
      </w:pPr>
      <w:r>
        <w:t xml:space="preserve">odrzuci każdą ofertę w przypadku zaistnienia przesłanek określonych w art. 89 ust. 1 ustawy Pzp.  </w:t>
      </w:r>
    </w:p>
    <w:p w:rsidR="00F27049" w:rsidRDefault="005A0222">
      <w:pPr>
        <w:numPr>
          <w:ilvl w:val="0"/>
          <w:numId w:val="20"/>
        </w:numPr>
        <w:spacing w:after="149" w:line="259" w:lineRule="auto"/>
        <w:ind w:hanging="360"/>
      </w:pPr>
      <w:r>
        <w:t xml:space="preserve">Zamawiający poinformuje niezwłocznie wszystkich wykonawców o:  </w:t>
      </w:r>
    </w:p>
    <w:p w:rsidR="00F27049" w:rsidRDefault="005A0222">
      <w:pPr>
        <w:numPr>
          <w:ilvl w:val="2"/>
          <w:numId w:val="23"/>
        </w:numPr>
        <w:ind w:hanging="360"/>
      </w:pPr>
      <w: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F27049" w:rsidRDefault="005A0222">
      <w:pPr>
        <w:numPr>
          <w:ilvl w:val="2"/>
          <w:numId w:val="23"/>
        </w:numPr>
        <w:spacing w:after="149" w:line="259" w:lineRule="auto"/>
        <w:ind w:hanging="360"/>
      </w:pPr>
      <w:r>
        <w:t xml:space="preserve">Wykonawcach, którzy zostali wykluczeni, </w:t>
      </w:r>
    </w:p>
    <w:p w:rsidR="00F27049" w:rsidRDefault="005A0222">
      <w:pPr>
        <w:numPr>
          <w:ilvl w:val="2"/>
          <w:numId w:val="23"/>
        </w:numPr>
        <w:ind w:hanging="360"/>
      </w:pPr>
      <w:r>
        <w:t xml:space="preserve">Wykonawcach, których oferty zostały odrzucone, powodach odrzucenia oferty, a w przypadkach, o których mowa w art. 89 ust. 4 i 5 ustawy Pzp, braku równoważności lub braku spełniania wymagań dotyczących wydajności lub funkcjonalności,  </w:t>
      </w:r>
    </w:p>
    <w:p w:rsidR="00F27049" w:rsidRDefault="005A0222">
      <w:pPr>
        <w:numPr>
          <w:ilvl w:val="2"/>
          <w:numId w:val="23"/>
        </w:numPr>
        <w:spacing w:after="149" w:line="259" w:lineRule="auto"/>
        <w:ind w:hanging="360"/>
      </w:pPr>
      <w:r>
        <w:t xml:space="preserve">unieważnieniu postępowania – podając uzasadnienie faktyczne i prawne. </w:t>
      </w:r>
    </w:p>
    <w:p w:rsidR="00F27049" w:rsidRDefault="005A0222">
      <w:pPr>
        <w:numPr>
          <w:ilvl w:val="0"/>
          <w:numId w:val="20"/>
        </w:numPr>
        <w:ind w:hanging="360"/>
      </w:pPr>
      <w:r>
        <w:t xml:space="preserve">Informacje, o których mowa w ust. 14 pkt 1 i pkt 4 Zamawiający zamieści na stronie internetowej </w:t>
      </w:r>
      <w:r w:rsidR="0077778E">
        <w:t>bip.harasiuki.pl</w:t>
      </w:r>
      <w:r>
        <w:t xml:space="preserve">  </w:t>
      </w:r>
    </w:p>
    <w:p w:rsidR="00F27049" w:rsidRDefault="005A0222">
      <w:pPr>
        <w:numPr>
          <w:ilvl w:val="0"/>
          <w:numId w:val="20"/>
        </w:numPr>
        <w:spacing w:after="0"/>
        <w:ind w:hanging="360"/>
      </w:pPr>
      <w:r>
        <w:t xml:space="preserve">Zamawiający unieważni postępowanie w przypadkach określonych w art. 93 ust. 1 ustawy Pzp.  </w:t>
      </w:r>
    </w:p>
    <w:p w:rsidR="00F27049" w:rsidRDefault="005A0222">
      <w:pPr>
        <w:spacing w:after="0" w:line="259" w:lineRule="auto"/>
        <w:ind w:left="0" w:firstLine="0"/>
        <w:jc w:val="left"/>
      </w:pPr>
      <w:r>
        <w:t xml:space="preserve"> </w:t>
      </w:r>
    </w:p>
    <w:p w:rsidR="00F27049" w:rsidRDefault="00E77746">
      <w:pPr>
        <w:pStyle w:val="Nagwek1"/>
        <w:spacing w:after="0"/>
        <w:ind w:left="293"/>
      </w:pPr>
      <w:r>
        <w:t xml:space="preserve">Rozdział </w:t>
      </w:r>
      <w:r w:rsidR="005A0222">
        <w:t>XV. OPIS KRYTERIÓW OCENY OFERT</w:t>
      </w:r>
      <w:r w:rsidR="005A0222">
        <w:rPr>
          <w:b w:val="0"/>
        </w:rPr>
        <w:t xml:space="preserve"> </w:t>
      </w:r>
      <w:r w:rsidR="005A0222">
        <w:t xml:space="preserve">XV. OPIS KRYTERIÓW OCENY OFERT  </w:t>
      </w:r>
    </w:p>
    <w:p w:rsidR="00F27049" w:rsidRDefault="005A0222">
      <w:pPr>
        <w:spacing w:after="20" w:line="259" w:lineRule="auto"/>
        <w:ind w:left="0" w:firstLine="0"/>
        <w:jc w:val="left"/>
      </w:pPr>
      <w:r>
        <w:t xml:space="preserve"> </w:t>
      </w:r>
    </w:p>
    <w:p w:rsidR="00F27049" w:rsidRDefault="005A0222" w:rsidP="0078453E">
      <w:pPr>
        <w:numPr>
          <w:ilvl w:val="0"/>
          <w:numId w:val="25"/>
        </w:numPr>
        <w:spacing w:after="0"/>
        <w:ind w:hanging="360"/>
      </w:pPr>
      <w:r>
        <w:t xml:space="preserve">Przy wyborze najkorzystniejszej oferty zamawiający będzie stosował następujące kryteria oceny ofert:  </w:t>
      </w:r>
    </w:p>
    <w:p w:rsidR="00F27049" w:rsidRPr="008C32BF" w:rsidRDefault="005A0222" w:rsidP="0078453E">
      <w:pPr>
        <w:numPr>
          <w:ilvl w:val="1"/>
          <w:numId w:val="25"/>
        </w:numPr>
        <w:spacing w:after="110" w:line="259" w:lineRule="auto"/>
        <w:ind w:right="362" w:hanging="360"/>
        <w:jc w:val="left"/>
        <w:rPr>
          <w:rFonts w:asciiTheme="minorHAnsi" w:hAnsiTheme="minorHAnsi" w:cstheme="minorHAnsi"/>
          <w:b/>
          <w:sz w:val="22"/>
        </w:rPr>
      </w:pPr>
      <w:r w:rsidRPr="008C32BF">
        <w:rPr>
          <w:rFonts w:asciiTheme="minorHAnsi" w:hAnsiTheme="minorHAnsi" w:cstheme="minorHAnsi"/>
          <w:b/>
          <w:sz w:val="22"/>
        </w:rPr>
        <w:t xml:space="preserve">Cena (C) - waga (znaczenie) - 60%  </w:t>
      </w:r>
    </w:p>
    <w:p w:rsidR="00F27049" w:rsidRPr="008C32BF" w:rsidRDefault="005A0222">
      <w:pPr>
        <w:spacing w:after="0"/>
        <w:ind w:left="427" w:firstLine="0"/>
        <w:rPr>
          <w:rFonts w:asciiTheme="minorHAnsi" w:hAnsiTheme="minorHAnsi" w:cstheme="minorHAnsi"/>
          <w:sz w:val="22"/>
        </w:rPr>
      </w:pPr>
      <w:r w:rsidRPr="008C32BF">
        <w:rPr>
          <w:rFonts w:asciiTheme="minorHAnsi" w:hAnsiTheme="minorHAnsi" w:cstheme="minorHAnsi"/>
          <w:sz w:val="22"/>
        </w:rPr>
        <w:t xml:space="preserve">Kryterium </w:t>
      </w:r>
      <w:r w:rsidRPr="008C32BF">
        <w:rPr>
          <w:rFonts w:asciiTheme="minorHAnsi" w:hAnsiTheme="minorHAnsi" w:cstheme="minorHAnsi"/>
          <w:b/>
          <w:sz w:val="22"/>
        </w:rPr>
        <w:t xml:space="preserve">„cena” </w:t>
      </w:r>
      <w:r w:rsidRPr="008C32BF">
        <w:rPr>
          <w:rFonts w:asciiTheme="minorHAnsi" w:hAnsiTheme="minorHAnsi" w:cstheme="minorHAnsi"/>
          <w:sz w:val="22"/>
        </w:rPr>
        <w:t>rozpatrywane będzie na podstawie ceny /brutto/ za wykonanie przedmiotu zamówienia, podanej przez Wykonawcę na Formularzu Ofertowym.</w:t>
      </w:r>
      <w:r>
        <w:t xml:space="preserve"> </w:t>
      </w:r>
      <w:r w:rsidRPr="008C32BF">
        <w:rPr>
          <w:rFonts w:asciiTheme="minorHAnsi" w:hAnsiTheme="minorHAnsi" w:cstheme="minorHAnsi"/>
          <w:sz w:val="22"/>
        </w:rPr>
        <w:t xml:space="preserve">Zamawiający, ofercie o </w:t>
      </w:r>
      <w:r w:rsidRPr="008C32BF">
        <w:rPr>
          <w:rFonts w:asciiTheme="minorHAnsi" w:hAnsiTheme="minorHAnsi" w:cstheme="minorHAnsi"/>
          <w:sz w:val="22"/>
        </w:rPr>
        <w:lastRenderedPageBreak/>
        <w:t xml:space="preserve">najniższej cenie przyzna maksymalnie 60 punktów, a każdej następnej ofercie zostanie przyporządkowana liczba punktów proporcjonalnie mniejsza, według wzoru: </w:t>
      </w:r>
    </w:p>
    <w:p w:rsidR="00F27049" w:rsidRPr="008C32BF" w:rsidRDefault="005A0222">
      <w:pPr>
        <w:spacing w:after="0" w:line="259" w:lineRule="auto"/>
        <w:ind w:left="-5" w:hanging="10"/>
        <w:jc w:val="left"/>
        <w:rPr>
          <w:rFonts w:asciiTheme="minorHAnsi" w:hAnsiTheme="minorHAnsi" w:cstheme="minorHAnsi"/>
          <w:sz w:val="22"/>
        </w:rPr>
      </w:pPr>
      <w:r w:rsidRPr="008C32BF">
        <w:rPr>
          <w:rFonts w:asciiTheme="minorHAnsi" w:eastAsia="Calibri" w:hAnsiTheme="minorHAnsi" w:cstheme="minorHAnsi"/>
          <w:b/>
          <w:sz w:val="22"/>
        </w:rPr>
        <w:t xml:space="preserve">                                          Najniższa cena ofert ocenianych </w:t>
      </w:r>
      <w:r w:rsidRPr="008C32BF">
        <w:rPr>
          <w:rFonts w:asciiTheme="minorHAnsi" w:eastAsia="Calibri" w:hAnsiTheme="minorHAnsi" w:cstheme="minorHAnsi"/>
          <w:sz w:val="22"/>
        </w:rPr>
        <w:t xml:space="preserve"> </w:t>
      </w:r>
    </w:p>
    <w:p w:rsidR="00F27049" w:rsidRPr="008C32BF" w:rsidRDefault="005A0222">
      <w:pPr>
        <w:spacing w:after="0" w:line="259" w:lineRule="auto"/>
        <w:ind w:left="-5" w:hanging="10"/>
        <w:jc w:val="left"/>
        <w:rPr>
          <w:rFonts w:asciiTheme="minorHAnsi" w:hAnsiTheme="minorHAnsi" w:cstheme="minorHAnsi"/>
          <w:sz w:val="22"/>
        </w:rPr>
      </w:pPr>
      <w:r w:rsidRPr="008C32BF">
        <w:rPr>
          <w:rFonts w:asciiTheme="minorHAnsi" w:eastAsia="Calibri" w:hAnsiTheme="minorHAnsi" w:cstheme="minorHAnsi"/>
          <w:b/>
          <w:sz w:val="22"/>
        </w:rPr>
        <w:t xml:space="preserve">        Cena ofert (C) = --------------------------------------------------- x 100 pkt x 60% </w:t>
      </w:r>
      <w:r w:rsidRPr="008C32BF">
        <w:rPr>
          <w:rFonts w:asciiTheme="minorHAnsi" w:eastAsia="Calibri" w:hAnsiTheme="minorHAnsi" w:cstheme="minorHAnsi"/>
          <w:sz w:val="22"/>
        </w:rPr>
        <w:t xml:space="preserve"> </w:t>
      </w:r>
    </w:p>
    <w:p w:rsidR="00F27049" w:rsidRPr="008C32BF" w:rsidRDefault="005A0222" w:rsidP="0078453E">
      <w:pPr>
        <w:spacing w:after="119" w:line="259" w:lineRule="auto"/>
        <w:ind w:left="-5" w:hanging="10"/>
        <w:jc w:val="left"/>
        <w:rPr>
          <w:rFonts w:asciiTheme="minorHAnsi" w:hAnsiTheme="minorHAnsi" w:cstheme="minorHAnsi"/>
          <w:sz w:val="22"/>
        </w:rPr>
      </w:pPr>
      <w:r w:rsidRPr="008C32BF">
        <w:rPr>
          <w:rFonts w:asciiTheme="minorHAnsi" w:eastAsia="Calibri" w:hAnsiTheme="minorHAnsi" w:cstheme="minorHAnsi"/>
          <w:b/>
          <w:sz w:val="22"/>
        </w:rPr>
        <w:t xml:space="preserve">                                                  Cena oferty badanej </w:t>
      </w:r>
    </w:p>
    <w:p w:rsidR="000551CB" w:rsidRPr="008C32BF" w:rsidRDefault="000551CB" w:rsidP="000551CB">
      <w:pPr>
        <w:numPr>
          <w:ilvl w:val="1"/>
          <w:numId w:val="25"/>
        </w:numPr>
        <w:spacing w:after="110" w:line="259" w:lineRule="auto"/>
        <w:ind w:right="362" w:hanging="360"/>
        <w:jc w:val="left"/>
        <w:rPr>
          <w:rFonts w:asciiTheme="minorHAnsi" w:hAnsiTheme="minorHAnsi" w:cstheme="minorHAnsi"/>
          <w:b/>
          <w:sz w:val="22"/>
        </w:rPr>
      </w:pPr>
      <w:r w:rsidRPr="008C32BF">
        <w:rPr>
          <w:rFonts w:asciiTheme="minorHAnsi" w:hAnsiTheme="minorHAnsi" w:cstheme="minorHAnsi"/>
          <w:b/>
          <w:sz w:val="22"/>
        </w:rPr>
        <w:t xml:space="preserve">Okres gwarancji ( G) </w:t>
      </w:r>
      <w:r w:rsidR="00527DBF" w:rsidRPr="008C32BF">
        <w:rPr>
          <w:rFonts w:asciiTheme="minorHAnsi" w:hAnsiTheme="minorHAnsi" w:cstheme="minorHAnsi"/>
          <w:b/>
          <w:sz w:val="22"/>
        </w:rPr>
        <w:t>waga (znaczenie) - 2</w:t>
      </w:r>
      <w:r w:rsidRPr="008C32BF">
        <w:rPr>
          <w:rFonts w:asciiTheme="minorHAnsi" w:hAnsiTheme="minorHAnsi" w:cstheme="minorHAnsi"/>
          <w:b/>
          <w:sz w:val="22"/>
        </w:rPr>
        <w:t xml:space="preserve">0%  </w:t>
      </w:r>
    </w:p>
    <w:p w:rsidR="000551CB" w:rsidRDefault="000551CB" w:rsidP="00527DBF">
      <w:pPr>
        <w:ind w:firstLine="56"/>
        <w:rPr>
          <w:rFonts w:ascii="Calibri" w:hAnsi="Calibri" w:cs="Calibri"/>
          <w:sz w:val="22"/>
        </w:rPr>
      </w:pPr>
      <w:r>
        <w:rPr>
          <w:rFonts w:ascii="Calibri" w:hAnsi="Calibri" w:cs="Calibri"/>
          <w:sz w:val="22"/>
        </w:rPr>
        <w:t>G =( G</w:t>
      </w:r>
      <w:r w:rsidRPr="002C3C92">
        <w:rPr>
          <w:rFonts w:ascii="Calibri" w:hAnsi="Calibri" w:cs="Calibri"/>
          <w:sz w:val="16"/>
          <w:szCs w:val="16"/>
        </w:rPr>
        <w:t>o</w:t>
      </w:r>
      <w:r>
        <w:rPr>
          <w:rFonts w:ascii="Calibri" w:hAnsi="Calibri" w:cs="Calibri"/>
          <w:sz w:val="22"/>
        </w:rPr>
        <w:t>/G</w:t>
      </w:r>
      <w:r w:rsidRPr="002C3C92">
        <w:rPr>
          <w:rFonts w:ascii="Calibri" w:hAnsi="Calibri" w:cs="Calibri"/>
          <w:sz w:val="16"/>
          <w:szCs w:val="16"/>
        </w:rPr>
        <w:t>naj</w:t>
      </w:r>
      <w:r>
        <w:rPr>
          <w:rFonts w:ascii="Calibri" w:hAnsi="Calibri" w:cs="Calibri"/>
          <w:sz w:val="22"/>
        </w:rPr>
        <w:t xml:space="preserve"> ) * 100 pkt * waga</w:t>
      </w:r>
    </w:p>
    <w:p w:rsidR="000551CB" w:rsidRDefault="000551CB" w:rsidP="00527DBF">
      <w:pPr>
        <w:ind w:firstLine="56"/>
        <w:rPr>
          <w:rFonts w:ascii="Calibri" w:hAnsi="Calibri" w:cs="Calibri"/>
          <w:sz w:val="22"/>
        </w:rPr>
      </w:pPr>
      <w:r>
        <w:rPr>
          <w:rFonts w:ascii="Calibri" w:hAnsi="Calibri" w:cs="Calibri"/>
          <w:sz w:val="22"/>
        </w:rPr>
        <w:t>gdzie:</w:t>
      </w:r>
    </w:p>
    <w:p w:rsidR="000551CB" w:rsidRDefault="000551CB" w:rsidP="00527DBF">
      <w:pPr>
        <w:ind w:firstLine="56"/>
        <w:rPr>
          <w:rFonts w:ascii="Calibri" w:hAnsi="Calibri" w:cs="Calibri"/>
          <w:sz w:val="22"/>
        </w:rPr>
      </w:pPr>
      <w:r>
        <w:rPr>
          <w:rFonts w:ascii="Calibri" w:hAnsi="Calibri" w:cs="Calibri"/>
          <w:sz w:val="22"/>
        </w:rPr>
        <w:t>- G</w:t>
      </w:r>
      <w:r w:rsidRPr="002C3C92">
        <w:rPr>
          <w:rFonts w:ascii="Calibri" w:hAnsi="Calibri" w:cs="Calibri"/>
          <w:sz w:val="16"/>
          <w:szCs w:val="16"/>
        </w:rPr>
        <w:t>o</w:t>
      </w:r>
      <w:r>
        <w:rPr>
          <w:rFonts w:ascii="Calibri" w:hAnsi="Calibri" w:cs="Calibri"/>
          <w:sz w:val="22"/>
        </w:rPr>
        <w:t xml:space="preserve"> – gwarancja oferowana oferty badanej w miesiącach</w:t>
      </w:r>
    </w:p>
    <w:p w:rsidR="000551CB" w:rsidRDefault="000551CB" w:rsidP="00527DBF">
      <w:pPr>
        <w:ind w:firstLine="56"/>
        <w:rPr>
          <w:rFonts w:ascii="Calibri" w:hAnsi="Calibri" w:cs="Calibri"/>
          <w:sz w:val="22"/>
        </w:rPr>
      </w:pPr>
      <w:r>
        <w:rPr>
          <w:rFonts w:ascii="Calibri" w:hAnsi="Calibri" w:cs="Calibri"/>
          <w:sz w:val="22"/>
        </w:rPr>
        <w:t>- G</w:t>
      </w:r>
      <w:r w:rsidRPr="002C3C92">
        <w:rPr>
          <w:rFonts w:ascii="Calibri" w:hAnsi="Calibri" w:cs="Calibri"/>
          <w:sz w:val="16"/>
          <w:szCs w:val="16"/>
        </w:rPr>
        <w:t>naj</w:t>
      </w:r>
      <w:r>
        <w:rPr>
          <w:rFonts w:ascii="Calibri" w:hAnsi="Calibri" w:cs="Calibri"/>
          <w:sz w:val="22"/>
        </w:rPr>
        <w:t xml:space="preserve"> – gwarancja najkorzystniejsza w miesiącach</w:t>
      </w:r>
    </w:p>
    <w:p w:rsidR="00527DBF" w:rsidRDefault="00527DBF" w:rsidP="00527DBF">
      <w:pPr>
        <w:rPr>
          <w:rFonts w:ascii="Calibri" w:hAnsi="Calibri" w:cs="Calibri"/>
          <w:sz w:val="22"/>
        </w:rPr>
      </w:pPr>
      <w:r>
        <w:rPr>
          <w:rFonts w:ascii="Calibri" w:hAnsi="Calibri" w:cs="Calibri"/>
          <w:sz w:val="22"/>
        </w:rPr>
        <w:t xml:space="preserve">      </w:t>
      </w:r>
      <w:r w:rsidR="000551CB">
        <w:rPr>
          <w:rFonts w:ascii="Calibri" w:hAnsi="Calibri" w:cs="Calibri"/>
          <w:sz w:val="22"/>
        </w:rPr>
        <w:t xml:space="preserve">W powyższym kryterium oceniany będzie okres gwarancji na </w:t>
      </w:r>
      <w:r>
        <w:rPr>
          <w:rFonts w:ascii="Calibri" w:hAnsi="Calibri" w:cs="Calibri"/>
          <w:sz w:val="22"/>
        </w:rPr>
        <w:t>dostawę przedmiotu zamówienia zad</w:t>
      </w:r>
      <w:r w:rsidR="000551CB">
        <w:rPr>
          <w:rFonts w:ascii="Calibri" w:hAnsi="Calibri" w:cs="Calibri"/>
          <w:sz w:val="22"/>
        </w:rPr>
        <w:t>eklarowany przez wykonawcę w formularzu ofertowym. Okres gwarancji liczony jest od daty odbioru</w:t>
      </w:r>
      <w:r>
        <w:rPr>
          <w:rFonts w:ascii="Calibri" w:hAnsi="Calibri" w:cs="Calibri"/>
          <w:sz w:val="22"/>
        </w:rPr>
        <w:t>.</w:t>
      </w:r>
      <w:r w:rsidR="000551CB">
        <w:rPr>
          <w:rFonts w:ascii="Calibri" w:hAnsi="Calibri" w:cs="Calibri"/>
          <w:sz w:val="22"/>
        </w:rPr>
        <w:t xml:space="preserve"> </w:t>
      </w:r>
      <w:r w:rsidR="000551CB">
        <w:rPr>
          <w:rFonts w:ascii="Calibri" w:hAnsi="Calibri" w:cs="Calibri"/>
          <w:b/>
          <w:sz w:val="22"/>
        </w:rPr>
        <w:t xml:space="preserve">Wymagany jest minimalny okres gwarancji </w:t>
      </w:r>
      <w:r>
        <w:rPr>
          <w:rFonts w:ascii="Calibri" w:hAnsi="Calibri" w:cs="Calibri"/>
          <w:b/>
          <w:sz w:val="22"/>
        </w:rPr>
        <w:t xml:space="preserve">24 </w:t>
      </w:r>
      <w:r w:rsidR="000551CB">
        <w:rPr>
          <w:rFonts w:ascii="Calibri" w:hAnsi="Calibri" w:cs="Calibri"/>
          <w:b/>
          <w:color w:val="FF0000"/>
          <w:sz w:val="22"/>
        </w:rPr>
        <w:t xml:space="preserve"> </w:t>
      </w:r>
      <w:r w:rsidR="000551CB">
        <w:rPr>
          <w:rFonts w:ascii="Calibri" w:hAnsi="Calibri" w:cs="Calibri"/>
          <w:b/>
          <w:sz w:val="22"/>
        </w:rPr>
        <w:t>miesi</w:t>
      </w:r>
      <w:r>
        <w:rPr>
          <w:rFonts w:ascii="Calibri" w:hAnsi="Calibri" w:cs="Calibri"/>
          <w:b/>
          <w:sz w:val="22"/>
        </w:rPr>
        <w:t>ące</w:t>
      </w:r>
      <w:r w:rsidR="000551CB">
        <w:rPr>
          <w:rFonts w:ascii="Calibri" w:hAnsi="Calibri" w:cs="Calibri"/>
          <w:sz w:val="22"/>
        </w:rPr>
        <w:t xml:space="preserve">. </w:t>
      </w:r>
      <w:r w:rsidR="000551CB" w:rsidRPr="00527DBF">
        <w:rPr>
          <w:rFonts w:ascii="Calibri" w:hAnsi="Calibri" w:cs="Calibri"/>
          <w:b/>
          <w:sz w:val="22"/>
        </w:rPr>
        <w:t>Z</w:t>
      </w:r>
      <w:r w:rsidR="000551CB" w:rsidRPr="00D763A1">
        <w:rPr>
          <w:rFonts w:ascii="Calibri" w:hAnsi="Calibri" w:cs="Calibri"/>
          <w:b/>
          <w:sz w:val="22"/>
        </w:rPr>
        <w:t xml:space="preserve">amawiający określa maksymalny okres gwarancji który będzie podlegał ocenie - </w:t>
      </w:r>
      <w:r>
        <w:rPr>
          <w:rFonts w:ascii="Calibri" w:hAnsi="Calibri" w:cs="Calibri"/>
          <w:b/>
          <w:sz w:val="22"/>
        </w:rPr>
        <w:t>48</w:t>
      </w:r>
      <w:r w:rsidR="000551CB" w:rsidRPr="00D763A1">
        <w:rPr>
          <w:rFonts w:ascii="Calibri" w:hAnsi="Calibri" w:cs="Calibri"/>
          <w:b/>
          <w:sz w:val="22"/>
        </w:rPr>
        <w:t xml:space="preserve"> miesięcy. W formularzu oferty należy podać okres</w:t>
      </w:r>
      <w:r w:rsidRPr="00527DBF">
        <w:rPr>
          <w:rFonts w:ascii="Calibri" w:hAnsi="Calibri" w:cs="Calibri"/>
          <w:b/>
          <w:sz w:val="22"/>
        </w:rPr>
        <w:t xml:space="preserve"> </w:t>
      </w:r>
      <w:r w:rsidRPr="00D763A1">
        <w:rPr>
          <w:rFonts w:ascii="Calibri" w:hAnsi="Calibri" w:cs="Calibri"/>
          <w:b/>
          <w:sz w:val="22"/>
        </w:rPr>
        <w:t>gwarancji w pełnych miesiącach.</w:t>
      </w:r>
      <w:r>
        <w:rPr>
          <w:rFonts w:ascii="Calibri" w:hAnsi="Calibri" w:cs="Calibri"/>
          <w:sz w:val="22"/>
        </w:rPr>
        <w:t xml:space="preserve"> </w:t>
      </w:r>
    </w:p>
    <w:p w:rsidR="00C278D6" w:rsidRDefault="00527DBF" w:rsidP="00527DBF">
      <w:pPr>
        <w:rPr>
          <w:rFonts w:ascii="Calibri" w:hAnsi="Calibri" w:cs="Calibri"/>
          <w:sz w:val="22"/>
        </w:rPr>
      </w:pPr>
      <w:r>
        <w:rPr>
          <w:rFonts w:ascii="Calibri" w:hAnsi="Calibri" w:cs="Calibri"/>
          <w:sz w:val="22"/>
        </w:rPr>
        <w:t xml:space="preserve">      Wykonawcy którzy, zaproponują dłuższy okres gwarancji niż 48 m-cy otrzymają taką samą ilość punktów jak ci, którzy zaproponowali maksymalny okres wymagany przez Zamawiającego. Maksymalną ilość pkt otrzyma wykonawca, który zaproponuje najdłuższy okres gwarancji w myśl zapisów j.w.  </w:t>
      </w:r>
      <w:r w:rsidRPr="00604E90">
        <w:rPr>
          <w:rFonts w:ascii="Calibri" w:hAnsi="Calibri" w:cs="Calibri"/>
          <w:sz w:val="22"/>
        </w:rPr>
        <w:t xml:space="preserve">W przypadku braku wskazania oferowanego okresu gwarancji  przez Wykonawcę w formularzu oferty, Zamawiający uzna, że Wykonawca zaoferował minimalny okres gwarancji tj. </w:t>
      </w:r>
      <w:r>
        <w:rPr>
          <w:rFonts w:ascii="Calibri" w:hAnsi="Calibri" w:cs="Calibri"/>
          <w:sz w:val="22"/>
        </w:rPr>
        <w:t>24</w:t>
      </w:r>
      <w:r w:rsidRPr="00604E90">
        <w:rPr>
          <w:rFonts w:ascii="Calibri" w:hAnsi="Calibri" w:cs="Calibri"/>
          <w:sz w:val="22"/>
        </w:rPr>
        <w:t xml:space="preserve"> miesi</w:t>
      </w:r>
      <w:r>
        <w:rPr>
          <w:rFonts w:ascii="Calibri" w:hAnsi="Calibri" w:cs="Calibri"/>
          <w:sz w:val="22"/>
        </w:rPr>
        <w:t>ące</w:t>
      </w:r>
      <w:r w:rsidRPr="00604E90">
        <w:rPr>
          <w:rFonts w:ascii="Calibri" w:hAnsi="Calibri" w:cs="Calibri"/>
          <w:sz w:val="22"/>
        </w:rPr>
        <w:t>.</w:t>
      </w:r>
    </w:p>
    <w:p w:rsidR="007B143E" w:rsidRPr="00CA3FB0" w:rsidRDefault="00C55B18" w:rsidP="00CA3FB0">
      <w:pPr>
        <w:numPr>
          <w:ilvl w:val="1"/>
          <w:numId w:val="25"/>
        </w:numPr>
        <w:spacing w:after="110" w:line="259" w:lineRule="auto"/>
        <w:ind w:right="362"/>
        <w:jc w:val="left"/>
        <w:rPr>
          <w:b/>
        </w:rPr>
      </w:pPr>
      <w:r>
        <w:rPr>
          <w:rFonts w:ascii="Calibri" w:hAnsi="Calibri" w:cs="Calibri"/>
          <w:b/>
          <w:sz w:val="24"/>
          <w:szCs w:val="24"/>
        </w:rPr>
        <w:t>Termin dostawy</w:t>
      </w:r>
      <w:r w:rsidRPr="00527DBF">
        <w:rPr>
          <w:rFonts w:ascii="Calibri" w:hAnsi="Calibri" w:cs="Calibri"/>
          <w:b/>
          <w:sz w:val="24"/>
          <w:szCs w:val="24"/>
        </w:rPr>
        <w:t xml:space="preserve"> (</w:t>
      </w:r>
      <w:r>
        <w:rPr>
          <w:rFonts w:ascii="Calibri" w:hAnsi="Calibri" w:cs="Calibri"/>
          <w:b/>
          <w:sz w:val="24"/>
          <w:szCs w:val="24"/>
        </w:rPr>
        <w:t>D</w:t>
      </w:r>
      <w:r w:rsidRPr="00527DBF">
        <w:rPr>
          <w:rFonts w:ascii="Calibri" w:hAnsi="Calibri" w:cs="Calibri"/>
          <w:b/>
          <w:sz w:val="24"/>
          <w:szCs w:val="24"/>
        </w:rPr>
        <w:t>)</w:t>
      </w:r>
      <w:r w:rsidRPr="000551CB">
        <w:rPr>
          <w:b/>
        </w:rPr>
        <w:t xml:space="preserve"> </w:t>
      </w:r>
      <w:r>
        <w:rPr>
          <w:b/>
        </w:rPr>
        <w:t>waga (znaczenie) - 2</w:t>
      </w:r>
      <w:r w:rsidRPr="00E05753">
        <w:rPr>
          <w:b/>
        </w:rPr>
        <w:t xml:space="preserve">0%  </w:t>
      </w:r>
      <w:r w:rsidR="007B143E" w:rsidRPr="00CA3FB0">
        <w:rPr>
          <w:b/>
        </w:rPr>
        <w:t xml:space="preserve">  </w:t>
      </w:r>
    </w:p>
    <w:p w:rsidR="007B143E" w:rsidRDefault="00CA3FB0" w:rsidP="007B143E">
      <w:pPr>
        <w:ind w:firstLine="56"/>
        <w:rPr>
          <w:rFonts w:ascii="Calibri" w:hAnsi="Calibri" w:cs="Calibri"/>
          <w:sz w:val="22"/>
        </w:rPr>
      </w:pPr>
      <w:r>
        <w:rPr>
          <w:rFonts w:ascii="Calibri" w:hAnsi="Calibri" w:cs="Calibri"/>
          <w:sz w:val="22"/>
        </w:rPr>
        <w:t>D =( D</w:t>
      </w:r>
      <w:r w:rsidR="007B143E" w:rsidRPr="002C3C92">
        <w:rPr>
          <w:rFonts w:ascii="Calibri" w:hAnsi="Calibri" w:cs="Calibri"/>
          <w:sz w:val="16"/>
          <w:szCs w:val="16"/>
        </w:rPr>
        <w:t>o</w:t>
      </w:r>
      <w:r w:rsidR="007B143E">
        <w:rPr>
          <w:rFonts w:ascii="Calibri" w:hAnsi="Calibri" w:cs="Calibri"/>
          <w:sz w:val="22"/>
        </w:rPr>
        <w:t>/</w:t>
      </w:r>
      <w:r>
        <w:rPr>
          <w:rFonts w:ascii="Calibri" w:hAnsi="Calibri" w:cs="Calibri"/>
          <w:sz w:val="22"/>
        </w:rPr>
        <w:t>D</w:t>
      </w:r>
      <w:r w:rsidR="007B143E" w:rsidRPr="002C3C92">
        <w:rPr>
          <w:rFonts w:ascii="Calibri" w:hAnsi="Calibri" w:cs="Calibri"/>
          <w:sz w:val="16"/>
          <w:szCs w:val="16"/>
        </w:rPr>
        <w:t>naj</w:t>
      </w:r>
      <w:r w:rsidR="007B143E">
        <w:rPr>
          <w:rFonts w:ascii="Calibri" w:hAnsi="Calibri" w:cs="Calibri"/>
          <w:sz w:val="22"/>
        </w:rPr>
        <w:t xml:space="preserve"> ) * 100 pkt * waga</w:t>
      </w:r>
    </w:p>
    <w:p w:rsidR="007B143E" w:rsidRDefault="007B143E" w:rsidP="007B143E">
      <w:pPr>
        <w:ind w:firstLine="56"/>
        <w:rPr>
          <w:rFonts w:ascii="Calibri" w:hAnsi="Calibri" w:cs="Calibri"/>
          <w:sz w:val="22"/>
        </w:rPr>
      </w:pPr>
      <w:r>
        <w:rPr>
          <w:rFonts w:ascii="Calibri" w:hAnsi="Calibri" w:cs="Calibri"/>
          <w:sz w:val="22"/>
        </w:rPr>
        <w:t>gdzie:</w:t>
      </w:r>
    </w:p>
    <w:p w:rsidR="007B143E" w:rsidRDefault="00CA3FB0" w:rsidP="007B143E">
      <w:pPr>
        <w:ind w:firstLine="56"/>
        <w:rPr>
          <w:rFonts w:ascii="Calibri" w:hAnsi="Calibri" w:cs="Calibri"/>
          <w:sz w:val="22"/>
        </w:rPr>
      </w:pPr>
      <w:r>
        <w:rPr>
          <w:rFonts w:ascii="Calibri" w:hAnsi="Calibri" w:cs="Calibri"/>
          <w:sz w:val="22"/>
        </w:rPr>
        <w:t>- D</w:t>
      </w:r>
      <w:r w:rsidR="007B143E" w:rsidRPr="002C3C92">
        <w:rPr>
          <w:rFonts w:ascii="Calibri" w:hAnsi="Calibri" w:cs="Calibri"/>
          <w:sz w:val="16"/>
          <w:szCs w:val="16"/>
        </w:rPr>
        <w:t>o</w:t>
      </w:r>
      <w:r w:rsidR="007B143E">
        <w:rPr>
          <w:rFonts w:ascii="Calibri" w:hAnsi="Calibri" w:cs="Calibri"/>
          <w:sz w:val="22"/>
        </w:rPr>
        <w:t xml:space="preserve"> – </w:t>
      </w:r>
      <w:r>
        <w:rPr>
          <w:rFonts w:ascii="Calibri" w:hAnsi="Calibri" w:cs="Calibri"/>
          <w:sz w:val="22"/>
        </w:rPr>
        <w:t xml:space="preserve">termin dostawy </w:t>
      </w:r>
      <w:r w:rsidR="007B143E">
        <w:rPr>
          <w:rFonts w:ascii="Calibri" w:hAnsi="Calibri" w:cs="Calibri"/>
          <w:sz w:val="22"/>
        </w:rPr>
        <w:t xml:space="preserve"> oferty badanej w </w:t>
      </w:r>
      <w:r w:rsidR="00E9156A">
        <w:rPr>
          <w:rFonts w:ascii="Calibri" w:hAnsi="Calibri" w:cs="Calibri"/>
          <w:sz w:val="22"/>
        </w:rPr>
        <w:t>dniach,</w:t>
      </w:r>
    </w:p>
    <w:p w:rsidR="007B143E" w:rsidRDefault="00CA3FB0" w:rsidP="007B143E">
      <w:pPr>
        <w:ind w:firstLine="56"/>
        <w:rPr>
          <w:rFonts w:ascii="Calibri" w:hAnsi="Calibri" w:cs="Calibri"/>
          <w:sz w:val="22"/>
        </w:rPr>
      </w:pPr>
      <w:r>
        <w:rPr>
          <w:rFonts w:ascii="Calibri" w:hAnsi="Calibri" w:cs="Calibri"/>
          <w:sz w:val="22"/>
        </w:rPr>
        <w:t>- D</w:t>
      </w:r>
      <w:r w:rsidR="007B143E" w:rsidRPr="002C3C92">
        <w:rPr>
          <w:rFonts w:ascii="Calibri" w:hAnsi="Calibri" w:cs="Calibri"/>
          <w:sz w:val="16"/>
          <w:szCs w:val="16"/>
        </w:rPr>
        <w:t>naj</w:t>
      </w:r>
      <w:r w:rsidR="007B143E">
        <w:rPr>
          <w:rFonts w:ascii="Calibri" w:hAnsi="Calibri" w:cs="Calibri"/>
          <w:sz w:val="22"/>
        </w:rPr>
        <w:t xml:space="preserve"> –</w:t>
      </w:r>
      <w:r>
        <w:rPr>
          <w:rFonts w:ascii="Calibri" w:hAnsi="Calibri" w:cs="Calibri"/>
          <w:sz w:val="22"/>
        </w:rPr>
        <w:t xml:space="preserve"> termin dostawy </w:t>
      </w:r>
      <w:r w:rsidR="007B143E">
        <w:rPr>
          <w:rFonts w:ascii="Calibri" w:hAnsi="Calibri" w:cs="Calibri"/>
          <w:sz w:val="22"/>
        </w:rPr>
        <w:t xml:space="preserve"> najkorzystniejsz</w:t>
      </w:r>
      <w:r>
        <w:rPr>
          <w:rFonts w:ascii="Calibri" w:hAnsi="Calibri" w:cs="Calibri"/>
          <w:sz w:val="22"/>
        </w:rPr>
        <w:t>y</w:t>
      </w:r>
      <w:r w:rsidR="007B143E">
        <w:rPr>
          <w:rFonts w:ascii="Calibri" w:hAnsi="Calibri" w:cs="Calibri"/>
          <w:sz w:val="22"/>
        </w:rPr>
        <w:t xml:space="preserve"> w</w:t>
      </w:r>
      <w:r w:rsidR="00E9156A">
        <w:rPr>
          <w:rFonts w:ascii="Calibri" w:hAnsi="Calibri" w:cs="Calibri"/>
          <w:sz w:val="22"/>
        </w:rPr>
        <w:t xml:space="preserve"> dniach,</w:t>
      </w:r>
    </w:p>
    <w:p w:rsidR="007B143E" w:rsidRDefault="007B143E" w:rsidP="007B143E">
      <w:pPr>
        <w:rPr>
          <w:rFonts w:ascii="Calibri" w:hAnsi="Calibri" w:cs="Calibri"/>
          <w:sz w:val="22"/>
        </w:rPr>
      </w:pPr>
      <w:r>
        <w:rPr>
          <w:rFonts w:ascii="Calibri" w:hAnsi="Calibri" w:cs="Calibri"/>
          <w:sz w:val="22"/>
        </w:rPr>
        <w:t xml:space="preserve">      W powyższym kryterium oceniany będzie </w:t>
      </w:r>
      <w:r w:rsidR="00CA3FB0">
        <w:rPr>
          <w:rFonts w:ascii="Calibri" w:hAnsi="Calibri" w:cs="Calibri"/>
          <w:sz w:val="22"/>
        </w:rPr>
        <w:t>termin dostawy pr</w:t>
      </w:r>
      <w:r>
        <w:rPr>
          <w:rFonts w:ascii="Calibri" w:hAnsi="Calibri" w:cs="Calibri"/>
          <w:sz w:val="22"/>
        </w:rPr>
        <w:t xml:space="preserve">zedmiotu zamówienia zadeklarowany przez wykonawcę w formularzu ofertowym. </w:t>
      </w:r>
      <w:r w:rsidR="00CA3FB0">
        <w:rPr>
          <w:rFonts w:ascii="Calibri" w:hAnsi="Calibri" w:cs="Calibri"/>
          <w:sz w:val="22"/>
        </w:rPr>
        <w:t xml:space="preserve">Termin dostawy </w:t>
      </w:r>
      <w:r>
        <w:rPr>
          <w:rFonts w:ascii="Calibri" w:hAnsi="Calibri" w:cs="Calibri"/>
          <w:sz w:val="22"/>
        </w:rPr>
        <w:t xml:space="preserve">liczony jest od daty </w:t>
      </w:r>
      <w:r w:rsidR="00CA3FB0">
        <w:rPr>
          <w:rFonts w:ascii="Calibri" w:hAnsi="Calibri" w:cs="Calibri"/>
          <w:sz w:val="22"/>
        </w:rPr>
        <w:t>podpisania umowy z Wykonawcą.</w:t>
      </w:r>
      <w:r>
        <w:rPr>
          <w:rFonts w:ascii="Calibri" w:hAnsi="Calibri" w:cs="Calibri"/>
          <w:sz w:val="22"/>
        </w:rPr>
        <w:t xml:space="preserve"> </w:t>
      </w:r>
      <w:r w:rsidRPr="00527DBF">
        <w:rPr>
          <w:rFonts w:ascii="Calibri" w:hAnsi="Calibri" w:cs="Calibri"/>
          <w:b/>
          <w:sz w:val="22"/>
        </w:rPr>
        <w:t>Z</w:t>
      </w:r>
      <w:r w:rsidRPr="00D763A1">
        <w:rPr>
          <w:rFonts w:ascii="Calibri" w:hAnsi="Calibri" w:cs="Calibri"/>
          <w:b/>
          <w:sz w:val="22"/>
        </w:rPr>
        <w:t xml:space="preserve">amawiający określa </w:t>
      </w:r>
      <w:r w:rsidR="00CA3FB0">
        <w:rPr>
          <w:rFonts w:ascii="Calibri" w:hAnsi="Calibri" w:cs="Calibri"/>
          <w:b/>
          <w:sz w:val="22"/>
        </w:rPr>
        <w:t xml:space="preserve">minimalny termin dostawy do 30 dni a </w:t>
      </w:r>
      <w:r w:rsidRPr="00D763A1">
        <w:rPr>
          <w:rFonts w:ascii="Calibri" w:hAnsi="Calibri" w:cs="Calibri"/>
          <w:b/>
          <w:sz w:val="22"/>
        </w:rPr>
        <w:t xml:space="preserve">maksymalny </w:t>
      </w:r>
      <w:r w:rsidR="00CA3FB0">
        <w:rPr>
          <w:rFonts w:ascii="Calibri" w:hAnsi="Calibri" w:cs="Calibri"/>
          <w:b/>
          <w:sz w:val="22"/>
        </w:rPr>
        <w:t xml:space="preserve">termin dostawy, </w:t>
      </w:r>
      <w:r w:rsidRPr="00D763A1">
        <w:rPr>
          <w:rFonts w:ascii="Calibri" w:hAnsi="Calibri" w:cs="Calibri"/>
          <w:b/>
          <w:sz w:val="22"/>
        </w:rPr>
        <w:t xml:space="preserve"> który będzie podlegał ocenie </w:t>
      </w:r>
      <w:r w:rsidR="00CA3FB0">
        <w:rPr>
          <w:rFonts w:ascii="Calibri" w:hAnsi="Calibri" w:cs="Calibri"/>
          <w:b/>
          <w:sz w:val="22"/>
        </w:rPr>
        <w:t>– 120 dni</w:t>
      </w:r>
      <w:r w:rsidRPr="00D763A1">
        <w:rPr>
          <w:rFonts w:ascii="Calibri" w:hAnsi="Calibri" w:cs="Calibri"/>
          <w:b/>
          <w:sz w:val="22"/>
        </w:rPr>
        <w:t xml:space="preserve">. W formularzu oferty należy podać </w:t>
      </w:r>
      <w:r w:rsidR="00CA3FB0">
        <w:rPr>
          <w:rFonts w:ascii="Calibri" w:hAnsi="Calibri" w:cs="Calibri"/>
          <w:b/>
          <w:sz w:val="22"/>
        </w:rPr>
        <w:t xml:space="preserve">termin dostawy w </w:t>
      </w:r>
      <w:r w:rsidRPr="00D763A1">
        <w:rPr>
          <w:rFonts w:ascii="Calibri" w:hAnsi="Calibri" w:cs="Calibri"/>
          <w:b/>
          <w:sz w:val="22"/>
        </w:rPr>
        <w:t xml:space="preserve"> pełnych </w:t>
      </w:r>
      <w:r w:rsidR="00CA3FB0">
        <w:rPr>
          <w:rFonts w:ascii="Calibri" w:hAnsi="Calibri" w:cs="Calibri"/>
          <w:b/>
          <w:sz w:val="22"/>
        </w:rPr>
        <w:t>dniach</w:t>
      </w:r>
      <w:r w:rsidR="00C6204A">
        <w:rPr>
          <w:rFonts w:ascii="Calibri" w:hAnsi="Calibri" w:cs="Calibri"/>
          <w:b/>
          <w:sz w:val="22"/>
        </w:rPr>
        <w:t xml:space="preserve"> kalendarzowych</w:t>
      </w:r>
      <w:r w:rsidR="00CA3FB0">
        <w:rPr>
          <w:rFonts w:ascii="Calibri" w:hAnsi="Calibri" w:cs="Calibri"/>
          <w:b/>
          <w:sz w:val="22"/>
        </w:rPr>
        <w:t>.</w:t>
      </w:r>
      <w:r>
        <w:rPr>
          <w:rFonts w:ascii="Calibri" w:hAnsi="Calibri" w:cs="Calibri"/>
          <w:sz w:val="22"/>
        </w:rPr>
        <w:t xml:space="preserve"> </w:t>
      </w:r>
    </w:p>
    <w:p w:rsidR="00C55B18" w:rsidRPr="008C32BF" w:rsidRDefault="007B143E" w:rsidP="00527DBF">
      <w:pPr>
        <w:rPr>
          <w:rFonts w:ascii="Calibri" w:hAnsi="Calibri" w:cs="Calibri"/>
          <w:sz w:val="22"/>
        </w:rPr>
      </w:pPr>
      <w:r>
        <w:rPr>
          <w:rFonts w:ascii="Calibri" w:hAnsi="Calibri" w:cs="Calibri"/>
          <w:sz w:val="22"/>
        </w:rPr>
        <w:t xml:space="preserve">      Wykonawcy którzy, zaproponują dłuższy </w:t>
      </w:r>
      <w:r w:rsidR="00057198">
        <w:rPr>
          <w:rFonts w:ascii="Calibri" w:hAnsi="Calibri" w:cs="Calibri"/>
          <w:sz w:val="22"/>
        </w:rPr>
        <w:t xml:space="preserve">termin dostawy niż 120 dni </w:t>
      </w:r>
      <w:r>
        <w:rPr>
          <w:rFonts w:ascii="Calibri" w:hAnsi="Calibri" w:cs="Calibri"/>
          <w:sz w:val="22"/>
        </w:rPr>
        <w:t xml:space="preserve">otrzymają taką samą ilość punktów jak ci, którzy zaproponowali maksymalny </w:t>
      </w:r>
      <w:r w:rsidR="00057198">
        <w:rPr>
          <w:rFonts w:ascii="Calibri" w:hAnsi="Calibri" w:cs="Calibri"/>
          <w:sz w:val="22"/>
        </w:rPr>
        <w:t>termin dostawy</w:t>
      </w:r>
      <w:r>
        <w:rPr>
          <w:rFonts w:ascii="Calibri" w:hAnsi="Calibri" w:cs="Calibri"/>
          <w:sz w:val="22"/>
        </w:rPr>
        <w:t xml:space="preserve"> wymagany przez </w:t>
      </w:r>
      <w:r>
        <w:rPr>
          <w:rFonts w:ascii="Calibri" w:hAnsi="Calibri" w:cs="Calibri"/>
          <w:sz w:val="22"/>
        </w:rPr>
        <w:lastRenderedPageBreak/>
        <w:t>Zamawiającego. Maksymalną ilość pkt otrzyma wykonawca, który zaproponuje naj</w:t>
      </w:r>
      <w:r w:rsidR="00057198">
        <w:rPr>
          <w:rFonts w:ascii="Calibri" w:hAnsi="Calibri" w:cs="Calibri"/>
          <w:sz w:val="22"/>
        </w:rPr>
        <w:t>krótszy termin dostawy</w:t>
      </w:r>
      <w:r>
        <w:rPr>
          <w:rFonts w:ascii="Calibri" w:hAnsi="Calibri" w:cs="Calibri"/>
          <w:sz w:val="22"/>
        </w:rPr>
        <w:t xml:space="preserve"> w myśl zapisów j.w.  </w:t>
      </w:r>
      <w:r w:rsidRPr="00604E90">
        <w:rPr>
          <w:rFonts w:ascii="Calibri" w:hAnsi="Calibri" w:cs="Calibri"/>
          <w:sz w:val="22"/>
        </w:rPr>
        <w:t xml:space="preserve">W przypadku braku wskazania oferowanego </w:t>
      </w:r>
      <w:r w:rsidR="00057198">
        <w:rPr>
          <w:rFonts w:ascii="Calibri" w:hAnsi="Calibri" w:cs="Calibri"/>
          <w:sz w:val="22"/>
        </w:rPr>
        <w:t xml:space="preserve">terminy dostawy </w:t>
      </w:r>
      <w:r w:rsidRPr="00604E90">
        <w:rPr>
          <w:rFonts w:ascii="Calibri" w:hAnsi="Calibri" w:cs="Calibri"/>
          <w:sz w:val="22"/>
        </w:rPr>
        <w:t xml:space="preserve">  przez Wykonawcę w formularzu oferty, Zamawiający uzna, że Wykonawca zaoferował </w:t>
      </w:r>
      <w:r w:rsidR="00057198">
        <w:rPr>
          <w:rFonts w:ascii="Calibri" w:hAnsi="Calibri" w:cs="Calibri"/>
          <w:sz w:val="22"/>
        </w:rPr>
        <w:t>maksymalny  termin dostawy tj. 120-m-cy</w:t>
      </w:r>
      <w:r w:rsidR="008C32BF">
        <w:rPr>
          <w:rFonts w:ascii="Calibri" w:hAnsi="Calibri" w:cs="Calibri"/>
          <w:sz w:val="22"/>
        </w:rPr>
        <w:t>.</w:t>
      </w:r>
    </w:p>
    <w:p w:rsidR="00F27049" w:rsidRDefault="005A0222">
      <w:pPr>
        <w:numPr>
          <w:ilvl w:val="0"/>
          <w:numId w:val="25"/>
        </w:numPr>
        <w:ind w:hanging="360"/>
      </w:pPr>
      <w:r>
        <w:t xml:space="preserve">Obliczenia dokonywane będą z dokładnością do dwóch miejsc po przecinku, przy zastosowaniu matematycznych reguł zaokrąglania liczb. </w:t>
      </w:r>
    </w:p>
    <w:p w:rsidR="007B143E" w:rsidRPr="008C32BF" w:rsidRDefault="007B143E" w:rsidP="008C32BF">
      <w:pPr>
        <w:pStyle w:val="Akapitzlist"/>
        <w:numPr>
          <w:ilvl w:val="0"/>
          <w:numId w:val="25"/>
        </w:numPr>
        <w:autoSpaceDE w:val="0"/>
        <w:spacing w:before="120"/>
        <w:ind w:left="0"/>
        <w:rPr>
          <w:rFonts w:ascii="Arial" w:hAnsi="Arial" w:cs="Arial"/>
        </w:rPr>
      </w:pPr>
      <w:r w:rsidRPr="008C32BF">
        <w:rPr>
          <w:rFonts w:ascii="Arial" w:hAnsi="Arial" w:cs="Arial"/>
          <w:u w:val="single"/>
        </w:rPr>
        <w:t>Maksymalna łączna liczba punktów jaką może uzyskać Wykonawca wynosi – 100 pkt</w:t>
      </w:r>
      <w:r w:rsidRPr="008C32BF">
        <w:rPr>
          <w:rFonts w:ascii="Arial" w:hAnsi="Arial" w:cs="Arial"/>
        </w:rPr>
        <w:t>.</w:t>
      </w:r>
    </w:p>
    <w:p w:rsidR="008C32BF" w:rsidRDefault="007B143E" w:rsidP="008C32BF">
      <w:pPr>
        <w:pStyle w:val="Akapitzlist"/>
        <w:numPr>
          <w:ilvl w:val="0"/>
          <w:numId w:val="25"/>
        </w:numPr>
        <w:autoSpaceDE w:val="0"/>
        <w:spacing w:before="120"/>
        <w:ind w:left="0"/>
        <w:rPr>
          <w:rFonts w:ascii="Arial" w:hAnsi="Arial" w:cs="Arial"/>
        </w:rPr>
      </w:pPr>
      <w:r w:rsidRPr="008C32BF">
        <w:rPr>
          <w:rFonts w:ascii="Arial" w:hAnsi="Arial" w:cs="Arial"/>
        </w:rPr>
        <w:t xml:space="preserve">Za najkorzystniejszą zostanie uznana oferta, która uzyska łącznie najwyższą ilość </w:t>
      </w:r>
      <w:r w:rsidR="008C32BF">
        <w:rPr>
          <w:rFonts w:ascii="Arial" w:hAnsi="Arial" w:cs="Arial"/>
        </w:rPr>
        <w:t xml:space="preserve"> </w:t>
      </w:r>
    </w:p>
    <w:p w:rsidR="007B143E" w:rsidRPr="008C32BF" w:rsidRDefault="008C32BF" w:rsidP="008C32BF">
      <w:pPr>
        <w:pStyle w:val="Akapitzlist"/>
        <w:autoSpaceDE w:val="0"/>
        <w:spacing w:before="120"/>
        <w:ind w:left="0"/>
        <w:rPr>
          <w:rFonts w:ascii="Arial" w:hAnsi="Arial" w:cs="Arial"/>
        </w:rPr>
      </w:pPr>
      <w:r>
        <w:rPr>
          <w:rFonts w:ascii="Arial" w:hAnsi="Arial" w:cs="Arial"/>
        </w:rPr>
        <w:t xml:space="preserve">            </w:t>
      </w:r>
      <w:r w:rsidR="007B143E" w:rsidRPr="008C32BF">
        <w:rPr>
          <w:rFonts w:ascii="Arial" w:hAnsi="Arial" w:cs="Arial"/>
        </w:rPr>
        <w:t xml:space="preserve">punktów  spośród ofert które nie podlegają odrzuceniu. </w:t>
      </w:r>
    </w:p>
    <w:p w:rsidR="00E77746" w:rsidRPr="00CB76DB" w:rsidRDefault="00E77746" w:rsidP="00EC3DEC">
      <w:pPr>
        <w:pStyle w:val="Akapitzlist"/>
        <w:autoSpaceDE w:val="0"/>
        <w:spacing w:before="120"/>
        <w:ind w:left="0"/>
        <w:rPr>
          <w:rFonts w:ascii="Arial" w:hAnsi="Arial" w:cs="Arial"/>
        </w:rPr>
      </w:pPr>
      <w:bookmarkStart w:id="0" w:name="_GoBack"/>
      <w:bookmarkEnd w:id="0"/>
    </w:p>
    <w:p w:rsidR="00F27049" w:rsidRDefault="00E77746">
      <w:pPr>
        <w:pStyle w:val="Nagwek1"/>
        <w:spacing w:after="119"/>
        <w:ind w:left="-5"/>
      </w:pPr>
      <w:r>
        <w:t xml:space="preserve">Rozdział </w:t>
      </w:r>
      <w:r w:rsidR="005A0222">
        <w:t xml:space="preserve">XVI. UDZIELENIE ZAMÓWIENIA </w:t>
      </w:r>
    </w:p>
    <w:p w:rsidR="00F27049" w:rsidRDefault="005A0222">
      <w:pPr>
        <w:spacing w:after="10" w:line="259" w:lineRule="auto"/>
        <w:ind w:left="0" w:firstLine="0"/>
        <w:jc w:val="left"/>
      </w:pPr>
      <w:r>
        <w:rPr>
          <w:sz w:val="24"/>
        </w:rPr>
        <w:t xml:space="preserve"> </w:t>
      </w:r>
    </w:p>
    <w:p w:rsidR="00F27049" w:rsidRDefault="005A0222">
      <w:pPr>
        <w:numPr>
          <w:ilvl w:val="0"/>
          <w:numId w:val="26"/>
        </w:numPr>
        <w:ind w:hanging="360"/>
      </w:pPr>
      <w:r>
        <w:t xml:space="preserve">Zamawiający udzieli zamówienia Wykonawcy, którego oferta odpowiada wszystkim wymaganiom określonym w ustawie Pzp oraz w niniejszej SIWZ i została oceniona jako najkorzystniejsza w oparciu o podane kryteria wyboru.  </w:t>
      </w:r>
    </w:p>
    <w:p w:rsidR="00F27049" w:rsidRDefault="005A0222">
      <w:pPr>
        <w:numPr>
          <w:ilvl w:val="0"/>
          <w:numId w:val="26"/>
        </w:numPr>
        <w:ind w:hanging="360"/>
      </w:pPr>
      <w:r>
        <w:t xml:space="preserve">W przypadku udzielenia zamówienia Wykonawcom określonym w art. 23 ust. 1 ustawy Pzp -Zamawiający przed podpisaniem umowy, żąda złożenia umowy regulującej współpracę tych Wykonawców.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F27049" w:rsidRDefault="005A0222">
      <w:pPr>
        <w:numPr>
          <w:ilvl w:val="0"/>
          <w:numId w:val="26"/>
        </w:numPr>
        <w:ind w:hanging="360"/>
      </w:pPr>
      <w:r>
        <w:t xml:space="preserve">Zamawiający zawrze umowę w sprawie zamówienia publicznego w terminie nie krótszym niż 5 dni od dnia przesłania zawiadomienia o wyborze najkorzystniejszej oferty, z zastrzeżeniem odmiennych postanowień art. 94 ustawy Pzp.  </w:t>
      </w:r>
    </w:p>
    <w:p w:rsidR="00F27049" w:rsidRDefault="005A0222">
      <w:pPr>
        <w:numPr>
          <w:ilvl w:val="0"/>
          <w:numId w:val="26"/>
        </w:numPr>
        <w:ind w:hanging="360"/>
      </w:pPr>
      <w:r>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bez przeprowadzenia ich ponownego badania i oceny, chyba że zachodzą przesłanki, o których mowa w art. 93 ust. 1 ustawy Pzp.  </w:t>
      </w:r>
    </w:p>
    <w:p w:rsidR="00E05753" w:rsidRDefault="005A0222">
      <w:pPr>
        <w:numPr>
          <w:ilvl w:val="0"/>
          <w:numId w:val="26"/>
        </w:numPr>
        <w:ind w:hanging="360"/>
      </w:pPr>
      <w:r>
        <w:lastRenderedPageBreak/>
        <w:t xml:space="preserve">Umowa w sprawie realizacji zamówienia zostanie zawarta z uwzględnieniem postanowień wynikających z treści niniejszej SIWZ oraz danych zawartych w ofercie, zgodnie z wzorem umowy stanowiącym załącznik nr 5 do SIWZ. </w:t>
      </w:r>
    </w:p>
    <w:p w:rsidR="00F27049" w:rsidRDefault="00E05753" w:rsidP="00E05753">
      <w:pPr>
        <w:ind w:left="412" w:firstLine="0"/>
      </w:pPr>
      <w:r>
        <w:t>W załączniku nr 5 zawarte są klauzule dotyczące możliwości i warunków zmiany umowy w sprawie  zamówienia publicznego.</w:t>
      </w:r>
      <w:r w:rsidR="005A0222">
        <w:t xml:space="preserve"> </w:t>
      </w:r>
    </w:p>
    <w:p w:rsidR="00F27049" w:rsidRDefault="005A0222">
      <w:pPr>
        <w:numPr>
          <w:ilvl w:val="0"/>
          <w:numId w:val="26"/>
        </w:numPr>
        <w:ind w:hanging="360"/>
      </w:pPr>
      <w:r>
        <w:t xml:space="preserve">Umowa w sprawie zamówienia publicznego podlega unieważnieniu w części wykraczającej poza określenie przedmiotu zamówienia zawartego w SIWZ, z uwzględnieniem przepisu art. 144 ustawy Pzp.  </w:t>
      </w:r>
    </w:p>
    <w:p w:rsidR="00F27049" w:rsidRDefault="005A0222">
      <w:pPr>
        <w:numPr>
          <w:ilvl w:val="0"/>
          <w:numId w:val="26"/>
        </w:numPr>
        <w:ind w:hanging="360"/>
      </w:pPr>
      <w:r>
        <w:t xml:space="preserve">Zmiana postanowień zawartej umowy może nastąpić za zgodą obu stron wyrażoną na piśmie pod rygorem nieważności takiej zmiany, zgodnie z przepisami ustawy – </w:t>
      </w:r>
    </w:p>
    <w:p w:rsidR="00F27049" w:rsidRDefault="005A0222">
      <w:pPr>
        <w:spacing w:after="110" w:line="259" w:lineRule="auto"/>
        <w:ind w:left="427" w:firstLine="0"/>
      </w:pPr>
      <w:r>
        <w:t xml:space="preserve">Prawo zamówień publicznych.  </w:t>
      </w:r>
    </w:p>
    <w:p w:rsidR="00F27049" w:rsidRDefault="005A0222">
      <w:pPr>
        <w:spacing w:after="0" w:line="259" w:lineRule="auto"/>
        <w:ind w:left="427" w:firstLine="0"/>
        <w:jc w:val="left"/>
      </w:pPr>
      <w:r>
        <w:t xml:space="preserve"> </w:t>
      </w:r>
    </w:p>
    <w:p w:rsidR="00F27049" w:rsidRDefault="00E77746">
      <w:pPr>
        <w:pStyle w:val="Nagwek1"/>
        <w:ind w:left="-5"/>
      </w:pPr>
      <w:r>
        <w:t xml:space="preserve">Rozdział </w:t>
      </w:r>
      <w:r w:rsidR="005A0222">
        <w:t xml:space="preserve">XVII ZABEZPIECZENIE NALEŻYTEGO WYKONANIA UMOWY </w:t>
      </w:r>
    </w:p>
    <w:p w:rsidR="00F27049" w:rsidRDefault="005A0222">
      <w:pPr>
        <w:ind w:left="52" w:firstLine="427"/>
      </w:pPr>
      <w:r>
        <w:t xml:space="preserve">Zamawiający nie wymaga wniesienia zabezpieczenia należytego wykonania umowy. </w:t>
      </w:r>
      <w:r w:rsidR="00E77746" w:rsidRPr="00E77746">
        <w:rPr>
          <w:b/>
        </w:rPr>
        <w:t xml:space="preserve">Rozdział </w:t>
      </w:r>
      <w:r>
        <w:rPr>
          <w:b/>
        </w:rPr>
        <w:t xml:space="preserve">XVIII WADIUM </w:t>
      </w:r>
    </w:p>
    <w:p w:rsidR="00F27049" w:rsidRDefault="005A0222">
      <w:pPr>
        <w:spacing w:after="148" w:line="259" w:lineRule="auto"/>
        <w:ind w:left="427" w:firstLine="0"/>
      </w:pPr>
      <w:r>
        <w:t xml:space="preserve">Zamawiający nie wymaga wniesienia wadium. </w:t>
      </w:r>
    </w:p>
    <w:p w:rsidR="00F27049" w:rsidRDefault="00E77746">
      <w:pPr>
        <w:pStyle w:val="Nagwek1"/>
        <w:ind w:left="-5"/>
      </w:pPr>
      <w:r>
        <w:t xml:space="preserve">Rozdział </w:t>
      </w:r>
      <w:r w:rsidR="005A0222">
        <w:t xml:space="preserve">XIX. POUCZENIE O ŚRODKACH OCHRONY PRAWNEJ </w:t>
      </w:r>
    </w:p>
    <w:p w:rsidR="00F27049" w:rsidRDefault="005A0222">
      <w:pPr>
        <w:numPr>
          <w:ilvl w:val="0"/>
          <w:numId w:val="27"/>
        </w:numPr>
        <w:ind w:hanging="360"/>
      </w:pPr>
      <w:r>
        <w:t xml:space="preserve">Środki ochrony prawnej określone są w dziale VI Ustawy Pzp przysługują Wykonawcy, a także innemu podmiotowi, jeżeli ma lub miał interes w uzyskaniu danego zamówienia oraz poniósł lub może ponieść szkodę w wyniku naruszenia przez Zamawiającego przepisów ustawy Pzp.  </w:t>
      </w:r>
    </w:p>
    <w:p w:rsidR="00F27049" w:rsidRDefault="005A0222">
      <w:pPr>
        <w:numPr>
          <w:ilvl w:val="0"/>
          <w:numId w:val="27"/>
        </w:numPr>
        <w:ind w:hanging="360"/>
      </w:pPr>
      <w:r>
        <w:t xml:space="preserve">Środki ochrony prawnej wobec ogłoszenia o zamówieniu oraz Specyfikacji Istotnych Warunków Zamówienia przysługują również organizacjom wpisanym na listę, o której mowa w art. 154 pkt 5. ustawy Pzp.  </w:t>
      </w:r>
    </w:p>
    <w:p w:rsidR="00F27049" w:rsidRDefault="005A0222">
      <w:pPr>
        <w:numPr>
          <w:ilvl w:val="0"/>
          <w:numId w:val="27"/>
        </w:numPr>
        <w:ind w:hanging="360"/>
      </w:pPr>
      <w:r>
        <w:t xml:space="preserve">Odwołanie przysługuje wyłącznie wobec czynności określenia warunków udziału w postępowaniu, wykluczenia odwołującego z postępowania o udzielenie zamówienia, odrzucenia oferty odwołującego, opisu przedmiotu zamówienia oraz wyboru najkorzystniejszej oferty.  </w:t>
      </w:r>
    </w:p>
    <w:p w:rsidR="00F27049" w:rsidRDefault="005A0222">
      <w:pPr>
        <w:numPr>
          <w:ilvl w:val="0"/>
          <w:numId w:val="27"/>
        </w:numPr>
        <w:ind w:hanging="360"/>
      </w:pPr>
      <w:r>
        <w:t xml:space="preserve">Odwołanie powinno wskazywać czynność lub zaniechanie czynności zamawiającego, której zarzuca się niezgodność z przepisami ustawy, zawierać zwięzłe przedstawienia zarzutów, określać żądanie oraz wskazywać okoliczności faktyczne i prawne uzasadniające wniesienie odwołania.  </w:t>
      </w:r>
    </w:p>
    <w:p w:rsidR="00F27049" w:rsidRDefault="005A0222">
      <w:pPr>
        <w:numPr>
          <w:ilvl w:val="0"/>
          <w:numId w:val="27"/>
        </w:numPr>
        <w:ind w:hanging="360"/>
      </w:pPr>
      <w:r>
        <w:lastRenderedPageBreak/>
        <w:t xml:space="preserve">Odwołanie wnosi się do Prezesa Krajowej Izby Odwoławczej w formie pisemnej lub w postaci elektronicznej, podpisane bezpiecznym podpisem elektronicznym weryfikowanym za pomocą ważnego kwalifikowanego certyfikatu lub równoważnego środka, spełniającego wymagania tego rodzaju podpisu.  </w:t>
      </w:r>
    </w:p>
    <w:p w:rsidR="00F27049" w:rsidRDefault="005A0222">
      <w:pPr>
        <w:numPr>
          <w:ilvl w:val="0"/>
          <w:numId w:val="27"/>
        </w:numPr>
        <w:ind w:hanging="360"/>
      </w:pPr>
      <w: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r>
        <w:rPr>
          <w:sz w:val="24"/>
        </w:rPr>
        <w:t xml:space="preserve"> </w:t>
      </w:r>
    </w:p>
    <w:p w:rsidR="00F27049" w:rsidRDefault="005A0222">
      <w:pPr>
        <w:numPr>
          <w:ilvl w:val="0"/>
          <w:numId w:val="27"/>
        </w:numPr>
        <w:ind w:hanging="360"/>
      </w:pPr>
      <w: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t>
      </w:r>
      <w:r>
        <w:rPr>
          <w:sz w:val="24"/>
        </w:rPr>
        <w:t xml:space="preserve"> </w:t>
      </w:r>
    </w:p>
    <w:p w:rsidR="00F27049" w:rsidRDefault="005A0222">
      <w:pPr>
        <w:numPr>
          <w:ilvl w:val="0"/>
          <w:numId w:val="27"/>
        </w:numPr>
        <w:ind w:hanging="360"/>
      </w:pPr>
      <w:r>
        <w:t xml:space="preserve">W przypadku uznania zasadności przekazanej informacji Zamawiający powtarza czynność lub dokonuje czynności zaniechanej, informując o tym Wykonawców w sposób przewidziany w ustawie dla tej czynności. </w:t>
      </w:r>
      <w:r>
        <w:rPr>
          <w:sz w:val="24"/>
        </w:rPr>
        <w:t xml:space="preserve"> </w:t>
      </w:r>
    </w:p>
    <w:p w:rsidR="00F27049" w:rsidRDefault="005A0222">
      <w:pPr>
        <w:numPr>
          <w:ilvl w:val="0"/>
          <w:numId w:val="27"/>
        </w:numPr>
        <w:ind w:hanging="360"/>
      </w:pPr>
      <w:r>
        <w:t xml:space="preserve">Na czynności, o których mowa w ust. 8 nie przysługuje odwołanie, z zastrzeżeniem art. 180 ust. 2. ustawy Pzp. </w:t>
      </w:r>
      <w:r>
        <w:rPr>
          <w:sz w:val="24"/>
        </w:rPr>
        <w:t xml:space="preserve"> </w:t>
      </w:r>
    </w:p>
    <w:p w:rsidR="00F27049" w:rsidRDefault="005A0222">
      <w:pPr>
        <w:numPr>
          <w:ilvl w:val="0"/>
          <w:numId w:val="27"/>
        </w:numPr>
        <w:ind w:hanging="360"/>
      </w:pPr>
      <w:r>
        <w:t xml:space="preserve">Odwołanie wnosi się w terminie 5 dni od dnia przesłania informacji o czynności Zamawiającego stanowiącej podstawę jego wniesienia, jeżeli zostały one przesłane przy użyciu środków komunikacji elektronicznej albo w terminie 10 dni - jeżeli zostały przesłane w inny sposób. </w:t>
      </w:r>
      <w:r>
        <w:rPr>
          <w:sz w:val="24"/>
        </w:rPr>
        <w:t xml:space="preserve"> </w:t>
      </w:r>
    </w:p>
    <w:p w:rsidR="00F27049" w:rsidRDefault="005A0222">
      <w:pPr>
        <w:numPr>
          <w:ilvl w:val="0"/>
          <w:numId w:val="27"/>
        </w:numPr>
        <w:ind w:hanging="360"/>
      </w:pPr>
      <w:r>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r>
        <w:rPr>
          <w:sz w:val="24"/>
        </w:rPr>
        <w:t xml:space="preserve"> </w:t>
      </w:r>
    </w:p>
    <w:p w:rsidR="00F27049" w:rsidRDefault="005A0222">
      <w:pPr>
        <w:numPr>
          <w:ilvl w:val="0"/>
          <w:numId w:val="27"/>
        </w:numPr>
        <w:ind w:hanging="360"/>
      </w:pPr>
      <w:r>
        <w:t xml:space="preserve">Odwołanie wobec czynności innych niż określone w ust. 10 i 11 wnosi się w terminie 5 dni od dnia, w którym powzięto lub przy zachowaniu należytej staranności można było powziąć wiadomość o okolicznościach stanowiących podstawę jego wniesienia. </w:t>
      </w:r>
      <w:r>
        <w:rPr>
          <w:sz w:val="24"/>
        </w:rPr>
        <w:t xml:space="preserve"> </w:t>
      </w:r>
    </w:p>
    <w:p w:rsidR="00F27049" w:rsidRDefault="005A0222">
      <w:pPr>
        <w:numPr>
          <w:ilvl w:val="0"/>
          <w:numId w:val="27"/>
        </w:numPr>
        <w:ind w:hanging="360"/>
      </w:pPr>
      <w:r>
        <w:t xml:space="preserve">W przypadku wniesienia odwołania wobec treści ogłoszenia o zamówieniu lub postanowień Specyfikacji Istotnych Warunków Zamówienia Zamawiający może przedłużyć termin składania ofert. </w:t>
      </w:r>
      <w:r>
        <w:rPr>
          <w:sz w:val="24"/>
        </w:rPr>
        <w:t xml:space="preserve"> </w:t>
      </w:r>
    </w:p>
    <w:p w:rsidR="00F27049" w:rsidRDefault="005A0222">
      <w:pPr>
        <w:numPr>
          <w:ilvl w:val="0"/>
          <w:numId w:val="27"/>
        </w:numPr>
        <w:ind w:hanging="360"/>
      </w:pPr>
      <w:r>
        <w:lastRenderedPageBreak/>
        <w:t xml:space="preserve">W przypadku wniesienia odwołania po upływie terminu składania ofert bieg terminu związania ofertą ulega zawieszeniu do czasu ogłoszenia przez izbę orzeczenia. </w:t>
      </w:r>
      <w:r>
        <w:rPr>
          <w:sz w:val="24"/>
        </w:rPr>
        <w:t xml:space="preserve"> </w:t>
      </w:r>
    </w:p>
    <w:p w:rsidR="00F27049" w:rsidRPr="002C0E01" w:rsidRDefault="005A0222">
      <w:pPr>
        <w:numPr>
          <w:ilvl w:val="0"/>
          <w:numId w:val="27"/>
        </w:numPr>
        <w:ind w:hanging="360"/>
      </w:pPr>
      <w:r>
        <w:t xml:space="preserve">Na orzeczenie Izby Stronom oraz uczestnikom postępowania odwoławczego przysługuje skarga do sądu </w:t>
      </w:r>
      <w:r>
        <w:rPr>
          <w:sz w:val="24"/>
        </w:rPr>
        <w:t xml:space="preserve"> </w:t>
      </w:r>
    </w:p>
    <w:p w:rsidR="00150E30" w:rsidRPr="00150E30" w:rsidRDefault="002C0E01" w:rsidP="00150E30">
      <w:pPr>
        <w:pStyle w:val="Nagwek1"/>
        <w:spacing w:after="122"/>
        <w:ind w:left="0" w:firstLine="0"/>
      </w:pPr>
      <w:r>
        <w:t xml:space="preserve">Rozdział XX. Klauzula informacyjna </w:t>
      </w:r>
      <w:r w:rsidR="00150E30">
        <w:t>o przetwarzaniu danych osobowych.</w:t>
      </w:r>
    </w:p>
    <w:p w:rsidR="00150E30" w:rsidRPr="00150E30" w:rsidRDefault="00150E30" w:rsidP="00150E30">
      <w:pPr>
        <w:shd w:val="clear" w:color="auto" w:fill="FFFFFF"/>
        <w:spacing w:after="360" w:line="360" w:lineRule="atLeast"/>
        <w:ind w:left="0" w:firstLine="0"/>
        <w:textAlignment w:val="baseline"/>
        <w:rPr>
          <w:rFonts w:ascii="Times New Roman" w:eastAsia="Times New Roman" w:hAnsi="Times New Roman" w:cs="Times New Roman"/>
          <w:b/>
          <w:color w:val="444444"/>
          <w:sz w:val="26"/>
          <w:szCs w:val="26"/>
        </w:rPr>
      </w:pPr>
      <w:r w:rsidRPr="00150E30">
        <w:rPr>
          <w:rFonts w:ascii="Times New Roman" w:eastAsia="Times New Roman" w:hAnsi="Times New Roman" w:cs="Times New Roman"/>
          <w:color w:val="444444"/>
          <w:sz w:val="26"/>
          <w:szCs w:val="26"/>
        </w:rPr>
        <w:t xml:space="preserve">W związku z wejściem w życie – w dniu 25 maja 2018 r. –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 1; dalej : RODO, </w:t>
      </w:r>
      <w:r w:rsidRPr="00150E30">
        <w:rPr>
          <w:rFonts w:ascii="Times New Roman" w:eastAsia="Times New Roman" w:hAnsi="Times New Roman" w:cs="Times New Roman"/>
          <w:b/>
          <w:color w:val="444444"/>
          <w:sz w:val="26"/>
          <w:szCs w:val="26"/>
        </w:rPr>
        <w:t>niniejszym informujemy, że:</w:t>
      </w:r>
    </w:p>
    <w:p w:rsidR="00150E30" w:rsidRPr="00150E30" w:rsidRDefault="00150E30" w:rsidP="00150E30">
      <w:pPr>
        <w:numPr>
          <w:ilvl w:val="0"/>
          <w:numId w:val="35"/>
        </w:numPr>
        <w:shd w:val="clear" w:color="auto" w:fill="FFFFFF"/>
        <w:spacing w:after="360" w:line="360" w:lineRule="atLeast"/>
        <w:contextualSpacing/>
        <w:jc w:val="left"/>
        <w:textAlignment w:val="baseline"/>
        <w:rPr>
          <w:rFonts w:ascii="Times New Roman" w:eastAsia="Times New Roman" w:hAnsi="Times New Roman" w:cs="Times New Roman"/>
          <w:color w:val="444444"/>
          <w:sz w:val="26"/>
          <w:szCs w:val="26"/>
        </w:rPr>
      </w:pPr>
      <w:r w:rsidRPr="00150E30">
        <w:rPr>
          <w:rFonts w:ascii="Times New Roman" w:eastAsia="Times New Roman" w:hAnsi="Times New Roman" w:cs="Times New Roman"/>
          <w:color w:val="444444"/>
          <w:sz w:val="26"/>
          <w:szCs w:val="26"/>
        </w:rPr>
        <w:t>Administratorem Pani/Pana danych osobowych jest stowarzyszenie – </w:t>
      </w:r>
      <w:r w:rsidRPr="00150E30">
        <w:rPr>
          <w:rFonts w:ascii="Times New Roman" w:eastAsia="Times New Roman" w:hAnsi="Times New Roman" w:cs="Times New Roman"/>
          <w:b/>
          <w:color w:val="444444"/>
          <w:sz w:val="26"/>
          <w:szCs w:val="26"/>
        </w:rPr>
        <w:t xml:space="preserve">Ochotnicza Straż Pożarna w Harasiukach </w:t>
      </w:r>
      <w:r w:rsidRPr="00150E30">
        <w:rPr>
          <w:rFonts w:ascii="Times New Roman" w:eastAsia="Times New Roman" w:hAnsi="Times New Roman" w:cs="Times New Roman"/>
          <w:color w:val="444444"/>
          <w:sz w:val="26"/>
          <w:szCs w:val="26"/>
        </w:rPr>
        <w:t xml:space="preserve"> z siedzibą Harasiuki 84A, </w:t>
      </w:r>
      <w:r>
        <w:rPr>
          <w:rFonts w:ascii="Times New Roman" w:eastAsia="Times New Roman" w:hAnsi="Times New Roman" w:cs="Times New Roman"/>
          <w:color w:val="444444"/>
          <w:sz w:val="26"/>
          <w:szCs w:val="26"/>
        </w:rPr>
        <w:br/>
      </w:r>
      <w:r w:rsidRPr="00150E30">
        <w:rPr>
          <w:rFonts w:ascii="Times New Roman" w:eastAsia="Times New Roman" w:hAnsi="Times New Roman" w:cs="Times New Roman"/>
          <w:color w:val="444444"/>
          <w:sz w:val="26"/>
          <w:szCs w:val="26"/>
        </w:rPr>
        <w:t>37-413 Harasiuki, REG</w:t>
      </w:r>
      <w:r w:rsidR="005D5B02">
        <w:rPr>
          <w:rFonts w:ascii="Times New Roman" w:eastAsia="Times New Roman" w:hAnsi="Times New Roman" w:cs="Times New Roman"/>
          <w:color w:val="444444"/>
          <w:sz w:val="26"/>
          <w:szCs w:val="26"/>
        </w:rPr>
        <w:t>O</w:t>
      </w:r>
      <w:r w:rsidRPr="00150E30">
        <w:rPr>
          <w:rFonts w:ascii="Times New Roman" w:eastAsia="Times New Roman" w:hAnsi="Times New Roman" w:cs="Times New Roman"/>
          <w:color w:val="444444"/>
          <w:sz w:val="26"/>
          <w:szCs w:val="26"/>
        </w:rPr>
        <w:t xml:space="preserve">N 831209120 NIP 865-22-45-424, </w:t>
      </w:r>
      <w:r>
        <w:rPr>
          <w:rFonts w:ascii="Times New Roman" w:eastAsia="Times New Roman" w:hAnsi="Times New Roman" w:cs="Times New Roman"/>
          <w:color w:val="444444"/>
          <w:sz w:val="26"/>
          <w:szCs w:val="26"/>
        </w:rPr>
        <w:t>S</w:t>
      </w:r>
      <w:r w:rsidRPr="00150E30">
        <w:rPr>
          <w:rFonts w:ascii="Times New Roman" w:eastAsia="Times New Roman" w:hAnsi="Times New Roman" w:cs="Times New Roman"/>
          <w:color w:val="444444"/>
          <w:sz w:val="26"/>
          <w:szCs w:val="26"/>
        </w:rPr>
        <w:t xml:space="preserve">towarzyszenie wpisane do KRS pod nr 0000039732. </w:t>
      </w:r>
    </w:p>
    <w:p w:rsidR="00150E30" w:rsidRPr="00150E30" w:rsidRDefault="00150E30" w:rsidP="00150E30">
      <w:pPr>
        <w:numPr>
          <w:ilvl w:val="0"/>
          <w:numId w:val="35"/>
        </w:numPr>
        <w:shd w:val="clear" w:color="auto" w:fill="FFFFFF"/>
        <w:spacing w:after="360" w:line="360" w:lineRule="atLeast"/>
        <w:contextualSpacing/>
        <w:jc w:val="left"/>
        <w:textAlignment w:val="baseline"/>
        <w:rPr>
          <w:rFonts w:ascii="Times New Roman" w:eastAsia="Times New Roman" w:hAnsi="Times New Roman" w:cs="Times New Roman"/>
          <w:color w:val="444444"/>
          <w:sz w:val="26"/>
          <w:szCs w:val="26"/>
        </w:rPr>
      </w:pPr>
      <w:r w:rsidRPr="00150E30">
        <w:rPr>
          <w:rFonts w:ascii="Times New Roman" w:eastAsia="Times New Roman" w:hAnsi="Times New Roman" w:cs="Times New Roman"/>
          <w:color w:val="444444"/>
          <w:sz w:val="26"/>
          <w:szCs w:val="26"/>
        </w:rPr>
        <w:t>Z administratorem można Pani/Pan się skontaktować pisemnie na adres siedziby administratora.</w:t>
      </w:r>
    </w:p>
    <w:p w:rsidR="00150E30" w:rsidRPr="00150E30" w:rsidRDefault="00150E30" w:rsidP="00150E30">
      <w:pPr>
        <w:numPr>
          <w:ilvl w:val="0"/>
          <w:numId w:val="35"/>
        </w:numPr>
        <w:shd w:val="clear" w:color="auto" w:fill="FFFFFF"/>
        <w:spacing w:after="360" w:line="360" w:lineRule="atLeast"/>
        <w:contextualSpacing/>
        <w:jc w:val="left"/>
        <w:textAlignment w:val="baseline"/>
        <w:rPr>
          <w:rFonts w:ascii="Times New Roman" w:eastAsia="Times New Roman" w:hAnsi="Times New Roman" w:cs="Times New Roman"/>
          <w:color w:val="444444"/>
          <w:sz w:val="26"/>
          <w:szCs w:val="26"/>
        </w:rPr>
      </w:pPr>
      <w:r w:rsidRPr="00150E30">
        <w:rPr>
          <w:rFonts w:ascii="Times New Roman" w:eastAsia="Times New Roman" w:hAnsi="Times New Roman" w:cs="Times New Roman"/>
          <w:color w:val="444444"/>
          <w:sz w:val="26"/>
          <w:szCs w:val="26"/>
        </w:rPr>
        <w:t>Pani/Pana dane osobowe będą przetwarzane w celu prowadzonego postępowania o zamówienie publiczne na dostawę fabrycznie nowego , średniego samochodu ratowniczo-gaśniczego, zawarcia umów z kontrahentami, podejmowania innych działań statutowych  przez stowarzyszenie.</w:t>
      </w:r>
    </w:p>
    <w:p w:rsidR="00150E30" w:rsidRPr="00150E30" w:rsidRDefault="00150E30" w:rsidP="00150E30">
      <w:pPr>
        <w:numPr>
          <w:ilvl w:val="0"/>
          <w:numId w:val="35"/>
        </w:numPr>
        <w:shd w:val="clear" w:color="auto" w:fill="FFFFFF"/>
        <w:spacing w:after="0" w:line="360" w:lineRule="atLeast"/>
        <w:contextualSpacing/>
        <w:jc w:val="left"/>
        <w:textAlignment w:val="baseline"/>
        <w:rPr>
          <w:rFonts w:ascii="Times New Roman" w:eastAsia="Times New Roman" w:hAnsi="Times New Roman" w:cs="Times New Roman"/>
          <w:color w:val="444444"/>
          <w:sz w:val="26"/>
          <w:szCs w:val="26"/>
        </w:rPr>
      </w:pPr>
      <w:r w:rsidRPr="00150E30">
        <w:rPr>
          <w:rFonts w:ascii="Times New Roman" w:eastAsia="Times New Roman" w:hAnsi="Times New Roman" w:cs="Times New Roman"/>
          <w:color w:val="444444"/>
          <w:sz w:val="26"/>
          <w:szCs w:val="26"/>
        </w:rPr>
        <w:t>Zgodnie z art. 6 RODO podstawę prawną przetwarzania danych osobowych w Stowarzyszeniu stanowi::</w:t>
      </w:r>
    </w:p>
    <w:p w:rsidR="00150E30" w:rsidRPr="00150E30" w:rsidRDefault="00150E30" w:rsidP="00150E30">
      <w:pPr>
        <w:numPr>
          <w:ilvl w:val="1"/>
          <w:numId w:val="37"/>
        </w:numPr>
        <w:shd w:val="clear" w:color="auto" w:fill="FFFFFF"/>
        <w:spacing w:after="0" w:line="360" w:lineRule="atLeast"/>
        <w:ind w:left="993"/>
        <w:contextualSpacing/>
        <w:jc w:val="left"/>
        <w:textAlignment w:val="baseline"/>
        <w:rPr>
          <w:rFonts w:ascii="Times New Roman" w:eastAsia="Times New Roman" w:hAnsi="Times New Roman" w:cs="Times New Roman"/>
          <w:color w:val="444444"/>
          <w:sz w:val="26"/>
          <w:szCs w:val="26"/>
        </w:rPr>
      </w:pPr>
      <w:r w:rsidRPr="00150E30">
        <w:rPr>
          <w:rFonts w:ascii="Times New Roman" w:eastAsia="Times New Roman" w:hAnsi="Times New Roman" w:cs="Times New Roman"/>
          <w:color w:val="444444"/>
          <w:sz w:val="26"/>
          <w:szCs w:val="26"/>
        </w:rPr>
        <w:t>zgoda osoby, której dane dotyczą,</w:t>
      </w:r>
    </w:p>
    <w:p w:rsidR="00150E30" w:rsidRPr="00150E30" w:rsidRDefault="00150E30" w:rsidP="00150E30">
      <w:pPr>
        <w:numPr>
          <w:ilvl w:val="1"/>
          <w:numId w:val="37"/>
        </w:numPr>
        <w:shd w:val="clear" w:color="auto" w:fill="FFFFFF"/>
        <w:spacing w:after="0" w:line="360" w:lineRule="atLeast"/>
        <w:ind w:left="993"/>
        <w:contextualSpacing/>
        <w:jc w:val="left"/>
        <w:textAlignment w:val="baseline"/>
        <w:rPr>
          <w:rFonts w:ascii="Times New Roman" w:eastAsia="Times New Roman" w:hAnsi="Times New Roman" w:cs="Times New Roman"/>
          <w:color w:val="444444"/>
          <w:sz w:val="26"/>
          <w:szCs w:val="26"/>
        </w:rPr>
      </w:pPr>
      <w:r w:rsidRPr="00150E30">
        <w:rPr>
          <w:rFonts w:ascii="Times New Roman" w:eastAsia="Times New Roman" w:hAnsi="Times New Roman" w:cs="Times New Roman"/>
          <w:color w:val="444444"/>
          <w:sz w:val="26"/>
          <w:szCs w:val="26"/>
        </w:rPr>
        <w:t>uprawnienie lub obowiązek wynikający z przepisu prawa,</w:t>
      </w:r>
    </w:p>
    <w:p w:rsidR="00150E30" w:rsidRPr="00150E30" w:rsidRDefault="00150E30" w:rsidP="00150E30">
      <w:pPr>
        <w:numPr>
          <w:ilvl w:val="1"/>
          <w:numId w:val="37"/>
        </w:numPr>
        <w:shd w:val="clear" w:color="auto" w:fill="FFFFFF"/>
        <w:spacing w:after="0" w:line="360" w:lineRule="atLeast"/>
        <w:ind w:left="993"/>
        <w:contextualSpacing/>
        <w:jc w:val="left"/>
        <w:textAlignment w:val="baseline"/>
        <w:rPr>
          <w:rFonts w:ascii="Times New Roman" w:eastAsia="Times New Roman" w:hAnsi="Times New Roman" w:cs="Times New Roman"/>
          <w:color w:val="444444"/>
          <w:sz w:val="26"/>
          <w:szCs w:val="26"/>
        </w:rPr>
      </w:pPr>
      <w:r w:rsidRPr="00150E30">
        <w:rPr>
          <w:rFonts w:ascii="Times New Roman" w:eastAsia="Times New Roman" w:hAnsi="Times New Roman" w:cs="Times New Roman"/>
          <w:color w:val="444444"/>
          <w:sz w:val="26"/>
          <w:szCs w:val="26"/>
        </w:rPr>
        <w:t>wykonanie umowy,</w:t>
      </w:r>
    </w:p>
    <w:p w:rsidR="00150E30" w:rsidRPr="00150E30" w:rsidRDefault="00150E30" w:rsidP="00150E30">
      <w:pPr>
        <w:numPr>
          <w:ilvl w:val="1"/>
          <w:numId w:val="37"/>
        </w:numPr>
        <w:shd w:val="clear" w:color="auto" w:fill="FFFFFF"/>
        <w:spacing w:after="0" w:line="360" w:lineRule="atLeast"/>
        <w:ind w:left="993"/>
        <w:contextualSpacing/>
        <w:jc w:val="left"/>
        <w:textAlignment w:val="baseline"/>
        <w:rPr>
          <w:rFonts w:ascii="Times New Roman" w:eastAsia="Times New Roman" w:hAnsi="Times New Roman" w:cs="Times New Roman"/>
          <w:color w:val="444444"/>
          <w:sz w:val="26"/>
          <w:szCs w:val="26"/>
        </w:rPr>
      </w:pPr>
      <w:r w:rsidRPr="00150E30">
        <w:rPr>
          <w:rFonts w:ascii="Times New Roman" w:eastAsia="Times New Roman" w:hAnsi="Times New Roman" w:cs="Times New Roman"/>
          <w:color w:val="444444"/>
          <w:sz w:val="26"/>
          <w:szCs w:val="26"/>
        </w:rPr>
        <w:t>usprawiedliwiony interes administratora.</w:t>
      </w:r>
    </w:p>
    <w:p w:rsidR="00150E30" w:rsidRPr="00150E30" w:rsidRDefault="00150E30" w:rsidP="00150E30">
      <w:pPr>
        <w:numPr>
          <w:ilvl w:val="0"/>
          <w:numId w:val="35"/>
        </w:numPr>
        <w:shd w:val="clear" w:color="auto" w:fill="FFFFFF"/>
        <w:spacing w:after="0" w:line="360" w:lineRule="atLeast"/>
        <w:contextualSpacing/>
        <w:jc w:val="left"/>
        <w:textAlignment w:val="baseline"/>
        <w:rPr>
          <w:rFonts w:ascii="Times New Roman" w:eastAsia="Times New Roman" w:hAnsi="Times New Roman" w:cs="Times New Roman"/>
          <w:color w:val="444444"/>
          <w:sz w:val="26"/>
          <w:szCs w:val="26"/>
        </w:rPr>
      </w:pPr>
      <w:r w:rsidRPr="00150E30">
        <w:rPr>
          <w:rFonts w:ascii="Times New Roman" w:eastAsia="Times New Roman" w:hAnsi="Times New Roman" w:cs="Times New Roman"/>
          <w:color w:val="444444"/>
          <w:sz w:val="26"/>
          <w:szCs w:val="26"/>
        </w:rPr>
        <w:t>Dane osobowe mogą być udostępniane organom zgodnie z obowiązującym prawem.</w:t>
      </w:r>
    </w:p>
    <w:p w:rsidR="00150E30" w:rsidRPr="00150E30" w:rsidRDefault="00150E30" w:rsidP="00150E30">
      <w:pPr>
        <w:numPr>
          <w:ilvl w:val="0"/>
          <w:numId w:val="35"/>
        </w:numPr>
        <w:shd w:val="clear" w:color="auto" w:fill="FFFFFF"/>
        <w:spacing w:after="0" w:line="360" w:lineRule="atLeast"/>
        <w:contextualSpacing/>
        <w:jc w:val="left"/>
        <w:textAlignment w:val="baseline"/>
        <w:rPr>
          <w:rFonts w:ascii="Times New Roman" w:eastAsia="Times New Roman" w:hAnsi="Times New Roman" w:cs="Times New Roman"/>
          <w:color w:val="444444"/>
          <w:sz w:val="26"/>
          <w:szCs w:val="26"/>
        </w:rPr>
      </w:pPr>
      <w:r w:rsidRPr="00150E30">
        <w:rPr>
          <w:rFonts w:ascii="Times New Roman" w:eastAsia="Times New Roman" w:hAnsi="Times New Roman" w:cs="Times New Roman"/>
          <w:color w:val="444444"/>
          <w:sz w:val="26"/>
          <w:szCs w:val="26"/>
        </w:rPr>
        <w:t>Dane osobowe będą przechowywane przez okres niezbędny do realizacji celów określonych w ust. 3, a po tym czasie przez okres oraz w zakresie wymaganym przez przepisy powszechnie obowiązującego prawa.</w:t>
      </w:r>
    </w:p>
    <w:p w:rsidR="00150E30" w:rsidRPr="00150E30" w:rsidRDefault="00150E30" w:rsidP="00150E30">
      <w:pPr>
        <w:numPr>
          <w:ilvl w:val="0"/>
          <w:numId w:val="35"/>
        </w:numPr>
        <w:shd w:val="clear" w:color="auto" w:fill="FFFFFF"/>
        <w:spacing w:after="0" w:line="360" w:lineRule="atLeast"/>
        <w:contextualSpacing/>
        <w:jc w:val="left"/>
        <w:textAlignment w:val="baseline"/>
        <w:rPr>
          <w:rFonts w:ascii="Times New Roman" w:eastAsia="Times New Roman" w:hAnsi="Times New Roman" w:cs="Times New Roman"/>
          <w:color w:val="444444"/>
          <w:sz w:val="26"/>
          <w:szCs w:val="26"/>
        </w:rPr>
      </w:pPr>
      <w:r w:rsidRPr="00150E30">
        <w:rPr>
          <w:rFonts w:ascii="Times New Roman" w:eastAsia="Times New Roman" w:hAnsi="Times New Roman" w:cs="Times New Roman"/>
          <w:color w:val="424242"/>
          <w:sz w:val="26"/>
          <w:szCs w:val="26"/>
        </w:rPr>
        <w:t xml:space="preserve">Pani/Pana dane osobowe </w:t>
      </w:r>
      <w:r w:rsidRPr="00150E30">
        <w:rPr>
          <w:rFonts w:ascii="Times New Roman" w:eastAsia="Times New Roman" w:hAnsi="Times New Roman" w:cs="Times New Roman"/>
          <w:bCs/>
          <w:iCs/>
          <w:color w:val="424242"/>
          <w:sz w:val="26"/>
          <w:szCs w:val="26"/>
        </w:rPr>
        <w:t>nie będą</w:t>
      </w:r>
      <w:r w:rsidRPr="00150E30">
        <w:rPr>
          <w:rFonts w:ascii="Times New Roman" w:eastAsia="Times New Roman" w:hAnsi="Times New Roman" w:cs="Times New Roman"/>
          <w:color w:val="424242"/>
          <w:sz w:val="26"/>
          <w:szCs w:val="26"/>
        </w:rPr>
        <w:t xml:space="preserve"> przekazywane do państwa trzeciego/organizacji międzynarodowej</w:t>
      </w:r>
    </w:p>
    <w:p w:rsidR="00150E30" w:rsidRPr="00150E30" w:rsidRDefault="00150E30" w:rsidP="00150E30">
      <w:pPr>
        <w:numPr>
          <w:ilvl w:val="1"/>
          <w:numId w:val="36"/>
        </w:numPr>
        <w:shd w:val="clear" w:color="auto" w:fill="FFFFFF"/>
        <w:spacing w:after="0" w:line="360" w:lineRule="atLeast"/>
        <w:ind w:left="1134" w:hanging="425"/>
        <w:contextualSpacing/>
        <w:jc w:val="left"/>
        <w:textAlignment w:val="baseline"/>
        <w:rPr>
          <w:rFonts w:ascii="Times New Roman" w:eastAsia="Times New Roman" w:hAnsi="Times New Roman" w:cs="Times New Roman"/>
          <w:color w:val="444444"/>
          <w:sz w:val="26"/>
          <w:szCs w:val="26"/>
        </w:rPr>
      </w:pPr>
      <w:r w:rsidRPr="00150E30">
        <w:rPr>
          <w:rFonts w:ascii="Times New Roman" w:eastAsia="Times New Roman" w:hAnsi="Times New Roman" w:cs="Times New Roman"/>
          <w:color w:val="444444"/>
          <w:sz w:val="26"/>
          <w:szCs w:val="26"/>
        </w:rPr>
        <w:lastRenderedPageBreak/>
        <w:t xml:space="preserve">Każdej osobie, której dane są przetwarzane, przysługuje prawo do sprostowania danych, usunięcia danych „prawo do bycia zapomnianym”, ograniczenia przetwarzania danych, przenoszenia danych, sprzeciwu, </w:t>
      </w:r>
    </w:p>
    <w:p w:rsidR="00150E30" w:rsidRPr="00150E30" w:rsidRDefault="00150E30" w:rsidP="00150E30">
      <w:pPr>
        <w:numPr>
          <w:ilvl w:val="1"/>
          <w:numId w:val="36"/>
        </w:numPr>
        <w:shd w:val="clear" w:color="auto" w:fill="FFFFFF"/>
        <w:spacing w:after="0" w:line="360" w:lineRule="atLeast"/>
        <w:ind w:left="1134" w:hanging="425"/>
        <w:contextualSpacing/>
        <w:jc w:val="left"/>
        <w:textAlignment w:val="baseline"/>
        <w:rPr>
          <w:rFonts w:ascii="Times New Roman" w:eastAsia="Times New Roman" w:hAnsi="Times New Roman" w:cs="Times New Roman"/>
          <w:color w:val="444444"/>
          <w:sz w:val="26"/>
          <w:szCs w:val="26"/>
        </w:rPr>
      </w:pPr>
      <w:r w:rsidRPr="00150E30">
        <w:rPr>
          <w:rFonts w:ascii="Times New Roman" w:eastAsia="Times New Roman" w:hAnsi="Times New Roman" w:cs="Times New Roman"/>
          <w:color w:val="444444"/>
          <w:sz w:val="26"/>
          <w:szCs w:val="26"/>
        </w:rPr>
        <w:t>cofnięcia zgody danych osobowych (w zakresie w jakim przetwarzanie odbywa się na jej podstawie), ale cofnięcie zgody nie wpływa na zgodność z prawem przetwarzania, którego dokonano na podstawie zgody przed jej wycofaniem. </w:t>
      </w:r>
    </w:p>
    <w:p w:rsidR="00150E30" w:rsidRPr="00150E30" w:rsidRDefault="00150E30" w:rsidP="00150E30">
      <w:pPr>
        <w:numPr>
          <w:ilvl w:val="1"/>
          <w:numId w:val="36"/>
        </w:numPr>
        <w:shd w:val="clear" w:color="auto" w:fill="FFFFFF"/>
        <w:spacing w:after="0" w:line="360" w:lineRule="atLeast"/>
        <w:ind w:left="1134" w:hanging="425"/>
        <w:contextualSpacing/>
        <w:jc w:val="left"/>
        <w:textAlignment w:val="baseline"/>
        <w:rPr>
          <w:rFonts w:ascii="Times New Roman" w:eastAsia="Times New Roman" w:hAnsi="Times New Roman" w:cs="Times New Roman"/>
          <w:color w:val="444444"/>
          <w:sz w:val="26"/>
          <w:szCs w:val="26"/>
        </w:rPr>
      </w:pPr>
      <w:r w:rsidRPr="00150E30">
        <w:rPr>
          <w:rFonts w:ascii="Times New Roman" w:eastAsia="Times New Roman" w:hAnsi="Times New Roman" w:cs="Times New Roman"/>
          <w:color w:val="444444"/>
          <w:sz w:val="26"/>
          <w:szCs w:val="26"/>
        </w:rPr>
        <w:t>prawo wniesienia skargi do Prezesa Urzędu Ochrony Danych Osobowych, gdy uzna , iż przetwarzanie danych osobowych narusza przepisy RODO. </w:t>
      </w:r>
    </w:p>
    <w:p w:rsidR="00150E30" w:rsidRPr="00150E30" w:rsidRDefault="00150E30" w:rsidP="00150E30">
      <w:pPr>
        <w:numPr>
          <w:ilvl w:val="0"/>
          <w:numId w:val="35"/>
        </w:numPr>
        <w:shd w:val="clear" w:color="auto" w:fill="FFFFFF"/>
        <w:spacing w:after="360" w:line="360" w:lineRule="atLeast"/>
        <w:contextualSpacing/>
        <w:jc w:val="left"/>
        <w:textAlignment w:val="baseline"/>
        <w:rPr>
          <w:rFonts w:ascii="Times New Roman" w:eastAsia="Times New Roman" w:hAnsi="Times New Roman" w:cs="Times New Roman"/>
          <w:color w:val="444444"/>
          <w:sz w:val="26"/>
          <w:szCs w:val="26"/>
        </w:rPr>
      </w:pPr>
      <w:r w:rsidRPr="00150E30">
        <w:rPr>
          <w:rFonts w:ascii="Times New Roman" w:eastAsia="Times New Roman" w:hAnsi="Times New Roman" w:cs="Times New Roman"/>
          <w:color w:val="444444"/>
          <w:sz w:val="26"/>
          <w:szCs w:val="26"/>
        </w:rPr>
        <w:t>Wszelkie wnioski, pytania i żądania związane z przetwarzaniem danych osobowych mogą być kierowane na adres administratora.</w:t>
      </w:r>
    </w:p>
    <w:p w:rsidR="00617407" w:rsidRPr="00150E30" w:rsidRDefault="00150E30" w:rsidP="00150E30">
      <w:pPr>
        <w:numPr>
          <w:ilvl w:val="0"/>
          <w:numId w:val="35"/>
        </w:numPr>
        <w:shd w:val="clear" w:color="auto" w:fill="FFFFFF"/>
        <w:spacing w:after="360" w:line="360" w:lineRule="atLeast"/>
        <w:contextualSpacing/>
        <w:jc w:val="left"/>
        <w:textAlignment w:val="baseline"/>
        <w:rPr>
          <w:rFonts w:ascii="Times New Roman" w:eastAsia="Times New Roman" w:hAnsi="Times New Roman" w:cs="Times New Roman"/>
          <w:color w:val="444444"/>
          <w:sz w:val="26"/>
          <w:szCs w:val="26"/>
        </w:rPr>
      </w:pPr>
      <w:r w:rsidRPr="00150E30">
        <w:rPr>
          <w:rFonts w:ascii="Times New Roman" w:eastAsia="Times New Roman" w:hAnsi="Times New Roman" w:cs="Times New Roman"/>
          <w:color w:val="444444"/>
          <w:sz w:val="26"/>
          <w:szCs w:val="26"/>
        </w:rPr>
        <w:t>Podanie przez Pani/a danych osobowych jest obowiązkowe, w sytuacji gdy przesłanką przetwarzania danych osobowych stanowi przepis prawa lub zawarta między stronami umowa.</w:t>
      </w:r>
    </w:p>
    <w:p w:rsidR="00F27049" w:rsidRDefault="00E77746" w:rsidP="00A16843">
      <w:pPr>
        <w:pStyle w:val="Nagwek1"/>
        <w:spacing w:after="122"/>
        <w:ind w:left="-5"/>
      </w:pPr>
      <w:r>
        <w:t xml:space="preserve">Rozdział </w:t>
      </w:r>
      <w:r w:rsidR="005A0222">
        <w:t>XX</w:t>
      </w:r>
      <w:r w:rsidR="005567D8">
        <w:t>I</w:t>
      </w:r>
      <w:r w:rsidR="005A0222">
        <w:t xml:space="preserve">. INNE ISTOTNE INFORMACJE </w:t>
      </w:r>
    </w:p>
    <w:p w:rsidR="00F27049" w:rsidRDefault="005A0222">
      <w:pPr>
        <w:numPr>
          <w:ilvl w:val="0"/>
          <w:numId w:val="28"/>
        </w:numPr>
        <w:ind w:hanging="360"/>
      </w:pPr>
      <w:r>
        <w:t xml:space="preserve">Jeżeli koniec terminu do wykonania czynności przez Wykonawcę przypada na sobotę lub dzień ustawowo wolny od pracy, termin upływa dnia następnego po dniu lub dniach wolnych od pracy.  </w:t>
      </w:r>
    </w:p>
    <w:p w:rsidR="00F27049" w:rsidRDefault="005A0222">
      <w:pPr>
        <w:numPr>
          <w:ilvl w:val="0"/>
          <w:numId w:val="28"/>
        </w:numPr>
        <w:spacing w:after="149" w:line="259" w:lineRule="auto"/>
        <w:ind w:hanging="360"/>
      </w:pPr>
      <w:r>
        <w:t xml:space="preserve">Zamawiający nie dopuszcza składania ofert częściowych.  </w:t>
      </w:r>
    </w:p>
    <w:p w:rsidR="00F27049" w:rsidRDefault="005A0222">
      <w:pPr>
        <w:numPr>
          <w:ilvl w:val="0"/>
          <w:numId w:val="28"/>
        </w:numPr>
        <w:spacing w:after="150" w:line="259" w:lineRule="auto"/>
        <w:ind w:hanging="360"/>
      </w:pPr>
      <w:r>
        <w:t xml:space="preserve">Zamawiający nie przewiduje zawarcia umowy ramowej.  </w:t>
      </w:r>
    </w:p>
    <w:p w:rsidR="00F27049" w:rsidRDefault="005A0222">
      <w:pPr>
        <w:numPr>
          <w:ilvl w:val="0"/>
          <w:numId w:val="28"/>
        </w:numPr>
        <w:ind w:hanging="360"/>
      </w:pPr>
      <w:r>
        <w:t xml:space="preserve">Zamawiający informuje, że nie przewiduje udzielenie zamówienia, o którym mowa w art. 67 ust. 1 pkt 6 ustawy Prawo zamówień publicznych.  </w:t>
      </w:r>
    </w:p>
    <w:p w:rsidR="00F27049" w:rsidRDefault="005A0222">
      <w:pPr>
        <w:numPr>
          <w:ilvl w:val="0"/>
          <w:numId w:val="28"/>
        </w:numPr>
        <w:spacing w:after="149" w:line="259" w:lineRule="auto"/>
        <w:ind w:hanging="360"/>
      </w:pPr>
      <w:r>
        <w:t xml:space="preserve">Zamawiający nie dopuszcza składania ofert wariantowych.  </w:t>
      </w:r>
    </w:p>
    <w:p w:rsidR="00F27049" w:rsidRDefault="005A0222">
      <w:pPr>
        <w:numPr>
          <w:ilvl w:val="0"/>
          <w:numId w:val="28"/>
        </w:numPr>
        <w:spacing w:after="151" w:line="259" w:lineRule="auto"/>
        <w:ind w:hanging="360"/>
      </w:pPr>
      <w:r>
        <w:t xml:space="preserve">Zamawiający nie przewiduje rozliczeń w walutach obcych.  </w:t>
      </w:r>
    </w:p>
    <w:p w:rsidR="00F27049" w:rsidRDefault="005A0222">
      <w:pPr>
        <w:numPr>
          <w:ilvl w:val="0"/>
          <w:numId w:val="28"/>
        </w:numPr>
        <w:spacing w:line="259" w:lineRule="auto"/>
        <w:ind w:hanging="360"/>
      </w:pPr>
      <w:r>
        <w:t xml:space="preserve">Zamawiający nie przewiduje aukcji elektronicznej.  </w:t>
      </w:r>
    </w:p>
    <w:p w:rsidR="00F27049" w:rsidRDefault="005A0222">
      <w:pPr>
        <w:numPr>
          <w:ilvl w:val="0"/>
          <w:numId w:val="28"/>
        </w:numPr>
        <w:spacing w:after="122" w:line="259" w:lineRule="auto"/>
        <w:ind w:hanging="360"/>
      </w:pPr>
      <w:r>
        <w:t xml:space="preserve">Zamawiający nie przewiduje zwrotu kosztów udziału w postępowaniu.  </w:t>
      </w:r>
    </w:p>
    <w:p w:rsidR="00F27049" w:rsidRDefault="005A0222">
      <w:pPr>
        <w:numPr>
          <w:ilvl w:val="0"/>
          <w:numId w:val="28"/>
        </w:numPr>
        <w:spacing w:after="152" w:line="259" w:lineRule="auto"/>
        <w:ind w:hanging="360"/>
      </w:pPr>
      <w:r>
        <w:t xml:space="preserve">Zamawiający informuje, że nie przewiduje udzielania zaliczek na poczet wykonania </w:t>
      </w:r>
    </w:p>
    <w:p w:rsidR="00F27049" w:rsidRDefault="005A0222">
      <w:pPr>
        <w:spacing w:after="149" w:line="259" w:lineRule="auto"/>
        <w:ind w:left="427" w:firstLine="0"/>
      </w:pPr>
      <w:r>
        <w:t xml:space="preserve">Zamówienia.  </w:t>
      </w:r>
    </w:p>
    <w:p w:rsidR="00F27049" w:rsidRDefault="005A0222">
      <w:pPr>
        <w:numPr>
          <w:ilvl w:val="0"/>
          <w:numId w:val="28"/>
        </w:numPr>
        <w:spacing w:after="150" w:line="259" w:lineRule="auto"/>
        <w:ind w:hanging="360"/>
      </w:pPr>
      <w:r>
        <w:t xml:space="preserve">W sprawach nieuregulowanych w niniejszej specyfikacji zastosowanie mają przepisy </w:t>
      </w:r>
    </w:p>
    <w:p w:rsidR="00F27049" w:rsidRDefault="005A0222">
      <w:pPr>
        <w:spacing w:after="110" w:line="259" w:lineRule="auto"/>
        <w:ind w:left="427" w:firstLine="0"/>
      </w:pPr>
      <w:r>
        <w:t xml:space="preserve">Prawo Zamówień Publicznych oraz przepisy Kodeksu Cywilnego.  </w:t>
      </w:r>
    </w:p>
    <w:p w:rsidR="00F27049" w:rsidRDefault="005A0222">
      <w:pPr>
        <w:spacing w:after="130" w:line="259" w:lineRule="auto"/>
        <w:ind w:left="67" w:firstLine="0"/>
        <w:jc w:val="left"/>
      </w:pPr>
      <w:r>
        <w:t xml:space="preserve"> </w:t>
      </w:r>
    </w:p>
    <w:p w:rsidR="00F27049" w:rsidRDefault="00E77746" w:rsidP="00A16843">
      <w:pPr>
        <w:pStyle w:val="Nagwek1"/>
        <w:ind w:left="-5"/>
        <w:jc w:val="left"/>
      </w:pPr>
      <w:r>
        <w:t xml:space="preserve">Rozdział </w:t>
      </w:r>
      <w:r w:rsidR="005A0222">
        <w:t>XX</w:t>
      </w:r>
      <w:r w:rsidR="005567D8">
        <w:t>I</w:t>
      </w:r>
      <w:r w:rsidR="005A0222">
        <w:t xml:space="preserve">I. ZAŁĄCZNIKI, STANOWIĄCE INTEGRALNĄ CZĘŚĆ </w:t>
      </w:r>
      <w:r w:rsidR="005A0222">
        <w:tab/>
        <w:t xml:space="preserve">NINIEJSZEJ SPECYFIKACJI </w:t>
      </w:r>
      <w:r w:rsidR="005A0222">
        <w:rPr>
          <w:b w:val="0"/>
        </w:rPr>
        <w:t xml:space="preserve"> </w:t>
      </w:r>
    </w:p>
    <w:p w:rsidR="00F27049" w:rsidRDefault="005A0222">
      <w:pPr>
        <w:spacing w:after="134" w:line="259" w:lineRule="auto"/>
        <w:ind w:left="52" w:firstLine="0"/>
      </w:pPr>
      <w:r>
        <w:t xml:space="preserve">Integralną częścią niniejszej specyfikacji istotnych warunków zamówienia są:  </w:t>
      </w:r>
    </w:p>
    <w:p w:rsidR="00F27049" w:rsidRDefault="005A0222">
      <w:pPr>
        <w:numPr>
          <w:ilvl w:val="0"/>
          <w:numId w:val="29"/>
        </w:numPr>
        <w:spacing w:after="144" w:line="259" w:lineRule="auto"/>
        <w:ind w:hanging="360"/>
      </w:pPr>
      <w:r>
        <w:lastRenderedPageBreak/>
        <w:t xml:space="preserve">Formularz oferty - załącznik nr 1, do SIWZ.  </w:t>
      </w:r>
    </w:p>
    <w:p w:rsidR="00A16843" w:rsidRDefault="00A16843" w:rsidP="00A16843">
      <w:pPr>
        <w:numPr>
          <w:ilvl w:val="0"/>
          <w:numId w:val="29"/>
        </w:numPr>
        <w:spacing w:after="133" w:line="259" w:lineRule="auto"/>
        <w:ind w:hanging="360"/>
      </w:pPr>
      <w:r>
        <w:t xml:space="preserve">Opis przedmiotu zamówienia – załącznik nr 1A do SIWZ.  </w:t>
      </w:r>
    </w:p>
    <w:p w:rsidR="00F27049" w:rsidRDefault="005A0222">
      <w:pPr>
        <w:numPr>
          <w:ilvl w:val="0"/>
          <w:numId w:val="29"/>
        </w:numPr>
        <w:ind w:hanging="360"/>
      </w:pPr>
      <w:r>
        <w:t xml:space="preserve">Oświadczenie wykonawcy dotyczące spełnienia warunków udziału w postępowaniu – zał. nr 2 do SIWZ.  </w:t>
      </w:r>
    </w:p>
    <w:p w:rsidR="00F27049" w:rsidRDefault="005A0222">
      <w:pPr>
        <w:numPr>
          <w:ilvl w:val="0"/>
          <w:numId w:val="29"/>
        </w:numPr>
        <w:ind w:hanging="360"/>
      </w:pPr>
      <w:r>
        <w:t xml:space="preserve">Oświadczenie wykonawcy dotyczące przesłanek wykluczenia z postępowania – zał. nr 3 do SIWZ.  </w:t>
      </w:r>
    </w:p>
    <w:p w:rsidR="00F27049" w:rsidRDefault="005A0222">
      <w:pPr>
        <w:numPr>
          <w:ilvl w:val="0"/>
          <w:numId w:val="29"/>
        </w:numPr>
        <w:ind w:hanging="360"/>
      </w:pPr>
      <w:r>
        <w:t xml:space="preserve">Oświadczenie o przynależności lub braku przynależności do tej samej grupy kapitałowej – zał. nr 4 do SIWZ.  </w:t>
      </w:r>
    </w:p>
    <w:p w:rsidR="00F27049" w:rsidRDefault="005A0222">
      <w:pPr>
        <w:numPr>
          <w:ilvl w:val="0"/>
          <w:numId w:val="29"/>
        </w:numPr>
        <w:spacing w:after="148" w:line="259" w:lineRule="auto"/>
        <w:ind w:hanging="360"/>
      </w:pPr>
      <w:r>
        <w:t xml:space="preserve">Wzór umowy – załącznik nr 5 do SIWZ.  </w:t>
      </w:r>
    </w:p>
    <w:p w:rsidR="00F27049" w:rsidRDefault="005A0222">
      <w:pPr>
        <w:numPr>
          <w:ilvl w:val="0"/>
          <w:numId w:val="29"/>
        </w:numPr>
        <w:spacing w:after="112" w:line="259" w:lineRule="auto"/>
        <w:ind w:hanging="360"/>
      </w:pPr>
      <w:r>
        <w:t xml:space="preserve">Wykaz dostaw – załącznik nr </w:t>
      </w:r>
      <w:r w:rsidR="00A16843">
        <w:t>6</w:t>
      </w:r>
      <w:r>
        <w:t xml:space="preserve"> do SIWZ.  </w:t>
      </w:r>
    </w:p>
    <w:p w:rsidR="00F27049" w:rsidRDefault="005A0222">
      <w:pPr>
        <w:spacing w:after="0" w:line="259" w:lineRule="auto"/>
        <w:ind w:left="0" w:firstLine="0"/>
        <w:jc w:val="left"/>
      </w:pPr>
      <w:r>
        <w:t xml:space="preserve"> </w:t>
      </w:r>
    </w:p>
    <w:sectPr w:rsidR="00F27049">
      <w:headerReference w:type="even" r:id="rId14"/>
      <w:headerReference w:type="default" r:id="rId15"/>
      <w:footerReference w:type="even" r:id="rId16"/>
      <w:footerReference w:type="default" r:id="rId17"/>
      <w:headerReference w:type="first" r:id="rId18"/>
      <w:footerReference w:type="first" r:id="rId19"/>
      <w:pgSz w:w="11906" w:h="16838"/>
      <w:pgMar w:top="1534" w:right="1411" w:bottom="1423" w:left="1416" w:header="743"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486" w:rsidRDefault="00425486">
      <w:pPr>
        <w:spacing w:after="0" w:line="240" w:lineRule="auto"/>
      </w:pPr>
      <w:r>
        <w:separator/>
      </w:r>
    </w:p>
  </w:endnote>
  <w:endnote w:type="continuationSeparator" w:id="0">
    <w:p w:rsidR="00425486" w:rsidRDefault="0042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49" w:rsidRDefault="005A0222">
    <w:pPr>
      <w:spacing w:after="0" w:line="259" w:lineRule="auto"/>
      <w:ind w:left="0" w:right="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27049" w:rsidRDefault="005A0222">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49" w:rsidRDefault="005A0222">
    <w:pPr>
      <w:spacing w:after="0" w:line="259" w:lineRule="auto"/>
      <w:ind w:left="0" w:right="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816C4E">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p w:rsidR="00F27049" w:rsidRDefault="005A0222">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49" w:rsidRDefault="005A0222">
    <w:pPr>
      <w:spacing w:after="0" w:line="259" w:lineRule="auto"/>
      <w:ind w:left="0" w:right="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27049" w:rsidRDefault="005A0222">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486" w:rsidRDefault="00425486">
      <w:pPr>
        <w:spacing w:after="0" w:line="240" w:lineRule="auto"/>
      </w:pPr>
      <w:r>
        <w:separator/>
      </w:r>
    </w:p>
  </w:footnote>
  <w:footnote w:type="continuationSeparator" w:id="0">
    <w:p w:rsidR="00425486" w:rsidRDefault="00425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49" w:rsidRDefault="005A0222">
    <w:pPr>
      <w:spacing w:after="7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881177</wp:posOffset>
              </wp:positionH>
              <wp:positionV relativeFrom="page">
                <wp:posOffset>760476</wp:posOffset>
              </wp:positionV>
              <wp:extent cx="5798185" cy="56388"/>
              <wp:effectExtent l="0" t="0" r="0" b="0"/>
              <wp:wrapSquare wrapText="bothSides"/>
              <wp:docPr id="19006" name="Group 1900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9444" name="Shape 19444"/>
                      <wps:cNvSpPr/>
                      <wps:spPr>
                        <a:xfrm>
                          <a:off x="0" y="18288"/>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9445" name="Shape 1944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2066F3E" id="Group 19006" o:spid="_x0000_s1026" style="position:absolute;margin-left:69.4pt;margin-top:59.9pt;width:456.55pt;height:4.45pt;z-index:25165824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">
              <v:shape id="Shape 19444" o:spid="_x0000_s1027" style="position:absolute;top:182;width:57981;height:381;visibility:visible;mso-wrap-style:square;v-text-anchor:top" coordsize="579818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K09cQA&#10;AADeAAAADwAAAGRycy9kb3ducmV2LnhtbERP24rCMBB9F/yHMIIvy5oqZV27RvGCsHh58PIBQzPb&#10;FptJbaJ2/94Igm9zONcZTxtTihvVrrCsoN+LQBCnVhecKTgdV5/fIJxH1lhaJgX/5GA6abfGmGh7&#10;5z3dDj4TIYRdggpy76tESpfmZND1bEUcuD9bG/QB1pnUNd5DuCnlIIq+pMGCQ0OOFS1ySs+Hq1EQ&#10;n2g7cBvzsdnp+eo8lLi8rNdKdTvN7AeEp8a/xS/3rw7zR3Ecw/OdcIO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ytPXEAAAA3gAAAA8AAAAAAAAAAAAAAAAAmAIAAGRycy9k&#10;b3ducmV2LnhtbFBLBQYAAAAABAAEAPUAAACJAwAAAAA=&#10;" path="m,l5798185,r,38100l,38100,,e" fillcolor="#622423" stroked="f" strokeweight="0">
                <v:stroke miterlimit="83231f" joinstyle="miter"/>
                <v:path arrowok="t" textboxrect="0,0,5798185,38100"/>
              </v:shape>
              <v:shape id="Shape 19445" o:spid="_x0000_s1028"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ix8UA&#10;AADeAAAADwAAAGRycy9kb3ducmV2LnhtbERPTWvCQBC9F/oflin0VjcWlSa6ihQEC1ow9eBxkh2T&#10;YHY2ZNcY/fVuQfA2j/c5s0VvatFR6yrLCoaDCARxbnXFhYL93+rjC4TzyBpry6TgSg4W89eXGSba&#10;XnhHXeoLEULYJaig9L5JpHR5SQbdwDbEgTva1qAPsC2kbvESwk0tP6NoIg1WHBpKbOi7pPyUno0C&#10;l9l9jL9ueIi3q023vGU/O50p9f7WL6cgPPX+KX641zrMj0ejMfy/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WLHxQAAAN4AAAAPAAAAAAAAAAAAAAAAAJgCAABkcnMv&#10;ZG93bnJldi54bWxQSwUGAAAAAAQABAD1AAAAigM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Znak sprawy: OSP.ZP.271.1.2019                                                                                                                                </w:t>
    </w:r>
  </w:p>
  <w:p w:rsidR="00F27049" w:rsidRDefault="005A0222">
    <w:pPr>
      <w:spacing w:after="0" w:line="259" w:lineRule="auto"/>
      <w:ind w:left="0" w:firstLine="0"/>
      <w:jc w:val="left"/>
    </w:pPr>
    <w:r>
      <w:rPr>
        <w:rFonts w:ascii="Cambria" w:eastAsia="Cambria" w:hAnsi="Cambria" w:cs="Cambria"/>
        <w:sz w:val="20"/>
      </w:rPr>
      <w:t>Zamawiający: Ochotnicza Straż Pożarna w Baniach Mazurskich ul. Kolejowa 1, 19-520 Banie Mazurskie</w:t>
    </w:r>
    <w:r>
      <w:rPr>
        <w:rFonts w:ascii="Cambria" w:eastAsia="Cambria" w:hAnsi="Cambria" w:cs="Cambria"/>
        <w:sz w:val="32"/>
      </w:rPr>
      <w:t xml:space="preserve"> </w:t>
    </w:r>
  </w:p>
  <w:p w:rsidR="00F27049" w:rsidRDefault="005A0222">
    <w:pPr>
      <w:spacing w:after="0" w:line="259" w:lineRule="auto"/>
      <w:ind w:left="0" w:firstLine="0"/>
      <w:jc w:val="left"/>
    </w:pPr>
    <w:r>
      <w:rPr>
        <w:rFonts w:ascii="Calibri" w:eastAsia="Calibri" w:hAnsi="Calibri" w:cs="Calibri"/>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49" w:rsidRDefault="005A0222">
    <w:pPr>
      <w:spacing w:after="7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881177</wp:posOffset>
              </wp:positionH>
              <wp:positionV relativeFrom="page">
                <wp:posOffset>760476</wp:posOffset>
              </wp:positionV>
              <wp:extent cx="5798185" cy="56388"/>
              <wp:effectExtent l="0" t="0" r="0" b="0"/>
              <wp:wrapSquare wrapText="bothSides"/>
              <wp:docPr id="18976" name="Group 1897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9442" name="Shape 19442"/>
                      <wps:cNvSpPr/>
                      <wps:spPr>
                        <a:xfrm>
                          <a:off x="0" y="18288"/>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9443" name="Shape 1944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55939A5" id="Group 18976" o:spid="_x0000_s1026" style="position:absolute;margin-left:69.4pt;margin-top:59.9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">
              <v:shape id="Shape 19442" o:spid="_x0000_s1027" style="position:absolute;top:182;width:57981;height:381;visibility:visible;mso-wrap-style:square;v-text-anchor:top" coordsize="579818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JGsQA&#10;AADeAAAADwAAAGRycy9kb3ducmV2LnhtbERP22rCQBB9F/yHZYS+FN0YQrWpq9iKIF4etH7AkJ0m&#10;wexsml01/r0rCL7N4VxnMmtNJS7UuNKyguEgAkGcWV1yruD4u+yPQTiPrLGyTApu5GA27XYmmGp7&#10;5T1dDj4XIYRdigoK7+tUSpcVZNANbE0cuD/bGPQBNrnUDV5DuKlkHEUf0mDJoaHAmn4Kyk6Hs1GQ&#10;HGkbu4153+z09/I0krj4X6+Veuu18y8Qnlr/Ej/dKx3mfyZJDI93wg1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XiRrEAAAA3gAAAA8AAAAAAAAAAAAAAAAAmAIAAGRycy9k&#10;b3ducmV2LnhtbFBLBQYAAAAABAAEAPUAAACJAwAAAAA=&#10;" path="m,l5798185,r,38100l,38100,,e" fillcolor="#622423" stroked="f" strokeweight="0">
                <v:stroke miterlimit="83231f" joinstyle="miter"/>
                <v:path arrowok="t" textboxrect="0,0,5798185,38100"/>
              </v:shape>
              <v:shape id="Shape 19443" o:spid="_x0000_s1028"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RfKMQA&#10;AADeAAAADwAAAGRycy9kb3ducmV2LnhtbERPTWvCQBC9C/0PyxS86cYqpYmuIgVBoQpaDx4n2TEJ&#10;ZmdDdo2xv94VCt7m8T5ntuhMJVpqXGlZwWgYgSDOrC45V3D8XQ2+QDiPrLGyTAru5GAxf+vNMNH2&#10;xntqDz4XIYRdggoK7+tESpcVZNANbU0cuLNtDPoAm1zqBm8h3FTyI4o+pcGSQ0OBNX0XlF0OV6PA&#10;pfYY486NTvF29dMu/9LNXqdK9d+75RSEp86/xP/utQ7z48lkDM93wg1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kXyjEAAAA3gAAAA8AAAAAAAAAAAAAAAAAmAIAAGRycy9k&#10;b3ducmV2LnhtbFBLBQYAAAAABAAEAPUAAACJAw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Znak sprawy: </w:t>
    </w:r>
    <w:r w:rsidR="00DD54E4">
      <w:rPr>
        <w:rFonts w:ascii="Cambria" w:eastAsia="Cambria" w:hAnsi="Cambria" w:cs="Cambria"/>
        <w:sz w:val="20"/>
      </w:rPr>
      <w:t>RRG.III</w:t>
    </w:r>
    <w:r>
      <w:rPr>
        <w:rFonts w:ascii="Cambria" w:eastAsia="Cambria" w:hAnsi="Cambria" w:cs="Cambria"/>
        <w:sz w:val="20"/>
      </w:rPr>
      <w:t>.271.</w:t>
    </w:r>
    <w:r w:rsidR="00DD54E4">
      <w:rPr>
        <w:rFonts w:ascii="Cambria" w:eastAsia="Cambria" w:hAnsi="Cambria" w:cs="Cambria"/>
        <w:sz w:val="20"/>
      </w:rPr>
      <w:t>4</w:t>
    </w:r>
    <w:r>
      <w:rPr>
        <w:rFonts w:ascii="Cambria" w:eastAsia="Cambria" w:hAnsi="Cambria" w:cs="Cambria"/>
        <w:sz w:val="20"/>
      </w:rPr>
      <w:t xml:space="preserve">.2019                                                                                                                                </w:t>
    </w:r>
  </w:p>
  <w:p w:rsidR="00F27049" w:rsidRDefault="005A0222">
    <w:pPr>
      <w:spacing w:after="0" w:line="259" w:lineRule="auto"/>
      <w:ind w:left="0" w:firstLine="0"/>
      <w:jc w:val="left"/>
    </w:pPr>
    <w:r>
      <w:rPr>
        <w:rFonts w:ascii="Cambria" w:eastAsia="Cambria" w:hAnsi="Cambria" w:cs="Cambria"/>
        <w:sz w:val="20"/>
      </w:rPr>
      <w:t xml:space="preserve">Zamawiający: Ochotnicza Straż Pożarna w </w:t>
    </w:r>
    <w:r w:rsidR="00DD54E4">
      <w:rPr>
        <w:rFonts w:ascii="Cambria" w:eastAsia="Cambria" w:hAnsi="Cambria" w:cs="Cambria"/>
        <w:sz w:val="20"/>
      </w:rPr>
      <w:t>Harasiukach, 37 – 413 Harasiuki</w:t>
    </w:r>
    <w:r>
      <w:rPr>
        <w:rFonts w:ascii="Cambria" w:eastAsia="Cambria" w:hAnsi="Cambria" w:cs="Cambria"/>
        <w:sz w:val="32"/>
      </w:rPr>
      <w:t xml:space="preserve"> </w:t>
    </w:r>
  </w:p>
  <w:p w:rsidR="00F27049" w:rsidRDefault="005A0222">
    <w:pPr>
      <w:spacing w:after="0" w:line="259" w:lineRule="auto"/>
      <w:ind w:left="0" w:firstLine="0"/>
      <w:jc w:val="left"/>
    </w:pPr>
    <w:r>
      <w:rPr>
        <w:rFonts w:ascii="Calibri" w:eastAsia="Calibri" w:hAnsi="Calibri" w:cs="Calibri"/>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49" w:rsidRDefault="005A0222">
    <w:pPr>
      <w:spacing w:after="7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881177</wp:posOffset>
              </wp:positionH>
              <wp:positionV relativeFrom="page">
                <wp:posOffset>760476</wp:posOffset>
              </wp:positionV>
              <wp:extent cx="5798185" cy="56388"/>
              <wp:effectExtent l="0" t="0" r="0" b="0"/>
              <wp:wrapSquare wrapText="bothSides"/>
              <wp:docPr id="18946" name="Group 1894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9440" name="Shape 19440"/>
                      <wps:cNvSpPr/>
                      <wps:spPr>
                        <a:xfrm>
                          <a:off x="0" y="18288"/>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9441" name="Shape 1944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53BD3D1" id="Group 18946" o:spid="_x0000_s1026" style="position:absolute;margin-left:69.4pt;margin-top:59.9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">
              <v:shape id="Shape 19440" o:spid="_x0000_s1027" style="position:absolute;top:182;width:57981;height:381;visibility:visible;mso-wrap-style:square;v-text-anchor:top" coordsize="579818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my9sgA&#10;AADeAAAADwAAAGRycy9kb3ducmV2LnhtbESPzW7CQAyE75V4h5Ur9VLBpihqIbAgoEJCQA/8PICV&#10;dZOIrDfNbiF9e3yoxM2WxzPzTeedq9WV2lB5NvA2SEAR595WXBg4n9b9EagQkS3WnsnAHwWYz3pP&#10;U8ysv/GBrsdYKDHhkKGBMsYm0zrkJTkMA98Qy+3btw6jrG2hbYs3MXe1HibJu3ZYsSSU2NCqpPxy&#10;/HUG0jPth2HnXndfdrm+fGj8/NlujXl57hYTUJG6+BD/f2+s1B+nqQAIjsygZ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ybL2yAAAAN4AAAAPAAAAAAAAAAAAAAAAAJgCAABk&#10;cnMvZG93bnJldi54bWxQSwUGAAAAAAQABAD1AAAAjQMAAAAA&#10;" path="m,l5798185,r,38100l,38100,,e" fillcolor="#622423" stroked="f" strokeweight="0">
                <v:stroke miterlimit="83231f" joinstyle="miter"/>
                <v:path arrowok="t" textboxrect="0,0,5798185,38100"/>
              </v:shape>
              <v:shape id="Shape 19441" o:spid="_x0000_s1028"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kxMUA&#10;AADeAAAADwAAAGRycy9kb3ducmV2LnhtbERPTWvCQBC9F/oflin0VjcpIia6CVIQWqgFbQ4eJ9kx&#10;CWZnQ3YbU3+9WxB6m8f7nHU+mU6MNLjWsoJ4FoEgrqxuuVZQfG9fliCcR9bYWSYFv+Qgzx4f1phq&#10;e+E9jQdfixDCLkUFjfd9KqWrGjLoZrYnDtzJDgZ9gEMt9YCXEG46+RpFC2mw5dDQYE9vDVXnw49R&#10;4EpbJPjl4mOy236Om2v5sdelUs9P02YFwtPk/8V397sO85P5PIa/d8IN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mTExQAAAN4AAAAPAAAAAAAAAAAAAAAAAJgCAABkcnMv&#10;ZG93bnJldi54bWxQSwUGAAAAAAQABAD1AAAAigM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Znak sprawy: OSP.ZP.271.1.2019                                                                                                                                </w:t>
    </w:r>
  </w:p>
  <w:p w:rsidR="00F27049" w:rsidRDefault="005A0222">
    <w:pPr>
      <w:spacing w:after="0" w:line="259" w:lineRule="auto"/>
      <w:ind w:left="0" w:firstLine="0"/>
      <w:jc w:val="left"/>
    </w:pPr>
    <w:r>
      <w:rPr>
        <w:rFonts w:ascii="Cambria" w:eastAsia="Cambria" w:hAnsi="Cambria" w:cs="Cambria"/>
        <w:sz w:val="20"/>
      </w:rPr>
      <w:t>Zamawiający: Ochotnicza Straż Pożarna w Baniach Mazurskich ul. Kolejowa 1, 19-520 Banie Mazurskie</w:t>
    </w:r>
    <w:r>
      <w:rPr>
        <w:rFonts w:ascii="Cambria" w:eastAsia="Cambria" w:hAnsi="Cambria" w:cs="Cambria"/>
        <w:sz w:val="32"/>
      </w:rPr>
      <w:t xml:space="preserve"> </w:t>
    </w:r>
  </w:p>
  <w:p w:rsidR="00F27049" w:rsidRDefault="005A0222">
    <w:pPr>
      <w:spacing w:after="0" w:line="259" w:lineRule="auto"/>
      <w:ind w:left="0" w:firstLine="0"/>
      <w:jc w:val="left"/>
    </w:pPr>
    <w:r>
      <w:rPr>
        <w:rFonts w:ascii="Calibri" w:eastAsia="Calibri" w:hAnsi="Calibri" w:cs="Calibri"/>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9"/>
    <w:multiLevelType w:val="singleLevel"/>
    <w:tmpl w:val="00000019"/>
    <w:name w:val="WW8Num25"/>
    <w:lvl w:ilvl="0">
      <w:start w:val="1"/>
      <w:numFmt w:val="decimal"/>
      <w:lvlText w:val="%1."/>
      <w:lvlJc w:val="left"/>
      <w:pPr>
        <w:tabs>
          <w:tab w:val="num" w:pos="360"/>
        </w:tabs>
        <w:ind w:left="357" w:hanging="357"/>
      </w:pPr>
      <w:rPr>
        <w:rFonts w:ascii="Calibri" w:hAnsi="Calibri" w:cs="Times New Roman" w:hint="default"/>
        <w:b w:val="0"/>
        <w:i w:val="0"/>
        <w:color w:val="auto"/>
        <w:sz w:val="22"/>
        <w:szCs w:val="22"/>
        <w:lang w:val="pl-PL"/>
      </w:rPr>
    </w:lvl>
  </w:abstractNum>
  <w:abstractNum w:abstractNumId="2" w15:restartNumberingAfterBreak="0">
    <w:nsid w:val="0000001C"/>
    <w:multiLevelType w:val="singleLevel"/>
    <w:tmpl w:val="0000001C"/>
    <w:name w:val="WW8Num28"/>
    <w:lvl w:ilvl="0">
      <w:start w:val="2"/>
      <w:numFmt w:val="decimal"/>
      <w:lvlText w:val="%1."/>
      <w:lvlJc w:val="left"/>
      <w:pPr>
        <w:tabs>
          <w:tab w:val="num" w:pos="709"/>
        </w:tabs>
        <w:ind w:left="1440" w:hanging="360"/>
      </w:pPr>
      <w:rPr>
        <w:rFonts w:ascii="Calibri" w:hAnsi="Calibri" w:cs="Calibri"/>
        <w:b w:val="0"/>
        <w:i w:val="0"/>
        <w:sz w:val="22"/>
        <w:szCs w:val="22"/>
      </w:rPr>
    </w:lvl>
  </w:abstractNum>
  <w:abstractNum w:abstractNumId="3" w15:restartNumberingAfterBreak="0">
    <w:nsid w:val="0000002D"/>
    <w:multiLevelType w:val="multilevel"/>
    <w:tmpl w:val="E24C1EB4"/>
    <w:lvl w:ilvl="0">
      <w:start w:val="1"/>
      <w:numFmt w:val="decimal"/>
      <w:lvlText w:val="Rozdział %1."/>
      <w:lvlJc w:val="left"/>
      <w:pPr>
        <w:tabs>
          <w:tab w:val="num" w:pos="709"/>
        </w:tabs>
        <w:ind w:left="360" w:hanging="360"/>
      </w:pPr>
      <w:rPr>
        <w:rFonts w:ascii="Calibri" w:hAnsi="Calibri" w:cs="Calibri" w:hint="default"/>
        <w:b/>
        <w:i/>
        <w:color w:val="auto"/>
        <w:sz w:val="24"/>
        <w:szCs w:val="24"/>
      </w:rPr>
    </w:lvl>
    <w:lvl w:ilvl="1">
      <w:start w:val="1"/>
      <w:numFmt w:val="decimal"/>
      <w:lvlText w:val="%2."/>
      <w:lvlJc w:val="left"/>
      <w:pPr>
        <w:tabs>
          <w:tab w:val="num" w:pos="709"/>
        </w:tabs>
        <w:ind w:left="360" w:hanging="360"/>
      </w:pPr>
      <w:rPr>
        <w:rFonts w:hint="default"/>
        <w:b w:val="0"/>
        <w:i w:val="0"/>
        <w:color w:val="auto"/>
        <w:sz w:val="22"/>
        <w:szCs w:val="22"/>
        <w:lang w:val="pl-PL"/>
      </w:rPr>
    </w:lvl>
    <w:lvl w:ilvl="2">
      <w:start w:val="1"/>
      <w:numFmt w:val="decimal"/>
      <w:lvlText w:val="%3."/>
      <w:lvlJc w:val="left"/>
      <w:pPr>
        <w:tabs>
          <w:tab w:val="num" w:pos="2340"/>
        </w:tabs>
        <w:ind w:left="2340" w:hanging="360"/>
      </w:pPr>
      <w:rPr>
        <w:rFonts w:ascii="Calibri" w:hAnsi="Calibri" w:cs="Calibri" w:hint="default"/>
        <w:b w:val="0"/>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5"/>
    <w:multiLevelType w:val="singleLevel"/>
    <w:tmpl w:val="00000035"/>
    <w:name w:val="WW8Num53"/>
    <w:lvl w:ilvl="0">
      <w:start w:val="1"/>
      <w:numFmt w:val="decimal"/>
      <w:lvlText w:val="%1."/>
      <w:lvlJc w:val="left"/>
      <w:pPr>
        <w:tabs>
          <w:tab w:val="num" w:pos="360"/>
        </w:tabs>
        <w:ind w:left="360" w:hanging="360"/>
      </w:pPr>
      <w:rPr>
        <w:rFonts w:ascii="Calibri" w:eastAsia="TimesNewRomanPSMT" w:hAnsi="Calibri" w:cs="Calibri" w:hint="default"/>
        <w:b w:val="0"/>
        <w:i w:val="0"/>
        <w:sz w:val="22"/>
        <w:szCs w:val="22"/>
        <w:lang w:val="x-none"/>
      </w:rPr>
    </w:lvl>
  </w:abstractNum>
  <w:abstractNum w:abstractNumId="5" w15:restartNumberingAfterBreak="0">
    <w:nsid w:val="045D25FF"/>
    <w:multiLevelType w:val="hybridMultilevel"/>
    <w:tmpl w:val="176A9AC6"/>
    <w:lvl w:ilvl="0" w:tplc="3ED4C132">
      <w:start w:val="1"/>
      <w:numFmt w:val="decimal"/>
      <w:lvlText w:val="%1."/>
      <w:lvlJc w:val="left"/>
      <w:pPr>
        <w:ind w:left="4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8CCCE14">
      <w:start w:val="1"/>
      <w:numFmt w:val="lowerLetter"/>
      <w:lvlText w:val="%2"/>
      <w:lvlJc w:val="left"/>
      <w:pPr>
        <w:ind w:left="11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69EEDFA">
      <w:start w:val="1"/>
      <w:numFmt w:val="lowerRoman"/>
      <w:lvlText w:val="%3"/>
      <w:lvlJc w:val="left"/>
      <w:pPr>
        <w:ind w:left="18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46423EA">
      <w:start w:val="1"/>
      <w:numFmt w:val="decimal"/>
      <w:lvlText w:val="%4"/>
      <w:lvlJc w:val="left"/>
      <w:pPr>
        <w:ind w:left="25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0067428">
      <w:start w:val="1"/>
      <w:numFmt w:val="lowerLetter"/>
      <w:lvlText w:val="%5"/>
      <w:lvlJc w:val="left"/>
      <w:pPr>
        <w:ind w:left="33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D202CC8">
      <w:start w:val="1"/>
      <w:numFmt w:val="lowerRoman"/>
      <w:lvlText w:val="%6"/>
      <w:lvlJc w:val="left"/>
      <w:pPr>
        <w:ind w:left="40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46AFDD4">
      <w:start w:val="1"/>
      <w:numFmt w:val="decimal"/>
      <w:lvlText w:val="%7"/>
      <w:lvlJc w:val="left"/>
      <w:pPr>
        <w:ind w:left="47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118A56A">
      <w:start w:val="1"/>
      <w:numFmt w:val="lowerLetter"/>
      <w:lvlText w:val="%8"/>
      <w:lvlJc w:val="left"/>
      <w:pPr>
        <w:ind w:left="54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C8CF8A6">
      <w:start w:val="1"/>
      <w:numFmt w:val="lowerRoman"/>
      <w:lvlText w:val="%9"/>
      <w:lvlJc w:val="left"/>
      <w:pPr>
        <w:ind w:left="61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E8C4E43"/>
    <w:multiLevelType w:val="hybridMultilevel"/>
    <w:tmpl w:val="323A2DC4"/>
    <w:lvl w:ilvl="0" w:tplc="3ABA7472">
      <w:start w:val="1"/>
      <w:numFmt w:val="decimal"/>
      <w:lvlText w:val="%1."/>
      <w:lvlJc w:val="left"/>
      <w:pPr>
        <w:ind w:left="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1F2029C">
      <w:start w:val="1"/>
      <w:numFmt w:val="decimal"/>
      <w:lvlText w:val="%2)"/>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146D3EE">
      <w:start w:val="1"/>
      <w:numFmt w:val="lowerRoman"/>
      <w:lvlText w:val="%3"/>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05AED5E">
      <w:start w:val="1"/>
      <w:numFmt w:val="decimal"/>
      <w:lvlText w:val="%4"/>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640D22E">
      <w:start w:val="1"/>
      <w:numFmt w:val="lowerLetter"/>
      <w:lvlText w:val="%5"/>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A143EC0">
      <w:start w:val="1"/>
      <w:numFmt w:val="lowerRoman"/>
      <w:lvlText w:val="%6"/>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B2CAD2E">
      <w:start w:val="1"/>
      <w:numFmt w:val="decimal"/>
      <w:lvlText w:val="%7"/>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1085A30">
      <w:start w:val="1"/>
      <w:numFmt w:val="lowerLetter"/>
      <w:lvlText w:val="%8"/>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4D49794">
      <w:start w:val="1"/>
      <w:numFmt w:val="lowerRoman"/>
      <w:lvlText w:val="%9"/>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0D3300D"/>
    <w:multiLevelType w:val="hybridMultilevel"/>
    <w:tmpl w:val="6048369E"/>
    <w:lvl w:ilvl="0" w:tplc="B62AE476">
      <w:start w:val="1"/>
      <w:numFmt w:val="decimal"/>
      <w:lvlText w:val="%1."/>
      <w:lvlJc w:val="left"/>
      <w:pPr>
        <w:ind w:left="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8BA56A2">
      <w:start w:val="1"/>
      <w:numFmt w:val="lowerLetter"/>
      <w:lvlText w:val="%2"/>
      <w:lvlJc w:val="left"/>
      <w:pPr>
        <w:ind w:left="11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236C1D4">
      <w:start w:val="1"/>
      <w:numFmt w:val="lowerRoman"/>
      <w:lvlText w:val="%3"/>
      <w:lvlJc w:val="left"/>
      <w:pPr>
        <w:ind w:left="18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B4CBAD4">
      <w:start w:val="1"/>
      <w:numFmt w:val="decimal"/>
      <w:lvlText w:val="%4"/>
      <w:lvlJc w:val="left"/>
      <w:pPr>
        <w:ind w:left="25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FCA1100">
      <w:start w:val="1"/>
      <w:numFmt w:val="lowerLetter"/>
      <w:lvlText w:val="%5"/>
      <w:lvlJc w:val="left"/>
      <w:pPr>
        <w:ind w:left="33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3709CD4">
      <w:start w:val="1"/>
      <w:numFmt w:val="lowerRoman"/>
      <w:lvlText w:val="%6"/>
      <w:lvlJc w:val="left"/>
      <w:pPr>
        <w:ind w:left="40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8280318">
      <w:start w:val="1"/>
      <w:numFmt w:val="decimal"/>
      <w:lvlText w:val="%7"/>
      <w:lvlJc w:val="left"/>
      <w:pPr>
        <w:ind w:left="47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3BAB7D6">
      <w:start w:val="1"/>
      <w:numFmt w:val="lowerLetter"/>
      <w:lvlText w:val="%8"/>
      <w:lvlJc w:val="left"/>
      <w:pPr>
        <w:ind w:left="54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9049698">
      <w:start w:val="1"/>
      <w:numFmt w:val="lowerRoman"/>
      <w:lvlText w:val="%9"/>
      <w:lvlJc w:val="left"/>
      <w:pPr>
        <w:ind w:left="61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353153C"/>
    <w:multiLevelType w:val="hybridMultilevel"/>
    <w:tmpl w:val="4316170A"/>
    <w:lvl w:ilvl="0" w:tplc="B33ECDF0">
      <w:start w:val="1"/>
      <w:numFmt w:val="decimal"/>
      <w:lvlText w:val="%1."/>
      <w:lvlJc w:val="left"/>
      <w:pPr>
        <w:ind w:left="7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2ED04474">
      <w:start w:val="1"/>
      <w:numFmt w:val="lowerLetter"/>
      <w:lvlText w:val="%2"/>
      <w:lvlJc w:val="left"/>
      <w:pPr>
        <w:ind w:left="144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tplc="6FB05712">
      <w:start w:val="1"/>
      <w:numFmt w:val="lowerRoman"/>
      <w:lvlText w:val="%3"/>
      <w:lvlJc w:val="left"/>
      <w:pPr>
        <w:ind w:left="216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tplc="B72EE53C">
      <w:start w:val="1"/>
      <w:numFmt w:val="decimal"/>
      <w:lvlText w:val="%4"/>
      <w:lvlJc w:val="left"/>
      <w:pPr>
        <w:ind w:left="28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tplc="DC9285BC">
      <w:start w:val="1"/>
      <w:numFmt w:val="lowerLetter"/>
      <w:lvlText w:val="%5"/>
      <w:lvlJc w:val="left"/>
      <w:pPr>
        <w:ind w:left="36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tplc="ED382C40">
      <w:start w:val="1"/>
      <w:numFmt w:val="lowerRoman"/>
      <w:lvlText w:val="%6"/>
      <w:lvlJc w:val="left"/>
      <w:pPr>
        <w:ind w:left="43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tplc="E0AA67F4">
      <w:start w:val="1"/>
      <w:numFmt w:val="decimal"/>
      <w:lvlText w:val="%7"/>
      <w:lvlJc w:val="left"/>
      <w:pPr>
        <w:ind w:left="504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tplc="927C0DD6">
      <w:start w:val="1"/>
      <w:numFmt w:val="lowerLetter"/>
      <w:lvlText w:val="%8"/>
      <w:lvlJc w:val="left"/>
      <w:pPr>
        <w:ind w:left="576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tplc="411ADC9E">
      <w:start w:val="1"/>
      <w:numFmt w:val="lowerRoman"/>
      <w:lvlText w:val="%9"/>
      <w:lvlJc w:val="left"/>
      <w:pPr>
        <w:ind w:left="64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A1D00D6"/>
    <w:multiLevelType w:val="hybridMultilevel"/>
    <w:tmpl w:val="68F4D970"/>
    <w:lvl w:ilvl="0" w:tplc="5BEE576E">
      <w:start w:val="1"/>
      <w:numFmt w:val="decimal"/>
      <w:lvlText w:val="%1."/>
      <w:lvlJc w:val="left"/>
      <w:pPr>
        <w:ind w:left="4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B464EEA">
      <w:start w:val="1"/>
      <w:numFmt w:val="decimal"/>
      <w:lvlText w:val="%2)"/>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CD0A3DA">
      <w:start w:val="1"/>
      <w:numFmt w:val="lowerRoman"/>
      <w:lvlText w:val="%3"/>
      <w:lvlJc w:val="left"/>
      <w:pPr>
        <w:ind w:left="139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DE8A94C">
      <w:start w:val="1"/>
      <w:numFmt w:val="decimal"/>
      <w:lvlText w:val="%4"/>
      <w:lvlJc w:val="left"/>
      <w:pPr>
        <w:ind w:left="21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150FADC">
      <w:start w:val="1"/>
      <w:numFmt w:val="lowerLetter"/>
      <w:lvlText w:val="%5"/>
      <w:lvlJc w:val="left"/>
      <w:pPr>
        <w:ind w:left="283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C9C0AC4">
      <w:start w:val="1"/>
      <w:numFmt w:val="lowerRoman"/>
      <w:lvlText w:val="%6"/>
      <w:lvlJc w:val="left"/>
      <w:pPr>
        <w:ind w:left="355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3869992">
      <w:start w:val="1"/>
      <w:numFmt w:val="decimal"/>
      <w:lvlText w:val="%7"/>
      <w:lvlJc w:val="left"/>
      <w:pPr>
        <w:ind w:left="427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5F8124A">
      <w:start w:val="1"/>
      <w:numFmt w:val="lowerLetter"/>
      <w:lvlText w:val="%8"/>
      <w:lvlJc w:val="left"/>
      <w:pPr>
        <w:ind w:left="499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EEC723C">
      <w:start w:val="1"/>
      <w:numFmt w:val="lowerRoman"/>
      <w:lvlText w:val="%9"/>
      <w:lvlJc w:val="left"/>
      <w:pPr>
        <w:ind w:left="57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1B72126B"/>
    <w:multiLevelType w:val="hybridMultilevel"/>
    <w:tmpl w:val="856CFB3C"/>
    <w:lvl w:ilvl="0" w:tplc="E49A9C0A">
      <w:start w:val="1"/>
      <w:numFmt w:val="decimal"/>
      <w:lvlText w:val="%1."/>
      <w:lvlJc w:val="left"/>
      <w:pPr>
        <w:ind w:left="4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912914A">
      <w:start w:val="1"/>
      <w:numFmt w:val="decimal"/>
      <w:lvlText w:val="%2)"/>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F30F0D6">
      <w:start w:val="1"/>
      <w:numFmt w:val="lowerRoman"/>
      <w:lvlText w:val="%3"/>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8782806">
      <w:start w:val="1"/>
      <w:numFmt w:val="decimal"/>
      <w:lvlText w:val="%4"/>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700CDFA">
      <w:start w:val="1"/>
      <w:numFmt w:val="lowerLetter"/>
      <w:lvlText w:val="%5"/>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3E4EBF8">
      <w:start w:val="1"/>
      <w:numFmt w:val="lowerRoman"/>
      <w:lvlText w:val="%6"/>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0EA3470">
      <w:start w:val="1"/>
      <w:numFmt w:val="decimal"/>
      <w:lvlText w:val="%7"/>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F7CF96E">
      <w:start w:val="1"/>
      <w:numFmt w:val="lowerLetter"/>
      <w:lvlText w:val="%8"/>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8C8D986">
      <w:start w:val="1"/>
      <w:numFmt w:val="lowerRoman"/>
      <w:lvlText w:val="%9"/>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1CAC2A0B"/>
    <w:multiLevelType w:val="hybridMultilevel"/>
    <w:tmpl w:val="53F42AEC"/>
    <w:lvl w:ilvl="0" w:tplc="16728DCC">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87C69C0">
      <w:start w:val="1"/>
      <w:numFmt w:val="lowerLetter"/>
      <w:lvlText w:val="%2"/>
      <w:lvlJc w:val="left"/>
      <w:pPr>
        <w:ind w:left="7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C3EEA6E">
      <w:start w:val="2"/>
      <w:numFmt w:val="decimal"/>
      <w:lvlRestart w:val="0"/>
      <w:lvlText w:val="%3)"/>
      <w:lvlJc w:val="left"/>
      <w:pPr>
        <w:ind w:left="11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22E6D70">
      <w:start w:val="1"/>
      <w:numFmt w:val="decimal"/>
      <w:lvlText w:val="%4"/>
      <w:lvlJc w:val="left"/>
      <w:pPr>
        <w:ind w:left="1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DDA918A">
      <w:start w:val="1"/>
      <w:numFmt w:val="lowerLetter"/>
      <w:lvlText w:val="%5"/>
      <w:lvlJc w:val="left"/>
      <w:pPr>
        <w:ind w:left="2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C785018">
      <w:start w:val="1"/>
      <w:numFmt w:val="lowerRoman"/>
      <w:lvlText w:val="%6"/>
      <w:lvlJc w:val="left"/>
      <w:pPr>
        <w:ind w:left="3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3566A4A">
      <w:start w:val="1"/>
      <w:numFmt w:val="decimal"/>
      <w:lvlText w:val="%7"/>
      <w:lvlJc w:val="left"/>
      <w:pPr>
        <w:ind w:left="3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C403624">
      <w:start w:val="1"/>
      <w:numFmt w:val="lowerLetter"/>
      <w:lvlText w:val="%8"/>
      <w:lvlJc w:val="left"/>
      <w:pPr>
        <w:ind w:left="4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53E1924">
      <w:start w:val="1"/>
      <w:numFmt w:val="lowerRoman"/>
      <w:lvlText w:val="%9"/>
      <w:lvlJc w:val="left"/>
      <w:pPr>
        <w:ind w:left="5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228035BC"/>
    <w:multiLevelType w:val="hybridMultilevel"/>
    <w:tmpl w:val="3D008426"/>
    <w:lvl w:ilvl="0" w:tplc="34E496BA">
      <w:start w:val="1"/>
      <w:numFmt w:val="decimal"/>
      <w:lvlText w:val="%1."/>
      <w:lvlJc w:val="left"/>
      <w:pPr>
        <w:ind w:left="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B7A8FF4">
      <w:start w:val="1"/>
      <w:numFmt w:val="lowerLetter"/>
      <w:lvlText w:val="%2"/>
      <w:lvlJc w:val="left"/>
      <w:pPr>
        <w:ind w:left="11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A90920C">
      <w:start w:val="1"/>
      <w:numFmt w:val="lowerRoman"/>
      <w:lvlText w:val="%3"/>
      <w:lvlJc w:val="left"/>
      <w:pPr>
        <w:ind w:left="18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D426C20">
      <w:start w:val="1"/>
      <w:numFmt w:val="decimal"/>
      <w:lvlText w:val="%4"/>
      <w:lvlJc w:val="left"/>
      <w:pPr>
        <w:ind w:left="25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0981B5E">
      <w:start w:val="1"/>
      <w:numFmt w:val="lowerLetter"/>
      <w:lvlText w:val="%5"/>
      <w:lvlJc w:val="left"/>
      <w:pPr>
        <w:ind w:left="33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FA2F524">
      <w:start w:val="1"/>
      <w:numFmt w:val="lowerRoman"/>
      <w:lvlText w:val="%6"/>
      <w:lvlJc w:val="left"/>
      <w:pPr>
        <w:ind w:left="40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CCAA5B4">
      <w:start w:val="1"/>
      <w:numFmt w:val="decimal"/>
      <w:lvlText w:val="%7"/>
      <w:lvlJc w:val="left"/>
      <w:pPr>
        <w:ind w:left="47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EF095C2">
      <w:start w:val="1"/>
      <w:numFmt w:val="lowerLetter"/>
      <w:lvlText w:val="%8"/>
      <w:lvlJc w:val="left"/>
      <w:pPr>
        <w:ind w:left="54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21EC486">
      <w:start w:val="1"/>
      <w:numFmt w:val="lowerRoman"/>
      <w:lvlText w:val="%9"/>
      <w:lvlJc w:val="left"/>
      <w:pPr>
        <w:ind w:left="61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228B7759"/>
    <w:multiLevelType w:val="hybridMultilevel"/>
    <w:tmpl w:val="B4DE2B26"/>
    <w:lvl w:ilvl="0" w:tplc="04150011">
      <w:start w:val="1"/>
      <w:numFmt w:val="decimal"/>
      <w:lvlText w:val="%1)"/>
      <w:lvlJc w:val="left"/>
      <w:pPr>
        <w:ind w:left="720" w:hanging="360"/>
      </w:pPr>
    </w:lvl>
    <w:lvl w:ilvl="1" w:tplc="04150011">
      <w:start w:val="1"/>
      <w:numFmt w:val="decimal"/>
      <w:lvlText w:val="%2)"/>
      <w:lvlJc w:val="left"/>
      <w:pPr>
        <w:ind w:left="163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1146AB"/>
    <w:multiLevelType w:val="hybridMultilevel"/>
    <w:tmpl w:val="9C0CE91C"/>
    <w:lvl w:ilvl="0" w:tplc="63DC5472">
      <w:start w:val="1"/>
      <w:numFmt w:val="decimal"/>
      <w:lvlText w:val="%1."/>
      <w:lvlJc w:val="left"/>
      <w:pPr>
        <w:ind w:left="4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996F7D6">
      <w:start w:val="1"/>
      <w:numFmt w:val="lowerLetter"/>
      <w:lvlText w:val="%2"/>
      <w:lvlJc w:val="left"/>
      <w:pPr>
        <w:ind w:left="11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1C614BE">
      <w:start w:val="1"/>
      <w:numFmt w:val="lowerRoman"/>
      <w:lvlText w:val="%3"/>
      <w:lvlJc w:val="left"/>
      <w:pPr>
        <w:ind w:left="18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4EC47BE">
      <w:start w:val="1"/>
      <w:numFmt w:val="decimal"/>
      <w:lvlText w:val="%4"/>
      <w:lvlJc w:val="left"/>
      <w:pPr>
        <w:ind w:left="25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5862A6A">
      <w:start w:val="1"/>
      <w:numFmt w:val="lowerLetter"/>
      <w:lvlText w:val="%5"/>
      <w:lvlJc w:val="left"/>
      <w:pPr>
        <w:ind w:left="33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27408F2">
      <w:start w:val="1"/>
      <w:numFmt w:val="lowerRoman"/>
      <w:lvlText w:val="%6"/>
      <w:lvlJc w:val="left"/>
      <w:pPr>
        <w:ind w:left="40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C989E3A">
      <w:start w:val="1"/>
      <w:numFmt w:val="decimal"/>
      <w:lvlText w:val="%7"/>
      <w:lvlJc w:val="left"/>
      <w:pPr>
        <w:ind w:left="47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45EF9F6">
      <w:start w:val="1"/>
      <w:numFmt w:val="lowerLetter"/>
      <w:lvlText w:val="%8"/>
      <w:lvlJc w:val="left"/>
      <w:pPr>
        <w:ind w:left="54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7AC8612">
      <w:start w:val="1"/>
      <w:numFmt w:val="lowerRoman"/>
      <w:lvlText w:val="%9"/>
      <w:lvlJc w:val="left"/>
      <w:pPr>
        <w:ind w:left="61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249778CC"/>
    <w:multiLevelType w:val="hybridMultilevel"/>
    <w:tmpl w:val="1354FB7A"/>
    <w:lvl w:ilvl="0" w:tplc="04150011">
      <w:start w:val="1"/>
      <w:numFmt w:val="decimal"/>
      <w:lvlText w:val="%1)"/>
      <w:lvlJc w:val="left"/>
      <w:pPr>
        <w:ind w:left="1572" w:hanging="360"/>
      </w:pPr>
    </w:lvl>
    <w:lvl w:ilvl="1" w:tplc="04150011">
      <w:start w:val="1"/>
      <w:numFmt w:val="decimal"/>
      <w:lvlText w:val="%2)"/>
      <w:lvlJc w:val="left"/>
      <w:pPr>
        <w:ind w:left="5464"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6" w15:restartNumberingAfterBreak="0">
    <w:nsid w:val="2A7D2E20"/>
    <w:multiLevelType w:val="hybridMultilevel"/>
    <w:tmpl w:val="86B67720"/>
    <w:lvl w:ilvl="0" w:tplc="98F205AA">
      <w:start w:val="1"/>
      <w:numFmt w:val="decimal"/>
      <w:lvlText w:val="%1."/>
      <w:lvlJc w:val="left"/>
      <w:pPr>
        <w:ind w:left="4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A4C8058">
      <w:start w:val="1"/>
      <w:numFmt w:val="lowerLetter"/>
      <w:lvlText w:val="%2"/>
      <w:lvlJc w:val="left"/>
      <w:pPr>
        <w:ind w:left="11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AFA231A">
      <w:start w:val="1"/>
      <w:numFmt w:val="lowerRoman"/>
      <w:lvlText w:val="%3"/>
      <w:lvlJc w:val="left"/>
      <w:pPr>
        <w:ind w:left="18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ED88A3C">
      <w:start w:val="1"/>
      <w:numFmt w:val="decimal"/>
      <w:lvlText w:val="%4"/>
      <w:lvlJc w:val="left"/>
      <w:pPr>
        <w:ind w:left="25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76A69BA">
      <w:start w:val="1"/>
      <w:numFmt w:val="lowerLetter"/>
      <w:lvlText w:val="%5"/>
      <w:lvlJc w:val="left"/>
      <w:pPr>
        <w:ind w:left="33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B407BA2">
      <w:start w:val="1"/>
      <w:numFmt w:val="lowerRoman"/>
      <w:lvlText w:val="%6"/>
      <w:lvlJc w:val="left"/>
      <w:pPr>
        <w:ind w:left="40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6028D8E">
      <w:start w:val="1"/>
      <w:numFmt w:val="decimal"/>
      <w:lvlText w:val="%7"/>
      <w:lvlJc w:val="left"/>
      <w:pPr>
        <w:ind w:left="47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B80FC70">
      <w:start w:val="1"/>
      <w:numFmt w:val="lowerLetter"/>
      <w:lvlText w:val="%8"/>
      <w:lvlJc w:val="left"/>
      <w:pPr>
        <w:ind w:left="54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91413E6">
      <w:start w:val="1"/>
      <w:numFmt w:val="lowerRoman"/>
      <w:lvlText w:val="%9"/>
      <w:lvlJc w:val="left"/>
      <w:pPr>
        <w:ind w:left="61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2C463F07"/>
    <w:multiLevelType w:val="hybridMultilevel"/>
    <w:tmpl w:val="7B1A3646"/>
    <w:lvl w:ilvl="0" w:tplc="6AE4162C">
      <w:start w:val="1"/>
      <w:numFmt w:val="decimal"/>
      <w:lvlText w:val="%1)"/>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92E2202">
      <w:start w:val="1"/>
      <w:numFmt w:val="lowerLetter"/>
      <w:lvlText w:val="%2"/>
      <w:lvlJc w:val="left"/>
      <w:pPr>
        <w:ind w:left="13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D2C5898">
      <w:start w:val="1"/>
      <w:numFmt w:val="lowerRoman"/>
      <w:lvlText w:val="%3"/>
      <w:lvlJc w:val="left"/>
      <w:pPr>
        <w:ind w:left="20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130DF9C">
      <w:start w:val="1"/>
      <w:numFmt w:val="decimal"/>
      <w:lvlText w:val="%4"/>
      <w:lvlJc w:val="left"/>
      <w:pPr>
        <w:ind w:left="28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A3A3CB6">
      <w:start w:val="1"/>
      <w:numFmt w:val="lowerLetter"/>
      <w:lvlText w:val="%5"/>
      <w:lvlJc w:val="left"/>
      <w:pPr>
        <w:ind w:left="35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FE00212">
      <w:start w:val="1"/>
      <w:numFmt w:val="lowerRoman"/>
      <w:lvlText w:val="%6"/>
      <w:lvlJc w:val="left"/>
      <w:pPr>
        <w:ind w:left="42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648358E">
      <w:start w:val="1"/>
      <w:numFmt w:val="decimal"/>
      <w:lvlText w:val="%7"/>
      <w:lvlJc w:val="left"/>
      <w:pPr>
        <w:ind w:left="49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98C5128">
      <w:start w:val="1"/>
      <w:numFmt w:val="lowerLetter"/>
      <w:lvlText w:val="%8"/>
      <w:lvlJc w:val="left"/>
      <w:pPr>
        <w:ind w:left="56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7486DCE">
      <w:start w:val="1"/>
      <w:numFmt w:val="lowerRoman"/>
      <w:lvlText w:val="%9"/>
      <w:lvlJc w:val="left"/>
      <w:pPr>
        <w:ind w:left="6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338649AC"/>
    <w:multiLevelType w:val="hybridMultilevel"/>
    <w:tmpl w:val="3C04CCB4"/>
    <w:lvl w:ilvl="0" w:tplc="C9E4BEC0">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3E4548E">
      <w:start w:val="1"/>
      <w:numFmt w:val="lowerLetter"/>
      <w:lvlText w:val="%2"/>
      <w:lvlJc w:val="left"/>
      <w:pPr>
        <w:ind w:left="7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BA21614">
      <w:start w:val="1"/>
      <w:numFmt w:val="decimal"/>
      <w:lvlRestart w:val="0"/>
      <w:lvlText w:val="%3)"/>
      <w:lvlJc w:val="left"/>
      <w:pPr>
        <w:ind w:left="11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3520206">
      <w:start w:val="1"/>
      <w:numFmt w:val="decimal"/>
      <w:lvlText w:val="%4"/>
      <w:lvlJc w:val="left"/>
      <w:pPr>
        <w:ind w:left="1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28E1D4A">
      <w:start w:val="1"/>
      <w:numFmt w:val="lowerLetter"/>
      <w:lvlText w:val="%5"/>
      <w:lvlJc w:val="left"/>
      <w:pPr>
        <w:ind w:left="2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4CC28E8">
      <w:start w:val="1"/>
      <w:numFmt w:val="lowerRoman"/>
      <w:lvlText w:val="%6"/>
      <w:lvlJc w:val="left"/>
      <w:pPr>
        <w:ind w:left="3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2DEFA98">
      <w:start w:val="1"/>
      <w:numFmt w:val="decimal"/>
      <w:lvlText w:val="%7"/>
      <w:lvlJc w:val="left"/>
      <w:pPr>
        <w:ind w:left="3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49CC9E8">
      <w:start w:val="1"/>
      <w:numFmt w:val="lowerLetter"/>
      <w:lvlText w:val="%8"/>
      <w:lvlJc w:val="left"/>
      <w:pPr>
        <w:ind w:left="4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9F0063E">
      <w:start w:val="1"/>
      <w:numFmt w:val="lowerRoman"/>
      <w:lvlText w:val="%9"/>
      <w:lvlJc w:val="left"/>
      <w:pPr>
        <w:ind w:left="5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3D9831FC"/>
    <w:multiLevelType w:val="hybridMultilevel"/>
    <w:tmpl w:val="A5BC9704"/>
    <w:lvl w:ilvl="0" w:tplc="06F2C238">
      <w:start w:val="1"/>
      <w:numFmt w:val="decimal"/>
      <w:lvlText w:val="%1)"/>
      <w:lvlJc w:val="left"/>
      <w:pPr>
        <w:ind w:left="7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9C0332"/>
    <w:multiLevelType w:val="hybridMultilevel"/>
    <w:tmpl w:val="88B0631E"/>
    <w:lvl w:ilvl="0" w:tplc="677A4FF2">
      <w:start w:val="3"/>
      <w:numFmt w:val="decimal"/>
      <w:lvlText w:val="%1."/>
      <w:lvlJc w:val="left"/>
      <w:pPr>
        <w:ind w:left="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3F2613E">
      <w:start w:val="1"/>
      <w:numFmt w:val="decimal"/>
      <w:lvlText w:val="%2)"/>
      <w:lvlJc w:val="left"/>
      <w:pPr>
        <w:ind w:left="7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CF068E2">
      <w:start w:val="1"/>
      <w:numFmt w:val="lowerRoman"/>
      <w:lvlText w:val="%3"/>
      <w:lvlJc w:val="left"/>
      <w:pPr>
        <w:ind w:left="13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51A098E">
      <w:start w:val="1"/>
      <w:numFmt w:val="decimal"/>
      <w:lvlText w:val="%4"/>
      <w:lvlJc w:val="left"/>
      <w:pPr>
        <w:ind w:left="20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F704C3C">
      <w:start w:val="1"/>
      <w:numFmt w:val="lowerLetter"/>
      <w:lvlText w:val="%5"/>
      <w:lvlJc w:val="left"/>
      <w:pPr>
        <w:ind w:left="28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57421C4">
      <w:start w:val="1"/>
      <w:numFmt w:val="lowerRoman"/>
      <w:lvlText w:val="%6"/>
      <w:lvlJc w:val="left"/>
      <w:pPr>
        <w:ind w:left="35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6F659FE">
      <w:start w:val="1"/>
      <w:numFmt w:val="decimal"/>
      <w:lvlText w:val="%7"/>
      <w:lvlJc w:val="left"/>
      <w:pPr>
        <w:ind w:left="42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496D928">
      <w:start w:val="1"/>
      <w:numFmt w:val="lowerLetter"/>
      <w:lvlText w:val="%8"/>
      <w:lvlJc w:val="left"/>
      <w:pPr>
        <w:ind w:left="49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59A4534">
      <w:start w:val="1"/>
      <w:numFmt w:val="lowerRoman"/>
      <w:lvlText w:val="%9"/>
      <w:lvlJc w:val="left"/>
      <w:pPr>
        <w:ind w:left="56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441F2A47"/>
    <w:multiLevelType w:val="hybridMultilevel"/>
    <w:tmpl w:val="507AEBA2"/>
    <w:lvl w:ilvl="0" w:tplc="4D5AF592">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BB05D22">
      <w:start w:val="1"/>
      <w:numFmt w:val="lowerLetter"/>
      <w:lvlText w:val="%2"/>
      <w:lvlJc w:val="left"/>
      <w:pPr>
        <w:ind w:left="7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90008DA">
      <w:start w:val="1"/>
      <w:numFmt w:val="decimal"/>
      <w:lvlRestart w:val="0"/>
      <w:lvlText w:val="%3)"/>
      <w:lvlJc w:val="left"/>
      <w:pPr>
        <w:ind w:left="11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AAC7110">
      <w:start w:val="1"/>
      <w:numFmt w:val="decimal"/>
      <w:lvlText w:val="%4"/>
      <w:lvlJc w:val="left"/>
      <w:pPr>
        <w:ind w:left="18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C54DD30">
      <w:start w:val="1"/>
      <w:numFmt w:val="lowerLetter"/>
      <w:lvlText w:val="%5"/>
      <w:lvlJc w:val="left"/>
      <w:pPr>
        <w:ind w:left="25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4AEDF8C">
      <w:start w:val="1"/>
      <w:numFmt w:val="lowerRoman"/>
      <w:lvlText w:val="%6"/>
      <w:lvlJc w:val="left"/>
      <w:pPr>
        <w:ind w:left="32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D52D054">
      <w:start w:val="1"/>
      <w:numFmt w:val="decimal"/>
      <w:lvlText w:val="%7"/>
      <w:lvlJc w:val="left"/>
      <w:pPr>
        <w:ind w:left="40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55ADB72">
      <w:start w:val="1"/>
      <w:numFmt w:val="lowerLetter"/>
      <w:lvlText w:val="%8"/>
      <w:lvlJc w:val="left"/>
      <w:pPr>
        <w:ind w:left="47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814A00A">
      <w:start w:val="1"/>
      <w:numFmt w:val="lowerRoman"/>
      <w:lvlText w:val="%9"/>
      <w:lvlJc w:val="left"/>
      <w:pPr>
        <w:ind w:left="54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449F4732"/>
    <w:multiLevelType w:val="hybridMultilevel"/>
    <w:tmpl w:val="B2F4C56E"/>
    <w:lvl w:ilvl="0" w:tplc="0415000F">
      <w:start w:val="1"/>
      <w:numFmt w:val="decimal"/>
      <w:lvlText w:val="%1."/>
      <w:lvlJc w:val="left"/>
      <w:pPr>
        <w:ind w:left="720" w:hanging="360"/>
      </w:pPr>
    </w:lvl>
    <w:lvl w:ilvl="1" w:tplc="D778AB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7564B5"/>
    <w:multiLevelType w:val="hybridMultilevel"/>
    <w:tmpl w:val="6FB02632"/>
    <w:lvl w:ilvl="0" w:tplc="A3462FE0">
      <w:start w:val="1"/>
      <w:numFmt w:val="decimal"/>
      <w:lvlText w:val="%1."/>
      <w:lvlJc w:val="left"/>
      <w:pPr>
        <w:ind w:left="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51882EE">
      <w:start w:val="1"/>
      <w:numFmt w:val="decimal"/>
      <w:lvlText w:val="%2)"/>
      <w:lvlJc w:val="left"/>
      <w:pPr>
        <w:ind w:left="7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0A02D18">
      <w:start w:val="1"/>
      <w:numFmt w:val="lowerLetter"/>
      <w:lvlText w:val="%3)"/>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9D8DC04">
      <w:start w:val="1"/>
      <w:numFmt w:val="decimal"/>
      <w:lvlText w:val="%4"/>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AD4C576">
      <w:start w:val="1"/>
      <w:numFmt w:val="lowerLetter"/>
      <w:lvlText w:val="%5"/>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83E4DF4">
      <w:start w:val="1"/>
      <w:numFmt w:val="lowerRoman"/>
      <w:lvlText w:val="%6"/>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B0EEE08">
      <w:start w:val="1"/>
      <w:numFmt w:val="decimal"/>
      <w:lvlText w:val="%7"/>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5D6850E">
      <w:start w:val="1"/>
      <w:numFmt w:val="lowerLetter"/>
      <w:lvlText w:val="%8"/>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BC6FEFC">
      <w:start w:val="1"/>
      <w:numFmt w:val="lowerRoman"/>
      <w:lvlText w:val="%9"/>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463B1755"/>
    <w:multiLevelType w:val="hybridMultilevel"/>
    <w:tmpl w:val="9154F144"/>
    <w:lvl w:ilvl="0" w:tplc="06F2C238">
      <w:start w:val="1"/>
      <w:numFmt w:val="decimal"/>
      <w:lvlText w:val="%1)"/>
      <w:lvlJc w:val="left"/>
      <w:pPr>
        <w:ind w:left="7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917451"/>
    <w:multiLevelType w:val="hybridMultilevel"/>
    <w:tmpl w:val="31226284"/>
    <w:lvl w:ilvl="0" w:tplc="D41827E2">
      <w:start w:val="1"/>
      <w:numFmt w:val="lowerLetter"/>
      <w:lvlText w:val="%1)"/>
      <w:lvlJc w:val="left"/>
      <w:pPr>
        <w:ind w:left="7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96A9F84">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942E93A">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788D400">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F8E770A">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31868AA">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4B666C4">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7E08C60">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0A88932">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4FDC71F7"/>
    <w:multiLevelType w:val="hybridMultilevel"/>
    <w:tmpl w:val="E07C9482"/>
    <w:lvl w:ilvl="0" w:tplc="06F2C238">
      <w:start w:val="1"/>
      <w:numFmt w:val="decimal"/>
      <w:lvlText w:val="%1)"/>
      <w:lvlJc w:val="left"/>
      <w:pPr>
        <w:ind w:left="7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E876EC"/>
    <w:multiLevelType w:val="hybridMultilevel"/>
    <w:tmpl w:val="292CD41A"/>
    <w:lvl w:ilvl="0" w:tplc="77A6B706">
      <w:start w:val="1"/>
      <w:numFmt w:val="decimal"/>
      <w:lvlText w:val="%1."/>
      <w:lvlJc w:val="left"/>
      <w:pPr>
        <w:ind w:left="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612F904">
      <w:start w:val="1"/>
      <w:numFmt w:val="lowerLetter"/>
      <w:lvlText w:val="%2"/>
      <w:lvlJc w:val="left"/>
      <w:pPr>
        <w:ind w:left="11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C8077AA">
      <w:start w:val="1"/>
      <w:numFmt w:val="lowerRoman"/>
      <w:lvlText w:val="%3"/>
      <w:lvlJc w:val="left"/>
      <w:pPr>
        <w:ind w:left="18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BF83CD8">
      <w:start w:val="1"/>
      <w:numFmt w:val="decimal"/>
      <w:lvlText w:val="%4"/>
      <w:lvlJc w:val="left"/>
      <w:pPr>
        <w:ind w:left="25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9726610">
      <w:start w:val="1"/>
      <w:numFmt w:val="lowerLetter"/>
      <w:lvlText w:val="%5"/>
      <w:lvlJc w:val="left"/>
      <w:pPr>
        <w:ind w:left="33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5F47396">
      <w:start w:val="1"/>
      <w:numFmt w:val="lowerRoman"/>
      <w:lvlText w:val="%6"/>
      <w:lvlJc w:val="left"/>
      <w:pPr>
        <w:ind w:left="40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552B3C6">
      <w:start w:val="1"/>
      <w:numFmt w:val="decimal"/>
      <w:lvlText w:val="%7"/>
      <w:lvlJc w:val="left"/>
      <w:pPr>
        <w:ind w:left="47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45C9DC0">
      <w:start w:val="1"/>
      <w:numFmt w:val="lowerLetter"/>
      <w:lvlText w:val="%8"/>
      <w:lvlJc w:val="left"/>
      <w:pPr>
        <w:ind w:left="54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8704FE8">
      <w:start w:val="1"/>
      <w:numFmt w:val="lowerRoman"/>
      <w:lvlText w:val="%9"/>
      <w:lvlJc w:val="left"/>
      <w:pPr>
        <w:ind w:left="61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56536F68"/>
    <w:multiLevelType w:val="hybridMultilevel"/>
    <w:tmpl w:val="13BEC78A"/>
    <w:lvl w:ilvl="0" w:tplc="04150011">
      <w:start w:val="1"/>
      <w:numFmt w:val="decimal"/>
      <w:lvlText w:val="%1."/>
      <w:lvlJc w:val="left"/>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73B67"/>
    <w:multiLevelType w:val="hybridMultilevel"/>
    <w:tmpl w:val="48D0DE8E"/>
    <w:lvl w:ilvl="0" w:tplc="91F87DBA">
      <w:start w:val="1"/>
      <w:numFmt w:val="decimal"/>
      <w:lvlText w:val="%1."/>
      <w:lvlJc w:val="left"/>
      <w:pPr>
        <w:ind w:left="4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9687712">
      <w:start w:val="1"/>
      <w:numFmt w:val="lowerLetter"/>
      <w:lvlText w:val="%2"/>
      <w:lvlJc w:val="left"/>
      <w:pPr>
        <w:ind w:left="11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DA257A6">
      <w:start w:val="1"/>
      <w:numFmt w:val="lowerRoman"/>
      <w:lvlText w:val="%3"/>
      <w:lvlJc w:val="left"/>
      <w:pPr>
        <w:ind w:left="18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66E1DDC">
      <w:start w:val="1"/>
      <w:numFmt w:val="decimal"/>
      <w:lvlText w:val="%4"/>
      <w:lvlJc w:val="left"/>
      <w:pPr>
        <w:ind w:left="25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782CF3A">
      <w:start w:val="1"/>
      <w:numFmt w:val="lowerLetter"/>
      <w:lvlText w:val="%5"/>
      <w:lvlJc w:val="left"/>
      <w:pPr>
        <w:ind w:left="33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C4A6618">
      <w:start w:val="1"/>
      <w:numFmt w:val="lowerRoman"/>
      <w:lvlText w:val="%6"/>
      <w:lvlJc w:val="left"/>
      <w:pPr>
        <w:ind w:left="40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CBCDEF8">
      <w:start w:val="1"/>
      <w:numFmt w:val="decimal"/>
      <w:lvlText w:val="%7"/>
      <w:lvlJc w:val="left"/>
      <w:pPr>
        <w:ind w:left="47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AA6E820">
      <w:start w:val="1"/>
      <w:numFmt w:val="lowerLetter"/>
      <w:lvlText w:val="%8"/>
      <w:lvlJc w:val="left"/>
      <w:pPr>
        <w:ind w:left="54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45E3096">
      <w:start w:val="1"/>
      <w:numFmt w:val="lowerRoman"/>
      <w:lvlText w:val="%9"/>
      <w:lvlJc w:val="left"/>
      <w:pPr>
        <w:ind w:left="61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5D3E6CA1"/>
    <w:multiLevelType w:val="hybridMultilevel"/>
    <w:tmpl w:val="4C0E36BA"/>
    <w:lvl w:ilvl="0" w:tplc="E1341946">
      <w:start w:val="3"/>
      <w:numFmt w:val="decimal"/>
      <w:lvlText w:val="%1)"/>
      <w:lvlJc w:val="left"/>
      <w:pPr>
        <w:ind w:left="7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2208F6A">
      <w:start w:val="1"/>
      <w:numFmt w:val="lowerLetter"/>
      <w:lvlText w:val="%2"/>
      <w:lvlJc w:val="left"/>
      <w:pPr>
        <w:ind w:left="11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3CE6934">
      <w:start w:val="1"/>
      <w:numFmt w:val="lowerRoman"/>
      <w:lvlText w:val="%3"/>
      <w:lvlJc w:val="left"/>
      <w:pPr>
        <w:ind w:left="18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FCEE50C">
      <w:start w:val="1"/>
      <w:numFmt w:val="decimal"/>
      <w:lvlText w:val="%4"/>
      <w:lvlJc w:val="left"/>
      <w:pPr>
        <w:ind w:left="257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4563C12">
      <w:start w:val="1"/>
      <w:numFmt w:val="lowerLetter"/>
      <w:lvlText w:val="%5"/>
      <w:lvlJc w:val="left"/>
      <w:pPr>
        <w:ind w:left="32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5C0B812">
      <w:start w:val="1"/>
      <w:numFmt w:val="lowerRoman"/>
      <w:lvlText w:val="%6"/>
      <w:lvlJc w:val="left"/>
      <w:pPr>
        <w:ind w:left="40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3ACACEC">
      <w:start w:val="1"/>
      <w:numFmt w:val="decimal"/>
      <w:lvlText w:val="%7"/>
      <w:lvlJc w:val="left"/>
      <w:pPr>
        <w:ind w:left="47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98A1BE2">
      <w:start w:val="1"/>
      <w:numFmt w:val="lowerLetter"/>
      <w:lvlText w:val="%8"/>
      <w:lvlJc w:val="left"/>
      <w:pPr>
        <w:ind w:left="54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1A8C6C8">
      <w:start w:val="1"/>
      <w:numFmt w:val="lowerRoman"/>
      <w:lvlText w:val="%9"/>
      <w:lvlJc w:val="left"/>
      <w:pPr>
        <w:ind w:left="617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5EAD5E3F"/>
    <w:multiLevelType w:val="hybridMultilevel"/>
    <w:tmpl w:val="C32854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435055F"/>
    <w:multiLevelType w:val="hybridMultilevel"/>
    <w:tmpl w:val="9DF0AC74"/>
    <w:lvl w:ilvl="0" w:tplc="4B6029F0">
      <w:start w:val="1"/>
      <w:numFmt w:val="decimal"/>
      <w:lvlText w:val="%1."/>
      <w:lvlJc w:val="left"/>
      <w:pPr>
        <w:ind w:left="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8E0F7B6">
      <w:start w:val="1"/>
      <w:numFmt w:val="lowerLetter"/>
      <w:lvlText w:val="%2"/>
      <w:lvlJc w:val="left"/>
      <w:pPr>
        <w:ind w:left="11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5960384">
      <w:start w:val="1"/>
      <w:numFmt w:val="lowerRoman"/>
      <w:lvlText w:val="%3"/>
      <w:lvlJc w:val="left"/>
      <w:pPr>
        <w:ind w:left="18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3D63242">
      <w:start w:val="1"/>
      <w:numFmt w:val="decimal"/>
      <w:lvlText w:val="%4"/>
      <w:lvlJc w:val="left"/>
      <w:pPr>
        <w:ind w:left="25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0A48950">
      <w:start w:val="1"/>
      <w:numFmt w:val="lowerLetter"/>
      <w:lvlText w:val="%5"/>
      <w:lvlJc w:val="left"/>
      <w:pPr>
        <w:ind w:left="33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92EF854">
      <w:start w:val="1"/>
      <w:numFmt w:val="lowerRoman"/>
      <w:lvlText w:val="%6"/>
      <w:lvlJc w:val="left"/>
      <w:pPr>
        <w:ind w:left="40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21698BE">
      <w:start w:val="1"/>
      <w:numFmt w:val="decimal"/>
      <w:lvlText w:val="%7"/>
      <w:lvlJc w:val="left"/>
      <w:pPr>
        <w:ind w:left="47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02A0542">
      <w:start w:val="1"/>
      <w:numFmt w:val="lowerLetter"/>
      <w:lvlText w:val="%8"/>
      <w:lvlJc w:val="left"/>
      <w:pPr>
        <w:ind w:left="54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E48CFAA">
      <w:start w:val="1"/>
      <w:numFmt w:val="lowerRoman"/>
      <w:lvlText w:val="%9"/>
      <w:lvlJc w:val="left"/>
      <w:pPr>
        <w:ind w:left="61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64BA05FA"/>
    <w:multiLevelType w:val="hybridMultilevel"/>
    <w:tmpl w:val="F8D256EE"/>
    <w:lvl w:ilvl="0" w:tplc="65D4DBB8">
      <w:start w:val="1"/>
      <w:numFmt w:val="decimal"/>
      <w:lvlText w:val="%1)"/>
      <w:lvlJc w:val="left"/>
      <w:pPr>
        <w:ind w:left="5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F2AF418">
      <w:start w:val="1"/>
      <w:numFmt w:val="lowerLetter"/>
      <w:lvlText w:val="%2"/>
      <w:lvlJc w:val="left"/>
      <w:pPr>
        <w:ind w:left="12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51A258A">
      <w:start w:val="1"/>
      <w:numFmt w:val="lowerRoman"/>
      <w:lvlText w:val="%3"/>
      <w:lvlJc w:val="left"/>
      <w:pPr>
        <w:ind w:left="20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53E6C2C">
      <w:start w:val="1"/>
      <w:numFmt w:val="decimal"/>
      <w:lvlText w:val="%4"/>
      <w:lvlJc w:val="left"/>
      <w:pPr>
        <w:ind w:left="27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22224E0">
      <w:start w:val="1"/>
      <w:numFmt w:val="lowerLetter"/>
      <w:lvlText w:val="%5"/>
      <w:lvlJc w:val="left"/>
      <w:pPr>
        <w:ind w:left="34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47E7FB8">
      <w:start w:val="1"/>
      <w:numFmt w:val="lowerRoman"/>
      <w:lvlText w:val="%6"/>
      <w:lvlJc w:val="left"/>
      <w:pPr>
        <w:ind w:left="41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B54E2FC">
      <w:start w:val="1"/>
      <w:numFmt w:val="decimal"/>
      <w:lvlText w:val="%7"/>
      <w:lvlJc w:val="left"/>
      <w:pPr>
        <w:ind w:left="48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7A871FE">
      <w:start w:val="1"/>
      <w:numFmt w:val="lowerLetter"/>
      <w:lvlText w:val="%8"/>
      <w:lvlJc w:val="left"/>
      <w:pPr>
        <w:ind w:left="56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AA2D6BC">
      <w:start w:val="1"/>
      <w:numFmt w:val="lowerRoman"/>
      <w:lvlText w:val="%9"/>
      <w:lvlJc w:val="left"/>
      <w:pPr>
        <w:ind w:left="63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65147256"/>
    <w:multiLevelType w:val="hybridMultilevel"/>
    <w:tmpl w:val="34261168"/>
    <w:lvl w:ilvl="0" w:tplc="FFD637B8">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0883E8E">
      <w:start w:val="1"/>
      <w:numFmt w:val="lowerLetter"/>
      <w:lvlText w:val="%2"/>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4B8BC1E">
      <w:start w:val="1"/>
      <w:numFmt w:val="decimal"/>
      <w:lvlRestart w:val="0"/>
      <w:lvlText w:val="%3)"/>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E3A91BE">
      <w:start w:val="1"/>
      <w:numFmt w:val="decimal"/>
      <w:lvlText w:val="%4"/>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894D4DC">
      <w:start w:val="1"/>
      <w:numFmt w:val="lowerLetter"/>
      <w:lvlText w:val="%5"/>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B12BAC4">
      <w:start w:val="1"/>
      <w:numFmt w:val="lowerRoman"/>
      <w:lvlText w:val="%6"/>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B8E7996">
      <w:start w:val="1"/>
      <w:numFmt w:val="decimal"/>
      <w:lvlText w:val="%7"/>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F16CFB4">
      <w:start w:val="1"/>
      <w:numFmt w:val="lowerLetter"/>
      <w:lvlText w:val="%8"/>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5B8CBF0">
      <w:start w:val="1"/>
      <w:numFmt w:val="lowerRoman"/>
      <w:lvlText w:val="%9"/>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67A61974"/>
    <w:multiLevelType w:val="hybridMultilevel"/>
    <w:tmpl w:val="C7BE6C26"/>
    <w:lvl w:ilvl="0" w:tplc="32E49C0C">
      <w:start w:val="1"/>
      <w:numFmt w:val="decimal"/>
      <w:lvlText w:val="%1."/>
      <w:lvlJc w:val="left"/>
      <w:pPr>
        <w:ind w:left="4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6F2C238">
      <w:start w:val="1"/>
      <w:numFmt w:val="decimal"/>
      <w:lvlText w:val="%2)"/>
      <w:lvlJc w:val="left"/>
      <w:pPr>
        <w:ind w:left="7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984AEC8">
      <w:start w:val="1"/>
      <w:numFmt w:val="lowerRoman"/>
      <w:lvlText w:val="%3"/>
      <w:lvlJc w:val="left"/>
      <w:pPr>
        <w:ind w:left="15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68C8898">
      <w:start w:val="1"/>
      <w:numFmt w:val="decimal"/>
      <w:lvlText w:val="%4"/>
      <w:lvlJc w:val="left"/>
      <w:pPr>
        <w:ind w:left="22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E70A0FA">
      <w:start w:val="1"/>
      <w:numFmt w:val="lowerLetter"/>
      <w:lvlText w:val="%5"/>
      <w:lvlJc w:val="left"/>
      <w:pPr>
        <w:ind w:left="29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3A257E4">
      <w:start w:val="1"/>
      <w:numFmt w:val="lowerRoman"/>
      <w:lvlText w:val="%6"/>
      <w:lvlJc w:val="left"/>
      <w:pPr>
        <w:ind w:left="36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736AC28">
      <w:start w:val="1"/>
      <w:numFmt w:val="decimal"/>
      <w:lvlText w:val="%7"/>
      <w:lvlJc w:val="left"/>
      <w:pPr>
        <w:ind w:left="43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5B02DEC">
      <w:start w:val="1"/>
      <w:numFmt w:val="lowerLetter"/>
      <w:lvlText w:val="%8"/>
      <w:lvlJc w:val="left"/>
      <w:pPr>
        <w:ind w:left="51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E7A3F74">
      <w:start w:val="1"/>
      <w:numFmt w:val="lowerRoman"/>
      <w:lvlText w:val="%9"/>
      <w:lvlJc w:val="left"/>
      <w:pPr>
        <w:ind w:left="58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691C1EBE"/>
    <w:multiLevelType w:val="hybridMultilevel"/>
    <w:tmpl w:val="0F4E8FC6"/>
    <w:lvl w:ilvl="0" w:tplc="14C4002C">
      <w:start w:val="1"/>
      <w:numFmt w:val="decimal"/>
      <w:lvlText w:val="%1."/>
      <w:lvlJc w:val="left"/>
      <w:pPr>
        <w:ind w:left="4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CE4F654">
      <w:start w:val="1"/>
      <w:numFmt w:val="lowerLetter"/>
      <w:lvlText w:val="%2"/>
      <w:lvlJc w:val="left"/>
      <w:pPr>
        <w:ind w:left="11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1281088">
      <w:start w:val="1"/>
      <w:numFmt w:val="lowerRoman"/>
      <w:lvlText w:val="%3"/>
      <w:lvlJc w:val="left"/>
      <w:pPr>
        <w:ind w:left="18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494BA02">
      <w:start w:val="1"/>
      <w:numFmt w:val="decimal"/>
      <w:lvlText w:val="%4"/>
      <w:lvlJc w:val="left"/>
      <w:pPr>
        <w:ind w:left="25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968F4CA">
      <w:start w:val="1"/>
      <w:numFmt w:val="lowerLetter"/>
      <w:lvlText w:val="%5"/>
      <w:lvlJc w:val="left"/>
      <w:pPr>
        <w:ind w:left="33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DD215A0">
      <w:start w:val="1"/>
      <w:numFmt w:val="lowerRoman"/>
      <w:lvlText w:val="%6"/>
      <w:lvlJc w:val="left"/>
      <w:pPr>
        <w:ind w:left="40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502ECBC">
      <w:start w:val="1"/>
      <w:numFmt w:val="decimal"/>
      <w:lvlText w:val="%7"/>
      <w:lvlJc w:val="left"/>
      <w:pPr>
        <w:ind w:left="47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9F6F006">
      <w:start w:val="1"/>
      <w:numFmt w:val="lowerLetter"/>
      <w:lvlText w:val="%8"/>
      <w:lvlJc w:val="left"/>
      <w:pPr>
        <w:ind w:left="54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87C3C18">
      <w:start w:val="1"/>
      <w:numFmt w:val="lowerRoman"/>
      <w:lvlText w:val="%9"/>
      <w:lvlJc w:val="left"/>
      <w:pPr>
        <w:ind w:left="61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6B70779F"/>
    <w:multiLevelType w:val="hybridMultilevel"/>
    <w:tmpl w:val="AF781CBE"/>
    <w:lvl w:ilvl="0" w:tplc="1AEAEF9E">
      <w:start w:val="1"/>
      <w:numFmt w:val="decimal"/>
      <w:lvlText w:val="%1."/>
      <w:lvlJc w:val="left"/>
      <w:pPr>
        <w:ind w:left="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D820504">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EC4F064">
      <w:start w:val="1"/>
      <w:numFmt w:val="bullet"/>
      <w:lvlText w:val="▪"/>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DBCA8FA">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710FE2E">
      <w:start w:val="1"/>
      <w:numFmt w:val="bullet"/>
      <w:lvlText w:val="o"/>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D2EA80C">
      <w:start w:val="1"/>
      <w:numFmt w:val="bullet"/>
      <w:lvlText w:val="▪"/>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A667A9A">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85A6A62">
      <w:start w:val="1"/>
      <w:numFmt w:val="bullet"/>
      <w:lvlText w:val="o"/>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26246E6">
      <w:start w:val="1"/>
      <w:numFmt w:val="bullet"/>
      <w:lvlText w:val="▪"/>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776B1515"/>
    <w:multiLevelType w:val="hybridMultilevel"/>
    <w:tmpl w:val="DCE61F0C"/>
    <w:lvl w:ilvl="0" w:tplc="8566027C">
      <w:start w:val="4"/>
      <w:numFmt w:val="decimal"/>
      <w:lvlText w:val="%1."/>
      <w:lvlJc w:val="left"/>
      <w:pPr>
        <w:ind w:left="4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CDE1DF8">
      <w:start w:val="1"/>
      <w:numFmt w:val="decimal"/>
      <w:lvlText w:val="%2)"/>
      <w:lvlJc w:val="left"/>
      <w:pPr>
        <w:ind w:left="10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DAC9E88">
      <w:start w:val="1"/>
      <w:numFmt w:val="lowerRoman"/>
      <w:lvlText w:val="%3"/>
      <w:lvlJc w:val="left"/>
      <w:pPr>
        <w:ind w:left="16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3CAF35E">
      <w:start w:val="1"/>
      <w:numFmt w:val="decimal"/>
      <w:lvlText w:val="%4"/>
      <w:lvlJc w:val="left"/>
      <w:pPr>
        <w:ind w:left="23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8664404">
      <w:start w:val="1"/>
      <w:numFmt w:val="lowerLetter"/>
      <w:lvlText w:val="%5"/>
      <w:lvlJc w:val="left"/>
      <w:pPr>
        <w:ind w:left="30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B2CB468">
      <w:start w:val="1"/>
      <w:numFmt w:val="lowerRoman"/>
      <w:lvlText w:val="%6"/>
      <w:lvlJc w:val="left"/>
      <w:pPr>
        <w:ind w:left="38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EB4015E">
      <w:start w:val="1"/>
      <w:numFmt w:val="decimal"/>
      <w:lvlText w:val="%7"/>
      <w:lvlJc w:val="left"/>
      <w:pPr>
        <w:ind w:left="45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1BE5D72">
      <w:start w:val="1"/>
      <w:numFmt w:val="lowerLetter"/>
      <w:lvlText w:val="%8"/>
      <w:lvlJc w:val="left"/>
      <w:pPr>
        <w:ind w:left="52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5AE33A8">
      <w:start w:val="1"/>
      <w:numFmt w:val="lowerRoman"/>
      <w:lvlText w:val="%9"/>
      <w:lvlJc w:val="left"/>
      <w:pPr>
        <w:ind w:left="59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792F40F8"/>
    <w:multiLevelType w:val="hybridMultilevel"/>
    <w:tmpl w:val="3F7E4F2E"/>
    <w:lvl w:ilvl="0" w:tplc="029C90CE">
      <w:start w:val="1"/>
      <w:numFmt w:val="decimal"/>
      <w:lvlText w:val="%1."/>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68011CE">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F34A9A4">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D0039B2">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0B80B24">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EC2267E">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144F914">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CC4D3D8">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4506E12">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7A5026F9"/>
    <w:multiLevelType w:val="hybridMultilevel"/>
    <w:tmpl w:val="8FDA0100"/>
    <w:lvl w:ilvl="0" w:tplc="06F2C238">
      <w:start w:val="1"/>
      <w:numFmt w:val="decimal"/>
      <w:lvlText w:val="%1)"/>
      <w:lvlJc w:val="left"/>
      <w:pPr>
        <w:ind w:left="7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EF1CFD"/>
    <w:multiLevelType w:val="hybridMultilevel"/>
    <w:tmpl w:val="85021502"/>
    <w:lvl w:ilvl="0" w:tplc="334C403C">
      <w:start w:val="1"/>
      <w:numFmt w:val="decimal"/>
      <w:lvlText w:val="%1."/>
      <w:lvlJc w:val="left"/>
      <w:pPr>
        <w:ind w:left="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84A9B6A">
      <w:start w:val="1"/>
      <w:numFmt w:val="lowerLetter"/>
      <w:lvlText w:val="%2"/>
      <w:lvlJc w:val="left"/>
      <w:pPr>
        <w:ind w:left="11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AF81BE6">
      <w:start w:val="1"/>
      <w:numFmt w:val="lowerRoman"/>
      <w:lvlText w:val="%3"/>
      <w:lvlJc w:val="left"/>
      <w:pPr>
        <w:ind w:left="18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D661594">
      <w:start w:val="1"/>
      <w:numFmt w:val="decimal"/>
      <w:lvlText w:val="%4"/>
      <w:lvlJc w:val="left"/>
      <w:pPr>
        <w:ind w:left="25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47670B2">
      <w:start w:val="1"/>
      <w:numFmt w:val="lowerLetter"/>
      <w:lvlText w:val="%5"/>
      <w:lvlJc w:val="left"/>
      <w:pPr>
        <w:ind w:left="33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BF47B8C">
      <w:start w:val="1"/>
      <w:numFmt w:val="lowerRoman"/>
      <w:lvlText w:val="%6"/>
      <w:lvlJc w:val="left"/>
      <w:pPr>
        <w:ind w:left="40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73479D8">
      <w:start w:val="1"/>
      <w:numFmt w:val="decimal"/>
      <w:lvlText w:val="%7"/>
      <w:lvlJc w:val="left"/>
      <w:pPr>
        <w:ind w:left="47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0CA6074">
      <w:start w:val="1"/>
      <w:numFmt w:val="lowerLetter"/>
      <w:lvlText w:val="%8"/>
      <w:lvlJc w:val="left"/>
      <w:pPr>
        <w:ind w:left="54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3EE4528">
      <w:start w:val="1"/>
      <w:numFmt w:val="lowerRoman"/>
      <w:lvlText w:val="%9"/>
      <w:lvlJc w:val="left"/>
      <w:pPr>
        <w:ind w:left="61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7FB77480"/>
    <w:multiLevelType w:val="hybridMultilevel"/>
    <w:tmpl w:val="24B24DE0"/>
    <w:lvl w:ilvl="0" w:tplc="227E9CD8">
      <w:start w:val="1"/>
      <w:numFmt w:val="decimal"/>
      <w:lvlText w:val="%1)"/>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8383E0A">
      <w:start w:val="1"/>
      <w:numFmt w:val="lowerLetter"/>
      <w:lvlText w:val="%2)"/>
      <w:lvlJc w:val="left"/>
      <w:pPr>
        <w:ind w:left="11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57A91BA">
      <w:start w:val="1"/>
      <w:numFmt w:val="lowerRoman"/>
      <w:lvlText w:val="%3"/>
      <w:lvlJc w:val="left"/>
      <w:pPr>
        <w:ind w:left="18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84E8C7E">
      <w:start w:val="1"/>
      <w:numFmt w:val="decimal"/>
      <w:lvlText w:val="%4"/>
      <w:lvlJc w:val="left"/>
      <w:pPr>
        <w:ind w:left="25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0D8AD84">
      <w:start w:val="1"/>
      <w:numFmt w:val="lowerLetter"/>
      <w:lvlText w:val="%5"/>
      <w:lvlJc w:val="left"/>
      <w:pPr>
        <w:ind w:left="32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272E874">
      <w:start w:val="1"/>
      <w:numFmt w:val="lowerRoman"/>
      <w:lvlText w:val="%6"/>
      <w:lvlJc w:val="left"/>
      <w:pPr>
        <w:ind w:left="40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6CC36CA">
      <w:start w:val="1"/>
      <w:numFmt w:val="decimal"/>
      <w:lvlText w:val="%7"/>
      <w:lvlJc w:val="left"/>
      <w:pPr>
        <w:ind w:left="47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CA02A16">
      <w:start w:val="1"/>
      <w:numFmt w:val="lowerLetter"/>
      <w:lvlText w:val="%8"/>
      <w:lvlJc w:val="left"/>
      <w:pPr>
        <w:ind w:left="54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E780CAA">
      <w:start w:val="1"/>
      <w:numFmt w:val="lowerRoman"/>
      <w:lvlText w:val="%9"/>
      <w:lvlJc w:val="left"/>
      <w:pPr>
        <w:ind w:left="61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8"/>
  </w:num>
  <w:num w:numId="2">
    <w:abstractNumId w:val="16"/>
  </w:num>
  <w:num w:numId="3">
    <w:abstractNumId w:val="37"/>
  </w:num>
  <w:num w:numId="4">
    <w:abstractNumId w:val="12"/>
  </w:num>
  <w:num w:numId="5">
    <w:abstractNumId w:val="41"/>
  </w:num>
  <w:num w:numId="6">
    <w:abstractNumId w:val="23"/>
  </w:num>
  <w:num w:numId="7">
    <w:abstractNumId w:val="33"/>
  </w:num>
  <w:num w:numId="8">
    <w:abstractNumId w:val="25"/>
  </w:num>
  <w:num w:numId="9">
    <w:abstractNumId w:val="30"/>
  </w:num>
  <w:num w:numId="10">
    <w:abstractNumId w:val="20"/>
  </w:num>
  <w:num w:numId="11">
    <w:abstractNumId w:val="9"/>
  </w:num>
  <w:num w:numId="12">
    <w:abstractNumId w:val="42"/>
  </w:num>
  <w:num w:numId="13">
    <w:abstractNumId w:val="17"/>
  </w:num>
  <w:num w:numId="14">
    <w:abstractNumId w:val="38"/>
  </w:num>
  <w:num w:numId="15">
    <w:abstractNumId w:val="6"/>
  </w:num>
  <w:num w:numId="16">
    <w:abstractNumId w:val="27"/>
  </w:num>
  <w:num w:numId="17">
    <w:abstractNumId w:val="32"/>
  </w:num>
  <w:num w:numId="18">
    <w:abstractNumId w:val="7"/>
  </w:num>
  <w:num w:numId="19">
    <w:abstractNumId w:val="39"/>
  </w:num>
  <w:num w:numId="20">
    <w:abstractNumId w:val="10"/>
  </w:num>
  <w:num w:numId="21">
    <w:abstractNumId w:val="21"/>
  </w:num>
  <w:num w:numId="22">
    <w:abstractNumId w:val="11"/>
  </w:num>
  <w:num w:numId="23">
    <w:abstractNumId w:val="34"/>
  </w:num>
  <w:num w:numId="24">
    <w:abstractNumId w:val="18"/>
  </w:num>
  <w:num w:numId="25">
    <w:abstractNumId w:val="35"/>
  </w:num>
  <w:num w:numId="26">
    <w:abstractNumId w:val="36"/>
  </w:num>
  <w:num w:numId="27">
    <w:abstractNumId w:val="29"/>
  </w:num>
  <w:num w:numId="28">
    <w:abstractNumId w:val="14"/>
  </w:num>
  <w:num w:numId="29">
    <w:abstractNumId w:val="5"/>
  </w:num>
  <w:num w:numId="30">
    <w:abstractNumId w:val="0"/>
  </w:num>
  <w:num w:numId="31">
    <w:abstractNumId w:val="4"/>
  </w:num>
  <w:num w:numId="32">
    <w:abstractNumId w:val="28"/>
  </w:num>
  <w:num w:numId="33">
    <w:abstractNumId w:val="1"/>
  </w:num>
  <w:num w:numId="34">
    <w:abstractNumId w:val="31"/>
  </w:num>
  <w:num w:numId="35">
    <w:abstractNumId w:val="22"/>
  </w:num>
  <w:num w:numId="36">
    <w:abstractNumId w:val="13"/>
  </w:num>
  <w:num w:numId="37">
    <w:abstractNumId w:val="15"/>
  </w:num>
  <w:num w:numId="38">
    <w:abstractNumId w:val="2"/>
  </w:num>
  <w:num w:numId="39">
    <w:abstractNumId w:val="40"/>
  </w:num>
  <w:num w:numId="40">
    <w:abstractNumId w:val="19"/>
  </w:num>
  <w:num w:numId="41">
    <w:abstractNumId w:val="3"/>
  </w:num>
  <w:num w:numId="42">
    <w:abstractNumId w:val="24"/>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49"/>
    <w:rsid w:val="000046F6"/>
    <w:rsid w:val="000551CB"/>
    <w:rsid w:val="00057198"/>
    <w:rsid w:val="00065FD8"/>
    <w:rsid w:val="000E53D6"/>
    <w:rsid w:val="0013603C"/>
    <w:rsid w:val="0013610C"/>
    <w:rsid w:val="00150E30"/>
    <w:rsid w:val="0016604D"/>
    <w:rsid w:val="001B4133"/>
    <w:rsid w:val="002139E0"/>
    <w:rsid w:val="002403B6"/>
    <w:rsid w:val="002B6486"/>
    <w:rsid w:val="002C0E01"/>
    <w:rsid w:val="003023C0"/>
    <w:rsid w:val="0030733F"/>
    <w:rsid w:val="003C29A1"/>
    <w:rsid w:val="00425486"/>
    <w:rsid w:val="00443152"/>
    <w:rsid w:val="00444E68"/>
    <w:rsid w:val="00446BA1"/>
    <w:rsid w:val="00492DCE"/>
    <w:rsid w:val="004B16BE"/>
    <w:rsid w:val="004B58AA"/>
    <w:rsid w:val="004E7324"/>
    <w:rsid w:val="00507522"/>
    <w:rsid w:val="00527DBF"/>
    <w:rsid w:val="005567D8"/>
    <w:rsid w:val="00564EF4"/>
    <w:rsid w:val="005A0222"/>
    <w:rsid w:val="005B388C"/>
    <w:rsid w:val="005B5733"/>
    <w:rsid w:val="005D5B02"/>
    <w:rsid w:val="005F671E"/>
    <w:rsid w:val="00617407"/>
    <w:rsid w:val="00634E6A"/>
    <w:rsid w:val="0065093B"/>
    <w:rsid w:val="00657594"/>
    <w:rsid w:val="00754FBA"/>
    <w:rsid w:val="00775C41"/>
    <w:rsid w:val="0077778E"/>
    <w:rsid w:val="00782D46"/>
    <w:rsid w:val="0078453E"/>
    <w:rsid w:val="007B143E"/>
    <w:rsid w:val="007F4D97"/>
    <w:rsid w:val="0081423B"/>
    <w:rsid w:val="00816C4E"/>
    <w:rsid w:val="008A2889"/>
    <w:rsid w:val="008C32BF"/>
    <w:rsid w:val="009026E9"/>
    <w:rsid w:val="00924BFC"/>
    <w:rsid w:val="00967079"/>
    <w:rsid w:val="00A16843"/>
    <w:rsid w:val="00A37824"/>
    <w:rsid w:val="00AC1491"/>
    <w:rsid w:val="00AF4BE4"/>
    <w:rsid w:val="00B61794"/>
    <w:rsid w:val="00B6279E"/>
    <w:rsid w:val="00B651CE"/>
    <w:rsid w:val="00B92E58"/>
    <w:rsid w:val="00BE6AFF"/>
    <w:rsid w:val="00C23B6E"/>
    <w:rsid w:val="00C278D6"/>
    <w:rsid w:val="00C335F2"/>
    <w:rsid w:val="00C55B18"/>
    <w:rsid w:val="00C6204A"/>
    <w:rsid w:val="00C650C9"/>
    <w:rsid w:val="00CA3FB0"/>
    <w:rsid w:val="00CB76DB"/>
    <w:rsid w:val="00CD3AE4"/>
    <w:rsid w:val="00CF4F8F"/>
    <w:rsid w:val="00D14834"/>
    <w:rsid w:val="00D33E01"/>
    <w:rsid w:val="00D757BD"/>
    <w:rsid w:val="00D765CE"/>
    <w:rsid w:val="00D87BB4"/>
    <w:rsid w:val="00DD54E4"/>
    <w:rsid w:val="00DD5A7B"/>
    <w:rsid w:val="00E05753"/>
    <w:rsid w:val="00E527CE"/>
    <w:rsid w:val="00E77746"/>
    <w:rsid w:val="00E9156A"/>
    <w:rsid w:val="00EA522B"/>
    <w:rsid w:val="00EC3DEC"/>
    <w:rsid w:val="00EE694A"/>
    <w:rsid w:val="00F27049"/>
    <w:rsid w:val="00F441FA"/>
    <w:rsid w:val="00F90132"/>
    <w:rsid w:val="00FC2B0D"/>
    <w:rsid w:val="00FE7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552C8-21AD-41FA-84E0-BA34B472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7" w:line="370" w:lineRule="auto"/>
      <w:ind w:left="370" w:hanging="370"/>
      <w:jc w:val="both"/>
    </w:pPr>
    <w:rPr>
      <w:rFonts w:ascii="Arial" w:eastAsia="Arial" w:hAnsi="Arial" w:cs="Arial"/>
      <w:color w:val="000000"/>
      <w:sz w:val="23"/>
    </w:rPr>
  </w:style>
  <w:style w:type="paragraph" w:styleId="Nagwek1">
    <w:name w:val="heading 1"/>
    <w:next w:val="Normalny"/>
    <w:link w:val="Nagwek1Znak"/>
    <w:uiPriority w:val="9"/>
    <w:unhideWhenUsed/>
    <w:qFormat/>
    <w:pPr>
      <w:keepNext/>
      <w:keepLines/>
      <w:spacing w:after="151"/>
      <w:ind w:left="10" w:hanging="10"/>
      <w:jc w:val="both"/>
      <w:outlineLvl w:val="0"/>
    </w:pPr>
    <w:rPr>
      <w:rFonts w:ascii="Arial" w:eastAsia="Arial" w:hAnsi="Arial" w:cs="Arial"/>
      <w:b/>
      <w:color w:val="000000"/>
      <w:sz w:val="23"/>
    </w:rPr>
  </w:style>
  <w:style w:type="paragraph" w:styleId="Nagwek2">
    <w:name w:val="heading 2"/>
    <w:basedOn w:val="Normalny"/>
    <w:next w:val="Normalny"/>
    <w:link w:val="Nagwek2Znak"/>
    <w:uiPriority w:val="9"/>
    <w:semiHidden/>
    <w:unhideWhenUsed/>
    <w:qFormat/>
    <w:rsid w:val="00C23B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3"/>
    </w:rPr>
  </w:style>
  <w:style w:type="paragraph" w:styleId="Tekstdymka">
    <w:name w:val="Balloon Text"/>
    <w:basedOn w:val="Normalny"/>
    <w:link w:val="TekstdymkaZnak"/>
    <w:uiPriority w:val="99"/>
    <w:semiHidden/>
    <w:unhideWhenUsed/>
    <w:rsid w:val="002139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39E0"/>
    <w:rPr>
      <w:rFonts w:ascii="Segoe UI" w:eastAsia="Arial" w:hAnsi="Segoe UI" w:cs="Segoe UI"/>
      <w:color w:val="000000"/>
      <w:sz w:val="18"/>
      <w:szCs w:val="18"/>
    </w:rPr>
  </w:style>
  <w:style w:type="character" w:styleId="Hipercze">
    <w:name w:val="Hyperlink"/>
    <w:basedOn w:val="Domylnaczcionkaakapitu"/>
    <w:uiPriority w:val="99"/>
    <w:unhideWhenUsed/>
    <w:rsid w:val="005F671E"/>
    <w:rPr>
      <w:color w:val="0563C1" w:themeColor="hyperlink"/>
      <w:u w:val="single"/>
    </w:rPr>
  </w:style>
  <w:style w:type="character" w:customStyle="1" w:styleId="Nagwek2Znak">
    <w:name w:val="Nagłówek 2 Znak"/>
    <w:basedOn w:val="Domylnaczcionkaakapitu"/>
    <w:link w:val="Nagwek2"/>
    <w:uiPriority w:val="9"/>
    <w:semiHidden/>
    <w:rsid w:val="00C23B6E"/>
    <w:rPr>
      <w:rFonts w:asciiTheme="majorHAnsi" w:eastAsiaTheme="majorEastAsia" w:hAnsiTheme="majorHAnsi" w:cstheme="majorBidi"/>
      <w:color w:val="2E74B5" w:themeColor="accent1" w:themeShade="BF"/>
      <w:sz w:val="26"/>
      <w:szCs w:val="26"/>
    </w:rPr>
  </w:style>
  <w:style w:type="paragraph" w:styleId="Akapitzlist">
    <w:name w:val="List Paragraph"/>
    <w:aliases w:val="normalny tekst"/>
    <w:basedOn w:val="Normalny"/>
    <w:link w:val="AkapitzlistZnak"/>
    <w:uiPriority w:val="34"/>
    <w:qFormat/>
    <w:rsid w:val="00C23B6E"/>
    <w:pPr>
      <w:suppressAutoHyphens/>
      <w:spacing w:after="200" w:line="276" w:lineRule="auto"/>
      <w:ind w:left="720" w:firstLine="0"/>
      <w:jc w:val="left"/>
    </w:pPr>
    <w:rPr>
      <w:rFonts w:ascii="Calibri" w:eastAsia="Calibri" w:hAnsi="Calibri" w:cs="Calibri"/>
      <w:color w:val="auto"/>
      <w:sz w:val="22"/>
      <w:lang w:eastAsia="ar-SA"/>
    </w:rPr>
  </w:style>
  <w:style w:type="character" w:customStyle="1" w:styleId="AkapitzlistZnak">
    <w:name w:val="Akapit z listą Znak"/>
    <w:aliases w:val="normalny tekst Znak"/>
    <w:link w:val="Akapitzlist"/>
    <w:uiPriority w:val="34"/>
    <w:rsid w:val="00C23B6E"/>
    <w:rPr>
      <w:rFonts w:ascii="Calibri" w:eastAsia="Calibri" w:hAnsi="Calibri" w:cs="Calibri"/>
      <w:lang w:eastAsia="ar-SA"/>
    </w:rPr>
  </w:style>
  <w:style w:type="paragraph" w:styleId="Tekstpodstawowy">
    <w:name w:val="Body Text"/>
    <w:basedOn w:val="Normalny"/>
    <w:link w:val="TekstpodstawowyZnak"/>
    <w:rsid w:val="004B16BE"/>
    <w:pPr>
      <w:suppressAutoHyphens/>
      <w:spacing w:after="0" w:line="240" w:lineRule="auto"/>
      <w:ind w:left="0" w:firstLine="0"/>
      <w:jc w:val="left"/>
    </w:pPr>
    <w:rPr>
      <w:rFonts w:ascii="Times New Roman" w:eastAsia="Times New Roman" w:hAnsi="Times New Roman" w:cs="Times New Roman"/>
      <w:b/>
      <w:bCs/>
      <w:color w:val="auto"/>
      <w:sz w:val="24"/>
      <w:szCs w:val="20"/>
      <w:lang w:val="x-none" w:eastAsia="ar-SA"/>
    </w:rPr>
  </w:style>
  <w:style w:type="character" w:customStyle="1" w:styleId="TekstpodstawowyZnak">
    <w:name w:val="Tekst podstawowy Znak"/>
    <w:basedOn w:val="Domylnaczcionkaakapitu"/>
    <w:link w:val="Tekstpodstawowy"/>
    <w:rsid w:val="004B16BE"/>
    <w:rPr>
      <w:rFonts w:ascii="Times New Roman" w:eastAsia="Times New Roman" w:hAnsi="Times New Roman" w:cs="Times New Roman"/>
      <w:b/>
      <w:bCs/>
      <w:sz w:val="24"/>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harasiuki.pl" TargetMode="External"/><Relationship Id="rId13" Type="http://schemas.openxmlformats.org/officeDocument/2006/relationships/hyperlink" Target="mailto:przetargi@harasiuki.p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rzetargi@harasiuki.pl" TargetMode="External"/><Relationship Id="rId12" Type="http://schemas.openxmlformats.org/officeDocument/2006/relationships/hyperlink" Target="http://www.gminabaniemazurskie.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minabaniemazurskie.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gminabaniemazurskie.p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gminabaniemazurskie.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27</Pages>
  <Words>7642</Words>
  <Characters>45858</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Znak sprawy: OSP.ZP.271.1.2019                                                                                                                                Zamawiający: Ochotnicza Straż Pożarna w Baniach Mazurskich ul. Kolejowa 1, 19-520 Banie Mazurskie</vt:lpstr>
    </vt:vector>
  </TitlesOfParts>
  <Company/>
  <LinksUpToDate>false</LinksUpToDate>
  <CharactersWithSpaces>53394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OSP.ZP.271.1.2019                                                                                                                                Zamawiający: Ochotnicza Straż Pożarna w Baniach Mazurskich ul. Kolejowa 1, 19-520 Banie Mazurskie</dc:title>
  <dc:subject/>
  <dc:creator>Władysław</dc:creator>
  <cp:keywords/>
  <cp:lastModifiedBy>Wanda Farion</cp:lastModifiedBy>
  <cp:revision>49</cp:revision>
  <cp:lastPrinted>2019-07-01T07:39:00Z</cp:lastPrinted>
  <dcterms:created xsi:type="dcterms:W3CDTF">2019-06-11T06:45:00Z</dcterms:created>
  <dcterms:modified xsi:type="dcterms:W3CDTF">2019-07-01T07:47:00Z</dcterms:modified>
</cp:coreProperties>
</file>