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3F59" w:rsidRDefault="00C93F59" w:rsidP="00D250CE">
      <w:pPr>
        <w:pStyle w:val="pkt"/>
        <w:tabs>
          <w:tab w:val="right" w:pos="9000"/>
        </w:tabs>
        <w:ind w:left="0" w:firstLine="0"/>
        <w:rPr>
          <w:b/>
        </w:rPr>
      </w:pPr>
    </w:p>
    <w:p w:rsidR="00C93F59" w:rsidRDefault="00C93F59" w:rsidP="00D250CE">
      <w:pPr>
        <w:pStyle w:val="pkt"/>
        <w:tabs>
          <w:tab w:val="right" w:pos="9000"/>
        </w:tabs>
        <w:ind w:left="0" w:firstLine="0"/>
        <w:rPr>
          <w:b/>
        </w:rPr>
      </w:pPr>
    </w:p>
    <w:p w:rsidR="00C93F59" w:rsidRDefault="00C93F59" w:rsidP="00D250CE">
      <w:pPr>
        <w:pStyle w:val="pkt"/>
        <w:tabs>
          <w:tab w:val="right" w:pos="9000"/>
        </w:tabs>
        <w:ind w:left="0" w:firstLine="0"/>
        <w:rPr>
          <w:b/>
        </w:rPr>
      </w:pPr>
    </w:p>
    <w:p w:rsidR="00C93F59" w:rsidRDefault="009D2CC5" w:rsidP="00D250CE">
      <w:pPr>
        <w:pStyle w:val="pkt"/>
        <w:tabs>
          <w:tab w:val="right" w:pos="9000"/>
        </w:tabs>
        <w:ind w:left="0" w:firstLine="0"/>
        <w:rPr>
          <w:b/>
        </w:rPr>
      </w:pPr>
      <w:r>
        <w:rPr>
          <w:b/>
        </w:rPr>
        <w:t>ZAMAWIAJĄCY :</w:t>
      </w:r>
    </w:p>
    <w:p w:rsidR="00D250CE" w:rsidRPr="000B28D4" w:rsidRDefault="00D250CE" w:rsidP="00D250CE">
      <w:pPr>
        <w:pStyle w:val="pkt"/>
        <w:tabs>
          <w:tab w:val="right" w:pos="9000"/>
        </w:tabs>
        <w:ind w:left="0" w:firstLine="0"/>
      </w:pPr>
      <w:r>
        <w:rPr>
          <w:b/>
        </w:rPr>
        <w:t xml:space="preserve">Gmina </w:t>
      </w:r>
      <w:r w:rsidR="00C93F59">
        <w:rPr>
          <w:b/>
        </w:rPr>
        <w:t xml:space="preserve"> Harasiuki</w:t>
      </w:r>
    </w:p>
    <w:p w:rsidR="00C93F59" w:rsidRDefault="00C93F59" w:rsidP="00D250CE">
      <w:pPr>
        <w:pStyle w:val="pkt"/>
        <w:tabs>
          <w:tab w:val="right" w:pos="9000"/>
        </w:tabs>
        <w:ind w:left="0" w:firstLine="0"/>
        <w:rPr>
          <w:b/>
        </w:rPr>
      </w:pPr>
      <w:r>
        <w:rPr>
          <w:b/>
        </w:rPr>
        <w:t>37 – 413 Harasiuki</w:t>
      </w:r>
    </w:p>
    <w:p w:rsidR="00D250CE" w:rsidRPr="00190F5D" w:rsidRDefault="00C93F59" w:rsidP="00D250CE">
      <w:pPr>
        <w:pStyle w:val="pkt"/>
        <w:tabs>
          <w:tab w:val="right" w:pos="9000"/>
        </w:tabs>
        <w:ind w:left="0" w:firstLine="0"/>
      </w:pPr>
      <w:r>
        <w:rPr>
          <w:b/>
        </w:rPr>
        <w:t>RRG. III.</w:t>
      </w:r>
      <w:r w:rsidR="00E60B0C">
        <w:rPr>
          <w:b/>
        </w:rPr>
        <w:t>.271</w:t>
      </w:r>
      <w:r w:rsidR="00B90A65">
        <w:rPr>
          <w:b/>
        </w:rPr>
        <w:t>0.</w:t>
      </w:r>
      <w:r w:rsidR="00ED6904">
        <w:rPr>
          <w:b/>
        </w:rPr>
        <w:t>1</w:t>
      </w:r>
      <w:r w:rsidR="00920599">
        <w:rPr>
          <w:b/>
        </w:rPr>
        <w:t>.</w:t>
      </w:r>
      <w:r w:rsidR="00D250CE" w:rsidRPr="00190F5D">
        <w:rPr>
          <w:b/>
        </w:rPr>
        <w:t>201</w:t>
      </w:r>
      <w:r w:rsidR="00ED6904">
        <w:rPr>
          <w:b/>
        </w:rPr>
        <w:t>8</w:t>
      </w:r>
    </w:p>
    <w:p w:rsidR="00D250CE" w:rsidRDefault="00D250CE" w:rsidP="00D250CE">
      <w:pPr>
        <w:pStyle w:val="Tytu"/>
      </w:pPr>
    </w:p>
    <w:p w:rsidR="00D250CE" w:rsidRDefault="00D250CE" w:rsidP="00D250CE">
      <w:pPr>
        <w:pStyle w:val="StylNagwek4NiePogrubienieZlewej0cmPierwszywiersz"/>
        <w:keepNext w:val="0"/>
        <w:numPr>
          <w:ilvl w:val="0"/>
          <w:numId w:val="0"/>
        </w:numPr>
        <w:spacing w:before="0" w:after="0"/>
        <w:rPr>
          <w:bCs/>
          <w:szCs w:val="24"/>
        </w:rPr>
      </w:pPr>
    </w:p>
    <w:p w:rsidR="00D250CE" w:rsidRDefault="00D250CE" w:rsidP="00D250CE">
      <w:pPr>
        <w:pStyle w:val="Tytu"/>
      </w:pPr>
    </w:p>
    <w:p w:rsidR="00C70319" w:rsidRPr="00C70319" w:rsidRDefault="00C70319" w:rsidP="00C70319">
      <w:pPr>
        <w:pStyle w:val="Podtytu"/>
      </w:pPr>
    </w:p>
    <w:p w:rsidR="00D250CE" w:rsidRDefault="00D250CE" w:rsidP="00D250CE">
      <w:pPr>
        <w:pStyle w:val="Tytu"/>
        <w:rPr>
          <w:sz w:val="28"/>
          <w:szCs w:val="28"/>
        </w:rPr>
      </w:pPr>
      <w:r w:rsidRPr="00EB4485">
        <w:rPr>
          <w:sz w:val="28"/>
          <w:szCs w:val="28"/>
        </w:rPr>
        <w:t>SPECYFIKACJA ISTOTNYCH WARUNKÓW ZAMÓWIENIA</w:t>
      </w:r>
    </w:p>
    <w:p w:rsidR="009D2CC5" w:rsidRPr="009D2CC5" w:rsidRDefault="009D2CC5" w:rsidP="009D2CC5">
      <w:pPr>
        <w:pStyle w:val="Podtytu"/>
      </w:pPr>
    </w:p>
    <w:p w:rsidR="00E60B0C" w:rsidRDefault="009877D0" w:rsidP="009877D0">
      <w:pPr>
        <w:pStyle w:val="Tekstpodstawowy"/>
        <w:rPr>
          <w:rFonts w:eastAsia="Arial"/>
          <w:b/>
          <w:bCs/>
          <w:iCs/>
          <w:sz w:val="28"/>
          <w:szCs w:val="28"/>
        </w:rPr>
      </w:pPr>
      <w:r w:rsidRPr="009877D0">
        <w:rPr>
          <w:sz w:val="28"/>
          <w:szCs w:val="28"/>
        </w:rPr>
        <w:t xml:space="preserve">na realizację zadania </w:t>
      </w:r>
      <w:r w:rsidR="00EF422B">
        <w:rPr>
          <w:sz w:val="28"/>
          <w:szCs w:val="28"/>
        </w:rPr>
        <w:t xml:space="preserve">inwestycyjnego </w:t>
      </w:r>
      <w:r w:rsidRPr="009877D0">
        <w:rPr>
          <w:sz w:val="28"/>
          <w:szCs w:val="28"/>
        </w:rPr>
        <w:t>pn. „</w:t>
      </w:r>
      <w:r w:rsidR="00853C51" w:rsidRPr="009877D0">
        <w:rPr>
          <w:rFonts w:eastAsia="Arial"/>
          <w:b/>
          <w:bCs/>
          <w:iCs/>
          <w:sz w:val="28"/>
          <w:szCs w:val="28"/>
        </w:rPr>
        <w:t>Rozbudowa i przebudowa oczyszczalni ścieków w Harasiukach</w:t>
      </w:r>
      <w:r w:rsidR="009D2CC5">
        <w:rPr>
          <w:rFonts w:eastAsia="Arial"/>
          <w:b/>
          <w:bCs/>
          <w:iCs/>
          <w:sz w:val="28"/>
          <w:szCs w:val="28"/>
        </w:rPr>
        <w:t xml:space="preserve">” </w:t>
      </w:r>
      <w:r w:rsidR="009D2CC5" w:rsidRPr="009D2CC5">
        <w:rPr>
          <w:rFonts w:eastAsia="Arial"/>
          <w:bCs/>
          <w:iCs/>
          <w:sz w:val="28"/>
          <w:szCs w:val="28"/>
        </w:rPr>
        <w:t>w formule</w:t>
      </w:r>
      <w:r w:rsidR="009D2CC5">
        <w:rPr>
          <w:rFonts w:eastAsia="Arial"/>
          <w:b/>
          <w:bCs/>
          <w:iCs/>
          <w:sz w:val="28"/>
          <w:szCs w:val="28"/>
        </w:rPr>
        <w:t xml:space="preserve"> „Zaprojektuj i wybuduj”</w:t>
      </w:r>
      <w:r w:rsidR="00853C51" w:rsidRPr="009877D0">
        <w:rPr>
          <w:rFonts w:eastAsia="Arial"/>
          <w:b/>
          <w:bCs/>
          <w:iCs/>
          <w:sz w:val="28"/>
          <w:szCs w:val="28"/>
        </w:rPr>
        <w:t>.</w:t>
      </w:r>
    </w:p>
    <w:p w:rsidR="002626A1" w:rsidRPr="009877D0" w:rsidRDefault="002626A1" w:rsidP="009877D0">
      <w:pPr>
        <w:pStyle w:val="Tekstpodstawowy"/>
        <w:rPr>
          <w:rFonts w:eastAsia="Arial"/>
          <w:b/>
          <w:bCs/>
          <w:iCs/>
          <w:sz w:val="28"/>
          <w:szCs w:val="28"/>
        </w:rPr>
      </w:pPr>
    </w:p>
    <w:p w:rsidR="00920599" w:rsidRPr="00920599" w:rsidRDefault="00920599" w:rsidP="00920599">
      <w:pPr>
        <w:pStyle w:val="Tekstpodstawowy"/>
      </w:pPr>
    </w:p>
    <w:p w:rsidR="00D41471" w:rsidRPr="007811AB" w:rsidRDefault="00D41471" w:rsidP="00D41471">
      <w:pPr>
        <w:spacing w:before="120"/>
        <w:ind w:right="-1"/>
        <w:jc w:val="both"/>
        <w:rPr>
          <w:sz w:val="26"/>
          <w:szCs w:val="26"/>
        </w:rPr>
      </w:pPr>
      <w:r w:rsidRPr="007811AB">
        <w:rPr>
          <w:sz w:val="26"/>
          <w:szCs w:val="26"/>
        </w:rPr>
        <w:t>Postępowani</w:t>
      </w:r>
      <w:r w:rsidR="009D2CC5">
        <w:rPr>
          <w:sz w:val="26"/>
          <w:szCs w:val="26"/>
        </w:rPr>
        <w:t>e</w:t>
      </w:r>
      <w:r w:rsidRPr="007811AB">
        <w:rPr>
          <w:sz w:val="26"/>
          <w:szCs w:val="26"/>
        </w:rPr>
        <w:t xml:space="preserve"> o udzielenie zamówienia prowadzone jest w trybie </w:t>
      </w:r>
      <w:r w:rsidRPr="007811AB">
        <w:rPr>
          <w:b/>
          <w:sz w:val="26"/>
          <w:szCs w:val="26"/>
        </w:rPr>
        <w:t>przetarg</w:t>
      </w:r>
      <w:r w:rsidR="00853C51">
        <w:rPr>
          <w:b/>
          <w:sz w:val="26"/>
          <w:szCs w:val="26"/>
        </w:rPr>
        <w:t>u</w:t>
      </w:r>
      <w:r w:rsidRPr="007811AB">
        <w:rPr>
          <w:b/>
          <w:sz w:val="26"/>
          <w:szCs w:val="26"/>
        </w:rPr>
        <w:t xml:space="preserve"> nieograniczon</w:t>
      </w:r>
      <w:r w:rsidR="00853C51">
        <w:rPr>
          <w:b/>
          <w:sz w:val="26"/>
          <w:szCs w:val="26"/>
        </w:rPr>
        <w:t xml:space="preserve">ego o wartości mniejszej niż kwoty określone w przepisach wydanych </w:t>
      </w:r>
      <w:r w:rsidR="00920599" w:rsidRPr="007811AB">
        <w:rPr>
          <w:b/>
          <w:sz w:val="26"/>
          <w:szCs w:val="26"/>
        </w:rPr>
        <w:t xml:space="preserve"> </w:t>
      </w:r>
      <w:r w:rsidRPr="007811AB">
        <w:rPr>
          <w:sz w:val="26"/>
          <w:szCs w:val="26"/>
        </w:rPr>
        <w:t>na podstawie ust</w:t>
      </w:r>
      <w:r w:rsidR="00EB4485" w:rsidRPr="007811AB">
        <w:rPr>
          <w:sz w:val="26"/>
          <w:szCs w:val="26"/>
        </w:rPr>
        <w:t>awy z dnia 29 stycznia 2004 r.</w:t>
      </w:r>
      <w:r w:rsidRPr="007811AB">
        <w:rPr>
          <w:sz w:val="26"/>
          <w:szCs w:val="26"/>
        </w:rPr>
        <w:t xml:space="preserve"> Prawo zamówień publicznych </w:t>
      </w:r>
      <w:r w:rsidR="00CB51F8">
        <w:rPr>
          <w:sz w:val="26"/>
          <w:szCs w:val="26"/>
        </w:rPr>
        <w:t xml:space="preserve">                             </w:t>
      </w:r>
      <w:r w:rsidR="009D2CC5">
        <w:rPr>
          <w:sz w:val="26"/>
          <w:szCs w:val="26"/>
        </w:rPr>
        <w:t xml:space="preserve"> </w:t>
      </w:r>
      <w:r w:rsidR="00367BC4" w:rsidRPr="007811AB">
        <w:rPr>
          <w:bCs/>
          <w:iCs/>
          <w:sz w:val="26"/>
          <w:szCs w:val="26"/>
        </w:rPr>
        <w:t>(</w:t>
      </w:r>
      <w:r w:rsidR="009D2CC5">
        <w:rPr>
          <w:bCs/>
          <w:iCs/>
          <w:sz w:val="26"/>
          <w:szCs w:val="26"/>
        </w:rPr>
        <w:t xml:space="preserve"> </w:t>
      </w:r>
      <w:r w:rsidR="00FC2CA3" w:rsidRPr="007811AB">
        <w:rPr>
          <w:bCs/>
          <w:iCs/>
          <w:sz w:val="26"/>
          <w:szCs w:val="26"/>
        </w:rPr>
        <w:t>t.</w:t>
      </w:r>
      <w:r w:rsidR="009D2CC5">
        <w:rPr>
          <w:bCs/>
          <w:iCs/>
          <w:sz w:val="26"/>
          <w:szCs w:val="26"/>
        </w:rPr>
        <w:t xml:space="preserve"> </w:t>
      </w:r>
      <w:r w:rsidR="00FC2CA3" w:rsidRPr="007811AB">
        <w:rPr>
          <w:bCs/>
          <w:iCs/>
          <w:sz w:val="26"/>
          <w:szCs w:val="26"/>
        </w:rPr>
        <w:t xml:space="preserve">j. </w:t>
      </w:r>
      <w:r w:rsidR="00367BC4" w:rsidRPr="007811AB">
        <w:rPr>
          <w:bCs/>
          <w:iCs/>
          <w:sz w:val="26"/>
          <w:szCs w:val="26"/>
        </w:rPr>
        <w:t>Dz. U. z 201</w:t>
      </w:r>
      <w:r w:rsidR="00B90A65">
        <w:rPr>
          <w:bCs/>
          <w:iCs/>
          <w:sz w:val="26"/>
          <w:szCs w:val="26"/>
        </w:rPr>
        <w:t>7</w:t>
      </w:r>
      <w:r w:rsidR="00367BC4" w:rsidRPr="007811AB">
        <w:rPr>
          <w:bCs/>
          <w:iCs/>
          <w:sz w:val="26"/>
          <w:szCs w:val="26"/>
        </w:rPr>
        <w:t xml:space="preserve"> r. </w:t>
      </w:r>
      <w:r w:rsidR="00D73759" w:rsidRPr="007811AB">
        <w:rPr>
          <w:bCs/>
          <w:iCs/>
          <w:sz w:val="26"/>
          <w:szCs w:val="26"/>
        </w:rPr>
        <w:t xml:space="preserve"> </w:t>
      </w:r>
      <w:r w:rsidR="00367BC4" w:rsidRPr="007811AB">
        <w:rPr>
          <w:bCs/>
          <w:iCs/>
          <w:sz w:val="26"/>
          <w:szCs w:val="26"/>
        </w:rPr>
        <w:t xml:space="preserve">poz. </w:t>
      </w:r>
      <w:r w:rsidR="00B90A65">
        <w:rPr>
          <w:bCs/>
          <w:iCs/>
          <w:sz w:val="26"/>
          <w:szCs w:val="26"/>
        </w:rPr>
        <w:t>1579</w:t>
      </w:r>
      <w:r w:rsidRPr="007811AB">
        <w:rPr>
          <w:bCs/>
          <w:iCs/>
          <w:sz w:val="26"/>
          <w:szCs w:val="26"/>
        </w:rPr>
        <w:t>)</w:t>
      </w:r>
      <w:r w:rsidR="00EB4485" w:rsidRPr="007811AB">
        <w:rPr>
          <w:bCs/>
          <w:iCs/>
          <w:sz w:val="26"/>
          <w:szCs w:val="26"/>
        </w:rPr>
        <w:t>.</w:t>
      </w:r>
    </w:p>
    <w:p w:rsidR="00D250CE" w:rsidRDefault="00D250CE" w:rsidP="00D250CE">
      <w:pPr>
        <w:jc w:val="both"/>
      </w:pPr>
    </w:p>
    <w:p w:rsidR="00D250CE" w:rsidRDefault="00D250CE" w:rsidP="00D250CE">
      <w:pPr>
        <w:jc w:val="both"/>
      </w:pPr>
    </w:p>
    <w:p w:rsidR="00D250CE" w:rsidRDefault="00D250CE" w:rsidP="00D250CE">
      <w:pPr>
        <w:jc w:val="both"/>
      </w:pPr>
    </w:p>
    <w:p w:rsidR="00D26F0E" w:rsidRDefault="00D26F0E" w:rsidP="00D250CE">
      <w:pPr>
        <w:jc w:val="both"/>
      </w:pPr>
    </w:p>
    <w:p w:rsidR="00D26F0E" w:rsidRDefault="00D26F0E" w:rsidP="00D250CE">
      <w:pPr>
        <w:jc w:val="both"/>
      </w:pPr>
    </w:p>
    <w:p w:rsidR="00D26F0E" w:rsidRDefault="00D26F0E" w:rsidP="00D250CE">
      <w:pPr>
        <w:jc w:val="both"/>
      </w:pPr>
    </w:p>
    <w:p w:rsidR="00D26F0E" w:rsidRDefault="00D26F0E" w:rsidP="00D250CE">
      <w:pPr>
        <w:jc w:val="both"/>
      </w:pPr>
    </w:p>
    <w:p w:rsidR="00D250CE" w:rsidRDefault="00D250CE" w:rsidP="00D250CE">
      <w:pPr>
        <w:jc w:val="both"/>
      </w:pPr>
    </w:p>
    <w:p w:rsidR="003D6BA8" w:rsidRDefault="002155D3" w:rsidP="002155D3">
      <w:pPr>
        <w:ind w:left="5954"/>
      </w:pPr>
      <w:r>
        <w:t xml:space="preserve">  </w:t>
      </w:r>
      <w:r w:rsidR="00CE2822">
        <w:t xml:space="preserve">   </w:t>
      </w:r>
      <w:r>
        <w:t xml:space="preserve"> </w:t>
      </w:r>
      <w:r w:rsidR="00D250CE">
        <w:t xml:space="preserve">Zatwierdzam </w:t>
      </w:r>
      <w:r w:rsidR="009D2CC5">
        <w:t>:</w:t>
      </w:r>
      <w:r w:rsidR="00EA290A" w:rsidRPr="00385E82">
        <w:tab/>
      </w:r>
    </w:p>
    <w:p w:rsidR="00830B36" w:rsidRDefault="00B90A65" w:rsidP="00E76091">
      <w:pPr>
        <w:tabs>
          <w:tab w:val="left" w:pos="5954"/>
        </w:tabs>
      </w:pPr>
      <w:r>
        <w:t xml:space="preserve">                                                                                                   /-/ Henryk Bździuch</w:t>
      </w:r>
    </w:p>
    <w:p w:rsidR="00B90A65" w:rsidRDefault="00B90A65" w:rsidP="00E76091">
      <w:pPr>
        <w:tabs>
          <w:tab w:val="left" w:pos="5954"/>
        </w:tabs>
      </w:pPr>
      <w:r>
        <w:t xml:space="preserve">                                                                                                 </w:t>
      </w:r>
      <w:r w:rsidR="002155D3">
        <w:t xml:space="preserve">        </w:t>
      </w:r>
      <w:r>
        <w:t xml:space="preserve"> Wójt  Gminy</w:t>
      </w:r>
    </w:p>
    <w:p w:rsidR="00C146CF" w:rsidRPr="00C146CF" w:rsidRDefault="00830B36" w:rsidP="009D2CC5">
      <w:pPr>
        <w:tabs>
          <w:tab w:val="left" w:pos="5954"/>
        </w:tabs>
        <w:rPr>
          <w:color w:val="FF0000"/>
        </w:rPr>
      </w:pPr>
      <w:r>
        <w:tab/>
      </w:r>
    </w:p>
    <w:p w:rsidR="00505402" w:rsidRDefault="00505402" w:rsidP="00E76091">
      <w:pPr>
        <w:tabs>
          <w:tab w:val="left" w:pos="5954"/>
        </w:tabs>
      </w:pPr>
    </w:p>
    <w:p w:rsidR="006A3E03" w:rsidRDefault="00505402" w:rsidP="006064C6">
      <w:pPr>
        <w:tabs>
          <w:tab w:val="left" w:pos="5954"/>
        </w:tabs>
        <w:rPr>
          <w:color w:val="FF0000"/>
        </w:rPr>
      </w:pPr>
      <w:r>
        <w:tab/>
      </w:r>
      <w:r>
        <w:tab/>
      </w:r>
    </w:p>
    <w:p w:rsidR="00D26F0E" w:rsidRDefault="00D26F0E" w:rsidP="00CB51F8">
      <w:pPr>
        <w:tabs>
          <w:tab w:val="left" w:pos="5954"/>
        </w:tabs>
        <w:rPr>
          <w:color w:val="FF0000"/>
        </w:rPr>
      </w:pPr>
    </w:p>
    <w:p w:rsidR="00D26F0E" w:rsidRDefault="00D26F0E" w:rsidP="00CB51F8">
      <w:pPr>
        <w:tabs>
          <w:tab w:val="left" w:pos="5954"/>
        </w:tabs>
        <w:rPr>
          <w:color w:val="FF0000"/>
        </w:rPr>
      </w:pPr>
    </w:p>
    <w:p w:rsidR="00D26F0E" w:rsidRDefault="00D26F0E" w:rsidP="00CB51F8">
      <w:pPr>
        <w:tabs>
          <w:tab w:val="left" w:pos="5954"/>
        </w:tabs>
        <w:rPr>
          <w:color w:val="FF0000"/>
        </w:rPr>
      </w:pPr>
    </w:p>
    <w:p w:rsidR="00D26F0E" w:rsidRDefault="00D26F0E" w:rsidP="00CB51F8">
      <w:pPr>
        <w:tabs>
          <w:tab w:val="left" w:pos="5954"/>
        </w:tabs>
        <w:rPr>
          <w:color w:val="FF0000"/>
        </w:rPr>
      </w:pPr>
    </w:p>
    <w:p w:rsidR="00D26F0E" w:rsidRDefault="00D26F0E" w:rsidP="00CB51F8">
      <w:pPr>
        <w:tabs>
          <w:tab w:val="left" w:pos="5954"/>
        </w:tabs>
        <w:rPr>
          <w:color w:val="FF0000"/>
        </w:rPr>
      </w:pPr>
    </w:p>
    <w:p w:rsidR="007811AB" w:rsidRDefault="006A3E03" w:rsidP="00CB51F8">
      <w:pPr>
        <w:tabs>
          <w:tab w:val="left" w:pos="5954"/>
        </w:tabs>
        <w:rPr>
          <w:color w:val="FF0000"/>
        </w:rPr>
      </w:pPr>
      <w:r>
        <w:rPr>
          <w:color w:val="FF0000"/>
        </w:rPr>
        <w:tab/>
      </w:r>
    </w:p>
    <w:p w:rsidR="00CE2822" w:rsidRDefault="002155D3" w:rsidP="00CE2822">
      <w:pPr>
        <w:tabs>
          <w:tab w:val="left" w:pos="5954"/>
        </w:tabs>
      </w:pPr>
      <w:r>
        <w:t xml:space="preserve">Harasiuki,  dnia </w:t>
      </w:r>
      <w:r w:rsidR="00CE2822">
        <w:t>2018.01.1</w:t>
      </w:r>
      <w:r w:rsidR="00D26F0E">
        <w:t>6</w:t>
      </w:r>
      <w:r w:rsidR="00CE2822">
        <w:t>.</w:t>
      </w:r>
    </w:p>
    <w:p w:rsidR="00CE2822" w:rsidRDefault="00CE2822" w:rsidP="00CE2822">
      <w:pPr>
        <w:tabs>
          <w:tab w:val="left" w:pos="5954"/>
        </w:tabs>
      </w:pPr>
    </w:p>
    <w:p w:rsidR="00CE2822" w:rsidRDefault="00CE2822" w:rsidP="00CE2822">
      <w:pPr>
        <w:tabs>
          <w:tab w:val="left" w:pos="5954"/>
        </w:tabs>
      </w:pPr>
    </w:p>
    <w:p w:rsidR="00CE2822" w:rsidRDefault="00CE2822" w:rsidP="00CE2822">
      <w:pPr>
        <w:tabs>
          <w:tab w:val="left" w:pos="5954"/>
        </w:tabs>
      </w:pPr>
    </w:p>
    <w:p w:rsidR="00CE2822" w:rsidRDefault="00CE2822" w:rsidP="00CE2822">
      <w:pPr>
        <w:tabs>
          <w:tab w:val="left" w:pos="5954"/>
        </w:tabs>
      </w:pPr>
    </w:p>
    <w:p w:rsidR="00CE2822" w:rsidRDefault="00CE2822" w:rsidP="00CE2822">
      <w:pPr>
        <w:tabs>
          <w:tab w:val="left" w:pos="5954"/>
        </w:tabs>
      </w:pPr>
    </w:p>
    <w:p w:rsidR="00CE2822" w:rsidRDefault="00CE2822" w:rsidP="00CE2822">
      <w:pPr>
        <w:tabs>
          <w:tab w:val="left" w:pos="5954"/>
        </w:tabs>
      </w:pPr>
    </w:p>
    <w:p w:rsidR="00D250CE" w:rsidRDefault="00D250CE" w:rsidP="00CE2822">
      <w:pPr>
        <w:tabs>
          <w:tab w:val="left" w:pos="5954"/>
        </w:tabs>
      </w:pPr>
      <w:r>
        <w:t>Nazwa (firma) oraz adres Zamawiającego</w:t>
      </w:r>
    </w:p>
    <w:p w:rsidR="00D250CE" w:rsidRDefault="00D250CE" w:rsidP="007811AB">
      <w:pPr>
        <w:pStyle w:val="Tekstpodstawowy"/>
        <w:spacing w:after="0"/>
        <w:ind w:left="284"/>
      </w:pPr>
      <w:r>
        <w:t xml:space="preserve">Gmina </w:t>
      </w:r>
      <w:r w:rsidR="009D2CC5">
        <w:t>Harasiuki</w:t>
      </w:r>
    </w:p>
    <w:p w:rsidR="00D250CE" w:rsidRDefault="00D250CE" w:rsidP="007811AB">
      <w:pPr>
        <w:pStyle w:val="Tekstpodstawowy"/>
        <w:spacing w:after="0"/>
        <w:ind w:left="284"/>
      </w:pPr>
      <w:r>
        <w:t>37 – 4</w:t>
      </w:r>
      <w:r w:rsidR="009D2CC5">
        <w:t>13</w:t>
      </w:r>
      <w:r>
        <w:t xml:space="preserve"> </w:t>
      </w:r>
      <w:r w:rsidR="009D2CC5">
        <w:t xml:space="preserve"> Harasiuki</w:t>
      </w:r>
    </w:p>
    <w:p w:rsidR="00D250CE" w:rsidRDefault="009D2CC5" w:rsidP="007811AB">
      <w:pPr>
        <w:pStyle w:val="Tekstpodstawowy"/>
        <w:spacing w:after="0"/>
        <w:ind w:left="284"/>
      </w:pPr>
      <w:r>
        <w:t xml:space="preserve">Tel. </w:t>
      </w:r>
      <w:r w:rsidR="00301B01">
        <w:t>f</w:t>
      </w:r>
      <w:r w:rsidR="00D250CE">
        <w:t>ax (015) 8</w:t>
      </w:r>
      <w:r>
        <w:t>79 13 06</w:t>
      </w:r>
    </w:p>
    <w:p w:rsidR="00D250CE" w:rsidRDefault="00D250CE" w:rsidP="007811AB">
      <w:pPr>
        <w:pStyle w:val="Tekstpodstawowy"/>
        <w:spacing w:after="0"/>
        <w:ind w:left="284"/>
      </w:pPr>
      <w:r>
        <w:t xml:space="preserve">Strona internetowa: </w:t>
      </w:r>
      <w:hyperlink r:id="rId8" w:history="1">
        <w:r w:rsidR="009D2CC5" w:rsidRPr="00F458A2">
          <w:rPr>
            <w:rStyle w:val="Hipercze"/>
          </w:rPr>
          <w:t>www.</w:t>
        </w:r>
      </w:hyperlink>
      <w:r w:rsidR="009D2CC5">
        <w:rPr>
          <w:rStyle w:val="Hipercze"/>
          <w:color w:val="000000"/>
          <w:u w:val="none"/>
        </w:rPr>
        <w:t>harasiuki.pl</w:t>
      </w:r>
    </w:p>
    <w:p w:rsidR="00D250CE" w:rsidRDefault="00D250CE" w:rsidP="007811AB">
      <w:pPr>
        <w:pStyle w:val="Tekstpodstawowy"/>
        <w:spacing w:after="0"/>
        <w:ind w:left="284"/>
        <w:rPr>
          <w:lang w:val="en-US"/>
        </w:rPr>
      </w:pPr>
      <w:r>
        <w:rPr>
          <w:lang w:val="en-US"/>
        </w:rPr>
        <w:t xml:space="preserve">mail: </w:t>
      </w:r>
      <w:hyperlink r:id="rId9" w:history="1">
        <w:r w:rsidR="00301B01" w:rsidRPr="00F458A2">
          <w:rPr>
            <w:rStyle w:val="Hipercze"/>
            <w:lang w:val="en-US"/>
          </w:rPr>
          <w:t>przetargi@harasiuki.pl</w:t>
        </w:r>
      </w:hyperlink>
    </w:p>
    <w:p w:rsidR="00D250CE" w:rsidRDefault="00D250CE" w:rsidP="007811AB">
      <w:pPr>
        <w:pStyle w:val="Nagwek1"/>
        <w:numPr>
          <w:ilvl w:val="0"/>
          <w:numId w:val="2"/>
        </w:numPr>
        <w:spacing w:before="120"/>
        <w:ind w:left="284" w:hanging="284"/>
      </w:pPr>
      <w:r>
        <w:t>Tryb udzielenia zamówienia</w:t>
      </w:r>
    </w:p>
    <w:p w:rsidR="007811AB" w:rsidRPr="007811AB" w:rsidRDefault="001D4CA0" w:rsidP="005C39CE">
      <w:pPr>
        <w:pStyle w:val="Akapitzlist"/>
        <w:numPr>
          <w:ilvl w:val="1"/>
          <w:numId w:val="2"/>
        </w:numPr>
        <w:spacing w:after="120"/>
        <w:ind w:left="567" w:hanging="567"/>
        <w:jc w:val="both"/>
        <w:rPr>
          <w:bCs/>
          <w:iCs/>
        </w:rPr>
      </w:pPr>
      <w:r w:rsidRPr="007811AB">
        <w:rPr>
          <w:rFonts w:eastAsia="EUAlbertina-Regular-Identity-H"/>
        </w:rPr>
        <w:t xml:space="preserve">Postępowanie prowadzone jest w trybie </w:t>
      </w:r>
      <w:r w:rsidR="00D250CE" w:rsidRPr="007811AB">
        <w:rPr>
          <w:rFonts w:eastAsia="EUAlbertina-Regular-Identity-H"/>
        </w:rPr>
        <w:t xml:space="preserve"> przetarg</w:t>
      </w:r>
      <w:r w:rsidRPr="007811AB">
        <w:rPr>
          <w:rFonts w:eastAsia="EUAlbertina-Regular-Identity-H"/>
        </w:rPr>
        <w:t>u nieograniczonego</w:t>
      </w:r>
      <w:r w:rsidR="00D250CE" w:rsidRPr="007811AB">
        <w:rPr>
          <w:rFonts w:eastAsia="EUAlbertina-Regular-Identity-H"/>
        </w:rPr>
        <w:t xml:space="preserve"> o wartości szacunkowej poniżej prog</w:t>
      </w:r>
      <w:r w:rsidR="007811AB" w:rsidRPr="007811AB">
        <w:rPr>
          <w:rFonts w:eastAsia="EUAlbertina-Regular-Identity-H"/>
        </w:rPr>
        <w:t>ów ustalonych na podstawie art.11 ust.</w:t>
      </w:r>
      <w:r w:rsidR="00D250CE" w:rsidRPr="007811AB">
        <w:rPr>
          <w:rFonts w:eastAsia="EUAlbertina-Regular-Identity-H"/>
        </w:rPr>
        <w:t>8 Prawa zamówień publicznych</w:t>
      </w:r>
      <w:r w:rsidRPr="007811AB">
        <w:rPr>
          <w:rFonts w:eastAsia="EUAlbertina-Regular-Identity-H"/>
        </w:rPr>
        <w:t>.</w:t>
      </w:r>
      <w:r w:rsidR="00D250CE" w:rsidRPr="007811AB">
        <w:rPr>
          <w:rFonts w:eastAsia="EUAlbertina-Regular-Identity-H"/>
        </w:rPr>
        <w:t xml:space="preserve"> Podstawa prawna udzielenia </w:t>
      </w:r>
      <w:r w:rsidRPr="007811AB">
        <w:rPr>
          <w:rFonts w:eastAsia="EUAlbertina-Regular-Identity-H"/>
        </w:rPr>
        <w:t xml:space="preserve">zamówienia publicznego: art. 10 ust </w:t>
      </w:r>
      <w:r w:rsidR="00D250CE" w:rsidRPr="007811AB">
        <w:rPr>
          <w:rFonts w:eastAsia="EUAlbertina-Regular-Identity-H"/>
        </w:rPr>
        <w:t>1 oraz art.</w:t>
      </w:r>
      <w:r w:rsidR="00FE3FE8" w:rsidRPr="007811AB">
        <w:rPr>
          <w:rFonts w:eastAsia="EUAlbertina-Regular-Identity-H"/>
        </w:rPr>
        <w:t xml:space="preserve"> </w:t>
      </w:r>
      <w:r w:rsidR="00D250CE" w:rsidRPr="007811AB">
        <w:rPr>
          <w:rFonts w:eastAsia="EUAlbertina-Regular-Identity-H"/>
        </w:rPr>
        <w:t xml:space="preserve">39 – 46 ustawy z dnia </w:t>
      </w:r>
      <w:r w:rsidR="00EC2D54">
        <w:rPr>
          <w:rFonts w:eastAsia="EUAlbertina-Regular-Identity-H"/>
        </w:rPr>
        <w:t xml:space="preserve">                      </w:t>
      </w:r>
      <w:r w:rsidR="00D250CE" w:rsidRPr="007811AB">
        <w:rPr>
          <w:rFonts w:eastAsia="EUAlbertina-Regular-Identity-H"/>
        </w:rPr>
        <w:t xml:space="preserve">29 stycznia 2004 r. – Prawo zamówień publicznych </w:t>
      </w:r>
      <w:r w:rsidR="00D250CE" w:rsidRPr="007811AB">
        <w:rPr>
          <w:bCs/>
          <w:iCs/>
        </w:rPr>
        <w:t>(</w:t>
      </w:r>
      <w:proofErr w:type="spellStart"/>
      <w:r w:rsidR="00FC2CA3" w:rsidRPr="007811AB">
        <w:rPr>
          <w:bCs/>
          <w:iCs/>
        </w:rPr>
        <w:t>t.j</w:t>
      </w:r>
      <w:proofErr w:type="spellEnd"/>
      <w:r w:rsidR="00FC2CA3" w:rsidRPr="007811AB">
        <w:rPr>
          <w:bCs/>
          <w:iCs/>
        </w:rPr>
        <w:t xml:space="preserve">. </w:t>
      </w:r>
      <w:r w:rsidR="00D250CE" w:rsidRPr="007811AB">
        <w:rPr>
          <w:bCs/>
          <w:iCs/>
        </w:rPr>
        <w:t>Dz. U. z</w:t>
      </w:r>
      <w:r w:rsidR="00367BC4" w:rsidRPr="007811AB">
        <w:rPr>
          <w:bCs/>
          <w:iCs/>
        </w:rPr>
        <w:t xml:space="preserve"> 201</w:t>
      </w:r>
      <w:r w:rsidR="00A8397A">
        <w:rPr>
          <w:bCs/>
          <w:iCs/>
        </w:rPr>
        <w:t>7</w:t>
      </w:r>
      <w:r w:rsidR="00D250CE" w:rsidRPr="007811AB">
        <w:rPr>
          <w:bCs/>
          <w:iCs/>
        </w:rPr>
        <w:t xml:space="preserve"> r. poz. </w:t>
      </w:r>
      <w:r w:rsidR="00A8397A">
        <w:rPr>
          <w:bCs/>
          <w:iCs/>
        </w:rPr>
        <w:t xml:space="preserve">1579 </w:t>
      </w:r>
      <w:r w:rsidR="00367BC4" w:rsidRPr="007811AB">
        <w:rPr>
          <w:bCs/>
          <w:iCs/>
        </w:rPr>
        <w:t>)</w:t>
      </w:r>
      <w:r w:rsidR="008B77D6" w:rsidRPr="007811AB">
        <w:rPr>
          <w:bCs/>
          <w:iCs/>
        </w:rPr>
        <w:t>.</w:t>
      </w:r>
    </w:p>
    <w:p w:rsidR="00D250CE" w:rsidRPr="007811AB" w:rsidRDefault="00D250CE" w:rsidP="005C39CE">
      <w:pPr>
        <w:pStyle w:val="Akapitzlist"/>
        <w:numPr>
          <w:ilvl w:val="1"/>
          <w:numId w:val="2"/>
        </w:numPr>
        <w:spacing w:after="120"/>
        <w:ind w:left="567" w:hanging="567"/>
        <w:jc w:val="both"/>
        <w:rPr>
          <w:bCs/>
          <w:iCs/>
        </w:rPr>
      </w:pPr>
      <w:r w:rsidRPr="007811AB">
        <w:rPr>
          <w:rFonts w:eastAsia="EUAlbertina-Regular-Identity-H"/>
        </w:rPr>
        <w:t>Podstawa prawna opracowania specyfikacji istotnych warunków zamówienia:</w:t>
      </w:r>
    </w:p>
    <w:p w:rsidR="005C39CE" w:rsidRDefault="00367BC4" w:rsidP="00320BAE">
      <w:pPr>
        <w:pStyle w:val="Nagwek4"/>
        <w:numPr>
          <w:ilvl w:val="0"/>
          <w:numId w:val="30"/>
        </w:numPr>
        <w:spacing w:before="0" w:after="0"/>
        <w:ind w:left="851" w:hanging="284"/>
        <w:jc w:val="both"/>
      </w:pPr>
      <w:r w:rsidRPr="001D4CA0">
        <w:t>Ustawa z dnia 29 stycznia 2004 r. Prawo zamówie</w:t>
      </w:r>
      <w:r w:rsidR="00A8397A">
        <w:t>ń publicznych (tj. Dz. U. z 2017</w:t>
      </w:r>
      <w:r w:rsidRPr="001D4CA0">
        <w:t xml:space="preserve"> r. poz. </w:t>
      </w:r>
      <w:r w:rsidR="00A8397A">
        <w:t>1579</w:t>
      </w:r>
      <w:r w:rsidR="008B77D6" w:rsidRPr="001D4CA0">
        <w:t>),</w:t>
      </w:r>
    </w:p>
    <w:p w:rsidR="005C39CE" w:rsidRDefault="00367BC4" w:rsidP="00320BAE">
      <w:pPr>
        <w:pStyle w:val="Nagwek4"/>
        <w:numPr>
          <w:ilvl w:val="0"/>
          <w:numId w:val="30"/>
        </w:numPr>
        <w:spacing w:before="0" w:after="0"/>
        <w:ind w:left="851" w:hanging="284"/>
        <w:jc w:val="both"/>
      </w:pPr>
      <w:r w:rsidRPr="001D4CA0">
        <w:t>Rozpo</w:t>
      </w:r>
      <w:r w:rsidR="005C39CE">
        <w:t>rządzenie Ministra Rozwoju</w:t>
      </w:r>
      <w:r w:rsidR="002A1559" w:rsidRPr="001D4CA0">
        <w:t xml:space="preserve"> z dnia 26 lipca 2016</w:t>
      </w:r>
      <w:r w:rsidRPr="001D4CA0">
        <w:t xml:space="preserve"> r. w sprawie rodzajów dokumentów, jakich może żądać zamawiający od</w:t>
      </w:r>
      <w:r w:rsidR="002A1559" w:rsidRPr="001D4CA0">
        <w:t xml:space="preserve"> wykonawcy w postępowaniu </w:t>
      </w:r>
      <w:r w:rsidR="00EC2D54">
        <w:t xml:space="preserve">                           </w:t>
      </w:r>
      <w:r w:rsidR="002A1559" w:rsidRPr="001D4CA0">
        <w:t xml:space="preserve">o udzielenie zamówienia </w:t>
      </w:r>
      <w:r w:rsidRPr="001D4CA0">
        <w:t>(Dz. U.</w:t>
      </w:r>
      <w:r w:rsidR="00BF4DA4">
        <w:t xml:space="preserve"> </w:t>
      </w:r>
      <w:r w:rsidR="002A1559" w:rsidRPr="001D4CA0">
        <w:t>z 2016</w:t>
      </w:r>
      <w:r w:rsidR="00EC2D54">
        <w:t xml:space="preserve"> </w:t>
      </w:r>
      <w:r w:rsidR="002A1559" w:rsidRPr="001D4CA0">
        <w:t>r.</w:t>
      </w:r>
      <w:r w:rsidR="002D6E77">
        <w:t xml:space="preserve"> </w:t>
      </w:r>
      <w:r w:rsidR="002A1559" w:rsidRPr="001D4CA0">
        <w:t>poz. 1126</w:t>
      </w:r>
      <w:r w:rsidRPr="001D4CA0">
        <w:t>),</w:t>
      </w:r>
    </w:p>
    <w:p w:rsidR="005C39CE" w:rsidRPr="003403FF" w:rsidRDefault="00367BC4" w:rsidP="00320BAE">
      <w:pPr>
        <w:pStyle w:val="Nagwek4"/>
        <w:numPr>
          <w:ilvl w:val="0"/>
          <w:numId w:val="30"/>
        </w:numPr>
        <w:spacing w:before="0" w:after="0"/>
        <w:ind w:left="851" w:hanging="284"/>
        <w:jc w:val="both"/>
      </w:pPr>
      <w:r w:rsidRPr="003403FF">
        <w:t>Rozporządzenie Prezesa Rady Ministrów z dnia 2</w:t>
      </w:r>
      <w:r w:rsidR="009740FF">
        <w:t>8</w:t>
      </w:r>
      <w:r w:rsidRPr="003403FF">
        <w:t xml:space="preserve"> grudnia 201</w:t>
      </w:r>
      <w:r w:rsidR="00937F50">
        <w:t>7</w:t>
      </w:r>
      <w:r w:rsidRPr="003403FF">
        <w:t xml:space="preserve"> r. w sprawie średniego kursu złotego w stosunku do euro stanowiącego podstawę przeliczania wartości zamówień publicznych (Dz. U. </w:t>
      </w:r>
      <w:r w:rsidR="008B77D6" w:rsidRPr="003403FF">
        <w:t xml:space="preserve">poz. </w:t>
      </w:r>
      <w:r w:rsidR="00ED6904">
        <w:t>247</w:t>
      </w:r>
      <w:r w:rsidR="009740FF">
        <w:t>7</w:t>
      </w:r>
      <w:r w:rsidR="00C14FB0">
        <w:t>)</w:t>
      </w:r>
      <w:r w:rsidR="008B77D6" w:rsidRPr="003403FF">
        <w:t>,</w:t>
      </w:r>
    </w:p>
    <w:p w:rsidR="009D28C5" w:rsidRPr="005C39CE" w:rsidRDefault="00367BC4" w:rsidP="00320BAE">
      <w:pPr>
        <w:pStyle w:val="Nagwek4"/>
        <w:numPr>
          <w:ilvl w:val="0"/>
          <w:numId w:val="30"/>
        </w:numPr>
        <w:spacing w:before="0" w:after="0"/>
        <w:ind w:left="851" w:hanging="284"/>
        <w:jc w:val="both"/>
      </w:pPr>
      <w:r w:rsidRPr="005C39CE">
        <w:t>R</w:t>
      </w:r>
      <w:r w:rsidR="00654A03" w:rsidRPr="005C39CE">
        <w:t>o</w:t>
      </w:r>
      <w:r w:rsidRPr="005C39CE">
        <w:t xml:space="preserve">zporządzenie </w:t>
      </w:r>
      <w:r w:rsidR="00ED6904">
        <w:t>Ministra Rozwoju i Finansów</w:t>
      </w:r>
      <w:r w:rsidRPr="005C39CE">
        <w:t xml:space="preserve"> z dnia 2</w:t>
      </w:r>
      <w:r w:rsidR="00ED6904">
        <w:t>2</w:t>
      </w:r>
      <w:r w:rsidRPr="005C39CE">
        <w:t xml:space="preserve"> grudnia </w:t>
      </w:r>
      <w:r w:rsidR="00157824" w:rsidRPr="005C39CE">
        <w:t>201</w:t>
      </w:r>
      <w:r w:rsidR="00ED6904">
        <w:t>7</w:t>
      </w:r>
      <w:r w:rsidR="00157824" w:rsidRPr="005C39CE">
        <w:t xml:space="preserve"> r. w sprawie kwot wartości </w:t>
      </w:r>
      <w:r w:rsidRPr="005C39CE">
        <w:t>zamówień oraz konkursów, od których jest uzależniony obowiązek przekazywania ogłoszeń Urzędowi Publikacji Unii Europejskiej (Dz. U. </w:t>
      </w:r>
      <w:r w:rsidR="008B77D6" w:rsidRPr="005C39CE">
        <w:t xml:space="preserve">poz. </w:t>
      </w:r>
      <w:r w:rsidR="00ED6904">
        <w:t>2479</w:t>
      </w:r>
      <w:r w:rsidR="008B77D6" w:rsidRPr="005C39CE">
        <w:t>).</w:t>
      </w:r>
    </w:p>
    <w:p w:rsidR="002E4D65" w:rsidRPr="00846179" w:rsidRDefault="00D250CE" w:rsidP="002E4D65">
      <w:pPr>
        <w:pStyle w:val="Nagwek1"/>
        <w:numPr>
          <w:ilvl w:val="0"/>
          <w:numId w:val="2"/>
        </w:numPr>
        <w:spacing w:before="120"/>
        <w:ind w:left="284" w:hanging="284"/>
        <w:rPr>
          <w:rFonts w:cs="Times New Roman"/>
        </w:rPr>
      </w:pPr>
      <w:r w:rsidRPr="005C39CE">
        <w:rPr>
          <w:rFonts w:cs="Times New Roman"/>
        </w:rPr>
        <w:t>Opis przedmiotu zamówienia</w:t>
      </w:r>
      <w:r w:rsidR="00654A03" w:rsidRPr="005C39CE">
        <w:rPr>
          <w:rFonts w:eastAsia="Arial"/>
        </w:rPr>
        <w:t>.</w:t>
      </w:r>
      <w:r w:rsidR="005C39CE" w:rsidRPr="005C39CE">
        <w:rPr>
          <w:rFonts w:cs="Times New Roman"/>
        </w:rPr>
        <w:t xml:space="preserve"> </w:t>
      </w:r>
    </w:p>
    <w:p w:rsidR="0071681B" w:rsidRDefault="00E60B0C" w:rsidP="005E324F">
      <w:pPr>
        <w:snapToGrid w:val="0"/>
        <w:ind w:left="284" w:hanging="295"/>
        <w:rPr>
          <w:rFonts w:cs="Times New Roman"/>
          <w:b/>
        </w:rPr>
      </w:pPr>
      <w:r>
        <w:rPr>
          <w:rFonts w:cs="Times New Roman"/>
        </w:rPr>
        <w:tab/>
      </w:r>
      <w:r w:rsidR="005A49A5">
        <w:rPr>
          <w:rFonts w:cs="Times New Roman"/>
        </w:rPr>
        <w:t>Przedmiotem zamówienia</w:t>
      </w:r>
      <w:r w:rsidR="002626A1">
        <w:rPr>
          <w:rFonts w:cs="Times New Roman"/>
        </w:rPr>
        <w:t xml:space="preserve"> </w:t>
      </w:r>
      <w:r w:rsidR="005A49A5">
        <w:rPr>
          <w:rFonts w:cs="Times New Roman"/>
        </w:rPr>
        <w:t xml:space="preserve">jest </w:t>
      </w:r>
      <w:r w:rsidR="00D43605">
        <w:rPr>
          <w:rFonts w:cs="Times New Roman"/>
        </w:rPr>
        <w:t xml:space="preserve">opracowanie dokumentacji projektowej i na jej  podstawie </w:t>
      </w:r>
      <w:r w:rsidR="00D43605" w:rsidRPr="00D23E48">
        <w:rPr>
          <w:rFonts w:cs="Times New Roman"/>
        </w:rPr>
        <w:t>wykonaniu rob</w:t>
      </w:r>
      <w:r w:rsidR="00D23E48" w:rsidRPr="00D23E48">
        <w:rPr>
          <w:rFonts w:cs="Times New Roman"/>
        </w:rPr>
        <w:t>ó</w:t>
      </w:r>
      <w:r w:rsidR="00D43605" w:rsidRPr="00D23E48">
        <w:rPr>
          <w:rFonts w:cs="Times New Roman"/>
        </w:rPr>
        <w:t>t obejmujących</w:t>
      </w:r>
      <w:r w:rsidR="00D43605" w:rsidRPr="00D23E48">
        <w:rPr>
          <w:rFonts w:cs="Times New Roman"/>
          <w:b/>
        </w:rPr>
        <w:t xml:space="preserve"> „ </w:t>
      </w:r>
      <w:r w:rsidR="005A49A5" w:rsidRPr="00D23E48">
        <w:rPr>
          <w:rFonts w:cs="Times New Roman"/>
          <w:b/>
        </w:rPr>
        <w:t>Rozbudow</w:t>
      </w:r>
      <w:r w:rsidR="00D43605" w:rsidRPr="00D23E48">
        <w:rPr>
          <w:rFonts w:cs="Times New Roman"/>
          <w:b/>
        </w:rPr>
        <w:t>ę</w:t>
      </w:r>
      <w:r w:rsidR="005A49A5" w:rsidRPr="00D23E48">
        <w:rPr>
          <w:rFonts w:cs="Times New Roman"/>
          <w:b/>
        </w:rPr>
        <w:t xml:space="preserve"> i przebudow</w:t>
      </w:r>
      <w:r w:rsidR="00D43605" w:rsidRPr="00D23E48">
        <w:rPr>
          <w:rFonts w:cs="Times New Roman"/>
          <w:b/>
        </w:rPr>
        <w:t>ę</w:t>
      </w:r>
      <w:r w:rsidR="005A49A5" w:rsidRPr="00D23E48">
        <w:rPr>
          <w:rFonts w:cs="Times New Roman"/>
          <w:b/>
        </w:rPr>
        <w:t xml:space="preserve"> oczyszczalni ścieków w Harasiukach</w:t>
      </w:r>
      <w:r w:rsidR="00D43605" w:rsidRPr="00D23E48">
        <w:rPr>
          <w:rFonts w:cs="Times New Roman"/>
          <w:b/>
        </w:rPr>
        <w:t>” w formule „Zaprojektuj i wybuduj”.</w:t>
      </w:r>
    </w:p>
    <w:p w:rsidR="005B1850" w:rsidRDefault="005B1850" w:rsidP="005E324F">
      <w:pPr>
        <w:snapToGrid w:val="0"/>
        <w:ind w:left="284" w:hanging="295"/>
        <w:rPr>
          <w:rFonts w:cs="Times New Roman"/>
          <w:b/>
        </w:rPr>
      </w:pPr>
    </w:p>
    <w:p w:rsidR="00E96390" w:rsidRDefault="00925630" w:rsidP="005E324F">
      <w:pPr>
        <w:snapToGrid w:val="0"/>
        <w:ind w:left="284" w:hanging="295"/>
        <w:rPr>
          <w:i/>
          <w:sz w:val="26"/>
          <w:szCs w:val="26"/>
        </w:rPr>
      </w:pPr>
      <w:r>
        <w:rPr>
          <w:rFonts w:cs="Times New Roman"/>
          <w:b/>
        </w:rPr>
        <w:t xml:space="preserve">   </w:t>
      </w:r>
      <w:r w:rsidR="005E324F">
        <w:rPr>
          <w:rFonts w:cs="Times New Roman"/>
          <w:b/>
        </w:rPr>
        <w:t xml:space="preserve"> </w:t>
      </w:r>
      <w:r>
        <w:rPr>
          <w:rFonts w:cs="Times New Roman"/>
          <w:b/>
        </w:rPr>
        <w:t xml:space="preserve"> </w:t>
      </w:r>
      <w:r w:rsidRPr="00183F3E">
        <w:rPr>
          <w:rFonts w:cs="Times New Roman"/>
          <w:i/>
        </w:rPr>
        <w:t xml:space="preserve">Realizacja zadania  będzie dofinansowana ze środków Europejskiego Funduszu Rolnego na rzecz Rozwoju Obszarów Wiejskich w ramach Programu Rozwoju Obszarów Wiejskich na lata 2014 – 2020 na operacje typu „Gospodarka </w:t>
      </w:r>
      <w:proofErr w:type="spellStart"/>
      <w:r w:rsidRPr="00183F3E">
        <w:rPr>
          <w:rFonts w:cs="Times New Roman"/>
          <w:i/>
        </w:rPr>
        <w:t>wodno</w:t>
      </w:r>
      <w:proofErr w:type="spellEnd"/>
      <w:r w:rsidRPr="00183F3E">
        <w:rPr>
          <w:rFonts w:cs="Times New Roman"/>
          <w:i/>
        </w:rPr>
        <w:t xml:space="preserve"> - ściekowa”.</w:t>
      </w:r>
      <w:r w:rsidR="00124D1D" w:rsidRPr="00124D1D">
        <w:rPr>
          <w:i/>
          <w:sz w:val="26"/>
          <w:szCs w:val="26"/>
        </w:rPr>
        <w:t xml:space="preserve"> </w:t>
      </w:r>
      <w:r w:rsidR="00124D1D" w:rsidRPr="002626A1">
        <w:rPr>
          <w:i/>
          <w:sz w:val="26"/>
          <w:szCs w:val="26"/>
        </w:rPr>
        <w:t xml:space="preserve"> </w:t>
      </w:r>
      <w:r w:rsidR="00124D1D" w:rsidRPr="00A8397A">
        <w:rPr>
          <w:i/>
        </w:rPr>
        <w:t>w ramach poddziałania „Wsparcie</w:t>
      </w:r>
      <w:r w:rsidR="00124D1D" w:rsidRPr="002626A1">
        <w:rPr>
          <w:i/>
          <w:sz w:val="26"/>
          <w:szCs w:val="26"/>
        </w:rPr>
        <w:t xml:space="preserve"> </w:t>
      </w:r>
      <w:r w:rsidR="00124D1D" w:rsidRPr="00A8397A">
        <w:rPr>
          <w:i/>
        </w:rPr>
        <w:t>inwestycji związanych z tworzeniem, ulepszaniem lub rozbudową wszystkich rodzajów małej infrastruktury, w tym inwestycji w energię odnawialną i w oszczędzanie energii</w:t>
      </w:r>
      <w:r w:rsidR="00124D1D" w:rsidRPr="002626A1">
        <w:rPr>
          <w:i/>
          <w:sz w:val="26"/>
          <w:szCs w:val="26"/>
        </w:rPr>
        <w:t>”</w:t>
      </w:r>
      <w:r w:rsidR="005B1850">
        <w:rPr>
          <w:i/>
          <w:sz w:val="26"/>
          <w:szCs w:val="26"/>
        </w:rPr>
        <w:t>.</w:t>
      </w:r>
    </w:p>
    <w:p w:rsidR="005B1850" w:rsidRDefault="005B1850" w:rsidP="005E324F">
      <w:pPr>
        <w:snapToGrid w:val="0"/>
        <w:ind w:left="284" w:hanging="295"/>
        <w:rPr>
          <w:i/>
          <w:sz w:val="26"/>
          <w:szCs w:val="26"/>
        </w:rPr>
      </w:pPr>
    </w:p>
    <w:p w:rsidR="005B1850" w:rsidRPr="00557DE3" w:rsidRDefault="005E324F" w:rsidP="005E324F">
      <w:pPr>
        <w:snapToGrid w:val="0"/>
        <w:ind w:left="284" w:hanging="295"/>
      </w:pPr>
      <w:r>
        <w:rPr>
          <w:rFonts w:cs="Times New Roman"/>
        </w:rPr>
        <w:t xml:space="preserve">    </w:t>
      </w:r>
      <w:r w:rsidR="004A023D">
        <w:rPr>
          <w:rFonts w:cs="Times New Roman"/>
        </w:rPr>
        <w:t xml:space="preserve"> 2.1.</w:t>
      </w:r>
      <w:r w:rsidR="00E96390">
        <w:rPr>
          <w:rFonts w:cs="Times New Roman"/>
          <w:i/>
        </w:rPr>
        <w:t xml:space="preserve"> </w:t>
      </w:r>
      <w:r w:rsidR="00557DE3">
        <w:t>Przedmiot zamówienia  obejmuje:</w:t>
      </w:r>
    </w:p>
    <w:p w:rsidR="00E96390" w:rsidRDefault="00E96390" w:rsidP="005E324F">
      <w:pPr>
        <w:ind w:left="284" w:hanging="284"/>
        <w:rPr>
          <w:rFonts w:cs="Times New Roman"/>
        </w:rPr>
      </w:pPr>
      <w:r>
        <w:t xml:space="preserve">     </w:t>
      </w:r>
      <w:r>
        <w:rPr>
          <w:rFonts w:cs="Times New Roman"/>
        </w:rPr>
        <w:t>1). W pierwszym etapie wykonanie dokumentacji projektowej na rozbudowę i przebudowę oczyszczalni ścieków w Harasiukach w oparciu o opracowany „Program Funkcjonalno-Użytkowy” zwanym dalej PFU, który stanowi załącznik nr 3 do niniejszej umowy.</w:t>
      </w:r>
    </w:p>
    <w:p w:rsidR="00E96390" w:rsidRDefault="00E96390" w:rsidP="005E324F">
      <w:pPr>
        <w:ind w:left="284" w:hanging="284"/>
        <w:rPr>
          <w:rFonts w:cs="Times New Roman"/>
        </w:rPr>
      </w:pPr>
      <w:r>
        <w:rPr>
          <w:rFonts w:cs="Times New Roman"/>
        </w:rPr>
        <w:t xml:space="preserve">     2). Drugi etap obejmować będzie wykonanie robót budowlano-montażowych zgodnie z opracowaną dokumentacją projektowa,</w:t>
      </w:r>
    </w:p>
    <w:p w:rsidR="00E96390" w:rsidRPr="00FD07D4" w:rsidRDefault="005E324F" w:rsidP="005E324F">
      <w:pPr>
        <w:rPr>
          <w:rFonts w:cs="Times New Roman"/>
        </w:rPr>
      </w:pPr>
      <w:r>
        <w:rPr>
          <w:rFonts w:cs="Times New Roman"/>
        </w:rPr>
        <w:t xml:space="preserve">   </w:t>
      </w:r>
      <w:r w:rsidR="00E96390">
        <w:rPr>
          <w:rFonts w:cs="Times New Roman"/>
        </w:rPr>
        <w:t xml:space="preserve"> </w:t>
      </w:r>
      <w:r w:rsidR="004A023D">
        <w:rPr>
          <w:rFonts w:cs="Times New Roman"/>
        </w:rPr>
        <w:t>2.2.</w:t>
      </w:r>
      <w:r w:rsidR="00E96390">
        <w:rPr>
          <w:rFonts w:cs="Times New Roman"/>
        </w:rPr>
        <w:t>Na zakres robót o którym mowa w pkt 1 i 2  składają się w szczególności :</w:t>
      </w:r>
    </w:p>
    <w:p w:rsidR="00E96390" w:rsidRPr="00FD07D4" w:rsidRDefault="00E96390" w:rsidP="005E324F">
      <w:pPr>
        <w:ind w:left="284"/>
        <w:rPr>
          <w:rFonts w:cs="Times New Roman"/>
        </w:rPr>
      </w:pPr>
      <w:r>
        <w:rPr>
          <w:rFonts w:cs="Times New Roman"/>
        </w:rPr>
        <w:t>a</w:t>
      </w:r>
      <w:r w:rsidRPr="00FD07D4">
        <w:rPr>
          <w:rFonts w:cs="Times New Roman"/>
        </w:rPr>
        <w:t>)</w:t>
      </w:r>
      <w:r w:rsidRPr="00FD07D4">
        <w:rPr>
          <w:rFonts w:cs="Times New Roman"/>
        </w:rPr>
        <w:tab/>
        <w:t>sporządzenie dokumentacji projektowej i uzyskanie dla niej wynikających z przepisów prawa    opinii, zgód, uzgodnień, i pozwoleń, warunków podłączenia mediów  wraz z uzyskaniem   pozwolenia na budowę w imieniu  Inwestora.</w:t>
      </w:r>
    </w:p>
    <w:p w:rsidR="00E96390" w:rsidRPr="00FD07D4" w:rsidRDefault="00E96390" w:rsidP="005E324F">
      <w:pPr>
        <w:ind w:left="284"/>
        <w:rPr>
          <w:rFonts w:cs="Times New Roman"/>
        </w:rPr>
      </w:pPr>
      <w:r>
        <w:rPr>
          <w:rFonts w:cs="Times New Roman"/>
        </w:rPr>
        <w:t>b</w:t>
      </w:r>
      <w:r w:rsidRPr="00FD07D4">
        <w:rPr>
          <w:rFonts w:cs="Times New Roman"/>
        </w:rPr>
        <w:t>)</w:t>
      </w:r>
      <w:r w:rsidRPr="00FD07D4">
        <w:rPr>
          <w:rFonts w:cs="Times New Roman"/>
        </w:rPr>
        <w:tab/>
        <w:t>sporządzenie projektów wykonawczych,</w:t>
      </w:r>
    </w:p>
    <w:p w:rsidR="00E96390" w:rsidRPr="00FD07D4" w:rsidRDefault="00E96390" w:rsidP="005E324F">
      <w:pPr>
        <w:ind w:left="284"/>
        <w:rPr>
          <w:rFonts w:cs="Times New Roman"/>
        </w:rPr>
      </w:pPr>
      <w:r>
        <w:rPr>
          <w:rFonts w:cs="Times New Roman"/>
        </w:rPr>
        <w:t>c</w:t>
      </w:r>
      <w:r w:rsidRPr="00FD07D4">
        <w:rPr>
          <w:rFonts w:cs="Times New Roman"/>
        </w:rPr>
        <w:t>)</w:t>
      </w:r>
      <w:r w:rsidRPr="00FD07D4">
        <w:rPr>
          <w:rFonts w:cs="Times New Roman"/>
        </w:rPr>
        <w:tab/>
        <w:t>nadzór autorski,</w:t>
      </w:r>
    </w:p>
    <w:p w:rsidR="00E96390" w:rsidRPr="00FD07D4" w:rsidRDefault="00E96390" w:rsidP="005E324F">
      <w:pPr>
        <w:ind w:left="284"/>
        <w:rPr>
          <w:rFonts w:cs="Times New Roman"/>
        </w:rPr>
      </w:pPr>
      <w:r>
        <w:rPr>
          <w:rFonts w:cs="Times New Roman"/>
        </w:rPr>
        <w:lastRenderedPageBreak/>
        <w:t>d</w:t>
      </w:r>
      <w:r w:rsidRPr="00FD07D4">
        <w:rPr>
          <w:rFonts w:cs="Times New Roman"/>
        </w:rPr>
        <w:t>)</w:t>
      </w:r>
      <w:r w:rsidRPr="00FD07D4">
        <w:rPr>
          <w:rFonts w:cs="Times New Roman"/>
        </w:rPr>
        <w:tab/>
        <w:t>roboty budowlane,</w:t>
      </w:r>
    </w:p>
    <w:p w:rsidR="00E96390" w:rsidRPr="00FD07D4" w:rsidRDefault="00E96390" w:rsidP="005E324F">
      <w:pPr>
        <w:ind w:left="284"/>
        <w:rPr>
          <w:rFonts w:cs="Times New Roman"/>
        </w:rPr>
      </w:pPr>
      <w:r>
        <w:rPr>
          <w:rFonts w:cs="Times New Roman"/>
        </w:rPr>
        <w:t>e</w:t>
      </w:r>
      <w:r w:rsidRPr="00FD07D4">
        <w:rPr>
          <w:rFonts w:cs="Times New Roman"/>
        </w:rPr>
        <w:t>)</w:t>
      </w:r>
      <w:r w:rsidRPr="00FD07D4">
        <w:rPr>
          <w:rFonts w:cs="Times New Roman"/>
        </w:rPr>
        <w:tab/>
        <w:t>roboty technologiczne, sanitarne,</w:t>
      </w:r>
    </w:p>
    <w:p w:rsidR="00E96390" w:rsidRPr="00FD07D4" w:rsidRDefault="00E96390" w:rsidP="004A023D">
      <w:pPr>
        <w:ind w:left="284"/>
        <w:jc w:val="both"/>
        <w:rPr>
          <w:rFonts w:cs="Times New Roman"/>
        </w:rPr>
      </w:pPr>
      <w:r>
        <w:rPr>
          <w:rFonts w:cs="Times New Roman"/>
        </w:rPr>
        <w:t>f</w:t>
      </w:r>
      <w:r w:rsidRPr="00FD07D4">
        <w:rPr>
          <w:rFonts w:cs="Times New Roman"/>
        </w:rPr>
        <w:t>)</w:t>
      </w:r>
      <w:r w:rsidRPr="00FD07D4">
        <w:rPr>
          <w:rFonts w:cs="Times New Roman"/>
        </w:rPr>
        <w:tab/>
        <w:t xml:space="preserve">roboty  </w:t>
      </w:r>
      <w:proofErr w:type="spellStart"/>
      <w:r w:rsidRPr="00FD07D4">
        <w:rPr>
          <w:rFonts w:cs="Times New Roman"/>
        </w:rPr>
        <w:t>AKPiA</w:t>
      </w:r>
      <w:proofErr w:type="spellEnd"/>
      <w:r w:rsidRPr="00FD07D4">
        <w:rPr>
          <w:rFonts w:cs="Times New Roman"/>
        </w:rPr>
        <w:t>, elektryczne,</w:t>
      </w:r>
    </w:p>
    <w:p w:rsidR="00E96390" w:rsidRPr="00FD07D4" w:rsidRDefault="00E96390" w:rsidP="004A023D">
      <w:pPr>
        <w:ind w:left="284"/>
        <w:jc w:val="both"/>
        <w:rPr>
          <w:rFonts w:cs="Times New Roman"/>
        </w:rPr>
      </w:pPr>
      <w:r>
        <w:rPr>
          <w:rFonts w:cs="Times New Roman"/>
        </w:rPr>
        <w:t>g</w:t>
      </w:r>
      <w:r w:rsidRPr="00FD07D4">
        <w:rPr>
          <w:rFonts w:cs="Times New Roman"/>
        </w:rPr>
        <w:t>)</w:t>
      </w:r>
      <w:r w:rsidRPr="00FD07D4">
        <w:rPr>
          <w:rFonts w:cs="Times New Roman"/>
        </w:rPr>
        <w:tab/>
        <w:t xml:space="preserve">obsługa geodezyjna, </w:t>
      </w:r>
    </w:p>
    <w:p w:rsidR="00E96390" w:rsidRPr="00FD07D4" w:rsidRDefault="00E96390" w:rsidP="004A023D">
      <w:pPr>
        <w:ind w:left="284"/>
        <w:jc w:val="both"/>
        <w:rPr>
          <w:rFonts w:cs="Times New Roman"/>
        </w:rPr>
      </w:pPr>
      <w:r>
        <w:rPr>
          <w:rFonts w:cs="Times New Roman"/>
        </w:rPr>
        <w:t>h</w:t>
      </w:r>
      <w:r w:rsidRPr="00FD07D4">
        <w:rPr>
          <w:rFonts w:cs="Times New Roman"/>
        </w:rPr>
        <w:t>)</w:t>
      </w:r>
      <w:r w:rsidRPr="00FD07D4">
        <w:rPr>
          <w:rFonts w:cs="Times New Roman"/>
        </w:rPr>
        <w:tab/>
        <w:t>dostawa i montaż maszyn, urządzeń, instalacji i wyposażenia,</w:t>
      </w:r>
    </w:p>
    <w:p w:rsidR="00E96390" w:rsidRPr="00FD07D4" w:rsidRDefault="00E96390" w:rsidP="004A023D">
      <w:pPr>
        <w:ind w:left="284"/>
        <w:jc w:val="both"/>
        <w:rPr>
          <w:rFonts w:cs="Times New Roman"/>
        </w:rPr>
      </w:pPr>
      <w:r>
        <w:rPr>
          <w:rFonts w:cs="Times New Roman"/>
        </w:rPr>
        <w:t>i</w:t>
      </w:r>
      <w:r w:rsidRPr="00FD07D4">
        <w:rPr>
          <w:rFonts w:cs="Times New Roman"/>
        </w:rPr>
        <w:t>)</w:t>
      </w:r>
      <w:r w:rsidRPr="00FD07D4">
        <w:rPr>
          <w:rFonts w:cs="Times New Roman"/>
        </w:rPr>
        <w:tab/>
        <w:t>przeprowadzenie wymaganych prób i badań oraz przygotowanie dokumentów związanych z  oddaniem rozbudowanej i przebudowanej oczyszczalni do użytkowania i uzyskanie pozwolenia na  użytkowanie,</w:t>
      </w:r>
    </w:p>
    <w:p w:rsidR="00E96390" w:rsidRPr="00FD07D4" w:rsidRDefault="00E96390" w:rsidP="004A023D">
      <w:pPr>
        <w:ind w:left="284"/>
        <w:jc w:val="both"/>
        <w:rPr>
          <w:rFonts w:cs="Times New Roman"/>
        </w:rPr>
      </w:pPr>
      <w:r>
        <w:rPr>
          <w:rFonts w:cs="Times New Roman"/>
        </w:rPr>
        <w:t>j</w:t>
      </w:r>
      <w:r w:rsidRPr="00FD07D4">
        <w:rPr>
          <w:rFonts w:cs="Times New Roman"/>
        </w:rPr>
        <w:t>)</w:t>
      </w:r>
      <w:r w:rsidRPr="00FD07D4">
        <w:rPr>
          <w:rFonts w:cs="Times New Roman"/>
        </w:rPr>
        <w:tab/>
        <w:t>wykonanie rozruchu oczyszczalni,</w:t>
      </w:r>
    </w:p>
    <w:p w:rsidR="00E96390" w:rsidRPr="00FD07D4" w:rsidRDefault="00E96390" w:rsidP="004A023D">
      <w:pPr>
        <w:ind w:left="284"/>
        <w:jc w:val="both"/>
        <w:rPr>
          <w:rFonts w:cs="Times New Roman"/>
        </w:rPr>
      </w:pPr>
      <w:r>
        <w:rPr>
          <w:rFonts w:cs="Times New Roman"/>
        </w:rPr>
        <w:t>k)</w:t>
      </w:r>
      <w:r w:rsidRPr="00FD07D4">
        <w:rPr>
          <w:rFonts w:cs="Times New Roman"/>
        </w:rPr>
        <w:tab/>
        <w:t xml:space="preserve">dostarczenie kompletu sprzętu, </w:t>
      </w:r>
      <w:proofErr w:type="spellStart"/>
      <w:r w:rsidRPr="00FD07D4">
        <w:rPr>
          <w:rFonts w:cs="Times New Roman"/>
        </w:rPr>
        <w:t>oznakowań</w:t>
      </w:r>
      <w:proofErr w:type="spellEnd"/>
      <w:r w:rsidRPr="00FD07D4">
        <w:rPr>
          <w:rFonts w:cs="Times New Roman"/>
        </w:rPr>
        <w:t>, instrukcji wymaganych przepisami szczegółowymi   dla prawidłowej eksploatacji obiektu oczyszczalni ścieków,</w:t>
      </w:r>
    </w:p>
    <w:p w:rsidR="00E96390" w:rsidRPr="00FD07D4" w:rsidRDefault="00E96390" w:rsidP="004A023D">
      <w:pPr>
        <w:ind w:left="284"/>
        <w:jc w:val="both"/>
        <w:rPr>
          <w:rFonts w:cs="Times New Roman"/>
        </w:rPr>
      </w:pPr>
      <w:r>
        <w:rPr>
          <w:rFonts w:cs="Times New Roman"/>
        </w:rPr>
        <w:t>l</w:t>
      </w:r>
      <w:r w:rsidRPr="00FD07D4">
        <w:rPr>
          <w:rFonts w:cs="Times New Roman"/>
        </w:rPr>
        <w:t>)</w:t>
      </w:r>
      <w:r w:rsidRPr="00FD07D4">
        <w:rPr>
          <w:rFonts w:cs="Times New Roman"/>
        </w:rPr>
        <w:tab/>
        <w:t>przeprowadzenie szkolenia obsługi oczyszczalni,</w:t>
      </w:r>
    </w:p>
    <w:p w:rsidR="00E96390" w:rsidRPr="00FD07D4" w:rsidRDefault="00E96390" w:rsidP="004A023D">
      <w:pPr>
        <w:ind w:left="284"/>
        <w:jc w:val="both"/>
        <w:rPr>
          <w:rFonts w:cs="Times New Roman"/>
        </w:rPr>
      </w:pPr>
      <w:r>
        <w:rPr>
          <w:rFonts w:cs="Times New Roman"/>
        </w:rPr>
        <w:t>m</w:t>
      </w:r>
      <w:r w:rsidRPr="00FD07D4">
        <w:rPr>
          <w:rFonts w:cs="Times New Roman"/>
        </w:rPr>
        <w:t>)</w:t>
      </w:r>
      <w:r w:rsidRPr="00FD07D4">
        <w:rPr>
          <w:rFonts w:cs="Times New Roman"/>
        </w:rPr>
        <w:tab/>
        <w:t>wykonanie instrukcji obsługi i konserwacji urządzeń,</w:t>
      </w:r>
    </w:p>
    <w:p w:rsidR="00E96390" w:rsidRDefault="00E96390" w:rsidP="004A023D">
      <w:pPr>
        <w:ind w:left="284"/>
        <w:jc w:val="both"/>
        <w:rPr>
          <w:rFonts w:cs="Times New Roman"/>
        </w:rPr>
      </w:pPr>
      <w:r>
        <w:rPr>
          <w:rFonts w:cs="Times New Roman"/>
        </w:rPr>
        <w:t>n</w:t>
      </w:r>
      <w:r w:rsidRPr="00FD07D4">
        <w:rPr>
          <w:rFonts w:cs="Times New Roman"/>
        </w:rPr>
        <w:t>)</w:t>
      </w:r>
      <w:r w:rsidRPr="00FD07D4">
        <w:rPr>
          <w:rFonts w:cs="Times New Roman"/>
        </w:rPr>
        <w:tab/>
        <w:t>inwentaryzacja i dokumentacja powykonawcza w tym geodezyjna,</w:t>
      </w:r>
    </w:p>
    <w:p w:rsidR="005E4D18" w:rsidRDefault="005E4D18" w:rsidP="00C70319">
      <w:pPr>
        <w:pStyle w:val="Tekstpodstawowy"/>
        <w:tabs>
          <w:tab w:val="left" w:pos="284"/>
        </w:tabs>
        <w:spacing w:after="0"/>
        <w:jc w:val="both"/>
      </w:pPr>
    </w:p>
    <w:p w:rsidR="005C39CE" w:rsidRDefault="00AC5F96" w:rsidP="00AC5F96">
      <w:pPr>
        <w:pStyle w:val="Nagwek2"/>
        <w:widowControl w:val="0"/>
        <w:numPr>
          <w:ilvl w:val="0"/>
          <w:numId w:val="0"/>
        </w:numPr>
        <w:snapToGrid w:val="0"/>
        <w:spacing w:before="0" w:after="0"/>
        <w:ind w:left="360" w:hanging="76"/>
      </w:pPr>
      <w:r>
        <w:rPr>
          <w:b/>
        </w:rPr>
        <w:t>2.3.</w:t>
      </w:r>
      <w:r w:rsidR="00C6054E" w:rsidRPr="005E4BE3">
        <w:rPr>
          <w:b/>
        </w:rPr>
        <w:t>Istotne uwagi dotyczące przedmiotu zamówienia:</w:t>
      </w:r>
    </w:p>
    <w:p w:rsidR="00631265" w:rsidRDefault="00D8059D" w:rsidP="00EA0D7A">
      <w:pPr>
        <w:pStyle w:val="Tekstpodstawowy"/>
        <w:numPr>
          <w:ilvl w:val="0"/>
          <w:numId w:val="34"/>
        </w:numPr>
        <w:spacing w:after="0"/>
        <w:jc w:val="both"/>
      </w:pPr>
      <w:r>
        <w:t>P</w:t>
      </w:r>
      <w:r w:rsidR="00173ECB">
        <w:t>rzedsięwzięcie  dotyczy rozbudowy oczyszczalni ścieków komunalnych w istniejącym  układzie technologicznym tj. mechaniczno-biologicznej oczyszczalni ścieków komunalny</w:t>
      </w:r>
      <w:r w:rsidR="004A23ED">
        <w:t>ch</w:t>
      </w:r>
      <w:r w:rsidR="00173ECB">
        <w:t xml:space="preserve"> z procesem  oczyszczania biologicznego na bazie osadu czynnego w układzie  SBR</w:t>
      </w:r>
      <w:r>
        <w:t>, opartej na tzw. reaktorach porcjowych</w:t>
      </w:r>
      <w:r w:rsidR="00A93FAD">
        <w:t>.</w:t>
      </w:r>
    </w:p>
    <w:p w:rsidR="00557DE3" w:rsidRDefault="00557DE3" w:rsidP="00557DE3">
      <w:pPr>
        <w:pStyle w:val="Akapitzlist"/>
        <w:numPr>
          <w:ilvl w:val="0"/>
          <w:numId w:val="34"/>
        </w:numPr>
        <w:jc w:val="both"/>
      </w:pPr>
      <w:r>
        <w:rPr>
          <w:rFonts w:cs="Times New Roman"/>
          <w:szCs w:val="24"/>
        </w:rPr>
        <w:t xml:space="preserve">Rozbudowa i przebudowa oczyszczalni ścieków zakłada  wykonanie </w:t>
      </w:r>
      <w:r w:rsidRPr="00FD07D4">
        <w:rPr>
          <w:rFonts w:cs="Times New Roman"/>
          <w:szCs w:val="24"/>
        </w:rPr>
        <w:t xml:space="preserve"> mechaniczno-biologiczne</w:t>
      </w:r>
      <w:r>
        <w:rPr>
          <w:rFonts w:cs="Times New Roman"/>
          <w:szCs w:val="24"/>
        </w:rPr>
        <w:t>j oczyszczani</w:t>
      </w:r>
      <w:r w:rsidRPr="00FD07D4">
        <w:rPr>
          <w:rFonts w:cs="Times New Roman"/>
          <w:szCs w:val="24"/>
        </w:rPr>
        <w:t xml:space="preserve"> ścieków </w:t>
      </w:r>
      <w:r>
        <w:rPr>
          <w:rFonts w:cs="Times New Roman"/>
          <w:szCs w:val="24"/>
        </w:rPr>
        <w:t xml:space="preserve">o wydajności Q </w:t>
      </w:r>
      <w:proofErr w:type="spellStart"/>
      <w:r>
        <w:rPr>
          <w:rFonts w:cs="Times New Roman"/>
          <w:szCs w:val="24"/>
          <w:vertAlign w:val="subscript"/>
        </w:rPr>
        <w:t>dśr</w:t>
      </w:r>
      <w:proofErr w:type="spellEnd"/>
      <w:r>
        <w:rPr>
          <w:rFonts w:cs="Times New Roman"/>
          <w:szCs w:val="24"/>
          <w:vertAlign w:val="subscript"/>
        </w:rPr>
        <w:t xml:space="preserve"> </w:t>
      </w:r>
      <w:r>
        <w:rPr>
          <w:rFonts w:cs="Times New Roman"/>
          <w:szCs w:val="24"/>
        </w:rPr>
        <w:t>=</w:t>
      </w:r>
      <w:r w:rsidRPr="00A55A37">
        <w:rPr>
          <w:rFonts w:cs="Times New Roman"/>
          <w:szCs w:val="24"/>
        </w:rPr>
        <w:t>150</w:t>
      </w:r>
      <w:r>
        <w:rPr>
          <w:rFonts w:cs="Times New Roman"/>
          <w:szCs w:val="24"/>
        </w:rPr>
        <w:t xml:space="preserve"> </w:t>
      </w:r>
      <w:r w:rsidRPr="00A55A37">
        <w:rPr>
          <w:rFonts w:cs="Times New Roman"/>
          <w:szCs w:val="24"/>
        </w:rPr>
        <w:t>m</w:t>
      </w:r>
      <w:r>
        <w:rPr>
          <w:rFonts w:cs="Times New Roman"/>
          <w:szCs w:val="24"/>
          <w:vertAlign w:val="superscript"/>
        </w:rPr>
        <w:t>3</w:t>
      </w:r>
      <w:r>
        <w:rPr>
          <w:rFonts w:cs="Times New Roman"/>
          <w:szCs w:val="24"/>
        </w:rPr>
        <w:t xml:space="preserve">/d  i przepustowości Q </w:t>
      </w:r>
      <w:proofErr w:type="spellStart"/>
      <w:r>
        <w:rPr>
          <w:rFonts w:cs="Times New Roman"/>
          <w:szCs w:val="24"/>
          <w:vertAlign w:val="subscript"/>
        </w:rPr>
        <w:t>dmax</w:t>
      </w:r>
      <w:proofErr w:type="spellEnd"/>
      <w:r>
        <w:rPr>
          <w:rFonts w:cs="Times New Roman"/>
          <w:szCs w:val="24"/>
          <w:vertAlign w:val="subscript"/>
        </w:rPr>
        <w:t xml:space="preserve"> =  </w:t>
      </w:r>
      <w:r>
        <w:rPr>
          <w:rFonts w:cs="Times New Roman"/>
          <w:szCs w:val="24"/>
        </w:rPr>
        <w:t>182 m</w:t>
      </w:r>
      <w:r>
        <w:rPr>
          <w:rFonts w:cs="Times New Roman"/>
          <w:szCs w:val="24"/>
          <w:vertAlign w:val="superscript"/>
        </w:rPr>
        <w:t>3</w:t>
      </w:r>
      <w:r>
        <w:rPr>
          <w:rFonts w:cs="Times New Roman"/>
          <w:szCs w:val="24"/>
        </w:rPr>
        <w:t xml:space="preserve">/d z udziałem </w:t>
      </w:r>
      <w:r w:rsidRPr="00FD07D4">
        <w:rPr>
          <w:rFonts w:cs="Times New Roman"/>
          <w:szCs w:val="24"/>
        </w:rPr>
        <w:t xml:space="preserve"> ścieków  do</w:t>
      </w:r>
      <w:r>
        <w:rPr>
          <w:rFonts w:cs="Times New Roman"/>
          <w:szCs w:val="24"/>
        </w:rPr>
        <w:t xml:space="preserve">wożonych  w ilości </w:t>
      </w:r>
      <w:proofErr w:type="spellStart"/>
      <w:r>
        <w:t>Q</w:t>
      </w:r>
      <w:r>
        <w:rPr>
          <w:vertAlign w:val="subscript"/>
        </w:rPr>
        <w:t>dow</w:t>
      </w:r>
      <w:proofErr w:type="spellEnd"/>
      <w:r>
        <w:t xml:space="preserve"> = 70m</w:t>
      </w:r>
      <w:r>
        <w:rPr>
          <w:vertAlign w:val="superscript"/>
        </w:rPr>
        <w:t>3/</w:t>
      </w:r>
      <w:r>
        <w:t>d.</w:t>
      </w:r>
    </w:p>
    <w:p w:rsidR="00557DE3" w:rsidRDefault="00557DE3" w:rsidP="00557DE3">
      <w:pPr>
        <w:pStyle w:val="Akapitzlist"/>
        <w:numPr>
          <w:ilvl w:val="0"/>
          <w:numId w:val="34"/>
        </w:numPr>
        <w:jc w:val="both"/>
        <w:rPr>
          <w:rFonts w:cs="Times New Roman"/>
          <w:szCs w:val="24"/>
        </w:rPr>
      </w:pPr>
      <w:r w:rsidRPr="00AC290F">
        <w:rPr>
          <w:rFonts w:cs="Times New Roman"/>
          <w:szCs w:val="24"/>
        </w:rPr>
        <w:t>Ogólne właściw</w:t>
      </w:r>
      <w:r>
        <w:rPr>
          <w:rFonts w:cs="Times New Roman"/>
          <w:szCs w:val="24"/>
        </w:rPr>
        <w:t>o</w:t>
      </w:r>
      <w:r w:rsidRPr="00AC290F">
        <w:rPr>
          <w:rFonts w:cs="Times New Roman"/>
          <w:szCs w:val="24"/>
        </w:rPr>
        <w:t>ści funkcjonalno-u</w:t>
      </w:r>
      <w:r>
        <w:rPr>
          <w:rFonts w:cs="Times New Roman"/>
          <w:szCs w:val="24"/>
        </w:rPr>
        <w:t>ż</w:t>
      </w:r>
      <w:r w:rsidRPr="00AC290F">
        <w:rPr>
          <w:rFonts w:cs="Times New Roman"/>
          <w:szCs w:val="24"/>
        </w:rPr>
        <w:t>ytkowe rozbudowy i prze</w:t>
      </w:r>
      <w:r>
        <w:rPr>
          <w:rFonts w:cs="Times New Roman"/>
          <w:szCs w:val="24"/>
        </w:rPr>
        <w:t>budowy oczyszczalni ściekó</w:t>
      </w:r>
      <w:r w:rsidRPr="00AC290F">
        <w:rPr>
          <w:rFonts w:cs="Times New Roman"/>
          <w:szCs w:val="24"/>
        </w:rPr>
        <w:t>w określone są w pkt. 1.3. PFU.</w:t>
      </w:r>
    </w:p>
    <w:p w:rsidR="00631265" w:rsidRPr="00631265" w:rsidRDefault="00D8059D" w:rsidP="00C70319">
      <w:pPr>
        <w:pStyle w:val="Tekstpodstawowy"/>
        <w:numPr>
          <w:ilvl w:val="0"/>
          <w:numId w:val="34"/>
        </w:numPr>
        <w:tabs>
          <w:tab w:val="left" w:pos="426"/>
        </w:tabs>
        <w:spacing w:after="0"/>
        <w:jc w:val="both"/>
        <w:rPr>
          <w:b/>
          <w:color w:val="000000" w:themeColor="text1"/>
        </w:rPr>
      </w:pPr>
      <w:r>
        <w:t>P</w:t>
      </w:r>
      <w:r w:rsidR="00A760F9">
        <w:t xml:space="preserve">lanowana </w:t>
      </w:r>
      <w:r w:rsidR="004A23ED">
        <w:t>rozbudowa dzięki zastosowanym  rozwiązaniom technicznym zwiększy skuteczność mechaniczno-b</w:t>
      </w:r>
      <w:r>
        <w:t>iologicznego oczyszczania ściekó</w:t>
      </w:r>
      <w:r w:rsidR="004A23ED">
        <w:t>w surowych oraz przeróbki osadów ściekowych.</w:t>
      </w:r>
    </w:p>
    <w:p w:rsidR="00182A7B" w:rsidRPr="008D2521" w:rsidRDefault="00182A7B" w:rsidP="00C70319">
      <w:pPr>
        <w:pStyle w:val="Tekstpodstawowy"/>
        <w:numPr>
          <w:ilvl w:val="0"/>
          <w:numId w:val="34"/>
        </w:numPr>
        <w:tabs>
          <w:tab w:val="left" w:pos="426"/>
        </w:tabs>
        <w:spacing w:after="0"/>
        <w:jc w:val="both"/>
        <w:rPr>
          <w:b/>
          <w:color w:val="000000" w:themeColor="text1"/>
        </w:rPr>
      </w:pPr>
      <w:r>
        <w:t>Występujące w P</w:t>
      </w:r>
      <w:r w:rsidR="008D2521">
        <w:t>rogramie Funkcjonalno-Użytkowym (PFU)</w:t>
      </w:r>
      <w:r>
        <w:t xml:space="preserve"> nazwy własne, znaki towarowe lub charakterystyczne dane wskazujące producenta maja  za zadanie określenie  minimalnych wytycznych Zamawiającego co do jakości  zastosowanych materiałów i w większości przypadków stanowią kontynuację rozwiązań już przyjętych na oczyszczalni ścieków. </w:t>
      </w:r>
      <w:r w:rsidRPr="008D2521">
        <w:rPr>
          <w:b/>
        </w:rPr>
        <w:t xml:space="preserve">Wykonawca </w:t>
      </w:r>
      <w:r w:rsidR="0004579F" w:rsidRPr="008D2521">
        <w:rPr>
          <w:b/>
        </w:rPr>
        <w:t>przy pracach projektowych winien uwzględnić aby projektowane urządzenia były kompatybilne z już istniejącymi.</w:t>
      </w:r>
    </w:p>
    <w:p w:rsidR="003A2B49" w:rsidRPr="00557DE3" w:rsidRDefault="00B868B4" w:rsidP="00C70319">
      <w:pPr>
        <w:pStyle w:val="Tekstpodstawowy"/>
        <w:numPr>
          <w:ilvl w:val="0"/>
          <w:numId w:val="34"/>
        </w:numPr>
        <w:tabs>
          <w:tab w:val="left" w:pos="426"/>
        </w:tabs>
        <w:spacing w:after="0"/>
        <w:ind w:left="709"/>
        <w:jc w:val="both"/>
        <w:rPr>
          <w:color w:val="000000" w:themeColor="text1"/>
        </w:rPr>
      </w:pPr>
      <w:r w:rsidRPr="00557DE3">
        <w:rPr>
          <w:color w:val="000000" w:themeColor="text1"/>
        </w:rPr>
        <w:t>Zamawiający zastrzega, że w trakcie prowadzenia robót będących przedmiotem niniejszej umowy, oczyszczalnia ścieków w Harasiukach powinna działać w sposób ciągły realizując zadania, do których jest przeznaczona, a Wykonawca zobowiązuje się zrealizować przedmiot zamówienia w sposób zapewniający nieprzerwaną pracę oczyszczalni oraz urządzeń na nią się składających.</w:t>
      </w:r>
      <w:r w:rsidR="00DE0581" w:rsidRPr="00557DE3">
        <w:rPr>
          <w:color w:val="000000" w:themeColor="text1"/>
        </w:rPr>
        <w:t xml:space="preserve"> </w:t>
      </w:r>
    </w:p>
    <w:p w:rsidR="00631265" w:rsidRDefault="00DE52C9" w:rsidP="00DE52C9">
      <w:pPr>
        <w:pStyle w:val="Tekstpodstawowy"/>
        <w:tabs>
          <w:tab w:val="left" w:pos="426"/>
        </w:tabs>
        <w:spacing w:after="0"/>
        <w:ind w:left="360"/>
        <w:jc w:val="both"/>
      </w:pPr>
      <w:r>
        <w:rPr>
          <w:b/>
          <w:color w:val="000000" w:themeColor="text1"/>
        </w:rPr>
        <w:t>2.4.</w:t>
      </w:r>
      <w:r w:rsidR="003A2B49" w:rsidRPr="003A2B49">
        <w:rPr>
          <w:b/>
          <w:color w:val="000000" w:themeColor="text1"/>
        </w:rPr>
        <w:t>R</w:t>
      </w:r>
      <w:r w:rsidR="00F30AD1" w:rsidRPr="003A2B49">
        <w:rPr>
          <w:b/>
        </w:rPr>
        <w:t>ealizacja przedsięwzięcia prowadzona będzie w dwóch etapach :</w:t>
      </w:r>
      <w:r w:rsidR="00F30AD1">
        <w:t xml:space="preserve"> </w:t>
      </w:r>
    </w:p>
    <w:p w:rsidR="007F4FE9" w:rsidRDefault="00DE52C9" w:rsidP="00DE52C9">
      <w:pPr>
        <w:pStyle w:val="Tekstpodstawowy"/>
        <w:numPr>
          <w:ilvl w:val="0"/>
          <w:numId w:val="38"/>
        </w:numPr>
        <w:tabs>
          <w:tab w:val="left" w:pos="426"/>
        </w:tabs>
        <w:spacing w:after="0"/>
        <w:ind w:hanging="11"/>
        <w:jc w:val="both"/>
      </w:pPr>
      <w:r>
        <w:rPr>
          <w:b/>
        </w:rPr>
        <w:t xml:space="preserve"> </w:t>
      </w:r>
      <w:r w:rsidR="00491EA4" w:rsidRPr="00FF6DDE">
        <w:rPr>
          <w:b/>
        </w:rPr>
        <w:t>E</w:t>
      </w:r>
      <w:r w:rsidR="00F30AD1" w:rsidRPr="00FF6DDE">
        <w:rPr>
          <w:b/>
        </w:rPr>
        <w:t>tap  I</w:t>
      </w:r>
      <w:r w:rsidR="00F30AD1">
        <w:t xml:space="preserve"> </w:t>
      </w:r>
      <w:r w:rsidR="00B54A19">
        <w:t xml:space="preserve">– wykonawca opracuje </w:t>
      </w:r>
      <w:r w:rsidR="00182A7B">
        <w:t xml:space="preserve"> </w:t>
      </w:r>
      <w:r w:rsidR="00466F70">
        <w:t>dokumentacj</w:t>
      </w:r>
      <w:r w:rsidR="00B54A19">
        <w:t>ę</w:t>
      </w:r>
      <w:r w:rsidR="00466F70">
        <w:t xml:space="preserve"> projektow</w:t>
      </w:r>
      <w:r w:rsidR="00B54A19">
        <w:t>ą</w:t>
      </w:r>
      <w:r w:rsidR="008D2521">
        <w:t xml:space="preserve"> w oparciu o założenia Programu Funkcjonalno-Użytkowego</w:t>
      </w:r>
      <w:r w:rsidR="00466F70">
        <w:t xml:space="preserve"> </w:t>
      </w:r>
      <w:r w:rsidR="007457DB">
        <w:t>obejmując</w:t>
      </w:r>
      <w:r w:rsidR="00B54A19">
        <w:t>ą</w:t>
      </w:r>
      <w:r w:rsidR="007457DB">
        <w:t xml:space="preserve"> :</w:t>
      </w:r>
    </w:p>
    <w:p w:rsidR="007F4FE9" w:rsidRDefault="007457DB" w:rsidP="005E324F">
      <w:pPr>
        <w:pStyle w:val="Tekstpodstawowy"/>
        <w:numPr>
          <w:ilvl w:val="0"/>
          <w:numId w:val="37"/>
        </w:numPr>
        <w:tabs>
          <w:tab w:val="left" w:pos="426"/>
        </w:tabs>
        <w:spacing w:after="0"/>
        <w:ind w:hanging="11"/>
        <w:jc w:val="both"/>
      </w:pPr>
      <w:r>
        <w:t>projekt</w:t>
      </w:r>
      <w:r w:rsidR="00F30AD1">
        <w:t xml:space="preserve"> budowlan</w:t>
      </w:r>
      <w:r>
        <w:t xml:space="preserve">y </w:t>
      </w:r>
      <w:r w:rsidR="00491EA4">
        <w:t>opracowany zgodnie z wymogami ustawy  Prawo Budowlane,</w:t>
      </w:r>
    </w:p>
    <w:p w:rsidR="00952D7C" w:rsidRDefault="00491EA4" w:rsidP="005E324F">
      <w:pPr>
        <w:pStyle w:val="Tekstpodstawowy"/>
        <w:numPr>
          <w:ilvl w:val="0"/>
          <w:numId w:val="37"/>
        </w:numPr>
        <w:tabs>
          <w:tab w:val="left" w:pos="426"/>
        </w:tabs>
        <w:spacing w:after="0"/>
        <w:ind w:hanging="11"/>
        <w:jc w:val="both"/>
      </w:pPr>
      <w:r>
        <w:t>projekty branżowe i inne opracowania wymagane dla uzyskania pozwolenia na budowę</w:t>
      </w:r>
      <w:r w:rsidR="008D2521">
        <w:t>, pozwolenia wodno-prawnego</w:t>
      </w:r>
      <w:r>
        <w:t xml:space="preserve"> </w:t>
      </w:r>
      <w:r w:rsidR="00B54A19">
        <w:t xml:space="preserve"> </w:t>
      </w:r>
      <w:r>
        <w:t>wraz z wszelkimi uzgodnieniami</w:t>
      </w:r>
      <w:r w:rsidR="007F4FE9">
        <w:t>,</w:t>
      </w:r>
    </w:p>
    <w:p w:rsidR="00952D7C" w:rsidRDefault="00491EA4" w:rsidP="005E324F">
      <w:pPr>
        <w:pStyle w:val="Tekstpodstawowy"/>
        <w:numPr>
          <w:ilvl w:val="0"/>
          <w:numId w:val="37"/>
        </w:numPr>
        <w:tabs>
          <w:tab w:val="left" w:pos="426"/>
        </w:tabs>
        <w:spacing w:after="0"/>
        <w:ind w:hanging="11"/>
        <w:jc w:val="both"/>
      </w:pPr>
      <w:r>
        <w:t>projekt wykonawczy dla celów realizacji robót,</w:t>
      </w:r>
    </w:p>
    <w:p w:rsidR="00952D7C" w:rsidRDefault="00491EA4" w:rsidP="005E324F">
      <w:pPr>
        <w:pStyle w:val="Tekstpodstawowy"/>
        <w:numPr>
          <w:ilvl w:val="0"/>
          <w:numId w:val="37"/>
        </w:numPr>
        <w:spacing w:after="0"/>
        <w:ind w:hanging="11"/>
        <w:jc w:val="both"/>
      </w:pPr>
      <w:r>
        <w:t>specyfikacj</w:t>
      </w:r>
      <w:r w:rsidR="00B54A19">
        <w:t>ę</w:t>
      </w:r>
      <w:r>
        <w:t xml:space="preserve"> techniczn</w:t>
      </w:r>
      <w:r w:rsidR="00B54A19">
        <w:t>ą</w:t>
      </w:r>
      <w:r>
        <w:t xml:space="preserve"> wykonania i odbioru robót budowlanych, przedmiary rob</w:t>
      </w:r>
      <w:r w:rsidR="006E1A7F">
        <w:t>ó</w:t>
      </w:r>
      <w:r>
        <w:t>t,</w:t>
      </w:r>
    </w:p>
    <w:p w:rsidR="00952D7C" w:rsidRDefault="00491EA4" w:rsidP="005E324F">
      <w:pPr>
        <w:pStyle w:val="Tekstpodstawowy"/>
        <w:spacing w:after="0"/>
        <w:ind w:left="720" w:hanging="11"/>
        <w:jc w:val="both"/>
      </w:pPr>
      <w:r>
        <w:t>kosztorysy inwestorskie,</w:t>
      </w:r>
    </w:p>
    <w:p w:rsidR="001E77BB" w:rsidRDefault="001E77BB" w:rsidP="005E324F">
      <w:pPr>
        <w:pStyle w:val="Tekstpodstawowy"/>
        <w:numPr>
          <w:ilvl w:val="0"/>
          <w:numId w:val="37"/>
        </w:numPr>
        <w:spacing w:after="0"/>
        <w:ind w:hanging="11"/>
        <w:jc w:val="both"/>
      </w:pPr>
      <w:r>
        <w:t xml:space="preserve">Dokumentację </w:t>
      </w:r>
      <w:r w:rsidR="00FF6DDE">
        <w:t>projektow</w:t>
      </w:r>
      <w:r>
        <w:t>ą</w:t>
      </w:r>
      <w:r w:rsidR="00FF6DDE">
        <w:t xml:space="preserve"> należy wykonać </w:t>
      </w:r>
      <w:r>
        <w:t xml:space="preserve">w zakresie , i w ilości wskazanych w pkt.  </w:t>
      </w:r>
    </w:p>
    <w:p w:rsidR="00631265" w:rsidRDefault="00DB3A3E" w:rsidP="005E324F">
      <w:pPr>
        <w:pStyle w:val="Tekstpodstawowy"/>
        <w:spacing w:after="0"/>
        <w:ind w:left="720" w:hanging="11"/>
        <w:jc w:val="both"/>
      </w:pPr>
      <w:r>
        <w:t>2.3.</w:t>
      </w:r>
      <w:r w:rsidR="001E77BB">
        <w:t xml:space="preserve"> </w:t>
      </w:r>
      <w:r w:rsidR="008D2521">
        <w:t xml:space="preserve">Programu </w:t>
      </w:r>
      <w:proofErr w:type="spellStart"/>
      <w:r w:rsidR="008D2521">
        <w:t>F</w:t>
      </w:r>
      <w:r w:rsidR="001E77BB">
        <w:t>unkcjonalno</w:t>
      </w:r>
      <w:proofErr w:type="spellEnd"/>
      <w:r w:rsidR="001E77BB">
        <w:t xml:space="preserve"> –</w:t>
      </w:r>
      <w:r w:rsidR="008D2521">
        <w:t>U</w:t>
      </w:r>
      <w:r w:rsidR="001E77BB">
        <w:t>żytkowego</w:t>
      </w:r>
      <w:r w:rsidR="008D2521">
        <w:t xml:space="preserve"> ( PFU)</w:t>
      </w:r>
      <w:r w:rsidR="001E77BB">
        <w:t>.</w:t>
      </w:r>
    </w:p>
    <w:p w:rsidR="00631265" w:rsidRDefault="00F30AD1" w:rsidP="005E324F">
      <w:pPr>
        <w:pStyle w:val="Tekstpodstawowy"/>
        <w:numPr>
          <w:ilvl w:val="0"/>
          <w:numId w:val="37"/>
        </w:numPr>
        <w:spacing w:after="0"/>
        <w:ind w:hanging="11"/>
        <w:jc w:val="both"/>
      </w:pPr>
      <w:r>
        <w:lastRenderedPageBreak/>
        <w:t xml:space="preserve">W ramach realizacji etapu I, Wykonawca zobowiązany jest  wykonać i przekazać </w:t>
      </w:r>
      <w:r w:rsidR="0085760D">
        <w:t xml:space="preserve">  </w:t>
      </w:r>
      <w:r>
        <w:t>Zamawiającemu</w:t>
      </w:r>
      <w:r w:rsidR="00432E9C">
        <w:t xml:space="preserve"> dokumentacje projektową </w:t>
      </w:r>
      <w:r w:rsidR="00486DDA">
        <w:t xml:space="preserve"> wykonan</w:t>
      </w:r>
      <w:r w:rsidR="00432E9C">
        <w:t xml:space="preserve">ą </w:t>
      </w:r>
      <w:r w:rsidR="0005783A">
        <w:t xml:space="preserve"> zgodnie z </w:t>
      </w:r>
      <w:r w:rsidR="00A044EE">
        <w:t xml:space="preserve">art. 34  ustawy z dnia 7.07.1994 r – </w:t>
      </w:r>
      <w:r w:rsidR="00A8397A">
        <w:t>P</w:t>
      </w:r>
      <w:r w:rsidR="00A044EE">
        <w:t>rawo Budowlane.</w:t>
      </w:r>
    </w:p>
    <w:p w:rsidR="003913F0" w:rsidRDefault="002C238E" w:rsidP="00557DE3">
      <w:pPr>
        <w:pStyle w:val="Tekstpodstawowy"/>
        <w:numPr>
          <w:ilvl w:val="0"/>
          <w:numId w:val="37"/>
        </w:numPr>
        <w:spacing w:after="0"/>
        <w:ind w:hanging="11"/>
        <w:jc w:val="both"/>
      </w:pPr>
      <w:r>
        <w:t xml:space="preserve">Wykonawca  zobowiązuje się i zapewnia, że prace projektowe wykonane zostaną przez osoby posiadające kwalifikacje i uprawnienia budowlane uprawniające w świetle obowiązujących przepisów do projektowania w specjalności instalacyjnej w zakresie sieci, </w:t>
      </w:r>
    </w:p>
    <w:p w:rsidR="00557DE3" w:rsidRDefault="002C238E" w:rsidP="00557DE3">
      <w:pPr>
        <w:pStyle w:val="Tekstpodstawowy"/>
        <w:spacing w:after="0"/>
        <w:ind w:left="720"/>
        <w:jc w:val="both"/>
      </w:pPr>
      <w:r>
        <w:t xml:space="preserve">instalacji i urządzeń </w:t>
      </w:r>
      <w:r w:rsidR="00D26F0E">
        <w:t>cieplnych, wentylacyjnych, gazowych, wodociągowych i kanalizacyjnych oraz</w:t>
      </w:r>
      <w:r>
        <w:t xml:space="preserve"> w zakresie sieci instalacji i urządzeń elektrycznych i elektroenergetycznych </w:t>
      </w:r>
      <w:r w:rsidR="00D26F0E">
        <w:t xml:space="preserve">jak również </w:t>
      </w:r>
      <w:r>
        <w:t xml:space="preserve"> w specjalności </w:t>
      </w:r>
      <w:proofErr w:type="spellStart"/>
      <w:r>
        <w:t>konstrukcyjno</w:t>
      </w:r>
      <w:proofErr w:type="spellEnd"/>
      <w:r>
        <w:t xml:space="preserve"> – budowalnej,</w:t>
      </w:r>
    </w:p>
    <w:p w:rsidR="00557DE3" w:rsidRDefault="00AA10C2" w:rsidP="00557DE3">
      <w:pPr>
        <w:pStyle w:val="Tekstpodstawowy"/>
        <w:spacing w:after="0"/>
        <w:ind w:left="720"/>
        <w:jc w:val="both"/>
      </w:pPr>
      <w:r>
        <w:t>h).</w:t>
      </w:r>
      <w:r>
        <w:tab/>
        <w:t>Zamawiający wymaga, aby wykonawca na każdym etapie sporządzania dokumentacji projektowej ściśle współpracował ( uzgadniał ) z Zamawiającym i Inspektorem Nadzoru rozwiązania, co do zgodności z założeniami Programu Funkcjonalno-Użytkowego ( PFU ).</w:t>
      </w:r>
    </w:p>
    <w:p w:rsidR="00FE17A0" w:rsidRDefault="00DE52C9" w:rsidP="00C34B7F">
      <w:pPr>
        <w:pStyle w:val="Tekstpodstawowy"/>
        <w:spacing w:after="0"/>
        <w:ind w:left="709" w:hanging="425"/>
        <w:jc w:val="both"/>
      </w:pPr>
      <w:r>
        <w:t xml:space="preserve">       </w:t>
      </w:r>
      <w:r w:rsidR="00631265">
        <w:t>2).</w:t>
      </w:r>
      <w:r w:rsidR="00AC5F96">
        <w:t xml:space="preserve"> </w:t>
      </w:r>
      <w:r w:rsidR="003A2B49" w:rsidRPr="00631265">
        <w:rPr>
          <w:b/>
        </w:rPr>
        <w:t>Etap II</w:t>
      </w:r>
      <w:r w:rsidR="003A2B49">
        <w:t xml:space="preserve"> - obejmuje </w:t>
      </w:r>
      <w:r w:rsidR="00D766E8">
        <w:t xml:space="preserve">wykonanie robot </w:t>
      </w:r>
      <w:r w:rsidR="003A2B49">
        <w:t xml:space="preserve"> budowlan</w:t>
      </w:r>
      <w:r w:rsidR="00D766E8">
        <w:t>ych</w:t>
      </w:r>
      <w:r w:rsidR="003A2B49">
        <w:t>, technologi</w:t>
      </w:r>
      <w:r w:rsidR="00FE17A0">
        <w:t>czn</w:t>
      </w:r>
      <w:r w:rsidR="00D766E8">
        <w:t>ych</w:t>
      </w:r>
      <w:r w:rsidR="00FE17A0">
        <w:t>, sanitarn</w:t>
      </w:r>
      <w:r w:rsidR="00D766E8">
        <w:t>ych</w:t>
      </w:r>
      <w:r w:rsidR="00FE17A0">
        <w:t xml:space="preserve">,  </w:t>
      </w:r>
      <w:r w:rsidR="00D766E8">
        <w:t xml:space="preserve">elektrycznych i </w:t>
      </w:r>
      <w:proofErr w:type="spellStart"/>
      <w:r w:rsidR="00FE17A0">
        <w:t>AKPiA</w:t>
      </w:r>
      <w:proofErr w:type="spellEnd"/>
      <w:r w:rsidR="00FE17A0">
        <w:t xml:space="preserve">, </w:t>
      </w:r>
      <w:r w:rsidR="003A2B49">
        <w:t xml:space="preserve"> </w:t>
      </w:r>
      <w:r w:rsidR="00D766E8">
        <w:t>zgodnie z opracowana i zatwierdzona dokumentacja techniczna, szczegółową specyfikacja techniczna wykonania i odbioru robot budowlanych</w:t>
      </w:r>
      <w:r w:rsidR="003A2B49">
        <w:t>,</w:t>
      </w:r>
      <w:r w:rsidR="00D766E8">
        <w:t xml:space="preserve"> Roboty II etapu obejmować będą również wykonanie  dokumentacji</w:t>
      </w:r>
      <w:r w:rsidR="00FE17A0">
        <w:t xml:space="preserve"> powykonawcz</w:t>
      </w:r>
      <w:r w:rsidR="00D766E8">
        <w:t xml:space="preserve">ej </w:t>
      </w:r>
      <w:r w:rsidR="00FE17A0">
        <w:t>z naniesionymi w sposób czytelny wszelkimi zmianami  wprowadzonymi w trakcie budowy wraz z inwentaryzacją geodezyjną wykonanych  obiektów  i połączeń między obiektowych, projekt rozruchu obiektów, dokumentację powykonawczą  rozruchową, instrukcję eksploatacji, kompletną dokumentację niezbędną do uzyskania  przez zamawiającego pozwolenia  na użytkowanie,</w:t>
      </w:r>
    </w:p>
    <w:p w:rsidR="00BF0925" w:rsidRPr="00BF0925" w:rsidRDefault="00486DDA" w:rsidP="00DE52C9">
      <w:pPr>
        <w:pStyle w:val="Tekstpodstawowy"/>
        <w:numPr>
          <w:ilvl w:val="0"/>
          <w:numId w:val="39"/>
        </w:numPr>
        <w:spacing w:after="0"/>
        <w:ind w:firstLine="131"/>
        <w:jc w:val="both"/>
      </w:pPr>
      <w:r w:rsidRPr="00486DDA">
        <w:t>Wykonawca</w:t>
      </w:r>
      <w:r w:rsidRPr="00BF0925">
        <w:rPr>
          <w:b/>
          <w:color w:val="FF0000"/>
        </w:rPr>
        <w:t xml:space="preserve"> </w:t>
      </w:r>
      <w:r w:rsidR="0024579D">
        <w:t xml:space="preserve">wybrany do realizacji zamówienia w terminie  do 3 dni przed zawarciem umowy, przedłoży Zamawiającemu  celem akceptacji  </w:t>
      </w:r>
      <w:r w:rsidR="0024579D" w:rsidRPr="00BF0925">
        <w:rPr>
          <w:b/>
        </w:rPr>
        <w:t>harmonogram rzeczowo-finansowy</w:t>
      </w:r>
      <w:r w:rsidR="0024579D">
        <w:t xml:space="preserve"> </w:t>
      </w:r>
      <w:r w:rsidR="0024579D" w:rsidRPr="00BF0925">
        <w:rPr>
          <w:b/>
        </w:rPr>
        <w:t>realizacji prac objętych przedmiotem zamówienia.</w:t>
      </w:r>
      <w:r w:rsidR="0024579D" w:rsidRPr="00BF0925">
        <w:rPr>
          <w:color w:val="FF0000"/>
        </w:rPr>
        <w:t xml:space="preserve"> </w:t>
      </w:r>
      <w:r w:rsidR="00114F5F" w:rsidRPr="00AD3F4C">
        <w:t>Harmonogram  winien wyraźnie</w:t>
      </w:r>
      <w:r w:rsidR="00114F5F" w:rsidRPr="00BF0925">
        <w:rPr>
          <w:color w:val="FF0000"/>
        </w:rPr>
        <w:t xml:space="preserve"> </w:t>
      </w:r>
      <w:r w:rsidR="00114F5F" w:rsidRPr="00AD3F4C">
        <w:t>przedstawiać proponowany postęp robót w zakresie głównych obiektów i zadań kontraktowych, w miarę potrzeb będzie mógł być korygowany.</w:t>
      </w:r>
      <w:r w:rsidR="009B619E" w:rsidRPr="00AD3F4C">
        <w:t xml:space="preserve"> Aktualizowany harmonogram będzie obowiązywał wykonawcę po zatwierdzeniu  przez Zamawiającego</w:t>
      </w:r>
      <w:r w:rsidR="009B619E" w:rsidRPr="00AD3F4C">
        <w:br/>
        <w:t>i Inspektora Nadzoru.</w:t>
      </w:r>
    </w:p>
    <w:p w:rsidR="00BF0925" w:rsidRDefault="008F3C66" w:rsidP="00DE52C9">
      <w:pPr>
        <w:pStyle w:val="Tekstpodstawowy"/>
        <w:numPr>
          <w:ilvl w:val="0"/>
          <w:numId w:val="39"/>
        </w:numPr>
        <w:spacing w:after="0"/>
        <w:ind w:hanging="11"/>
        <w:jc w:val="both"/>
      </w:pPr>
      <w:r w:rsidRPr="00034F21">
        <w:t xml:space="preserve">Wykonawca w ramach zadania zapewni odpowiedni personel do pełnienia samodzielnych funkcji w budownictwie posiadających odpowiednie kwalifikacje zawodowe ( uprawnienia budowlane dla </w:t>
      </w:r>
      <w:r w:rsidR="00034F21" w:rsidRPr="00034F21">
        <w:t xml:space="preserve">kierownika budowy i </w:t>
      </w:r>
      <w:r w:rsidRPr="00034F21">
        <w:t>kierowników robót branżowych )</w:t>
      </w:r>
      <w:r w:rsidR="00034F21" w:rsidRPr="00034F21">
        <w:t>.</w:t>
      </w:r>
    </w:p>
    <w:p w:rsidR="00B33D7A" w:rsidRPr="00B33D7A" w:rsidRDefault="00484B2D" w:rsidP="00DE52C9">
      <w:pPr>
        <w:pStyle w:val="Tekstpodstawowy"/>
        <w:numPr>
          <w:ilvl w:val="0"/>
          <w:numId w:val="39"/>
        </w:numPr>
        <w:spacing w:after="0"/>
        <w:ind w:hanging="11"/>
        <w:jc w:val="both"/>
        <w:rPr>
          <w:rFonts w:cs="Times New Roman"/>
        </w:rPr>
      </w:pPr>
      <w:r>
        <w:t>Zamawiający zastrzega sobie prawo uzgadniania z wykonawcą terminów rozpoczęcia  prac poszczególnych etapów realizacji zamówienia a także pełnego wglądu do dokumentacji projektowej na każdym etapie jej tworzenia.</w:t>
      </w:r>
    </w:p>
    <w:p w:rsidR="00B33D7A" w:rsidRDefault="00C6054E" w:rsidP="00DE52C9">
      <w:pPr>
        <w:pStyle w:val="Tekstpodstawowy"/>
        <w:numPr>
          <w:ilvl w:val="0"/>
          <w:numId w:val="39"/>
        </w:numPr>
        <w:spacing w:after="0"/>
        <w:ind w:hanging="11"/>
        <w:jc w:val="both"/>
        <w:rPr>
          <w:rFonts w:cs="Times New Roman"/>
        </w:rPr>
      </w:pPr>
      <w:r w:rsidRPr="00B33D7A">
        <w:rPr>
          <w:rFonts w:cs="Times New Roman"/>
        </w:rPr>
        <w:t>Zamawiaj</w:t>
      </w:r>
      <w:r w:rsidRPr="00B33D7A">
        <w:rPr>
          <w:rFonts w:eastAsia="TimesNewRoman" w:cs="Times New Roman"/>
        </w:rPr>
        <w:t>ą</w:t>
      </w:r>
      <w:r w:rsidRPr="00B33D7A">
        <w:rPr>
          <w:rFonts w:cs="Times New Roman"/>
        </w:rPr>
        <w:t xml:space="preserve">cy informuje, </w:t>
      </w:r>
      <w:r w:rsidRPr="00B33D7A">
        <w:rPr>
          <w:rFonts w:eastAsia="TimesNewRoman" w:cs="Times New Roman"/>
        </w:rPr>
        <w:t>ż</w:t>
      </w:r>
      <w:r w:rsidRPr="00B33D7A">
        <w:rPr>
          <w:rFonts w:cs="Times New Roman"/>
        </w:rPr>
        <w:t>e oferty składane w przetargu nieograniczonym b</w:t>
      </w:r>
      <w:r w:rsidRPr="00B33D7A">
        <w:rPr>
          <w:rFonts w:eastAsia="TimesNewRoman" w:cs="Times New Roman"/>
        </w:rPr>
        <w:t>ę</w:t>
      </w:r>
      <w:r w:rsidRPr="00B33D7A">
        <w:rPr>
          <w:rFonts w:cs="Times New Roman"/>
        </w:rPr>
        <w:t>d</w:t>
      </w:r>
      <w:r w:rsidRPr="00B33D7A">
        <w:rPr>
          <w:rFonts w:eastAsia="TimesNewRoman" w:cs="Times New Roman"/>
        </w:rPr>
        <w:t xml:space="preserve">ą </w:t>
      </w:r>
      <w:r w:rsidRPr="00B33D7A">
        <w:rPr>
          <w:rFonts w:cs="Times New Roman"/>
        </w:rPr>
        <w:t>musiały obejmować cało</w:t>
      </w:r>
      <w:r w:rsidRPr="00B33D7A">
        <w:rPr>
          <w:rFonts w:eastAsia="TimesNewRoman" w:cs="Times New Roman"/>
        </w:rPr>
        <w:t xml:space="preserve">ść </w:t>
      </w:r>
      <w:r w:rsidRPr="00B33D7A">
        <w:rPr>
          <w:rFonts w:cs="Times New Roman"/>
        </w:rPr>
        <w:t>zamówienia.</w:t>
      </w:r>
    </w:p>
    <w:p w:rsidR="00B33D7A" w:rsidRPr="00B33D7A" w:rsidRDefault="00C6054E" w:rsidP="00DE52C9">
      <w:pPr>
        <w:pStyle w:val="Tekstpodstawowy"/>
        <w:numPr>
          <w:ilvl w:val="0"/>
          <w:numId w:val="39"/>
        </w:numPr>
        <w:spacing w:after="0"/>
        <w:ind w:hanging="11"/>
        <w:jc w:val="both"/>
        <w:rPr>
          <w:rFonts w:cs="Tahoma"/>
          <w:lang w:eastAsia="ar-SA" w:bidi="ar-SA"/>
        </w:rPr>
      </w:pPr>
      <w:r w:rsidRPr="00B33D7A">
        <w:rPr>
          <w:rFonts w:cs="Times New Roman"/>
        </w:rPr>
        <w:t>Roboty musz</w:t>
      </w:r>
      <w:r w:rsidRPr="00B33D7A">
        <w:rPr>
          <w:rFonts w:eastAsia="TimesNewRoman" w:cs="Times New Roman"/>
        </w:rPr>
        <w:t xml:space="preserve">ą </w:t>
      </w:r>
      <w:r w:rsidRPr="00B33D7A">
        <w:rPr>
          <w:rFonts w:cs="Times New Roman"/>
        </w:rPr>
        <w:t>być wykonane zgodnie z obowi</w:t>
      </w:r>
      <w:r w:rsidRPr="00B33D7A">
        <w:rPr>
          <w:rFonts w:eastAsia="TimesNewRoman" w:cs="Times New Roman"/>
        </w:rPr>
        <w:t>ą</w:t>
      </w:r>
      <w:r w:rsidRPr="00B33D7A">
        <w:rPr>
          <w:rFonts w:cs="Times New Roman"/>
        </w:rPr>
        <w:t>zuj</w:t>
      </w:r>
      <w:r w:rsidRPr="00B33D7A">
        <w:rPr>
          <w:rFonts w:eastAsia="TimesNewRoman" w:cs="Times New Roman"/>
        </w:rPr>
        <w:t>ą</w:t>
      </w:r>
      <w:r w:rsidRPr="00B33D7A">
        <w:rPr>
          <w:rFonts w:cs="Times New Roman"/>
        </w:rPr>
        <w:t>cymi przepisami, w szczególno</w:t>
      </w:r>
      <w:r w:rsidRPr="00B33D7A">
        <w:rPr>
          <w:rFonts w:eastAsia="TimesNewRoman" w:cs="Times New Roman"/>
        </w:rPr>
        <w:t>ś</w:t>
      </w:r>
      <w:r w:rsidRPr="00B33D7A">
        <w:rPr>
          <w:rFonts w:cs="Times New Roman"/>
        </w:rPr>
        <w:t xml:space="preserve">ci z wymogami ustawy Prawo budowlane (tj. Dz. U. z 2016 r. poz. 290 z </w:t>
      </w:r>
      <w:proofErr w:type="spellStart"/>
      <w:r w:rsidRPr="00B33D7A">
        <w:rPr>
          <w:rFonts w:cs="Times New Roman"/>
        </w:rPr>
        <w:t>późn</w:t>
      </w:r>
      <w:proofErr w:type="spellEnd"/>
      <w:r w:rsidRPr="00B33D7A">
        <w:rPr>
          <w:rFonts w:cs="Times New Roman"/>
        </w:rPr>
        <w:t>. zm.)Roboty musz</w:t>
      </w:r>
      <w:r w:rsidRPr="00B33D7A">
        <w:rPr>
          <w:rFonts w:eastAsia="TimesNewRoman" w:cs="Times New Roman"/>
        </w:rPr>
        <w:t xml:space="preserve">ą </w:t>
      </w:r>
      <w:r w:rsidRPr="00B33D7A">
        <w:rPr>
          <w:rFonts w:cs="Times New Roman"/>
        </w:rPr>
        <w:t>być wykonane zgodnie z zasadami wiedzy technicznej, dokumentacj</w:t>
      </w:r>
      <w:r w:rsidRPr="00B33D7A">
        <w:rPr>
          <w:rFonts w:eastAsia="TimesNewRoman" w:cs="Times New Roman"/>
        </w:rPr>
        <w:t xml:space="preserve">ą </w:t>
      </w:r>
      <w:r w:rsidRPr="00B33D7A">
        <w:rPr>
          <w:rFonts w:cs="Times New Roman"/>
        </w:rPr>
        <w:t>projektow</w:t>
      </w:r>
      <w:r w:rsidRPr="00B33D7A">
        <w:rPr>
          <w:rFonts w:eastAsia="TimesNewRoman" w:cs="Times New Roman"/>
        </w:rPr>
        <w:t xml:space="preserve">ą, wykonawczą, techniczną </w:t>
      </w:r>
      <w:r w:rsidRPr="00B33D7A">
        <w:rPr>
          <w:rFonts w:cs="Times New Roman"/>
        </w:rPr>
        <w:t>oraz nale</w:t>
      </w:r>
      <w:r w:rsidRPr="00B33D7A">
        <w:rPr>
          <w:rFonts w:eastAsia="TimesNewRoman" w:cs="Times New Roman"/>
        </w:rPr>
        <w:t>ż</w:t>
      </w:r>
      <w:r w:rsidRPr="00B33D7A">
        <w:rPr>
          <w:rFonts w:cs="Times New Roman"/>
        </w:rPr>
        <w:t>yt</w:t>
      </w:r>
      <w:r w:rsidRPr="00B33D7A">
        <w:rPr>
          <w:rFonts w:eastAsia="TimesNewRoman" w:cs="Times New Roman"/>
        </w:rPr>
        <w:t xml:space="preserve">ą </w:t>
      </w:r>
      <w:r w:rsidRPr="00B33D7A">
        <w:rPr>
          <w:rFonts w:cs="Times New Roman"/>
        </w:rPr>
        <w:t>staranno</w:t>
      </w:r>
      <w:r w:rsidRPr="00B33D7A">
        <w:rPr>
          <w:rFonts w:eastAsia="TimesNewRoman" w:cs="Times New Roman"/>
        </w:rPr>
        <w:t>ś</w:t>
      </w:r>
      <w:r w:rsidRPr="00B33D7A">
        <w:rPr>
          <w:rFonts w:cs="Times New Roman"/>
        </w:rPr>
        <w:t>ci</w:t>
      </w:r>
      <w:r w:rsidRPr="00B33D7A">
        <w:rPr>
          <w:rFonts w:eastAsia="TimesNewRoman" w:cs="Times New Roman"/>
        </w:rPr>
        <w:t xml:space="preserve">ą </w:t>
      </w:r>
      <w:r w:rsidRPr="00B33D7A">
        <w:rPr>
          <w:rFonts w:cs="Times New Roman"/>
        </w:rPr>
        <w:t>w ich wykonaniu, dobr</w:t>
      </w:r>
      <w:r w:rsidRPr="00B33D7A">
        <w:rPr>
          <w:rFonts w:eastAsia="TimesNewRoman" w:cs="Times New Roman"/>
        </w:rPr>
        <w:t xml:space="preserve">ą </w:t>
      </w:r>
      <w:r w:rsidRPr="00B33D7A">
        <w:rPr>
          <w:rFonts w:cs="Times New Roman"/>
        </w:rPr>
        <w:t>jako</w:t>
      </w:r>
      <w:r w:rsidRPr="00B33D7A">
        <w:rPr>
          <w:rFonts w:eastAsia="TimesNewRoman" w:cs="Times New Roman"/>
        </w:rPr>
        <w:t>ś</w:t>
      </w:r>
      <w:r w:rsidRPr="00B33D7A">
        <w:rPr>
          <w:rFonts w:cs="Times New Roman"/>
        </w:rPr>
        <w:t>ci</w:t>
      </w:r>
      <w:r w:rsidRPr="00B33D7A">
        <w:rPr>
          <w:rFonts w:eastAsia="TimesNewRoman" w:cs="Times New Roman"/>
        </w:rPr>
        <w:t>ą</w:t>
      </w:r>
      <w:r w:rsidRPr="00B33D7A">
        <w:rPr>
          <w:rFonts w:cs="Times New Roman"/>
        </w:rPr>
        <w:t>, wła</w:t>
      </w:r>
      <w:r w:rsidRPr="00B33D7A">
        <w:rPr>
          <w:rFonts w:eastAsia="TimesNewRoman" w:cs="Times New Roman"/>
        </w:rPr>
        <w:t>ś</w:t>
      </w:r>
      <w:r w:rsidRPr="00B33D7A">
        <w:rPr>
          <w:rFonts w:cs="Times New Roman"/>
        </w:rPr>
        <w:t>ciw</w:t>
      </w:r>
      <w:r w:rsidRPr="00B33D7A">
        <w:rPr>
          <w:rFonts w:eastAsia="TimesNewRoman" w:cs="Times New Roman"/>
        </w:rPr>
        <w:t xml:space="preserve">ą </w:t>
      </w:r>
      <w:r w:rsidRPr="00B33D7A">
        <w:rPr>
          <w:rFonts w:cs="Times New Roman"/>
        </w:rPr>
        <w:t>organizacj</w:t>
      </w:r>
      <w:r w:rsidRPr="00B33D7A">
        <w:rPr>
          <w:rFonts w:eastAsia="TimesNewRoman" w:cs="Times New Roman"/>
        </w:rPr>
        <w:t xml:space="preserve">ą </w:t>
      </w:r>
      <w:r w:rsidRPr="00B33D7A">
        <w:rPr>
          <w:rFonts w:cs="Times New Roman"/>
        </w:rPr>
        <w:t>pracy oraz z zachowaniem wymaga</w:t>
      </w:r>
      <w:r w:rsidRPr="00B33D7A">
        <w:rPr>
          <w:rFonts w:eastAsia="TimesNewRoman" w:cs="Times New Roman"/>
        </w:rPr>
        <w:t xml:space="preserve">ń </w:t>
      </w:r>
      <w:r w:rsidRPr="00B33D7A">
        <w:rPr>
          <w:rFonts w:cs="Times New Roman"/>
        </w:rPr>
        <w:t>i obowi</w:t>
      </w:r>
      <w:r w:rsidRPr="00B33D7A">
        <w:rPr>
          <w:rFonts w:eastAsia="TimesNewRoman" w:cs="Times New Roman"/>
        </w:rPr>
        <w:t>ą</w:t>
      </w:r>
      <w:r w:rsidRPr="00B33D7A">
        <w:rPr>
          <w:rFonts w:cs="Times New Roman"/>
        </w:rPr>
        <w:t>zuj</w:t>
      </w:r>
      <w:r w:rsidRPr="00B33D7A">
        <w:rPr>
          <w:rFonts w:eastAsia="TimesNewRoman" w:cs="Times New Roman"/>
        </w:rPr>
        <w:t>ą</w:t>
      </w:r>
      <w:r w:rsidRPr="00B33D7A">
        <w:rPr>
          <w:rFonts w:cs="Times New Roman"/>
        </w:rPr>
        <w:t>cych przepisów w szczególno</w:t>
      </w:r>
      <w:r w:rsidRPr="00B33D7A">
        <w:rPr>
          <w:rFonts w:eastAsia="TimesNewRoman" w:cs="Times New Roman"/>
        </w:rPr>
        <w:t>ś</w:t>
      </w:r>
      <w:r w:rsidRPr="00B33D7A">
        <w:rPr>
          <w:rFonts w:cs="Times New Roman"/>
        </w:rPr>
        <w:t>ci bhp, ppo</w:t>
      </w:r>
      <w:r w:rsidRPr="00B33D7A">
        <w:rPr>
          <w:rFonts w:eastAsia="TimesNewRoman" w:cs="Times New Roman"/>
        </w:rPr>
        <w:t>ż</w:t>
      </w:r>
      <w:r w:rsidRPr="00B33D7A">
        <w:rPr>
          <w:rFonts w:cs="Times New Roman"/>
        </w:rPr>
        <w:t>. i bran</w:t>
      </w:r>
      <w:r w:rsidRPr="00B33D7A">
        <w:rPr>
          <w:rFonts w:eastAsia="TimesNewRoman" w:cs="Times New Roman"/>
        </w:rPr>
        <w:t>ż</w:t>
      </w:r>
      <w:r w:rsidRPr="00B33D7A">
        <w:rPr>
          <w:rFonts w:cs="Times New Roman"/>
        </w:rPr>
        <w:t>owych.</w:t>
      </w:r>
    </w:p>
    <w:p w:rsidR="00B33D7A" w:rsidRDefault="00C6054E" w:rsidP="00DE52C9">
      <w:pPr>
        <w:pStyle w:val="Tekstpodstawowy"/>
        <w:numPr>
          <w:ilvl w:val="0"/>
          <w:numId w:val="39"/>
        </w:numPr>
        <w:spacing w:after="0"/>
        <w:ind w:hanging="11"/>
        <w:jc w:val="both"/>
        <w:rPr>
          <w:rFonts w:cs="Tahoma"/>
          <w:lang w:eastAsia="ar-SA" w:bidi="ar-SA"/>
        </w:rPr>
      </w:pPr>
      <w:r w:rsidRPr="00B33D7A">
        <w:rPr>
          <w:rFonts w:cs="Tahoma"/>
          <w:lang w:eastAsia="ar-SA" w:bidi="ar-SA"/>
        </w:rPr>
        <w:t xml:space="preserve">Zgodnie z art. 29 ust. 3 ustawy Prawo zamówień publicznych, w każdym przypadku, gdzie wskazano lub użyto w niniejszej SIWZ oraz załącznikach </w:t>
      </w:r>
      <w:r w:rsidR="00484B2D" w:rsidRPr="00B33D7A">
        <w:rPr>
          <w:rFonts w:cs="Tahoma"/>
          <w:lang w:eastAsia="ar-SA" w:bidi="ar-SA"/>
        </w:rPr>
        <w:t xml:space="preserve">( programie </w:t>
      </w:r>
      <w:proofErr w:type="spellStart"/>
      <w:r w:rsidR="00484B2D" w:rsidRPr="00B33D7A">
        <w:rPr>
          <w:rFonts w:cs="Tahoma"/>
          <w:lang w:eastAsia="ar-SA" w:bidi="ar-SA"/>
        </w:rPr>
        <w:t>funkcjonalno</w:t>
      </w:r>
      <w:proofErr w:type="spellEnd"/>
      <w:r w:rsidR="00484B2D" w:rsidRPr="00B33D7A">
        <w:rPr>
          <w:rFonts w:cs="Tahoma"/>
          <w:lang w:eastAsia="ar-SA" w:bidi="ar-SA"/>
        </w:rPr>
        <w:t xml:space="preserve"> – użytkowym )</w:t>
      </w:r>
      <w:r w:rsidR="00B52A18" w:rsidRPr="00B33D7A">
        <w:rPr>
          <w:rFonts w:cs="Tahoma"/>
          <w:lang w:eastAsia="ar-SA" w:bidi="ar-SA"/>
        </w:rPr>
        <w:t xml:space="preserve"> </w:t>
      </w:r>
      <w:r w:rsidRPr="00B33D7A">
        <w:rPr>
          <w:rFonts w:cs="Tahoma"/>
          <w:lang w:eastAsia="ar-SA" w:bidi="ar-SA"/>
        </w:rPr>
        <w:t xml:space="preserve">znaków towarowych, patentów, pochodzenia materiałów oraz nazw producentów czy konkretnych modeli należy rozumieć, że dopuszcza się stosowanie materiałów równoważnych o porównywalnych (nie gorszych) parametrach technicznych, eksploatacyjnych i użytkowych niż te, które wskazano w </w:t>
      </w:r>
      <w:r w:rsidR="00484B2D" w:rsidRPr="00B33D7A">
        <w:rPr>
          <w:rFonts w:cs="Tahoma"/>
          <w:lang w:eastAsia="ar-SA" w:bidi="ar-SA"/>
        </w:rPr>
        <w:t xml:space="preserve">programie </w:t>
      </w:r>
      <w:proofErr w:type="spellStart"/>
      <w:r w:rsidR="00484B2D" w:rsidRPr="00B33D7A">
        <w:rPr>
          <w:rFonts w:cs="Tahoma"/>
          <w:lang w:eastAsia="ar-SA" w:bidi="ar-SA"/>
        </w:rPr>
        <w:t>funkcjonalno</w:t>
      </w:r>
      <w:proofErr w:type="spellEnd"/>
      <w:r w:rsidR="00484B2D" w:rsidRPr="00B33D7A">
        <w:rPr>
          <w:rFonts w:cs="Tahoma"/>
          <w:lang w:eastAsia="ar-SA" w:bidi="ar-SA"/>
        </w:rPr>
        <w:t xml:space="preserve"> –</w:t>
      </w:r>
      <w:r w:rsidR="00840D31" w:rsidRPr="00B33D7A">
        <w:rPr>
          <w:rFonts w:cs="Tahoma"/>
          <w:lang w:eastAsia="ar-SA" w:bidi="ar-SA"/>
        </w:rPr>
        <w:t>uż</w:t>
      </w:r>
      <w:r w:rsidR="00484B2D" w:rsidRPr="00B33D7A">
        <w:rPr>
          <w:rFonts w:cs="Tahoma"/>
          <w:lang w:eastAsia="ar-SA" w:bidi="ar-SA"/>
        </w:rPr>
        <w:t>ytkowym.</w:t>
      </w:r>
      <w:r w:rsidRPr="00B33D7A">
        <w:rPr>
          <w:rFonts w:cs="Tahoma"/>
          <w:lang w:eastAsia="ar-SA" w:bidi="ar-SA"/>
        </w:rPr>
        <w:t xml:space="preserve"> Ponadto zgodnie z art. 30 ust. 4 ww. ustawy, ilekroć w niniejszej SIWZ lub załącznikach w opisie przedmiotu zamówienia wskazano określone normy, europejskie </w:t>
      </w:r>
      <w:r w:rsidRPr="00B33D7A">
        <w:rPr>
          <w:rFonts w:cs="Tahoma"/>
          <w:lang w:eastAsia="ar-SA" w:bidi="ar-SA"/>
        </w:rPr>
        <w:lastRenderedPageBreak/>
        <w:t>oceny techniczne, aprobaty, specyfikacje techniczne lub systemy referencji technicznych, należy rozumieć, iż Zamawiający dopuszcza rozwiązania równoważne opisywanym.</w:t>
      </w:r>
    </w:p>
    <w:p w:rsidR="003010FE" w:rsidRPr="00274BD3" w:rsidRDefault="00C6054E" w:rsidP="0053305D">
      <w:pPr>
        <w:pStyle w:val="Tekstpodstawowy"/>
        <w:numPr>
          <w:ilvl w:val="0"/>
          <w:numId w:val="39"/>
        </w:numPr>
        <w:spacing w:after="0"/>
        <w:ind w:hanging="11"/>
        <w:jc w:val="both"/>
        <w:rPr>
          <w:rFonts w:cs="Tahoma"/>
          <w:lang w:eastAsia="ar-SA" w:bidi="ar-SA"/>
        </w:rPr>
      </w:pPr>
      <w:r w:rsidRPr="00B33D7A">
        <w:rPr>
          <w:rFonts w:cs="Tahoma"/>
          <w:lang w:eastAsia="ar-SA" w:bidi="ar-SA"/>
        </w:rPr>
        <w:t xml:space="preserve">Wykonawca, który powołuje się na rozwiązania równoważne w stosunku do </w:t>
      </w:r>
      <w:r w:rsidR="00484B2D" w:rsidRPr="00B33D7A">
        <w:rPr>
          <w:rFonts w:cs="Tahoma"/>
          <w:lang w:eastAsia="ar-SA" w:bidi="ar-SA"/>
        </w:rPr>
        <w:t>prog</w:t>
      </w:r>
      <w:r w:rsidR="00840D31" w:rsidRPr="00B33D7A">
        <w:rPr>
          <w:rFonts w:cs="Tahoma"/>
          <w:lang w:eastAsia="ar-SA" w:bidi="ar-SA"/>
        </w:rPr>
        <w:t xml:space="preserve">ramu  </w:t>
      </w:r>
      <w:proofErr w:type="spellStart"/>
      <w:r w:rsidR="00840D31" w:rsidRPr="00B33D7A">
        <w:rPr>
          <w:rFonts w:cs="Tahoma"/>
          <w:lang w:eastAsia="ar-SA" w:bidi="ar-SA"/>
        </w:rPr>
        <w:t>funkcjonalno</w:t>
      </w:r>
      <w:proofErr w:type="spellEnd"/>
      <w:r w:rsidR="00840D31" w:rsidRPr="00B33D7A">
        <w:rPr>
          <w:rFonts w:cs="Tahoma"/>
          <w:lang w:eastAsia="ar-SA" w:bidi="ar-SA"/>
        </w:rPr>
        <w:t xml:space="preserve"> - użytkowego</w:t>
      </w:r>
      <w:r w:rsidRPr="00B33D7A">
        <w:rPr>
          <w:rFonts w:cs="Tahoma"/>
          <w:lang w:eastAsia="ar-SA" w:bidi="ar-SA"/>
        </w:rPr>
        <w:t xml:space="preserve"> jest obowiązany wykazać, że oferowane przez niego</w:t>
      </w:r>
      <w:r w:rsidR="00C70319">
        <w:rPr>
          <w:rFonts w:cs="Tahoma"/>
          <w:lang w:eastAsia="ar-SA" w:bidi="ar-SA"/>
        </w:rPr>
        <w:t xml:space="preserve"> urządzenia,</w:t>
      </w:r>
      <w:r w:rsidRPr="00B33D7A">
        <w:rPr>
          <w:rFonts w:cs="Tahoma"/>
          <w:lang w:eastAsia="ar-SA" w:bidi="ar-SA"/>
        </w:rPr>
        <w:t xml:space="preserve"> materiały, roboty budowlane spełniają wymagania określone przez Zamawiającego. Ciężar udowodnienia, że materiał (wyrób) jest równoważny w stosunku do wymogu określonego przez Zamawiającego spoczywa na składającym ofertę. W takim wypadku Wykonawca </w:t>
      </w:r>
      <w:r w:rsidR="00E86A1F">
        <w:rPr>
          <w:rFonts w:cs="Tahoma"/>
          <w:lang w:eastAsia="ar-SA" w:bidi="ar-SA"/>
        </w:rPr>
        <w:t>zobowiązany jest na etapie składania oferty wykazać te urządzenia</w:t>
      </w:r>
      <w:r w:rsidR="00C70319">
        <w:rPr>
          <w:rFonts w:cs="Tahoma"/>
          <w:lang w:eastAsia="ar-SA" w:bidi="ar-SA"/>
        </w:rPr>
        <w:t xml:space="preserve">, </w:t>
      </w:r>
      <w:r w:rsidR="006F5F03">
        <w:rPr>
          <w:rFonts w:cs="Tahoma"/>
          <w:lang w:eastAsia="ar-SA" w:bidi="ar-SA"/>
        </w:rPr>
        <w:t>materiały</w:t>
      </w:r>
      <w:r w:rsidR="00E86A1F">
        <w:rPr>
          <w:rFonts w:cs="Tahoma"/>
          <w:lang w:eastAsia="ar-SA" w:bidi="ar-SA"/>
        </w:rPr>
        <w:t xml:space="preserve"> i zestawić je w tzw. Tabeli równoważności porównując z parametrami i wymaganiami urządzeń, określo</w:t>
      </w:r>
      <w:r w:rsidR="006F5F03">
        <w:rPr>
          <w:rFonts w:cs="Tahoma"/>
          <w:lang w:eastAsia="ar-SA" w:bidi="ar-SA"/>
        </w:rPr>
        <w:t>nych w programie funkcjonalno-uż</w:t>
      </w:r>
      <w:r w:rsidR="00E86A1F">
        <w:rPr>
          <w:rFonts w:cs="Tahoma"/>
          <w:lang w:eastAsia="ar-SA" w:bidi="ar-SA"/>
        </w:rPr>
        <w:t>ytkowym. Z tabeli równoważności musi jednoznacznie wynikać, że pr</w:t>
      </w:r>
      <w:r w:rsidR="006F5F03">
        <w:rPr>
          <w:rFonts w:cs="Tahoma"/>
          <w:lang w:eastAsia="ar-SA" w:bidi="ar-SA"/>
        </w:rPr>
        <w:t>o</w:t>
      </w:r>
      <w:r w:rsidR="00E86A1F">
        <w:rPr>
          <w:rFonts w:cs="Tahoma"/>
          <w:lang w:eastAsia="ar-SA" w:bidi="ar-SA"/>
        </w:rPr>
        <w:t>ponowane urządzenia maja takie same  lu</w:t>
      </w:r>
      <w:r w:rsidR="006F5F03">
        <w:rPr>
          <w:rFonts w:cs="Tahoma"/>
          <w:lang w:eastAsia="ar-SA" w:bidi="ar-SA"/>
        </w:rPr>
        <w:t>b</w:t>
      </w:r>
      <w:r w:rsidR="00E86A1F">
        <w:rPr>
          <w:rFonts w:cs="Tahoma"/>
          <w:lang w:eastAsia="ar-SA" w:bidi="ar-SA"/>
        </w:rPr>
        <w:t xml:space="preserve"> lepsze parametry techniczne. Brak tabeli r</w:t>
      </w:r>
      <w:r w:rsidR="006F5F03">
        <w:rPr>
          <w:rFonts w:cs="Tahoma"/>
          <w:lang w:eastAsia="ar-SA" w:bidi="ar-SA"/>
        </w:rPr>
        <w:t>ó</w:t>
      </w:r>
      <w:r w:rsidR="00E86A1F">
        <w:rPr>
          <w:rFonts w:cs="Tahoma"/>
          <w:lang w:eastAsia="ar-SA" w:bidi="ar-SA"/>
        </w:rPr>
        <w:t>wnoważności</w:t>
      </w:r>
      <w:r w:rsidR="006F5F03">
        <w:rPr>
          <w:rFonts w:cs="Tahoma"/>
          <w:lang w:eastAsia="ar-SA" w:bidi="ar-SA"/>
        </w:rPr>
        <w:t xml:space="preserve"> </w:t>
      </w:r>
      <w:r w:rsidR="00E86A1F">
        <w:rPr>
          <w:rFonts w:cs="Tahoma"/>
          <w:lang w:eastAsia="ar-SA" w:bidi="ar-SA"/>
        </w:rPr>
        <w:t>będzie świadczyć o tym, iż proponowane rozwiązania  w stopniu równoważnym</w:t>
      </w:r>
      <w:r w:rsidR="006F5F03">
        <w:rPr>
          <w:rFonts w:cs="Tahoma"/>
          <w:lang w:eastAsia="ar-SA" w:bidi="ar-SA"/>
        </w:rPr>
        <w:t xml:space="preserve"> nie speł</w:t>
      </w:r>
      <w:r w:rsidR="00E86A1F">
        <w:rPr>
          <w:rFonts w:cs="Tahoma"/>
          <w:lang w:eastAsia="ar-SA" w:bidi="ar-SA"/>
        </w:rPr>
        <w:t>n</w:t>
      </w:r>
      <w:r w:rsidR="006F5F03">
        <w:rPr>
          <w:rFonts w:cs="Tahoma"/>
          <w:lang w:eastAsia="ar-SA" w:bidi="ar-SA"/>
        </w:rPr>
        <w:t xml:space="preserve">iają </w:t>
      </w:r>
      <w:r w:rsidR="00E86A1F">
        <w:rPr>
          <w:rFonts w:cs="Tahoma"/>
          <w:lang w:eastAsia="ar-SA" w:bidi="ar-SA"/>
        </w:rPr>
        <w:t xml:space="preserve">  określonych wymaga</w:t>
      </w:r>
      <w:r w:rsidR="006F5F03">
        <w:rPr>
          <w:rFonts w:cs="Tahoma"/>
          <w:lang w:eastAsia="ar-SA" w:bidi="ar-SA"/>
        </w:rPr>
        <w:t>ń</w:t>
      </w:r>
      <w:r w:rsidR="00E86A1F">
        <w:rPr>
          <w:rFonts w:cs="Tahoma"/>
          <w:lang w:eastAsia="ar-SA" w:bidi="ar-SA"/>
        </w:rPr>
        <w:t>, co b</w:t>
      </w:r>
      <w:r w:rsidR="006F5F03">
        <w:rPr>
          <w:rFonts w:cs="Tahoma"/>
          <w:lang w:eastAsia="ar-SA" w:bidi="ar-SA"/>
        </w:rPr>
        <w:t>ę</w:t>
      </w:r>
      <w:r w:rsidR="00E86A1F">
        <w:rPr>
          <w:rFonts w:cs="Tahoma"/>
          <w:lang w:eastAsia="ar-SA" w:bidi="ar-SA"/>
        </w:rPr>
        <w:t>dz</w:t>
      </w:r>
      <w:r w:rsidR="006F5F03">
        <w:rPr>
          <w:rFonts w:cs="Tahoma"/>
          <w:lang w:eastAsia="ar-SA" w:bidi="ar-SA"/>
        </w:rPr>
        <w:t>i</w:t>
      </w:r>
      <w:r w:rsidR="00E86A1F">
        <w:rPr>
          <w:rFonts w:cs="Tahoma"/>
          <w:lang w:eastAsia="ar-SA" w:bidi="ar-SA"/>
        </w:rPr>
        <w:t>e skutkowało uznaniem oferty za niezgodna z SIWZ oraz PFU</w:t>
      </w:r>
      <w:r w:rsidR="006F5F03">
        <w:rPr>
          <w:rFonts w:cs="Tahoma"/>
          <w:lang w:eastAsia="ar-SA" w:bidi="ar-SA"/>
        </w:rPr>
        <w:t xml:space="preserve"> a w konsekwencji jej odrzuceniem. Wykonawca </w:t>
      </w:r>
      <w:r w:rsidRPr="00B33D7A">
        <w:rPr>
          <w:rFonts w:cs="Tahoma"/>
          <w:lang w:eastAsia="ar-SA" w:bidi="ar-SA"/>
        </w:rPr>
        <w:t>musi przedłożyć odpowiednie dokumenty, opisujące parametry techniczne, wymagane prawem certyfikaty i inne dokumenty, dopuszczające dane</w:t>
      </w:r>
      <w:r w:rsidR="00840D31" w:rsidRPr="00B33D7A">
        <w:rPr>
          <w:rFonts w:cs="Tahoma"/>
          <w:lang w:eastAsia="ar-SA" w:bidi="ar-SA"/>
        </w:rPr>
        <w:t xml:space="preserve"> urządzenia </w:t>
      </w:r>
      <w:r w:rsidRPr="00B33D7A">
        <w:rPr>
          <w:rFonts w:cs="Tahoma"/>
          <w:lang w:eastAsia="ar-SA" w:bidi="ar-SA"/>
        </w:rPr>
        <w:t xml:space="preserve"> materiały (wyroby) do użytkowania oraz pozwalające jednoznacznie stwierdzić, że są one równoważne.</w:t>
      </w:r>
    </w:p>
    <w:p w:rsidR="001B714E" w:rsidRPr="001B714E" w:rsidRDefault="00EE44B4" w:rsidP="00274BD3">
      <w:pPr>
        <w:pStyle w:val="Nagwek2"/>
        <w:numPr>
          <w:ilvl w:val="0"/>
          <w:numId w:val="0"/>
        </w:numPr>
        <w:spacing w:before="0" w:after="0"/>
        <w:rPr>
          <w:color w:val="FF0000"/>
        </w:rPr>
      </w:pPr>
      <w:r>
        <w:rPr>
          <w:rFonts w:cs="Times New Roman"/>
        </w:rPr>
        <w:t>2.5.</w:t>
      </w:r>
      <w:r w:rsidR="0022638D" w:rsidRPr="00B20582">
        <w:t xml:space="preserve">Wykonawca/podwykonawca zobowiązany jest </w:t>
      </w:r>
      <w:r w:rsidR="00A90889">
        <w:t xml:space="preserve">w trakcie realizacji zamówienia </w:t>
      </w:r>
      <w:r w:rsidR="0022638D" w:rsidRPr="00B20582">
        <w:t>do zatrudnienia na podstawie umowy o pracę</w:t>
      </w:r>
      <w:r w:rsidR="00A90889">
        <w:t xml:space="preserve"> </w:t>
      </w:r>
      <w:proofErr w:type="spellStart"/>
      <w:r w:rsidR="00A90889">
        <w:t>tj</w:t>
      </w:r>
      <w:proofErr w:type="spellEnd"/>
      <w:r w:rsidR="00A90889">
        <w:t xml:space="preserve"> w </w:t>
      </w:r>
      <w:r w:rsidR="0022638D" w:rsidRPr="00B20582">
        <w:t xml:space="preserve"> sposób określony w art. 22 § 1 ustawy z dnia 26 czerwca 1974 r. – Kodeks pracy (Dz. U. z </w:t>
      </w:r>
      <w:r w:rsidR="0022638D">
        <w:t xml:space="preserve">2014 r. poz. 1502, z </w:t>
      </w:r>
      <w:proofErr w:type="spellStart"/>
      <w:r w:rsidR="0022638D">
        <w:t>późn</w:t>
      </w:r>
      <w:proofErr w:type="spellEnd"/>
      <w:r w:rsidR="0022638D">
        <w:t>. zm.</w:t>
      </w:r>
      <w:r w:rsidR="006E3756">
        <w:t>).</w:t>
      </w:r>
      <w:r w:rsidR="00A90889">
        <w:t xml:space="preserve">osoby wykonujące poniżej </w:t>
      </w:r>
      <w:r w:rsidR="000B4588">
        <w:t xml:space="preserve">wskazane  </w:t>
      </w:r>
      <w:r w:rsidR="00A90889" w:rsidRPr="00AD3F4C">
        <w:rPr>
          <w:color w:val="auto"/>
        </w:rPr>
        <w:t xml:space="preserve">czynności : </w:t>
      </w:r>
      <w:r w:rsidR="000B4588" w:rsidRPr="00AD3F4C">
        <w:rPr>
          <w:color w:val="auto"/>
        </w:rPr>
        <w:t xml:space="preserve"> roboty technologiczne,</w:t>
      </w:r>
      <w:r w:rsidR="003010FE" w:rsidRPr="00AD3F4C">
        <w:rPr>
          <w:color w:val="auto"/>
        </w:rPr>
        <w:t xml:space="preserve"> </w:t>
      </w:r>
      <w:r w:rsidR="0031235C" w:rsidRPr="00AD3F4C">
        <w:rPr>
          <w:color w:val="auto"/>
        </w:rPr>
        <w:t>sanitarne</w:t>
      </w:r>
      <w:r w:rsidR="001B714E" w:rsidRPr="00AD3F4C">
        <w:rPr>
          <w:color w:val="auto"/>
        </w:rPr>
        <w:t>,</w:t>
      </w:r>
      <w:r w:rsidR="001B714E" w:rsidRPr="001B714E">
        <w:rPr>
          <w:color w:val="FF0000"/>
        </w:rPr>
        <w:t xml:space="preserve">                                     </w:t>
      </w:r>
    </w:p>
    <w:p w:rsidR="00CF32B2" w:rsidRDefault="00CF32B2" w:rsidP="00274BD3">
      <w:pPr>
        <w:pStyle w:val="Nagwek2"/>
        <w:numPr>
          <w:ilvl w:val="0"/>
          <w:numId w:val="0"/>
        </w:numPr>
        <w:spacing w:before="0" w:after="0"/>
      </w:pPr>
      <w:r>
        <w:t>Obowiązek ten dotyczy również podwykonawców- Wykonawca jest zobowiązany  zawrzeć w każdej umowie o podwykona</w:t>
      </w:r>
      <w:r w:rsidR="005E4BE3">
        <w:t>w</w:t>
      </w:r>
      <w:r>
        <w:t>stwo stosowne zapisy  zobowiązujące podwykonawców do zatrudnienia  na umowę  o prace  wszystkich osób wykonujących wskazane  wyżej czynności.</w:t>
      </w:r>
    </w:p>
    <w:p w:rsidR="00BC21EA" w:rsidRDefault="0022638D" w:rsidP="00274BD3">
      <w:pPr>
        <w:pStyle w:val="Nagwek2"/>
        <w:numPr>
          <w:ilvl w:val="0"/>
          <w:numId w:val="0"/>
        </w:numPr>
        <w:spacing w:before="0" w:after="0"/>
      </w:pPr>
      <w:r>
        <w:t>Zatr</w:t>
      </w:r>
      <w:r w:rsidR="00DD4ED6">
        <w:t xml:space="preserve">udnienie, o którym mowa w </w:t>
      </w:r>
      <w:r w:rsidR="00CF32B2">
        <w:t xml:space="preserve">ust. </w:t>
      </w:r>
      <w:r w:rsidR="00EE44B4">
        <w:t>2.5</w:t>
      </w:r>
      <w:r w:rsidR="00CF32B2">
        <w:t xml:space="preserve"> </w:t>
      </w:r>
      <w:r>
        <w:t>powinno trwać przez okres niezbędny do wykonania wskazanych czynności. W przypadku rozwiązania stosunku pracy przed zakończeniem tego okresu Wykonawca/podwykonawca niezwłocznie zatrudni na to miejsce inną osobę</w:t>
      </w:r>
      <w:r w:rsidR="00EA0D7A">
        <w:t>.</w:t>
      </w:r>
    </w:p>
    <w:p w:rsidR="00BC21EA" w:rsidRDefault="00DF50CE" w:rsidP="00BC21EA">
      <w:pPr>
        <w:pStyle w:val="Nagwek2"/>
        <w:numPr>
          <w:ilvl w:val="0"/>
          <w:numId w:val="0"/>
        </w:numPr>
        <w:spacing w:before="0" w:after="0"/>
      </w:pPr>
      <w:r>
        <w:t>1)</w:t>
      </w:r>
      <w:r w:rsidR="00BC21EA">
        <w:t xml:space="preserve">. </w:t>
      </w:r>
      <w:r w:rsidR="0022638D">
        <w:t>Dla udokumentowania faktu zatrudnienia</w:t>
      </w:r>
      <w:r w:rsidR="00DD4ED6">
        <w:t xml:space="preserve"> pracowników stosownie do ust. </w:t>
      </w:r>
      <w:r>
        <w:t>2.5.</w:t>
      </w:r>
      <w:r w:rsidR="0022638D" w:rsidRPr="00CF32B2">
        <w:rPr>
          <w:b/>
        </w:rPr>
        <w:t xml:space="preserve"> </w:t>
      </w:r>
      <w:r w:rsidR="0022638D" w:rsidRPr="00DF31DD">
        <w:t>Wykonawca nie później niż w terminie 7 dni od dnia zawarcia niniejszej umowy lub umowy z podwykonawcą złoży Zamawiającemu w formie pisemnej oświadczenie o spełnieni</w:t>
      </w:r>
      <w:r w:rsidR="0022638D">
        <w:t>u  przez Wykonawcę oraz podwykonawcę</w:t>
      </w:r>
      <w:r w:rsidR="00DD4ED6">
        <w:t xml:space="preserve"> wymogu, o którym mowa w ust. </w:t>
      </w:r>
      <w:r>
        <w:t>2.5</w:t>
      </w:r>
      <w:r w:rsidR="0022638D" w:rsidRPr="00DF31DD">
        <w:t xml:space="preserve">, ze wskazaniem ilu pracowników zatrudnionych na </w:t>
      </w:r>
      <w:r w:rsidR="0022638D">
        <w:t>podstawie umowy</w:t>
      </w:r>
      <w:r w:rsidR="0022638D" w:rsidRPr="00DF31DD">
        <w:t xml:space="preserve"> o pracę wykon</w:t>
      </w:r>
      <w:r w:rsidR="00DD4ED6">
        <w:t xml:space="preserve">uje czynności określone w ust. </w:t>
      </w:r>
      <w:r>
        <w:t>2.5</w:t>
      </w:r>
      <w:r w:rsidR="0022638D" w:rsidRPr="00B74306">
        <w:t>.</w:t>
      </w:r>
      <w:r w:rsidR="007E1EE0">
        <w:t xml:space="preserve"> Oświadczenie to powinno zawierać w szczególności : dokładne określenie podmiotu składającego oświadczenie, datę złożenia oświadczenia wskazanie, że objęte we</w:t>
      </w:r>
      <w:r w:rsidR="00607BE7">
        <w:t>z</w:t>
      </w:r>
      <w:r w:rsidR="007E1EE0">
        <w:t>waniem czynności wykonują osoby zatrudnione na podstawie umowy o pracę</w:t>
      </w:r>
      <w:r w:rsidR="00607BE7">
        <w:t>, ze wskazaniem rodzaju umowy o pracę i wymiaru etatu oraz podpis osoby uprawnionej do złożenia oświadczenia w imieniu wykonawcy lub podwykonawcy.</w:t>
      </w:r>
    </w:p>
    <w:p w:rsidR="0022638D" w:rsidRDefault="00DF50CE" w:rsidP="00BC21EA">
      <w:pPr>
        <w:pStyle w:val="Nagwek2"/>
        <w:numPr>
          <w:ilvl w:val="0"/>
          <w:numId w:val="0"/>
        </w:numPr>
        <w:spacing w:before="0" w:after="0"/>
      </w:pPr>
      <w:r>
        <w:t>2)</w:t>
      </w:r>
      <w:r w:rsidR="00BC21EA">
        <w:t xml:space="preserve">. </w:t>
      </w:r>
      <w:r w:rsidR="0022638D">
        <w:t>Zamawiający zastrzega sobie możliwość kontroli zatrudnienia pracown</w:t>
      </w:r>
      <w:r w:rsidR="00DD4ED6">
        <w:t xml:space="preserve">ików, o których mowa    w ust. </w:t>
      </w:r>
      <w:r>
        <w:t>2.5</w:t>
      </w:r>
      <w:r w:rsidR="0022638D">
        <w:t xml:space="preserve"> przez cały okres realizacji wykonywanych przez nich czynności. W tym celu Wykonawca/podwykonawca na każde pisemne wezwanie Zamawiającego, w terminie 5 dni roboczych od otrzymania wezwania zobowiązuje się przedłożyć kopię zanonimizowanych umów o pracę zawartych przez Wykonawcę/podwykonawcę z pracownikami. </w:t>
      </w:r>
    </w:p>
    <w:p w:rsidR="00BC21EA" w:rsidRDefault="00DF50CE" w:rsidP="00BC21EA">
      <w:pPr>
        <w:suppressAutoHyphens w:val="0"/>
        <w:autoSpaceDE w:val="0"/>
        <w:autoSpaceDN w:val="0"/>
        <w:adjustRightInd w:val="0"/>
        <w:jc w:val="both"/>
      </w:pPr>
      <w:r>
        <w:t>3)</w:t>
      </w:r>
      <w:r w:rsidR="00BC21EA">
        <w:t xml:space="preserve">. </w:t>
      </w:r>
      <w:r w:rsidR="0022638D">
        <w:t>Zamawiający może żądać od Wykonawcy/podwykonawcy pisemnych wyjaśnień co do sposobu i stanu zatrudnien</w:t>
      </w:r>
      <w:r w:rsidR="00DD4ED6">
        <w:t xml:space="preserve">ia osób, o których mowa w ust. </w:t>
      </w:r>
      <w:r>
        <w:t>2.5.</w:t>
      </w:r>
    </w:p>
    <w:p w:rsidR="0022638D" w:rsidRDefault="00BC21EA" w:rsidP="00BC21EA">
      <w:pPr>
        <w:suppressAutoHyphens w:val="0"/>
        <w:autoSpaceDE w:val="0"/>
        <w:autoSpaceDN w:val="0"/>
        <w:adjustRightInd w:val="0"/>
      </w:pPr>
      <w:r>
        <w:t>11.</w:t>
      </w:r>
      <w:r w:rsidR="0022638D">
        <w:t>Nieprzedłożenie przez Wykonawcę dok</w:t>
      </w:r>
      <w:r w:rsidR="00DD4ED6">
        <w:t xml:space="preserve">umentów, o których mowa w </w:t>
      </w:r>
      <w:r w:rsidR="00DF50CE">
        <w:t>pkt.</w:t>
      </w:r>
      <w:r w:rsidR="00DD4ED6">
        <w:t xml:space="preserve"> </w:t>
      </w:r>
      <w:r w:rsidR="00DF50CE">
        <w:t>1</w:t>
      </w:r>
      <w:r w:rsidR="00D634A4">
        <w:t xml:space="preserve"> lub </w:t>
      </w:r>
      <w:r w:rsidR="00DF50CE">
        <w:t>2</w:t>
      </w:r>
      <w:r w:rsidR="00DD4ED6">
        <w:t xml:space="preserve"> </w:t>
      </w:r>
      <w:r w:rsidR="0022638D">
        <w:t xml:space="preserve"> w terminie tam wskazanym będzie traktowane jako niewypełnienie obowiązku zatrudnienia pracowników na podstawie umowy o pracę oraz będzie skutkować naliczeniem kary umownej w wysokości określonej </w:t>
      </w:r>
      <w:r w:rsidR="0022638D" w:rsidRPr="00C9113F">
        <w:t xml:space="preserve">w § </w:t>
      </w:r>
      <w:r w:rsidR="0022638D" w:rsidRPr="0031235C">
        <w:t>1</w:t>
      </w:r>
      <w:r w:rsidR="00D321CC" w:rsidRPr="0031235C">
        <w:t>4</w:t>
      </w:r>
      <w:r w:rsidR="0022638D" w:rsidRPr="0031235C">
        <w:t xml:space="preserve"> ust. 2 pkt 1 lit. </w:t>
      </w:r>
      <w:r w:rsidR="00D321CC" w:rsidRPr="0031235C">
        <w:t>n</w:t>
      </w:r>
      <w:r w:rsidR="00DD4ED6" w:rsidRPr="0031235C">
        <w:t xml:space="preserve"> wzoru</w:t>
      </w:r>
      <w:r w:rsidR="00DD4ED6">
        <w:t xml:space="preserve"> umowy</w:t>
      </w:r>
      <w:r w:rsidR="0022638D">
        <w:t xml:space="preserve">. </w:t>
      </w:r>
    </w:p>
    <w:p w:rsidR="00452942" w:rsidRDefault="00DF50CE" w:rsidP="00BC21EA">
      <w:pPr>
        <w:suppressAutoHyphens w:val="0"/>
        <w:autoSpaceDE w:val="0"/>
        <w:autoSpaceDN w:val="0"/>
        <w:adjustRightInd w:val="0"/>
        <w:jc w:val="both"/>
      </w:pPr>
      <w:r>
        <w:t>4)</w:t>
      </w:r>
      <w:r w:rsidR="00BC21EA">
        <w:t xml:space="preserve">. </w:t>
      </w:r>
      <w:r w:rsidR="0022638D" w:rsidRPr="00CF7C25">
        <w:t>W przypadku nie wywiązania się Wykonawcy</w:t>
      </w:r>
      <w:r w:rsidR="00DD4ED6">
        <w:t xml:space="preserve"> z obowiązku wskazanego w </w:t>
      </w:r>
      <w:r>
        <w:t>pkt</w:t>
      </w:r>
      <w:r w:rsidR="00DD4ED6">
        <w:t xml:space="preserve">. </w:t>
      </w:r>
      <w:r>
        <w:t>1</w:t>
      </w:r>
      <w:r w:rsidR="0022638D" w:rsidRPr="00CF7C25">
        <w:t>, pomimo dodatkowego wezwania przez Zamawiającego</w:t>
      </w:r>
      <w:r w:rsidR="0022638D">
        <w:t xml:space="preserve"> oraz w przypadku dwukrotnego niewywiązania się Wykonawcy/podwykonawcy</w:t>
      </w:r>
      <w:r w:rsidR="00DD4ED6">
        <w:t xml:space="preserve"> z obowiązku wskazanego w </w:t>
      </w:r>
      <w:r>
        <w:t>pkt.</w:t>
      </w:r>
      <w:r w:rsidR="00DD4ED6">
        <w:t xml:space="preserve"> </w:t>
      </w:r>
      <w:r>
        <w:t>2</w:t>
      </w:r>
      <w:r w:rsidR="0022638D">
        <w:t xml:space="preserve"> Zamawiający może odstąpić od </w:t>
      </w:r>
      <w:r w:rsidR="0022638D">
        <w:lastRenderedPageBreak/>
        <w:t>umowy z powodu okoliczności, za które odpowiada Wykonawca – w terminie 60 dni od upływu terminu wykonan</w:t>
      </w:r>
      <w:r w:rsidR="00DD4ED6">
        <w:t xml:space="preserve">ia obowiązku wskazanego w </w:t>
      </w:r>
      <w:r>
        <w:t>pkt</w:t>
      </w:r>
      <w:r w:rsidR="00DD4ED6">
        <w:t xml:space="preserve">. </w:t>
      </w:r>
      <w:r>
        <w:t>1</w:t>
      </w:r>
      <w:r w:rsidR="0022638D">
        <w:t xml:space="preserve"> dla drugiego wezwania lub upływu dodatkowego terminu wyznaczonego przez Zamawiającego do wykonani</w:t>
      </w:r>
      <w:r w:rsidR="00DD4ED6">
        <w:t xml:space="preserve">a obowiązku określonego w </w:t>
      </w:r>
      <w:r>
        <w:t>pkt</w:t>
      </w:r>
      <w:r w:rsidR="00DD4ED6">
        <w:t xml:space="preserve">. </w:t>
      </w:r>
      <w:r>
        <w:t>2</w:t>
      </w:r>
      <w:r w:rsidR="00D634A4">
        <w:t>.</w:t>
      </w:r>
      <w:r w:rsidR="00452942">
        <w:t xml:space="preserve"> </w:t>
      </w:r>
    </w:p>
    <w:p w:rsidR="00452942" w:rsidRPr="00274BD3" w:rsidRDefault="00785257" w:rsidP="00274BD3">
      <w:pPr>
        <w:suppressAutoHyphens w:val="0"/>
        <w:autoSpaceDE w:val="0"/>
        <w:autoSpaceDN w:val="0"/>
        <w:adjustRightInd w:val="0"/>
        <w:jc w:val="both"/>
        <w:rPr>
          <w:bCs/>
        </w:rPr>
      </w:pPr>
      <w:r>
        <w:t>5)</w:t>
      </w:r>
      <w:r w:rsidR="00274BD3">
        <w:t>.</w:t>
      </w:r>
      <w:r w:rsidR="0022638D">
        <w:t>W przypadku konieczności zmiany pracowników zatrudnionych na podstawie umowę o pracę, wykonujących cz</w:t>
      </w:r>
      <w:r w:rsidR="00DD4ED6">
        <w:t xml:space="preserve">ynności, o których mowa w ust. </w:t>
      </w:r>
      <w:r w:rsidR="00DF50CE">
        <w:t>2.5</w:t>
      </w:r>
      <w:r w:rsidR="0022638D">
        <w:t>, Wykonawca każdorazowo przekaże Zamawiającemu w terminie 5 dni roboczych, nowe ośw</w:t>
      </w:r>
      <w:r w:rsidR="00DD4ED6">
        <w:t>i</w:t>
      </w:r>
      <w:r w:rsidR="00274BD3">
        <w:t xml:space="preserve">adczenie o którym mowa w </w:t>
      </w:r>
      <w:r w:rsidR="00DF50CE">
        <w:t>pkt</w:t>
      </w:r>
      <w:r w:rsidR="00274BD3">
        <w:t>.</w:t>
      </w:r>
      <w:r w:rsidR="00DF50CE">
        <w:t>1</w:t>
      </w:r>
      <w:r w:rsidR="00452942">
        <w:t>.</w:t>
      </w:r>
    </w:p>
    <w:p w:rsidR="00274BD3" w:rsidRPr="00E57701" w:rsidRDefault="00274BD3" w:rsidP="00C70319">
      <w:pPr>
        <w:pStyle w:val="Akapitzlist"/>
        <w:suppressAutoHyphens w:val="0"/>
        <w:autoSpaceDE w:val="0"/>
        <w:autoSpaceDN w:val="0"/>
        <w:adjustRightInd w:val="0"/>
        <w:ind w:left="0"/>
        <w:jc w:val="both"/>
      </w:pPr>
    </w:p>
    <w:tbl>
      <w:tblPr>
        <w:tblW w:w="0" w:type="auto"/>
        <w:tblInd w:w="-176" w:type="dxa"/>
        <w:tblLayout w:type="fixed"/>
        <w:tblLook w:val="04A0" w:firstRow="1" w:lastRow="0" w:firstColumn="1" w:lastColumn="0" w:noHBand="0" w:noVBand="1"/>
      </w:tblPr>
      <w:tblGrid>
        <w:gridCol w:w="176"/>
        <w:gridCol w:w="9273"/>
        <w:gridCol w:w="241"/>
      </w:tblGrid>
      <w:tr w:rsidR="00D250CE" w:rsidTr="00BD7DEE">
        <w:trPr>
          <w:gridAfter w:val="1"/>
          <w:wAfter w:w="241" w:type="dxa"/>
        </w:trPr>
        <w:tc>
          <w:tcPr>
            <w:tcW w:w="9449" w:type="dxa"/>
            <w:gridSpan w:val="2"/>
            <w:shd w:val="clear" w:color="auto" w:fill="FFFFFF"/>
          </w:tcPr>
          <w:p w:rsidR="00D250CE" w:rsidRPr="00EC6F25" w:rsidRDefault="00D250CE" w:rsidP="00C70319">
            <w:pPr>
              <w:snapToGrid w:val="0"/>
              <w:jc w:val="both"/>
              <w:rPr>
                <w:rFonts w:ascii="Arial" w:hAnsi="Arial" w:cs="Arial"/>
                <w:kern w:val="2"/>
                <w:sz w:val="16"/>
                <w:szCs w:val="16"/>
              </w:rPr>
            </w:pPr>
          </w:p>
        </w:tc>
      </w:tr>
      <w:tr w:rsidR="00D250CE" w:rsidTr="00BD7DEE">
        <w:tblPrEx>
          <w:tblLook w:val="0000" w:firstRow="0" w:lastRow="0" w:firstColumn="0" w:lastColumn="0" w:noHBand="0" w:noVBand="0"/>
        </w:tblPrEx>
        <w:trPr>
          <w:gridBefore w:val="1"/>
          <w:wBefore w:w="176" w:type="dxa"/>
        </w:trPr>
        <w:tc>
          <w:tcPr>
            <w:tcW w:w="9514" w:type="dxa"/>
            <w:gridSpan w:val="2"/>
            <w:tcBorders>
              <w:top w:val="single" w:sz="4" w:space="0" w:color="000000"/>
              <w:left w:val="single" w:sz="4" w:space="0" w:color="000000"/>
              <w:bottom w:val="single" w:sz="4" w:space="0" w:color="000000"/>
              <w:right w:val="single" w:sz="4" w:space="0" w:color="000000"/>
            </w:tcBorders>
          </w:tcPr>
          <w:p w:rsidR="00DF4DEB" w:rsidRPr="00AC16E9" w:rsidRDefault="00AC16E9" w:rsidP="00C70319">
            <w:pPr>
              <w:pStyle w:val="Tekstpodstawowy"/>
              <w:spacing w:after="0"/>
              <w:ind w:left="567" w:hanging="567"/>
              <w:jc w:val="both"/>
            </w:pPr>
            <w:r>
              <w:t>3.</w:t>
            </w:r>
            <w:r w:rsidR="00650F8B">
              <w:t xml:space="preserve">  </w:t>
            </w:r>
            <w:r w:rsidR="00D250CE">
              <w:rPr>
                <w:b/>
              </w:rPr>
              <w:t>Wspólny Słownik Zamówień:</w:t>
            </w:r>
          </w:p>
          <w:p w:rsidR="00505402" w:rsidRDefault="008E3890" w:rsidP="00C70319">
            <w:pPr>
              <w:pStyle w:val="Tekstpodstawowy"/>
              <w:spacing w:after="0"/>
              <w:ind w:left="567" w:hanging="567"/>
              <w:jc w:val="both"/>
            </w:pPr>
            <w:r w:rsidRPr="008E3890">
              <w:t>71000000-8</w:t>
            </w:r>
            <w:r>
              <w:t xml:space="preserve"> usługi  architektoniczne, budowlane, inżynieryjne i kontrolne,</w:t>
            </w:r>
          </w:p>
          <w:p w:rsidR="008E3890" w:rsidRDefault="008E3890" w:rsidP="00C70319">
            <w:pPr>
              <w:pStyle w:val="Tekstpodstawowy"/>
              <w:spacing w:after="0"/>
              <w:ind w:left="567" w:hanging="567"/>
              <w:jc w:val="both"/>
            </w:pPr>
            <w:r>
              <w:t>71300000-1 Usługi inżynieryjne,</w:t>
            </w:r>
          </w:p>
          <w:p w:rsidR="008E3890" w:rsidRPr="008E3890" w:rsidRDefault="008E3890" w:rsidP="00C70319">
            <w:pPr>
              <w:pStyle w:val="Tekstpodstawowy"/>
              <w:spacing w:after="0"/>
              <w:ind w:left="567" w:hanging="567"/>
              <w:jc w:val="both"/>
            </w:pPr>
            <w:r>
              <w:t>71320000-7 Usługi inżynieryjne w zakresie projektowania,</w:t>
            </w:r>
          </w:p>
          <w:p w:rsidR="00F3682C" w:rsidRPr="00B64E62" w:rsidRDefault="00F3682C" w:rsidP="00C70319">
            <w:pPr>
              <w:spacing w:line="276" w:lineRule="auto"/>
              <w:jc w:val="both"/>
            </w:pPr>
            <w:r w:rsidRPr="00B64E62">
              <w:t>45000000-7 Roboty budowlane</w:t>
            </w:r>
          </w:p>
          <w:p w:rsidR="00F3682C" w:rsidRPr="00B64E62" w:rsidRDefault="00F3682C" w:rsidP="00C70319">
            <w:pPr>
              <w:spacing w:line="276" w:lineRule="auto"/>
              <w:jc w:val="both"/>
            </w:pPr>
            <w:r w:rsidRPr="00B64E62">
              <w:t>45</w:t>
            </w:r>
            <w:r w:rsidR="008E3890">
              <w:t>200000-9</w:t>
            </w:r>
            <w:r w:rsidRPr="00B64E62">
              <w:t xml:space="preserve"> Roboty </w:t>
            </w:r>
            <w:r w:rsidR="008E3890">
              <w:t>budowlane w zakresi</w:t>
            </w:r>
            <w:r w:rsidR="0059040F">
              <w:t>e wznoszenia kompletnych obiektó</w:t>
            </w:r>
            <w:r w:rsidR="008E3890">
              <w:t>w budowlanych lub ich części oraz w zakresie inżynierii lądowej i wodnej,</w:t>
            </w:r>
          </w:p>
          <w:p w:rsidR="00F3682C" w:rsidRPr="00B64E62" w:rsidRDefault="008E3890" w:rsidP="00C70319">
            <w:pPr>
              <w:spacing w:line="276" w:lineRule="auto"/>
              <w:jc w:val="both"/>
            </w:pPr>
            <w:r>
              <w:t>451112</w:t>
            </w:r>
            <w:r w:rsidR="00F3682C" w:rsidRPr="00B64E62">
              <w:t>00-</w:t>
            </w:r>
            <w:r>
              <w:t xml:space="preserve">0 </w:t>
            </w:r>
            <w:r w:rsidR="00F3682C" w:rsidRPr="00B64E62">
              <w:t xml:space="preserve"> Roboty w zakresie </w:t>
            </w:r>
            <w:r>
              <w:t>przygotowania terenu pod budowę i roboty ziemne,</w:t>
            </w:r>
          </w:p>
          <w:p w:rsidR="00F3682C" w:rsidRPr="00B64E62" w:rsidRDefault="00F3682C" w:rsidP="00C70319">
            <w:pPr>
              <w:spacing w:line="276" w:lineRule="auto"/>
              <w:jc w:val="both"/>
            </w:pPr>
            <w:r w:rsidRPr="00B64E62">
              <w:t>45</w:t>
            </w:r>
            <w:r w:rsidR="0059040F">
              <w:t>252100-9</w:t>
            </w:r>
            <w:r w:rsidRPr="00B64E62">
              <w:t xml:space="preserve"> Roboty </w:t>
            </w:r>
            <w:r w:rsidR="0059040F">
              <w:t>budowlane w zakresie  zakładów oczyszczania ścieków,</w:t>
            </w:r>
          </w:p>
          <w:p w:rsidR="00F3682C" w:rsidRPr="00B64E62" w:rsidRDefault="00F3682C" w:rsidP="00C70319">
            <w:pPr>
              <w:spacing w:line="276" w:lineRule="auto"/>
              <w:jc w:val="both"/>
            </w:pPr>
            <w:r w:rsidRPr="00B64E62">
              <w:t>452</w:t>
            </w:r>
            <w:r w:rsidR="0059040F">
              <w:t>52200-0 Wyposażenie oczyszczalni ścieków,</w:t>
            </w:r>
          </w:p>
          <w:p w:rsidR="00F3682C" w:rsidRPr="00B64E62" w:rsidRDefault="00F3682C" w:rsidP="00C70319">
            <w:pPr>
              <w:spacing w:line="276" w:lineRule="auto"/>
              <w:jc w:val="both"/>
            </w:pPr>
            <w:r w:rsidRPr="00B64E62">
              <w:t>45</w:t>
            </w:r>
            <w:r w:rsidR="0059040F">
              <w:t>232400-6 Roboty budowlane w zakresie kanałów ściekowych,</w:t>
            </w:r>
          </w:p>
          <w:p w:rsidR="00404877" w:rsidRDefault="00F3682C" w:rsidP="00C70319">
            <w:pPr>
              <w:spacing w:line="276" w:lineRule="auto"/>
              <w:jc w:val="both"/>
            </w:pPr>
            <w:r w:rsidRPr="00B64E62">
              <w:t>45</w:t>
            </w:r>
            <w:r w:rsidR="00404877">
              <w:t>310000-3 Roboty instalacyjne elektryczne,</w:t>
            </w:r>
          </w:p>
          <w:p w:rsidR="00F3682C" w:rsidRPr="00B64E62" w:rsidRDefault="00F3682C" w:rsidP="00C70319">
            <w:pPr>
              <w:spacing w:line="276" w:lineRule="auto"/>
              <w:jc w:val="both"/>
            </w:pPr>
            <w:r>
              <w:t>452</w:t>
            </w:r>
            <w:r w:rsidR="00404877">
              <w:t>33140-2 Roboty drogowe,</w:t>
            </w:r>
          </w:p>
          <w:p w:rsidR="00D545E2" w:rsidRPr="00B13B87" w:rsidRDefault="00F3682C" w:rsidP="00C70319">
            <w:pPr>
              <w:spacing w:line="276" w:lineRule="auto"/>
              <w:jc w:val="both"/>
            </w:pPr>
            <w:r w:rsidRPr="00B64E62">
              <w:t>45</w:t>
            </w:r>
            <w:r w:rsidR="00404877">
              <w:t>233200-1</w:t>
            </w:r>
            <w:r w:rsidRPr="00B64E62">
              <w:t xml:space="preserve"> Roboty </w:t>
            </w:r>
            <w:r w:rsidR="00404877">
              <w:t>w zakresie różnych nawierzchni,</w:t>
            </w:r>
          </w:p>
          <w:p w:rsidR="00D250CE" w:rsidRPr="00404877" w:rsidRDefault="00D250CE" w:rsidP="00C70319">
            <w:pPr>
              <w:pStyle w:val="Tekstpodstawowy"/>
              <w:spacing w:after="0"/>
              <w:jc w:val="both"/>
            </w:pPr>
            <w:r w:rsidRPr="00404877">
              <w:t>Zamawiający dopuszcza składanie ofert równoważnych.</w:t>
            </w:r>
            <w:r w:rsidR="00404877">
              <w:t xml:space="preserve"> Przez ofertę równoważną” należy rozumieć taką, która przedstawia opis przedmiotu zamówienia o takich samych lub lepszych parametrach technicznych, jakościowych, funkcjonalnych spełniających minimalne parametry określone przez zamawiającego, lecz oznaczone innym znakiem towarowym lub pochodzeniem.</w:t>
            </w:r>
          </w:p>
          <w:p w:rsidR="00D250CE" w:rsidRPr="00404877" w:rsidRDefault="00D250CE" w:rsidP="00C70319">
            <w:pPr>
              <w:pStyle w:val="Tekstpodstawowy"/>
              <w:spacing w:after="0"/>
              <w:jc w:val="both"/>
            </w:pPr>
            <w:r w:rsidRPr="00404877">
              <w:t xml:space="preserve">Zamawiający nie dopuszcza składania ofert wariantowych. </w:t>
            </w:r>
          </w:p>
          <w:p w:rsidR="00D250CE" w:rsidRPr="00404877" w:rsidRDefault="00D250CE" w:rsidP="00C70319">
            <w:pPr>
              <w:pStyle w:val="Tekstpodstawowy"/>
              <w:spacing w:after="0"/>
              <w:jc w:val="both"/>
            </w:pPr>
            <w:r w:rsidRPr="00404877">
              <w:t>Zamawiający nie dopuszcza składania ofert częściowych.</w:t>
            </w:r>
          </w:p>
          <w:p w:rsidR="00C6054E" w:rsidRDefault="00C6054E" w:rsidP="00C70319">
            <w:pPr>
              <w:pStyle w:val="Tekstpodstawowy"/>
              <w:spacing w:after="0"/>
              <w:jc w:val="both"/>
              <w:rPr>
                <w:rFonts w:cs="Times New Roman"/>
              </w:rPr>
            </w:pPr>
            <w:r w:rsidRPr="00404877">
              <w:rPr>
                <w:rFonts w:cs="Times New Roman"/>
              </w:rPr>
              <w:t>Zamawiający nie zastosował dialogu technicznego, o którym mowa w art. 31 a ustawy Prawo zamówień publicznych.</w:t>
            </w:r>
          </w:p>
          <w:p w:rsidR="003B3A05" w:rsidRPr="00ED2C3E" w:rsidRDefault="003B3A05" w:rsidP="00C70319">
            <w:pPr>
              <w:pStyle w:val="Tekstpodstawowy"/>
              <w:spacing w:after="0"/>
              <w:jc w:val="both"/>
              <w:rPr>
                <w:b/>
              </w:rPr>
            </w:pPr>
          </w:p>
        </w:tc>
      </w:tr>
    </w:tbl>
    <w:p w:rsidR="0033233A" w:rsidRPr="0021694C" w:rsidRDefault="0033233A" w:rsidP="00C70319">
      <w:pPr>
        <w:suppressAutoHyphens w:val="0"/>
        <w:autoSpaceDE w:val="0"/>
        <w:autoSpaceDN w:val="0"/>
        <w:adjustRightInd w:val="0"/>
        <w:jc w:val="both"/>
        <w:rPr>
          <w:rFonts w:eastAsia="Times New Roman" w:cs="Times New Roman"/>
          <w:kern w:val="0"/>
          <w:lang w:eastAsia="pl-PL" w:bidi="ar-SA"/>
        </w:rPr>
      </w:pPr>
    </w:p>
    <w:p w:rsidR="006019DE" w:rsidRPr="007842C5" w:rsidRDefault="006019DE" w:rsidP="00C70319">
      <w:pPr>
        <w:pStyle w:val="Nagwek1"/>
        <w:numPr>
          <w:ilvl w:val="0"/>
          <w:numId w:val="17"/>
        </w:numPr>
        <w:spacing w:before="0" w:after="0"/>
        <w:ind w:left="284" w:hanging="284"/>
        <w:rPr>
          <w:rFonts w:cs="Times New Roman"/>
        </w:rPr>
      </w:pPr>
      <w:bookmarkStart w:id="0" w:name="_Toc258314245"/>
      <w:r w:rsidRPr="00CD178C">
        <w:rPr>
          <w:rFonts w:cs="Times New Roman"/>
        </w:rPr>
        <w:t>Informacja o przewidywanyc</w:t>
      </w:r>
      <w:r w:rsidR="003239EB">
        <w:rPr>
          <w:rFonts w:cs="Times New Roman"/>
        </w:rPr>
        <w:t xml:space="preserve">h zamówieniach  </w:t>
      </w:r>
      <w:r w:rsidRPr="00CD178C">
        <w:rPr>
          <w:rFonts w:cs="Times New Roman"/>
        </w:rPr>
        <w:t xml:space="preserve">(art. 67 ust. 1 </w:t>
      </w:r>
      <w:r w:rsidRPr="007842C5">
        <w:rPr>
          <w:rFonts w:cs="Times New Roman"/>
        </w:rPr>
        <w:t xml:space="preserve">pkt 6 </w:t>
      </w:r>
      <w:r w:rsidR="003239EB" w:rsidRPr="007842C5">
        <w:rPr>
          <w:rFonts w:cs="Times New Roman"/>
        </w:rPr>
        <w:t>i</w:t>
      </w:r>
      <w:r w:rsidRPr="007842C5">
        <w:rPr>
          <w:rFonts w:cs="Times New Roman"/>
        </w:rPr>
        <w:t xml:space="preserve"> 7)</w:t>
      </w:r>
      <w:bookmarkEnd w:id="0"/>
    </w:p>
    <w:p w:rsidR="00C15E30" w:rsidRPr="00C15E30" w:rsidRDefault="003239EB" w:rsidP="00C70319">
      <w:pPr>
        <w:shd w:val="clear" w:color="auto" w:fill="FFFFFF"/>
        <w:ind w:right="23"/>
        <w:jc w:val="both"/>
        <w:rPr>
          <w:rFonts w:cs="Times New Roman"/>
          <w:bCs/>
          <w:spacing w:val="-1"/>
        </w:rPr>
      </w:pPr>
      <w:r w:rsidRPr="00C15E30">
        <w:rPr>
          <w:rFonts w:cs="Times New Roman"/>
          <w:bCs/>
          <w:spacing w:val="-1"/>
        </w:rPr>
        <w:t xml:space="preserve">Zamawiający </w:t>
      </w:r>
      <w:r w:rsidR="00C15E30" w:rsidRPr="00C15E30">
        <w:rPr>
          <w:rFonts w:cs="Times New Roman"/>
          <w:bCs/>
          <w:spacing w:val="-1"/>
        </w:rPr>
        <w:t xml:space="preserve">nie przewiduje udzielania zamówień o których mowa w art.67 ust 1 pkt.6 ustawy </w:t>
      </w:r>
      <w:proofErr w:type="spellStart"/>
      <w:r w:rsidR="00C15E30" w:rsidRPr="00C15E30">
        <w:rPr>
          <w:rFonts w:cs="Times New Roman"/>
          <w:bCs/>
          <w:spacing w:val="-1"/>
        </w:rPr>
        <w:t>Pzp</w:t>
      </w:r>
      <w:proofErr w:type="spellEnd"/>
      <w:r w:rsidR="00C15E30" w:rsidRPr="00C15E30">
        <w:rPr>
          <w:rFonts w:cs="Times New Roman"/>
          <w:bCs/>
          <w:spacing w:val="-1"/>
        </w:rPr>
        <w:t>.</w:t>
      </w:r>
    </w:p>
    <w:p w:rsidR="00FC3ACB" w:rsidRPr="00CD178C" w:rsidRDefault="00FC3ACB" w:rsidP="00C70319">
      <w:pPr>
        <w:pStyle w:val="Nagwek1"/>
        <w:numPr>
          <w:ilvl w:val="0"/>
          <w:numId w:val="17"/>
        </w:numPr>
        <w:spacing w:before="120"/>
        <w:ind w:left="284" w:hanging="284"/>
        <w:rPr>
          <w:rFonts w:cs="Times New Roman"/>
        </w:rPr>
      </w:pPr>
      <w:bookmarkStart w:id="1" w:name="_Toc258314246"/>
      <w:r w:rsidRPr="00CD178C">
        <w:rPr>
          <w:rFonts w:cs="Times New Roman"/>
        </w:rPr>
        <w:t>Termin wykonania zamówienia</w:t>
      </w:r>
      <w:bookmarkEnd w:id="1"/>
    </w:p>
    <w:p w:rsidR="00EB6DE5" w:rsidRPr="00BE6A6F" w:rsidRDefault="00FC3ACB" w:rsidP="00C70319">
      <w:pPr>
        <w:pStyle w:val="Nagwek2"/>
        <w:numPr>
          <w:ilvl w:val="0"/>
          <w:numId w:val="0"/>
        </w:numPr>
        <w:spacing w:before="120"/>
        <w:ind w:left="576" w:hanging="576"/>
        <w:rPr>
          <w:rFonts w:cs="Times New Roman"/>
          <w:color w:val="auto"/>
        </w:rPr>
      </w:pPr>
      <w:r w:rsidRPr="00BE6A6F">
        <w:rPr>
          <w:rFonts w:cs="Times New Roman"/>
          <w:color w:val="auto"/>
        </w:rPr>
        <w:t xml:space="preserve">Zamówienie </w:t>
      </w:r>
      <w:r w:rsidR="003F043F" w:rsidRPr="00BE6A6F">
        <w:rPr>
          <w:rFonts w:cs="Times New Roman"/>
          <w:color w:val="auto"/>
        </w:rPr>
        <w:t>należy zrealizować</w:t>
      </w:r>
      <w:r w:rsidR="008D7E84" w:rsidRPr="00BE6A6F">
        <w:rPr>
          <w:rFonts w:cs="Times New Roman"/>
          <w:color w:val="auto"/>
        </w:rPr>
        <w:t xml:space="preserve"> w terminie </w:t>
      </w:r>
      <w:r w:rsidR="000F166B" w:rsidRPr="00BE6A6F">
        <w:rPr>
          <w:rFonts w:cs="Times New Roman"/>
          <w:color w:val="auto"/>
        </w:rPr>
        <w:t xml:space="preserve">do </w:t>
      </w:r>
      <w:r w:rsidR="00620AF6" w:rsidRPr="00BE6A6F">
        <w:rPr>
          <w:rFonts w:cs="Times New Roman"/>
          <w:b/>
          <w:color w:val="auto"/>
        </w:rPr>
        <w:t>20 sierpnia 2019r</w:t>
      </w:r>
      <w:r w:rsidR="00620AF6" w:rsidRPr="00BE6A6F">
        <w:rPr>
          <w:rFonts w:cs="Times New Roman"/>
          <w:color w:val="auto"/>
        </w:rPr>
        <w:t xml:space="preserve"> w tym:</w:t>
      </w:r>
    </w:p>
    <w:p w:rsidR="00620AF6" w:rsidRPr="00BE6A6F" w:rsidRDefault="00620AF6" w:rsidP="00C70319">
      <w:pPr>
        <w:pStyle w:val="Tekstpodstawowy"/>
        <w:jc w:val="both"/>
      </w:pPr>
      <w:r w:rsidRPr="00BE6A6F">
        <w:t xml:space="preserve">5.1 zakończenie prac objętych  I etapem w terminie do </w:t>
      </w:r>
      <w:r w:rsidRPr="00BE6A6F">
        <w:rPr>
          <w:b/>
        </w:rPr>
        <w:t>20 sierpnia 2018 roku,</w:t>
      </w:r>
      <w:r w:rsidR="00B52A18" w:rsidRPr="00BE6A6F">
        <w:rPr>
          <w:b/>
        </w:rPr>
        <w:t xml:space="preserve"> ( </w:t>
      </w:r>
      <w:r w:rsidR="00817DF0" w:rsidRPr="00BE6A6F">
        <w:t>złożenie w</w:t>
      </w:r>
      <w:r w:rsidR="00817DF0" w:rsidRPr="00BE6A6F">
        <w:rPr>
          <w:b/>
        </w:rPr>
        <w:t xml:space="preserve"> </w:t>
      </w:r>
      <w:r w:rsidR="00817DF0" w:rsidRPr="00BE6A6F">
        <w:t>imieniu Zamawiającego</w:t>
      </w:r>
      <w:r w:rsidR="00817DF0" w:rsidRPr="00BE6A6F">
        <w:rPr>
          <w:b/>
        </w:rPr>
        <w:t xml:space="preserve">  wniosku o wydanie decyzji pozwolenia na budowę ),</w:t>
      </w:r>
    </w:p>
    <w:p w:rsidR="001F76C9" w:rsidRPr="00BE6A6F" w:rsidRDefault="00620AF6" w:rsidP="00C70319">
      <w:pPr>
        <w:pStyle w:val="Tekstpodstawowy"/>
        <w:spacing w:after="0"/>
        <w:jc w:val="both"/>
      </w:pPr>
      <w:r w:rsidRPr="00BE6A6F">
        <w:t xml:space="preserve">5.2. zakończenie robót objętych II etapem w terminie </w:t>
      </w:r>
      <w:r w:rsidRPr="00BE6A6F">
        <w:rPr>
          <w:b/>
        </w:rPr>
        <w:t>do 20 sierpnia 2019 roku.</w:t>
      </w:r>
      <w:r w:rsidRPr="00BE6A6F">
        <w:t xml:space="preserve"> </w:t>
      </w:r>
    </w:p>
    <w:p w:rsidR="001F76C9" w:rsidRPr="00BE6A6F" w:rsidRDefault="001F76C9" w:rsidP="00C70319">
      <w:pPr>
        <w:pStyle w:val="Tekstpodstawowy"/>
        <w:spacing w:after="0"/>
        <w:jc w:val="both"/>
        <w:rPr>
          <w:b/>
        </w:rPr>
      </w:pPr>
      <w:r w:rsidRPr="00BE6A6F">
        <w:rPr>
          <w:b/>
        </w:rPr>
        <w:t xml:space="preserve"> (</w:t>
      </w:r>
      <w:r w:rsidR="00BE6A6F" w:rsidRPr="00BE6A6F">
        <w:rPr>
          <w:b/>
        </w:rPr>
        <w:t xml:space="preserve"> </w:t>
      </w:r>
      <w:r w:rsidR="00C46AB3">
        <w:rPr>
          <w:b/>
        </w:rPr>
        <w:t>uruchomienie i rozruch instalacji, przedłożenie Zamawiającemu dokumentów niezbędnych do uzyskania decyzji na użytkowanie obiektu.</w:t>
      </w:r>
      <w:r w:rsidR="00817DF0" w:rsidRPr="00BE6A6F">
        <w:rPr>
          <w:b/>
        </w:rPr>
        <w:t xml:space="preserve"> </w:t>
      </w:r>
      <w:r w:rsidR="00BF1D4A" w:rsidRPr="00BE6A6F">
        <w:rPr>
          <w:b/>
        </w:rPr>
        <w:t>)</w:t>
      </w:r>
    </w:p>
    <w:p w:rsidR="00173A9C" w:rsidRPr="0021694C" w:rsidRDefault="00FC3ACB" w:rsidP="00C70319">
      <w:pPr>
        <w:pStyle w:val="Nagwek1"/>
        <w:numPr>
          <w:ilvl w:val="0"/>
          <w:numId w:val="17"/>
        </w:numPr>
        <w:spacing w:before="120"/>
        <w:ind w:left="284" w:hanging="284"/>
        <w:rPr>
          <w:rFonts w:cs="Times New Roman"/>
        </w:rPr>
      </w:pPr>
      <w:bookmarkStart w:id="2" w:name="_Toc258314247"/>
      <w:r w:rsidRPr="00CD178C">
        <w:rPr>
          <w:rFonts w:cs="Times New Roman"/>
        </w:rPr>
        <w:t>Warunki udziału w postępowaniu oraz</w:t>
      </w:r>
      <w:r w:rsidR="00DA71AD">
        <w:rPr>
          <w:rFonts w:cs="Times New Roman"/>
        </w:rPr>
        <w:t xml:space="preserve"> PODSTAWY WYKLUCZENIA</w:t>
      </w:r>
      <w:bookmarkEnd w:id="2"/>
    </w:p>
    <w:p w:rsidR="0042533A" w:rsidRPr="00BB0B76" w:rsidRDefault="00FC3ACB" w:rsidP="00C70319">
      <w:pPr>
        <w:pStyle w:val="Nagwek2"/>
        <w:numPr>
          <w:ilvl w:val="0"/>
          <w:numId w:val="0"/>
        </w:numPr>
        <w:spacing w:before="120"/>
        <w:ind w:left="576" w:hanging="576"/>
        <w:rPr>
          <w:rFonts w:cs="Times New Roman"/>
          <w:strike/>
          <w:color w:val="auto"/>
        </w:rPr>
      </w:pPr>
      <w:r w:rsidRPr="00CD178C">
        <w:rPr>
          <w:rFonts w:cs="Times New Roman"/>
        </w:rPr>
        <w:t>6.1.</w:t>
      </w:r>
      <w:r w:rsidR="0074531E" w:rsidRPr="00CD178C">
        <w:rPr>
          <w:rFonts w:cs="Times New Roman"/>
        </w:rPr>
        <w:tab/>
      </w:r>
      <w:r w:rsidR="0042533A" w:rsidRPr="003043A1">
        <w:rPr>
          <w:rFonts w:eastAsia="Times New Roman" w:cs="Times New Roman"/>
          <w:bCs w:val="0"/>
          <w:kern w:val="0"/>
          <w:lang w:eastAsia="pl-PL" w:bidi="ar-SA"/>
        </w:rPr>
        <w:t xml:space="preserve">O udzielenie zamówienia mogą ubiegać się wykonawcy, </w:t>
      </w:r>
      <w:r w:rsidR="0042533A" w:rsidRPr="00BB0B76">
        <w:rPr>
          <w:rFonts w:eastAsia="Times New Roman" w:cs="Times New Roman"/>
          <w:bCs w:val="0"/>
          <w:kern w:val="0"/>
          <w:lang w:eastAsia="pl-PL" w:bidi="ar-SA"/>
        </w:rPr>
        <w:t>którzy</w:t>
      </w:r>
      <w:r w:rsidR="00F727BB" w:rsidRPr="00F727BB">
        <w:rPr>
          <w:rFonts w:eastAsia="Times New Roman" w:cs="Times New Roman"/>
          <w:bCs w:val="0"/>
          <w:kern w:val="0"/>
          <w:lang w:eastAsia="pl-PL" w:bidi="ar-SA"/>
        </w:rPr>
        <w:t>:</w:t>
      </w:r>
    </w:p>
    <w:p w:rsidR="0042533A" w:rsidRPr="00EB6DE5" w:rsidRDefault="0042533A" w:rsidP="00C70319">
      <w:pPr>
        <w:pStyle w:val="Akapitzlist"/>
        <w:numPr>
          <w:ilvl w:val="0"/>
          <w:numId w:val="31"/>
        </w:numPr>
        <w:suppressAutoHyphens w:val="0"/>
        <w:autoSpaceDE w:val="0"/>
        <w:autoSpaceDN w:val="0"/>
        <w:adjustRightInd w:val="0"/>
        <w:spacing w:after="13"/>
        <w:ind w:left="851" w:hanging="284"/>
        <w:jc w:val="both"/>
        <w:rPr>
          <w:rFonts w:eastAsia="Times New Roman" w:cs="Times New Roman"/>
          <w:color w:val="000000"/>
          <w:kern w:val="0"/>
          <w:lang w:eastAsia="pl-PL" w:bidi="ar-SA"/>
        </w:rPr>
      </w:pPr>
      <w:r w:rsidRPr="00EB6DE5">
        <w:rPr>
          <w:rFonts w:eastAsia="Times New Roman" w:cs="Times New Roman"/>
          <w:bCs/>
          <w:color w:val="000000"/>
          <w:kern w:val="0"/>
          <w:lang w:eastAsia="pl-PL" w:bidi="ar-SA"/>
        </w:rPr>
        <w:t xml:space="preserve">nie podlegają wykluczeniu; </w:t>
      </w:r>
    </w:p>
    <w:p w:rsidR="006240A6" w:rsidRPr="00EB6DE5" w:rsidRDefault="0042533A" w:rsidP="00C70319">
      <w:pPr>
        <w:pStyle w:val="Akapitzlist"/>
        <w:numPr>
          <w:ilvl w:val="0"/>
          <w:numId w:val="31"/>
        </w:numPr>
        <w:suppressAutoHyphens w:val="0"/>
        <w:autoSpaceDE w:val="0"/>
        <w:autoSpaceDN w:val="0"/>
        <w:adjustRightInd w:val="0"/>
        <w:ind w:left="851" w:hanging="284"/>
        <w:jc w:val="both"/>
        <w:rPr>
          <w:rFonts w:eastAsia="Times New Roman" w:cs="Times New Roman"/>
          <w:bCs/>
          <w:color w:val="000000"/>
          <w:kern w:val="0"/>
          <w:lang w:eastAsia="pl-PL" w:bidi="ar-SA"/>
        </w:rPr>
      </w:pPr>
      <w:r w:rsidRPr="00EB6DE5">
        <w:rPr>
          <w:rFonts w:eastAsia="Times New Roman" w:cs="Times New Roman"/>
          <w:bCs/>
          <w:color w:val="000000"/>
          <w:kern w:val="0"/>
          <w:lang w:eastAsia="pl-PL" w:bidi="ar-SA"/>
        </w:rPr>
        <w:t>spełniają warunki udziału w</w:t>
      </w:r>
      <w:r w:rsidR="001D4CA0" w:rsidRPr="00EB6DE5">
        <w:rPr>
          <w:rFonts w:eastAsia="Times New Roman" w:cs="Times New Roman"/>
          <w:bCs/>
          <w:color w:val="000000"/>
          <w:kern w:val="0"/>
          <w:lang w:eastAsia="pl-PL" w:bidi="ar-SA"/>
        </w:rPr>
        <w:t xml:space="preserve"> postępowaniu </w:t>
      </w:r>
      <w:r w:rsidRPr="00EB6DE5">
        <w:rPr>
          <w:rFonts w:eastAsia="Times New Roman" w:cs="Times New Roman"/>
          <w:bCs/>
          <w:color w:val="000000"/>
          <w:kern w:val="0"/>
          <w:lang w:eastAsia="pl-PL" w:bidi="ar-SA"/>
        </w:rPr>
        <w:t xml:space="preserve"> określone przez zamawiającego </w:t>
      </w:r>
      <w:r w:rsidR="003043A1" w:rsidRPr="00EB6DE5">
        <w:rPr>
          <w:rFonts w:eastAsia="Times New Roman" w:cs="Times New Roman"/>
          <w:bCs/>
          <w:color w:val="000000"/>
          <w:kern w:val="0"/>
          <w:lang w:eastAsia="pl-PL" w:bidi="ar-SA"/>
        </w:rPr>
        <w:t xml:space="preserve">w ogłoszeniu </w:t>
      </w:r>
      <w:r w:rsidR="005A03C9">
        <w:rPr>
          <w:rFonts w:eastAsia="Times New Roman" w:cs="Times New Roman"/>
          <w:bCs/>
          <w:color w:val="000000"/>
          <w:kern w:val="0"/>
          <w:lang w:eastAsia="pl-PL" w:bidi="ar-SA"/>
        </w:rPr>
        <w:t xml:space="preserve">  </w:t>
      </w:r>
      <w:r w:rsidR="003043A1" w:rsidRPr="00EB6DE5">
        <w:rPr>
          <w:rFonts w:eastAsia="Times New Roman" w:cs="Times New Roman"/>
          <w:bCs/>
          <w:color w:val="000000"/>
          <w:kern w:val="0"/>
          <w:lang w:eastAsia="pl-PL" w:bidi="ar-SA"/>
        </w:rPr>
        <w:t>o zamówieniu</w:t>
      </w:r>
      <w:r w:rsidR="001D4CA0" w:rsidRPr="00EB6DE5">
        <w:rPr>
          <w:rFonts w:eastAsia="Times New Roman" w:cs="Times New Roman"/>
          <w:bCs/>
          <w:color w:val="000000"/>
          <w:kern w:val="0"/>
          <w:lang w:eastAsia="pl-PL" w:bidi="ar-SA"/>
        </w:rPr>
        <w:t xml:space="preserve"> i niniejszej SIWZ</w:t>
      </w:r>
      <w:r w:rsidR="003043A1" w:rsidRPr="00EB6DE5">
        <w:rPr>
          <w:rFonts w:eastAsia="Times New Roman" w:cs="Times New Roman"/>
          <w:bCs/>
          <w:color w:val="000000"/>
          <w:kern w:val="0"/>
          <w:lang w:eastAsia="pl-PL" w:bidi="ar-SA"/>
        </w:rPr>
        <w:t>.</w:t>
      </w:r>
    </w:p>
    <w:p w:rsidR="005E0DB5" w:rsidRDefault="003043A1" w:rsidP="00C70319">
      <w:pPr>
        <w:pStyle w:val="Nagwek2"/>
        <w:numPr>
          <w:ilvl w:val="0"/>
          <w:numId w:val="0"/>
        </w:numPr>
        <w:spacing w:before="0" w:after="0"/>
        <w:ind w:left="576" w:hanging="576"/>
        <w:rPr>
          <w:rFonts w:cs="Times New Roman"/>
        </w:rPr>
      </w:pPr>
      <w:r>
        <w:rPr>
          <w:rFonts w:cs="Times New Roman"/>
        </w:rPr>
        <w:lastRenderedPageBreak/>
        <w:t>6.2</w:t>
      </w:r>
      <w:r w:rsidR="0042533A" w:rsidRPr="0042533A">
        <w:rPr>
          <w:rFonts w:cs="Times New Roman"/>
        </w:rPr>
        <w:t>.</w:t>
      </w:r>
      <w:r w:rsidR="00EB6DE5">
        <w:rPr>
          <w:rFonts w:cs="Times New Roman"/>
        </w:rPr>
        <w:tab/>
      </w:r>
      <w:r w:rsidR="00FF1F1D" w:rsidRPr="0042533A">
        <w:rPr>
          <w:rFonts w:cs="Times New Roman"/>
        </w:rPr>
        <w:t xml:space="preserve">O udzielenie zamówienia mogą ubiegać </w:t>
      </w:r>
      <w:r w:rsidR="00EB6DE5">
        <w:rPr>
          <w:rFonts w:cs="Times New Roman"/>
        </w:rPr>
        <w:t xml:space="preserve">się Wykonawcy, którzy </w:t>
      </w:r>
      <w:r>
        <w:rPr>
          <w:rFonts w:cs="Times New Roman"/>
        </w:rPr>
        <w:t>spełniają n</w:t>
      </w:r>
      <w:r w:rsidR="00620AF6">
        <w:rPr>
          <w:rFonts w:cs="Times New Roman"/>
        </w:rPr>
        <w:t>/</w:t>
      </w:r>
      <w:r>
        <w:rPr>
          <w:rFonts w:cs="Times New Roman"/>
        </w:rPr>
        <w:t>w. warunki</w:t>
      </w:r>
      <w:r w:rsidR="009B0399">
        <w:rPr>
          <w:rFonts w:cs="Times New Roman"/>
        </w:rPr>
        <w:t xml:space="preserve"> udziału w postępowaniu</w:t>
      </w:r>
      <w:r w:rsidR="0042533A" w:rsidRPr="0042533A">
        <w:rPr>
          <w:rFonts w:cs="Times New Roman"/>
        </w:rPr>
        <w:t>:</w:t>
      </w:r>
    </w:p>
    <w:p w:rsidR="009B0399" w:rsidRPr="009B0399" w:rsidRDefault="009B0399" w:rsidP="00C70319">
      <w:pPr>
        <w:pStyle w:val="Tekstpodstawowy"/>
        <w:jc w:val="both"/>
      </w:pPr>
    </w:p>
    <w:tbl>
      <w:tblPr>
        <w:tblW w:w="0" w:type="auto"/>
        <w:jc w:val="center"/>
        <w:tblLayout w:type="fixed"/>
        <w:tblLook w:val="0000" w:firstRow="0" w:lastRow="0" w:firstColumn="0" w:lastColumn="0" w:noHBand="0" w:noVBand="0"/>
      </w:tblPr>
      <w:tblGrid>
        <w:gridCol w:w="628"/>
        <w:gridCol w:w="8472"/>
      </w:tblGrid>
      <w:tr w:rsidR="00916219" w:rsidRPr="00CD178C" w:rsidTr="00EB6DE5">
        <w:trPr>
          <w:jc w:val="center"/>
        </w:trPr>
        <w:tc>
          <w:tcPr>
            <w:tcW w:w="628" w:type="dxa"/>
            <w:tcBorders>
              <w:top w:val="single" w:sz="4" w:space="0" w:color="000000"/>
              <w:left w:val="single" w:sz="4" w:space="0" w:color="000000"/>
              <w:bottom w:val="single" w:sz="4" w:space="0" w:color="000000"/>
              <w:right w:val="single" w:sz="4" w:space="0" w:color="000000"/>
            </w:tcBorders>
            <w:vAlign w:val="center"/>
          </w:tcPr>
          <w:p w:rsidR="00916219" w:rsidRPr="0042533A" w:rsidRDefault="00916219" w:rsidP="00C70319">
            <w:pPr>
              <w:spacing w:before="60" w:after="120"/>
              <w:jc w:val="both"/>
              <w:rPr>
                <w:rFonts w:cs="Times New Roman"/>
                <w:b/>
                <w:sz w:val="20"/>
                <w:szCs w:val="20"/>
              </w:rPr>
            </w:pPr>
            <w:r w:rsidRPr="0042533A">
              <w:rPr>
                <w:rFonts w:cs="Times New Roman"/>
                <w:b/>
                <w:sz w:val="20"/>
                <w:szCs w:val="20"/>
              </w:rPr>
              <w:t>L.p.</w:t>
            </w:r>
          </w:p>
        </w:tc>
        <w:tc>
          <w:tcPr>
            <w:tcW w:w="8472" w:type="dxa"/>
            <w:tcBorders>
              <w:top w:val="single" w:sz="4" w:space="0" w:color="000000"/>
              <w:left w:val="single" w:sz="4" w:space="0" w:color="000000"/>
              <w:bottom w:val="single" w:sz="4" w:space="0" w:color="000000"/>
              <w:right w:val="single" w:sz="4" w:space="0" w:color="000000"/>
            </w:tcBorders>
            <w:vAlign w:val="center"/>
          </w:tcPr>
          <w:p w:rsidR="00916219" w:rsidRPr="00FF1F1D" w:rsidRDefault="00916219" w:rsidP="00C70319">
            <w:pPr>
              <w:spacing w:before="60" w:after="120"/>
              <w:jc w:val="both"/>
              <w:rPr>
                <w:rFonts w:cs="Times New Roman"/>
                <w:b/>
                <w:sz w:val="22"/>
                <w:szCs w:val="22"/>
              </w:rPr>
            </w:pPr>
            <w:r w:rsidRPr="00FF1F1D">
              <w:rPr>
                <w:rFonts w:cs="Times New Roman"/>
                <w:b/>
                <w:sz w:val="22"/>
                <w:szCs w:val="22"/>
              </w:rPr>
              <w:t>Warunki oraz opis sposobu dokonywania oceny spełniania tych warunków</w:t>
            </w:r>
          </w:p>
        </w:tc>
      </w:tr>
      <w:tr w:rsidR="00916219" w:rsidRPr="00CD178C" w:rsidTr="00EB6DE5">
        <w:trPr>
          <w:jc w:val="center"/>
        </w:trPr>
        <w:tc>
          <w:tcPr>
            <w:tcW w:w="628" w:type="dxa"/>
            <w:tcBorders>
              <w:top w:val="single" w:sz="4" w:space="0" w:color="000000"/>
              <w:left w:val="single" w:sz="4" w:space="0" w:color="000000"/>
              <w:bottom w:val="single" w:sz="4" w:space="0" w:color="000000"/>
              <w:right w:val="single" w:sz="4" w:space="0" w:color="000000"/>
            </w:tcBorders>
          </w:tcPr>
          <w:p w:rsidR="00916219" w:rsidRPr="0042533A" w:rsidRDefault="00916219" w:rsidP="00C70319">
            <w:pPr>
              <w:spacing w:before="60" w:after="120"/>
              <w:jc w:val="both"/>
              <w:rPr>
                <w:rFonts w:cs="Times New Roman"/>
              </w:rPr>
            </w:pPr>
            <w:r w:rsidRPr="0042533A">
              <w:rPr>
                <w:rFonts w:cs="Times New Roman"/>
              </w:rPr>
              <w:t>1</w:t>
            </w:r>
            <w:r w:rsidR="008B2409" w:rsidRPr="0042533A">
              <w:rPr>
                <w:rFonts w:cs="Times New Roman"/>
              </w:rPr>
              <w:t>.</w:t>
            </w:r>
          </w:p>
        </w:tc>
        <w:tc>
          <w:tcPr>
            <w:tcW w:w="8472" w:type="dxa"/>
            <w:tcBorders>
              <w:top w:val="single" w:sz="4" w:space="0" w:color="000000"/>
              <w:left w:val="single" w:sz="4" w:space="0" w:color="000000"/>
              <w:bottom w:val="single" w:sz="4" w:space="0" w:color="000000"/>
              <w:right w:val="single" w:sz="4" w:space="0" w:color="000000"/>
            </w:tcBorders>
          </w:tcPr>
          <w:p w:rsidR="005D6DAA" w:rsidRPr="003043A1" w:rsidRDefault="003043A1" w:rsidP="00C70319">
            <w:pPr>
              <w:suppressAutoHyphens w:val="0"/>
              <w:autoSpaceDE w:val="0"/>
              <w:autoSpaceDN w:val="0"/>
              <w:adjustRightInd w:val="0"/>
              <w:spacing w:after="13"/>
              <w:jc w:val="both"/>
              <w:rPr>
                <w:rFonts w:eastAsia="Times New Roman" w:cs="Times New Roman"/>
                <w:b/>
                <w:bCs/>
                <w:color w:val="000000"/>
                <w:kern w:val="0"/>
                <w:lang w:eastAsia="pl-PL" w:bidi="ar-SA"/>
              </w:rPr>
            </w:pPr>
            <w:r w:rsidRPr="003043A1">
              <w:rPr>
                <w:rFonts w:eastAsia="Times New Roman" w:cs="Times New Roman"/>
                <w:b/>
                <w:bCs/>
                <w:color w:val="000000"/>
                <w:kern w:val="0"/>
                <w:lang w:eastAsia="pl-PL" w:bidi="ar-SA"/>
              </w:rPr>
              <w:t>Kompetencje lub uprawnienia</w:t>
            </w:r>
            <w:r w:rsidR="00FF1F1D" w:rsidRPr="003043A1">
              <w:rPr>
                <w:rFonts w:eastAsia="Times New Roman" w:cs="Times New Roman"/>
                <w:b/>
                <w:bCs/>
                <w:color w:val="000000"/>
                <w:kern w:val="0"/>
                <w:lang w:eastAsia="pl-PL" w:bidi="ar-SA"/>
              </w:rPr>
              <w:t xml:space="preserve"> do prowadzenia określonej działalności zawodowej, o ile </w:t>
            </w:r>
            <w:r w:rsidRPr="003043A1">
              <w:rPr>
                <w:rFonts w:eastAsia="Times New Roman" w:cs="Times New Roman"/>
                <w:b/>
                <w:bCs/>
                <w:color w:val="000000"/>
                <w:kern w:val="0"/>
                <w:lang w:eastAsia="pl-PL" w:bidi="ar-SA"/>
              </w:rPr>
              <w:t>wynika to z odrębnych przepisów.</w:t>
            </w:r>
          </w:p>
          <w:p w:rsidR="005D6DAA" w:rsidRPr="003043A1" w:rsidRDefault="00916219" w:rsidP="00C70319">
            <w:pPr>
              <w:suppressAutoHyphens w:val="0"/>
              <w:autoSpaceDE w:val="0"/>
              <w:autoSpaceDN w:val="0"/>
              <w:adjustRightInd w:val="0"/>
              <w:spacing w:after="13"/>
              <w:jc w:val="both"/>
              <w:rPr>
                <w:rFonts w:cs="Times New Roman"/>
              </w:rPr>
            </w:pPr>
            <w:r w:rsidRPr="003043A1">
              <w:rPr>
                <w:rFonts w:cs="Times New Roman"/>
              </w:rPr>
              <w:t xml:space="preserve">Zamawiający nie stawia szczególnych wymagań w </w:t>
            </w:r>
            <w:r w:rsidR="005D6DAA" w:rsidRPr="003043A1">
              <w:rPr>
                <w:rFonts w:cs="Times New Roman"/>
              </w:rPr>
              <w:t xml:space="preserve">tym </w:t>
            </w:r>
            <w:r w:rsidRPr="003043A1">
              <w:rPr>
                <w:rFonts w:cs="Times New Roman"/>
              </w:rPr>
              <w:t>zakresie</w:t>
            </w:r>
            <w:r w:rsidR="005D6DAA" w:rsidRPr="003043A1">
              <w:rPr>
                <w:rFonts w:cs="Times New Roman"/>
              </w:rPr>
              <w:t>.</w:t>
            </w:r>
          </w:p>
          <w:p w:rsidR="00FB0E2E" w:rsidRPr="003043A1" w:rsidRDefault="005D6DAA" w:rsidP="00C70319">
            <w:pPr>
              <w:suppressAutoHyphens w:val="0"/>
              <w:autoSpaceDE w:val="0"/>
              <w:autoSpaceDN w:val="0"/>
              <w:adjustRightInd w:val="0"/>
              <w:spacing w:after="13"/>
              <w:jc w:val="both"/>
              <w:rPr>
                <w:rFonts w:ascii="Arial" w:eastAsia="Times New Roman" w:hAnsi="Arial" w:cs="Arial"/>
                <w:color w:val="000000"/>
                <w:kern w:val="0"/>
                <w:sz w:val="20"/>
                <w:szCs w:val="20"/>
                <w:lang w:eastAsia="pl-PL" w:bidi="ar-SA"/>
              </w:rPr>
            </w:pPr>
            <w:r w:rsidRPr="003043A1">
              <w:rPr>
                <w:rFonts w:cs="Times New Roman"/>
              </w:rPr>
              <w:t>Warunek zostanie spełniony poprzez złożenie oświadczenia o spełnie</w:t>
            </w:r>
            <w:r w:rsidR="00916219" w:rsidRPr="003043A1">
              <w:rPr>
                <w:rFonts w:cs="Times New Roman"/>
              </w:rPr>
              <w:t xml:space="preserve">niu warunków udziału w postępowaniu. </w:t>
            </w:r>
          </w:p>
        </w:tc>
      </w:tr>
      <w:tr w:rsidR="005D6DAA" w:rsidRPr="00CD178C" w:rsidTr="00EB6DE5">
        <w:trPr>
          <w:jc w:val="center"/>
        </w:trPr>
        <w:tc>
          <w:tcPr>
            <w:tcW w:w="628" w:type="dxa"/>
            <w:tcBorders>
              <w:top w:val="single" w:sz="4" w:space="0" w:color="000000"/>
              <w:left w:val="single" w:sz="4" w:space="0" w:color="000000"/>
              <w:bottom w:val="single" w:sz="4" w:space="0" w:color="000000"/>
              <w:right w:val="single" w:sz="4" w:space="0" w:color="000000"/>
            </w:tcBorders>
          </w:tcPr>
          <w:p w:rsidR="005D6DAA" w:rsidRPr="0042533A" w:rsidRDefault="005D6DAA" w:rsidP="00C70319">
            <w:pPr>
              <w:spacing w:before="60" w:after="120"/>
              <w:jc w:val="both"/>
              <w:rPr>
                <w:rFonts w:cs="Times New Roman"/>
              </w:rPr>
            </w:pPr>
            <w:r>
              <w:rPr>
                <w:rFonts w:cs="Times New Roman"/>
              </w:rPr>
              <w:t>2</w:t>
            </w:r>
          </w:p>
        </w:tc>
        <w:tc>
          <w:tcPr>
            <w:tcW w:w="8472" w:type="dxa"/>
            <w:tcBorders>
              <w:top w:val="single" w:sz="4" w:space="0" w:color="000000"/>
              <w:left w:val="single" w:sz="4" w:space="0" w:color="000000"/>
              <w:bottom w:val="single" w:sz="4" w:space="0" w:color="000000"/>
              <w:right w:val="single" w:sz="4" w:space="0" w:color="000000"/>
            </w:tcBorders>
          </w:tcPr>
          <w:p w:rsidR="005D6DAA" w:rsidRPr="003043A1" w:rsidRDefault="003043A1" w:rsidP="00C70319">
            <w:pPr>
              <w:jc w:val="both"/>
              <w:rPr>
                <w:rFonts w:eastAsia="Times New Roman" w:cs="Times New Roman"/>
                <w:b/>
                <w:bCs/>
                <w:color w:val="000000"/>
                <w:kern w:val="0"/>
                <w:lang w:eastAsia="pl-PL" w:bidi="ar-SA"/>
              </w:rPr>
            </w:pPr>
            <w:r w:rsidRPr="003043A1">
              <w:rPr>
                <w:rFonts w:eastAsia="Times New Roman" w:cs="Times New Roman"/>
                <w:b/>
                <w:bCs/>
                <w:color w:val="000000"/>
                <w:kern w:val="0"/>
                <w:lang w:eastAsia="pl-PL" w:bidi="ar-SA"/>
              </w:rPr>
              <w:t>S</w:t>
            </w:r>
            <w:r w:rsidR="005D6DAA" w:rsidRPr="003043A1">
              <w:rPr>
                <w:rFonts w:eastAsia="Times New Roman" w:cs="Times New Roman"/>
                <w:b/>
                <w:bCs/>
                <w:color w:val="000000"/>
                <w:kern w:val="0"/>
                <w:lang w:eastAsia="pl-PL" w:bidi="ar-SA"/>
              </w:rPr>
              <w:t>ytuacj</w:t>
            </w:r>
            <w:r w:rsidRPr="003043A1">
              <w:rPr>
                <w:rFonts w:eastAsia="Times New Roman" w:cs="Times New Roman"/>
                <w:b/>
                <w:bCs/>
                <w:color w:val="000000"/>
                <w:kern w:val="0"/>
                <w:lang w:eastAsia="pl-PL" w:bidi="ar-SA"/>
              </w:rPr>
              <w:t>a ekonomiczna lub finansowa.</w:t>
            </w:r>
          </w:p>
          <w:p w:rsidR="005D6DAA" w:rsidRPr="003043A1" w:rsidRDefault="005D6DAA" w:rsidP="00C70319">
            <w:pPr>
              <w:suppressAutoHyphens w:val="0"/>
              <w:autoSpaceDE w:val="0"/>
              <w:autoSpaceDN w:val="0"/>
              <w:adjustRightInd w:val="0"/>
              <w:jc w:val="both"/>
              <w:rPr>
                <w:rFonts w:cs="Times New Roman"/>
              </w:rPr>
            </w:pPr>
            <w:r w:rsidRPr="003043A1">
              <w:rPr>
                <w:rFonts w:cs="Times New Roman"/>
              </w:rPr>
              <w:t>Zamawiający nie stawia szczególnych wymagań w tym zakresie.</w:t>
            </w:r>
          </w:p>
          <w:p w:rsidR="005D6DAA" w:rsidRPr="003043A1" w:rsidRDefault="005D6DAA" w:rsidP="00C70319">
            <w:pPr>
              <w:jc w:val="both"/>
              <w:rPr>
                <w:rFonts w:cs="Times New Roman"/>
                <w:b/>
                <w:bCs/>
                <w:strike/>
              </w:rPr>
            </w:pPr>
            <w:r w:rsidRPr="003043A1">
              <w:rPr>
                <w:rFonts w:cs="Times New Roman"/>
              </w:rPr>
              <w:t>Warunek zostanie spełniony poprzez złożenie oświadczenia o spełnieniu warunków udziału w postępowaniu</w:t>
            </w:r>
            <w:r w:rsidR="003043A1">
              <w:rPr>
                <w:rFonts w:cs="Times New Roman"/>
              </w:rPr>
              <w:t>.</w:t>
            </w:r>
          </w:p>
        </w:tc>
      </w:tr>
      <w:tr w:rsidR="004B147C" w:rsidRPr="00CD178C" w:rsidTr="00DC1683">
        <w:trPr>
          <w:jc w:val="center"/>
        </w:trPr>
        <w:tc>
          <w:tcPr>
            <w:tcW w:w="628" w:type="dxa"/>
            <w:tcBorders>
              <w:top w:val="single" w:sz="4" w:space="0" w:color="000000"/>
              <w:left w:val="single" w:sz="4" w:space="0" w:color="000000"/>
              <w:bottom w:val="single" w:sz="4" w:space="0" w:color="000000"/>
              <w:right w:val="single" w:sz="4" w:space="0" w:color="000000"/>
            </w:tcBorders>
          </w:tcPr>
          <w:p w:rsidR="004B147C" w:rsidRPr="00CD178C" w:rsidRDefault="003043A1" w:rsidP="00C70319">
            <w:pPr>
              <w:spacing w:before="60" w:after="120"/>
              <w:jc w:val="both"/>
              <w:rPr>
                <w:rFonts w:cs="Times New Roman"/>
              </w:rPr>
            </w:pPr>
            <w:r>
              <w:rPr>
                <w:rFonts w:cs="Times New Roman"/>
              </w:rPr>
              <w:t>3</w:t>
            </w:r>
            <w:r w:rsidR="004B147C">
              <w:rPr>
                <w:rFonts w:cs="Times New Roman"/>
              </w:rPr>
              <w:t>.</w:t>
            </w:r>
          </w:p>
        </w:tc>
        <w:tc>
          <w:tcPr>
            <w:tcW w:w="8472" w:type="dxa"/>
            <w:tcBorders>
              <w:top w:val="single" w:sz="4" w:space="0" w:color="000000"/>
              <w:left w:val="single" w:sz="4" w:space="0" w:color="000000"/>
              <w:bottom w:val="single" w:sz="4" w:space="0" w:color="000000"/>
              <w:right w:val="single" w:sz="4" w:space="0" w:color="000000"/>
            </w:tcBorders>
            <w:shd w:val="clear" w:color="auto" w:fill="auto"/>
          </w:tcPr>
          <w:p w:rsidR="004B147C" w:rsidRDefault="00730BE2" w:rsidP="00C70319">
            <w:pPr>
              <w:jc w:val="both"/>
              <w:rPr>
                <w:rFonts w:cs="Times New Roman"/>
                <w:b/>
                <w:bCs/>
              </w:rPr>
            </w:pPr>
            <w:r w:rsidRPr="00FF1F1D">
              <w:rPr>
                <w:rFonts w:cs="Times New Roman"/>
                <w:b/>
                <w:bCs/>
              </w:rPr>
              <w:t>Zdolność techniczna lub zawodowa</w:t>
            </w:r>
            <w:r w:rsidR="003043A1">
              <w:rPr>
                <w:rFonts w:cs="Times New Roman"/>
                <w:b/>
                <w:bCs/>
              </w:rPr>
              <w:t>.</w:t>
            </w:r>
          </w:p>
          <w:p w:rsidR="00224EE9" w:rsidRPr="002B0228" w:rsidRDefault="00C31665" w:rsidP="00C70319">
            <w:pPr>
              <w:ind w:left="29" w:hanging="29"/>
              <w:jc w:val="both"/>
              <w:rPr>
                <w:rFonts w:eastAsia="Times New Roman" w:cs="Times New Roman"/>
                <w:bCs/>
                <w:iCs/>
                <w:color w:val="FF0000"/>
                <w:kern w:val="0"/>
                <w:lang w:eastAsia="ar-SA" w:bidi="ar-SA"/>
              </w:rPr>
            </w:pPr>
            <w:r w:rsidRPr="00C31665">
              <w:rPr>
                <w:rFonts w:eastAsia="Times New Roman" w:cs="Times New Roman"/>
                <w:bCs/>
                <w:iCs/>
                <w:kern w:val="0"/>
                <w:lang w:eastAsia="ar-SA" w:bidi="ar-SA"/>
              </w:rPr>
              <w:t xml:space="preserve">Zamawiający dokona oceny spełniania warunków udziału w postępowaniu w tym zakresie i uzna, że </w:t>
            </w:r>
            <w:r w:rsidRPr="008E49EA">
              <w:rPr>
                <w:rFonts w:eastAsia="Times New Roman" w:cs="Times New Roman"/>
                <w:bCs/>
                <w:iCs/>
                <w:kern w:val="0"/>
                <w:lang w:eastAsia="ar-SA" w:bidi="ar-SA"/>
              </w:rPr>
              <w:t xml:space="preserve">warunek ten zostanie spełniony, jeżeli Wykonawca </w:t>
            </w:r>
            <w:r w:rsidR="008338E8" w:rsidRPr="008E49EA">
              <w:rPr>
                <w:rFonts w:eastAsia="Times New Roman" w:cs="Times New Roman"/>
                <w:bCs/>
                <w:iCs/>
                <w:kern w:val="0"/>
                <w:lang w:eastAsia="ar-SA" w:bidi="ar-SA"/>
              </w:rPr>
              <w:t>wykaże iż:</w:t>
            </w:r>
          </w:p>
          <w:p w:rsidR="00345A49" w:rsidRPr="00BE6A6F" w:rsidRDefault="008338E8" w:rsidP="00C70319">
            <w:pPr>
              <w:pStyle w:val="Akapitzlist"/>
              <w:numPr>
                <w:ilvl w:val="0"/>
                <w:numId w:val="36"/>
              </w:numPr>
              <w:ind w:left="129" w:firstLine="0"/>
              <w:jc w:val="both"/>
              <w:rPr>
                <w:rFonts w:eastAsia="Times New Roman" w:cs="Times New Roman"/>
                <w:bCs/>
                <w:iCs/>
                <w:kern w:val="0"/>
                <w:lang w:eastAsia="ar-SA" w:bidi="ar-SA"/>
              </w:rPr>
            </w:pPr>
            <w:r w:rsidRPr="00BE6A6F">
              <w:rPr>
                <w:rFonts w:eastAsia="Times New Roman" w:cs="Times New Roman"/>
                <w:bCs/>
                <w:iCs/>
                <w:kern w:val="0"/>
                <w:lang w:eastAsia="ar-SA" w:bidi="ar-SA"/>
              </w:rPr>
              <w:t xml:space="preserve">wykonał w </w:t>
            </w:r>
            <w:r w:rsidR="00DB158B" w:rsidRPr="00BE6A6F">
              <w:rPr>
                <w:rFonts w:eastAsia="Times New Roman" w:cs="Times New Roman"/>
                <w:bCs/>
                <w:iCs/>
                <w:kern w:val="0"/>
                <w:lang w:eastAsia="ar-SA" w:bidi="ar-SA"/>
              </w:rPr>
              <w:t xml:space="preserve"> okresie</w:t>
            </w:r>
            <w:r w:rsidR="00DC1683" w:rsidRPr="00BE6A6F">
              <w:rPr>
                <w:rFonts w:eastAsia="Times New Roman" w:cs="Times New Roman"/>
                <w:bCs/>
                <w:iCs/>
                <w:kern w:val="0"/>
                <w:lang w:eastAsia="ar-SA" w:bidi="ar-SA"/>
              </w:rPr>
              <w:t xml:space="preserve"> ostatnich 7 </w:t>
            </w:r>
            <w:r w:rsidR="00DB158B" w:rsidRPr="00BE6A6F">
              <w:rPr>
                <w:rFonts w:eastAsia="Times New Roman" w:cs="Times New Roman"/>
                <w:bCs/>
                <w:iCs/>
                <w:kern w:val="0"/>
                <w:lang w:eastAsia="ar-SA" w:bidi="ar-SA"/>
              </w:rPr>
              <w:t>lat przed upływem terminu składania ofert, a jeżeli okres prowadzenia działalności jest krótszy – w tym okresie</w:t>
            </w:r>
            <w:r w:rsidR="008E49EA" w:rsidRPr="00BE6A6F">
              <w:rPr>
                <w:rFonts w:eastAsia="Times New Roman" w:cs="Times New Roman"/>
                <w:bCs/>
                <w:iCs/>
                <w:kern w:val="0"/>
                <w:lang w:eastAsia="ar-SA" w:bidi="ar-SA"/>
              </w:rPr>
              <w:t>,</w:t>
            </w:r>
            <w:r w:rsidR="00DB158B" w:rsidRPr="00BE6A6F">
              <w:rPr>
                <w:rFonts w:eastAsia="Times New Roman" w:cs="Times New Roman"/>
                <w:bCs/>
                <w:iCs/>
                <w:kern w:val="0"/>
                <w:lang w:eastAsia="ar-SA" w:bidi="ar-SA"/>
              </w:rPr>
              <w:t xml:space="preserve">  </w:t>
            </w:r>
            <w:r w:rsidR="00883A67" w:rsidRPr="00BE6A6F">
              <w:rPr>
                <w:rFonts w:eastAsia="Times New Roman" w:cs="Times New Roman"/>
                <w:bCs/>
                <w:iCs/>
                <w:kern w:val="0"/>
                <w:lang w:eastAsia="ar-SA" w:bidi="ar-SA"/>
              </w:rPr>
              <w:t xml:space="preserve">przynajmniej </w:t>
            </w:r>
            <w:r w:rsidR="00883A67" w:rsidRPr="00BE6A6F">
              <w:rPr>
                <w:rFonts w:eastAsia="Times New Roman" w:cs="Times New Roman"/>
                <w:b/>
                <w:bCs/>
                <w:iCs/>
                <w:kern w:val="0"/>
                <w:lang w:eastAsia="ar-SA" w:bidi="ar-SA"/>
              </w:rPr>
              <w:t>1 robotę budowlaną polegającą na</w:t>
            </w:r>
            <w:r w:rsidR="00883A67" w:rsidRPr="00BE6A6F">
              <w:rPr>
                <w:rFonts w:eastAsia="Times New Roman" w:cs="Times New Roman"/>
                <w:bCs/>
                <w:iCs/>
                <w:kern w:val="0"/>
                <w:lang w:eastAsia="ar-SA" w:bidi="ar-SA"/>
              </w:rPr>
              <w:t xml:space="preserve"> </w:t>
            </w:r>
            <w:r w:rsidR="00DB158B" w:rsidRPr="00BE6A6F">
              <w:rPr>
                <w:rFonts w:eastAsia="Times New Roman" w:cs="Times New Roman"/>
                <w:bCs/>
                <w:iCs/>
                <w:kern w:val="0"/>
                <w:lang w:eastAsia="ar-SA" w:bidi="ar-SA"/>
              </w:rPr>
              <w:t xml:space="preserve">wykonaniu </w:t>
            </w:r>
            <w:r w:rsidR="001834A4" w:rsidRPr="00BE6A6F">
              <w:rPr>
                <w:rFonts w:eastAsia="Times New Roman" w:cs="Times New Roman"/>
                <w:b/>
                <w:bCs/>
                <w:iCs/>
                <w:kern w:val="0"/>
                <w:lang w:eastAsia="ar-SA" w:bidi="ar-SA"/>
              </w:rPr>
              <w:t>ro</w:t>
            </w:r>
            <w:r w:rsidR="00DB158B" w:rsidRPr="00BE6A6F">
              <w:rPr>
                <w:rFonts w:eastAsia="Times New Roman" w:cs="Times New Roman"/>
                <w:b/>
                <w:bCs/>
                <w:iCs/>
                <w:kern w:val="0"/>
                <w:lang w:eastAsia="ar-SA" w:bidi="ar-SA"/>
              </w:rPr>
              <w:t>zbudowy/przebudowy/</w:t>
            </w:r>
            <w:r w:rsidR="00E243F4" w:rsidRPr="00BE6A6F">
              <w:rPr>
                <w:rFonts w:eastAsia="Times New Roman" w:cs="Times New Roman"/>
                <w:b/>
                <w:bCs/>
                <w:iCs/>
                <w:kern w:val="0"/>
                <w:lang w:eastAsia="ar-SA" w:bidi="ar-SA"/>
              </w:rPr>
              <w:t>budowy</w:t>
            </w:r>
            <w:r w:rsidR="00DB158B" w:rsidRPr="00BE6A6F">
              <w:rPr>
                <w:rFonts w:eastAsia="Times New Roman" w:cs="Times New Roman"/>
                <w:bCs/>
                <w:iCs/>
                <w:kern w:val="0"/>
                <w:lang w:eastAsia="ar-SA" w:bidi="ar-SA"/>
              </w:rPr>
              <w:t xml:space="preserve"> </w:t>
            </w:r>
            <w:r w:rsidR="00883A67" w:rsidRPr="00BE6A6F">
              <w:rPr>
                <w:rFonts w:eastAsia="Times New Roman" w:cs="Times New Roman"/>
                <w:bCs/>
                <w:iCs/>
                <w:kern w:val="0"/>
                <w:lang w:eastAsia="ar-SA" w:bidi="ar-SA"/>
              </w:rPr>
              <w:t xml:space="preserve"> </w:t>
            </w:r>
            <w:r w:rsidR="00883A67" w:rsidRPr="00BE6A6F">
              <w:rPr>
                <w:rFonts w:eastAsia="Times New Roman" w:cs="Times New Roman"/>
                <w:b/>
                <w:bCs/>
                <w:iCs/>
                <w:kern w:val="0"/>
                <w:lang w:eastAsia="ar-SA" w:bidi="ar-SA"/>
              </w:rPr>
              <w:t>oczyszczalni ścieków</w:t>
            </w:r>
            <w:r w:rsidR="00345A49" w:rsidRPr="00BE6A6F">
              <w:rPr>
                <w:rFonts w:eastAsia="Times New Roman" w:cs="Times New Roman"/>
                <w:b/>
                <w:bCs/>
                <w:iCs/>
                <w:kern w:val="0"/>
                <w:lang w:eastAsia="ar-SA" w:bidi="ar-SA"/>
              </w:rPr>
              <w:t xml:space="preserve"> o</w:t>
            </w:r>
            <w:r w:rsidR="00883A67" w:rsidRPr="00BE6A6F">
              <w:rPr>
                <w:rFonts w:eastAsia="Times New Roman" w:cs="Times New Roman"/>
                <w:b/>
                <w:bCs/>
                <w:iCs/>
                <w:kern w:val="0"/>
                <w:lang w:eastAsia="ar-SA" w:bidi="ar-SA"/>
              </w:rPr>
              <w:t xml:space="preserve"> </w:t>
            </w:r>
            <w:r w:rsidR="00DC1683" w:rsidRPr="00BE6A6F">
              <w:rPr>
                <w:rFonts w:eastAsia="Times New Roman" w:cs="Times New Roman"/>
                <w:b/>
                <w:bCs/>
                <w:iCs/>
                <w:kern w:val="0"/>
                <w:lang w:eastAsia="ar-SA" w:bidi="ar-SA"/>
              </w:rPr>
              <w:t xml:space="preserve"> </w:t>
            </w:r>
            <w:r w:rsidR="00883A67" w:rsidRPr="00BE6A6F">
              <w:rPr>
                <w:rFonts w:eastAsia="Times New Roman" w:cs="Times New Roman"/>
                <w:b/>
                <w:bCs/>
                <w:iCs/>
                <w:kern w:val="0"/>
                <w:lang w:eastAsia="ar-SA" w:bidi="ar-SA"/>
              </w:rPr>
              <w:t xml:space="preserve">wartości </w:t>
            </w:r>
            <w:r w:rsidR="001834A4" w:rsidRPr="00BE6A6F">
              <w:rPr>
                <w:rFonts w:eastAsia="Times New Roman" w:cs="Times New Roman"/>
                <w:b/>
                <w:bCs/>
                <w:iCs/>
                <w:kern w:val="0"/>
                <w:lang w:eastAsia="ar-SA" w:bidi="ar-SA"/>
              </w:rPr>
              <w:t xml:space="preserve">nie mniejszej jak </w:t>
            </w:r>
            <w:r w:rsidR="00E243F4" w:rsidRPr="00BE6A6F">
              <w:rPr>
                <w:rFonts w:eastAsia="Times New Roman" w:cs="Times New Roman"/>
                <w:b/>
                <w:bCs/>
                <w:iCs/>
                <w:kern w:val="0"/>
                <w:lang w:eastAsia="ar-SA" w:bidi="ar-SA"/>
              </w:rPr>
              <w:t>1 </w:t>
            </w:r>
            <w:r w:rsidR="009E0A52" w:rsidRPr="00BE6A6F">
              <w:rPr>
                <w:rFonts w:eastAsia="Times New Roman" w:cs="Times New Roman"/>
                <w:b/>
                <w:bCs/>
                <w:iCs/>
                <w:kern w:val="0"/>
                <w:lang w:eastAsia="ar-SA" w:bidi="ar-SA"/>
              </w:rPr>
              <w:t>0</w:t>
            </w:r>
            <w:r w:rsidR="00E243F4" w:rsidRPr="00BE6A6F">
              <w:rPr>
                <w:rFonts w:eastAsia="Times New Roman" w:cs="Times New Roman"/>
                <w:b/>
                <w:bCs/>
                <w:iCs/>
                <w:kern w:val="0"/>
                <w:lang w:eastAsia="ar-SA" w:bidi="ar-SA"/>
              </w:rPr>
              <w:t>00</w:t>
            </w:r>
            <w:r w:rsidR="001834A4" w:rsidRPr="00BE6A6F">
              <w:rPr>
                <w:rFonts w:eastAsia="Times New Roman" w:cs="Times New Roman"/>
                <w:b/>
                <w:bCs/>
                <w:iCs/>
                <w:kern w:val="0"/>
                <w:lang w:eastAsia="ar-SA" w:bidi="ar-SA"/>
              </w:rPr>
              <w:t> </w:t>
            </w:r>
            <w:r w:rsidR="00E243F4" w:rsidRPr="00BE6A6F">
              <w:rPr>
                <w:rFonts w:eastAsia="Times New Roman" w:cs="Times New Roman"/>
                <w:b/>
                <w:bCs/>
                <w:iCs/>
                <w:kern w:val="0"/>
                <w:lang w:eastAsia="ar-SA" w:bidi="ar-SA"/>
              </w:rPr>
              <w:t>000</w:t>
            </w:r>
            <w:r w:rsidR="001834A4" w:rsidRPr="00BE6A6F">
              <w:rPr>
                <w:rFonts w:eastAsia="Times New Roman" w:cs="Times New Roman"/>
                <w:b/>
                <w:bCs/>
                <w:iCs/>
                <w:kern w:val="0"/>
                <w:lang w:eastAsia="ar-SA" w:bidi="ar-SA"/>
              </w:rPr>
              <w:t xml:space="preserve"> </w:t>
            </w:r>
            <w:r w:rsidR="00E243F4" w:rsidRPr="00BE6A6F">
              <w:rPr>
                <w:rFonts w:eastAsia="Times New Roman" w:cs="Times New Roman"/>
                <w:b/>
                <w:bCs/>
                <w:iCs/>
                <w:kern w:val="0"/>
                <w:lang w:eastAsia="ar-SA" w:bidi="ar-SA"/>
              </w:rPr>
              <w:t>zł</w:t>
            </w:r>
            <w:r w:rsidR="009E0A52" w:rsidRPr="00BE6A6F">
              <w:rPr>
                <w:rFonts w:eastAsia="Times New Roman" w:cs="Times New Roman"/>
                <w:b/>
                <w:bCs/>
                <w:iCs/>
                <w:kern w:val="0"/>
                <w:lang w:eastAsia="ar-SA" w:bidi="ar-SA"/>
              </w:rPr>
              <w:t xml:space="preserve"> brutto,</w:t>
            </w:r>
            <w:r w:rsidR="00224EE9" w:rsidRPr="00BE6A6F">
              <w:rPr>
                <w:rFonts w:eastAsia="Times New Roman" w:cs="Times New Roman"/>
                <w:b/>
                <w:bCs/>
                <w:iCs/>
                <w:kern w:val="0"/>
                <w:lang w:eastAsia="ar-SA" w:bidi="ar-SA"/>
              </w:rPr>
              <w:t xml:space="preserve"> </w:t>
            </w:r>
            <w:r w:rsidR="00DC1683" w:rsidRPr="00BE6A6F">
              <w:rPr>
                <w:rFonts w:eastAsia="Times New Roman" w:cs="Times New Roman"/>
                <w:b/>
                <w:bCs/>
                <w:iCs/>
                <w:kern w:val="0"/>
                <w:lang w:eastAsia="ar-SA" w:bidi="ar-SA"/>
              </w:rPr>
              <w:t>z podaniem</w:t>
            </w:r>
            <w:r w:rsidR="00263147" w:rsidRPr="00BE6A6F">
              <w:rPr>
                <w:rFonts w:eastAsia="Times New Roman" w:cs="Times New Roman"/>
                <w:b/>
                <w:bCs/>
                <w:iCs/>
                <w:kern w:val="0"/>
                <w:lang w:eastAsia="ar-SA" w:bidi="ar-SA"/>
              </w:rPr>
              <w:t xml:space="preserve"> rodzaju robót,</w:t>
            </w:r>
            <w:r w:rsidR="00DC1683" w:rsidRPr="00BE6A6F">
              <w:rPr>
                <w:rFonts w:eastAsia="Times New Roman" w:cs="Times New Roman"/>
                <w:b/>
                <w:bCs/>
                <w:iCs/>
                <w:kern w:val="0"/>
                <w:lang w:eastAsia="ar-SA" w:bidi="ar-SA"/>
              </w:rPr>
              <w:t xml:space="preserve"> dat  i miejsca wykonania</w:t>
            </w:r>
            <w:r w:rsidR="00263147" w:rsidRPr="00BE6A6F">
              <w:rPr>
                <w:rFonts w:eastAsia="Times New Roman" w:cs="Times New Roman"/>
                <w:b/>
                <w:bCs/>
                <w:iCs/>
                <w:kern w:val="0"/>
                <w:lang w:eastAsia="ar-SA" w:bidi="ar-SA"/>
              </w:rPr>
              <w:t>,</w:t>
            </w:r>
            <w:r w:rsidR="00DC1683" w:rsidRPr="00BE6A6F">
              <w:rPr>
                <w:rFonts w:eastAsia="Times New Roman" w:cs="Times New Roman"/>
                <w:b/>
                <w:bCs/>
                <w:iCs/>
                <w:kern w:val="0"/>
                <w:lang w:eastAsia="ar-SA" w:bidi="ar-SA"/>
              </w:rPr>
              <w:t xml:space="preserve"> oraz podmiotów na rzecz których roboty zostały wykonane</w:t>
            </w:r>
            <w:r w:rsidR="00345A49" w:rsidRPr="00BE6A6F">
              <w:rPr>
                <w:rFonts w:eastAsia="Times New Roman" w:cs="Times New Roman"/>
                <w:b/>
                <w:bCs/>
                <w:iCs/>
                <w:kern w:val="0"/>
                <w:lang w:eastAsia="ar-SA" w:bidi="ar-SA"/>
              </w:rPr>
              <w:t xml:space="preserve"> </w:t>
            </w:r>
            <w:r w:rsidR="00DC1683" w:rsidRPr="00BE6A6F">
              <w:rPr>
                <w:rFonts w:eastAsia="Times New Roman" w:cs="Times New Roman"/>
                <w:b/>
                <w:bCs/>
                <w:iCs/>
                <w:kern w:val="0"/>
                <w:lang w:eastAsia="ar-SA" w:bidi="ar-SA"/>
              </w:rPr>
              <w:t>,</w:t>
            </w:r>
            <w:r w:rsidR="00345A49" w:rsidRPr="00BE6A6F">
              <w:rPr>
                <w:rFonts w:eastAsia="Times New Roman" w:cs="Times New Roman"/>
                <w:b/>
                <w:bCs/>
                <w:iCs/>
                <w:kern w:val="0"/>
                <w:lang w:eastAsia="ar-SA" w:bidi="ar-SA"/>
              </w:rPr>
              <w:t>co winien potwierdzić dowodami czy roboty te zostały</w:t>
            </w:r>
            <w:r w:rsidR="00224EE9" w:rsidRPr="00BE6A6F">
              <w:rPr>
                <w:rFonts w:eastAsia="Times New Roman" w:cs="Times New Roman"/>
                <w:bCs/>
                <w:iCs/>
                <w:kern w:val="0"/>
                <w:lang w:eastAsia="ar-SA" w:bidi="ar-SA"/>
              </w:rPr>
              <w:t xml:space="preserve"> </w:t>
            </w:r>
            <w:r w:rsidR="00224EE9" w:rsidRPr="00BE6A6F">
              <w:rPr>
                <w:rFonts w:eastAsia="Times New Roman" w:cs="Times New Roman"/>
                <w:b/>
                <w:bCs/>
                <w:iCs/>
                <w:kern w:val="0"/>
                <w:lang w:eastAsia="ar-SA" w:bidi="ar-SA"/>
              </w:rPr>
              <w:t>wykonane</w:t>
            </w:r>
            <w:r w:rsidR="00345A49" w:rsidRPr="00BE6A6F">
              <w:rPr>
                <w:rFonts w:eastAsia="Times New Roman" w:cs="Times New Roman"/>
                <w:b/>
                <w:bCs/>
                <w:iCs/>
                <w:kern w:val="0"/>
                <w:lang w:eastAsia="ar-SA" w:bidi="ar-SA"/>
              </w:rPr>
              <w:t xml:space="preserve"> </w:t>
            </w:r>
            <w:r w:rsidR="00224EE9" w:rsidRPr="00BE6A6F">
              <w:rPr>
                <w:rFonts w:eastAsia="Times New Roman" w:cs="Times New Roman"/>
                <w:b/>
                <w:bCs/>
                <w:iCs/>
                <w:kern w:val="0"/>
                <w:lang w:eastAsia="ar-SA" w:bidi="ar-SA"/>
              </w:rPr>
              <w:t xml:space="preserve"> </w:t>
            </w:r>
            <w:r w:rsidR="00345A49" w:rsidRPr="00BE6A6F">
              <w:rPr>
                <w:rFonts w:eastAsia="Times New Roman" w:cs="Times New Roman"/>
                <w:b/>
                <w:bCs/>
                <w:iCs/>
                <w:kern w:val="0"/>
                <w:lang w:eastAsia="ar-SA" w:bidi="ar-SA"/>
              </w:rPr>
              <w:t xml:space="preserve">w sposób należyty </w:t>
            </w:r>
            <w:r w:rsidR="00224EE9" w:rsidRPr="00BE6A6F">
              <w:rPr>
                <w:rFonts w:eastAsia="Times New Roman" w:cs="Times New Roman"/>
                <w:b/>
                <w:bCs/>
                <w:iCs/>
                <w:kern w:val="0"/>
                <w:lang w:eastAsia="ar-SA" w:bidi="ar-SA"/>
              </w:rPr>
              <w:t>,</w:t>
            </w:r>
            <w:r w:rsidRPr="00BE6A6F">
              <w:rPr>
                <w:rFonts w:eastAsia="Times New Roman" w:cs="Times New Roman"/>
                <w:b/>
                <w:bCs/>
                <w:iCs/>
                <w:kern w:val="0"/>
                <w:lang w:eastAsia="ar-SA" w:bidi="ar-SA"/>
              </w:rPr>
              <w:t xml:space="preserve">oraz czy zostały  wykonane </w:t>
            </w:r>
            <w:r w:rsidR="00224EE9" w:rsidRPr="00BE6A6F">
              <w:rPr>
                <w:rFonts w:eastAsia="Times New Roman" w:cs="Times New Roman"/>
                <w:b/>
                <w:bCs/>
                <w:iCs/>
                <w:kern w:val="0"/>
                <w:lang w:eastAsia="ar-SA" w:bidi="ar-SA"/>
              </w:rPr>
              <w:t xml:space="preserve"> zgodnie z przepisami prawa budowlanego i prawidłowo ukończone</w:t>
            </w:r>
            <w:r w:rsidR="00345A49" w:rsidRPr="00BE6A6F">
              <w:rPr>
                <w:rFonts w:eastAsia="Times New Roman" w:cs="Times New Roman"/>
                <w:b/>
                <w:bCs/>
                <w:iCs/>
                <w:kern w:val="0"/>
                <w:lang w:eastAsia="ar-SA" w:bidi="ar-SA"/>
              </w:rPr>
              <w:t>.</w:t>
            </w:r>
          </w:p>
          <w:p w:rsidR="00557742" w:rsidRPr="002B0228" w:rsidRDefault="00557742" w:rsidP="00C70319">
            <w:pPr>
              <w:ind w:left="29" w:hanging="29"/>
              <w:jc w:val="both"/>
              <w:rPr>
                <w:rFonts w:eastAsia="Times New Roman" w:cs="Times New Roman"/>
                <w:b/>
                <w:bCs/>
                <w:iCs/>
                <w:color w:val="FF0000"/>
                <w:kern w:val="0"/>
                <w:lang w:eastAsia="ar-SA" w:bidi="ar-SA"/>
              </w:rPr>
            </w:pPr>
          </w:p>
          <w:p w:rsidR="00557742" w:rsidRDefault="00557742" w:rsidP="00C70319">
            <w:pPr>
              <w:ind w:left="29" w:hanging="29"/>
              <w:jc w:val="both"/>
              <w:rPr>
                <w:rFonts w:eastAsia="Times New Roman" w:cs="Times New Roman"/>
                <w:bCs/>
                <w:iCs/>
                <w:color w:val="FF0000"/>
                <w:kern w:val="0"/>
                <w:lang w:eastAsia="ar-SA" w:bidi="ar-SA"/>
              </w:rPr>
            </w:pPr>
            <w:r w:rsidRPr="00BE6A6F">
              <w:rPr>
                <w:rFonts w:eastAsia="Times New Roman" w:cs="Times New Roman"/>
                <w:b/>
                <w:bCs/>
                <w:iCs/>
                <w:kern w:val="0"/>
                <w:lang w:eastAsia="ar-SA" w:bidi="ar-SA"/>
              </w:rPr>
              <w:t>2).</w:t>
            </w:r>
            <w:r w:rsidR="001834A4" w:rsidRPr="00BE6A6F">
              <w:rPr>
                <w:rFonts w:eastAsia="Times New Roman" w:cs="Times New Roman"/>
                <w:bCs/>
                <w:iCs/>
                <w:kern w:val="0"/>
                <w:lang w:eastAsia="ar-SA" w:bidi="ar-SA"/>
              </w:rPr>
              <w:t xml:space="preserve"> wykonał w okresie ostatnich </w:t>
            </w:r>
            <w:r w:rsidR="00432E9C" w:rsidRPr="00BE6A6F">
              <w:rPr>
                <w:rFonts w:eastAsia="Times New Roman" w:cs="Times New Roman"/>
                <w:bCs/>
                <w:iCs/>
                <w:kern w:val="0"/>
                <w:lang w:eastAsia="ar-SA" w:bidi="ar-SA"/>
              </w:rPr>
              <w:t>5</w:t>
            </w:r>
            <w:r w:rsidR="001834A4" w:rsidRPr="00BE6A6F">
              <w:rPr>
                <w:rFonts w:eastAsia="Times New Roman" w:cs="Times New Roman"/>
                <w:bCs/>
                <w:iCs/>
                <w:kern w:val="0"/>
                <w:lang w:eastAsia="ar-SA" w:bidi="ar-SA"/>
              </w:rPr>
              <w:t xml:space="preserve"> lat przed upływem terminu składania </w:t>
            </w:r>
            <w:r w:rsidR="00550DA2" w:rsidRPr="00BE6A6F">
              <w:rPr>
                <w:rFonts w:eastAsia="Times New Roman" w:cs="Times New Roman"/>
                <w:bCs/>
                <w:iCs/>
                <w:kern w:val="0"/>
                <w:lang w:eastAsia="ar-SA" w:bidi="ar-SA"/>
              </w:rPr>
              <w:t xml:space="preserve">ofert , a jeżeli okres prowadzenia działalności jest krótszy- w tym okresie  </w:t>
            </w:r>
            <w:r w:rsidR="001834A4" w:rsidRPr="00BE6A6F">
              <w:rPr>
                <w:rFonts w:eastAsia="Times New Roman" w:cs="Times New Roman"/>
                <w:bCs/>
                <w:iCs/>
                <w:kern w:val="0"/>
                <w:lang w:eastAsia="ar-SA" w:bidi="ar-SA"/>
              </w:rPr>
              <w:t xml:space="preserve"> </w:t>
            </w:r>
            <w:r w:rsidR="001834A4" w:rsidRPr="00BE6A6F">
              <w:rPr>
                <w:rFonts w:eastAsia="Times New Roman" w:cs="Times New Roman"/>
                <w:b/>
                <w:bCs/>
                <w:iCs/>
                <w:kern w:val="0"/>
                <w:lang w:eastAsia="ar-SA" w:bidi="ar-SA"/>
              </w:rPr>
              <w:t xml:space="preserve"> co najmniej 1 kompletny  projekt budowlano-wykonawczy </w:t>
            </w:r>
            <w:r w:rsidR="00345A49" w:rsidRPr="00BE6A6F">
              <w:rPr>
                <w:rFonts w:eastAsia="Times New Roman" w:cs="Times New Roman"/>
                <w:b/>
                <w:bCs/>
                <w:iCs/>
                <w:kern w:val="0"/>
                <w:lang w:eastAsia="ar-SA" w:bidi="ar-SA"/>
              </w:rPr>
              <w:t xml:space="preserve">dotyczący </w:t>
            </w:r>
            <w:r w:rsidR="008E49EA" w:rsidRPr="00BE6A6F">
              <w:rPr>
                <w:rFonts w:eastAsia="Times New Roman" w:cs="Times New Roman"/>
                <w:b/>
                <w:bCs/>
                <w:iCs/>
                <w:kern w:val="0"/>
                <w:lang w:eastAsia="ar-SA" w:bidi="ar-SA"/>
              </w:rPr>
              <w:t>budowy/rozbudowy/</w:t>
            </w:r>
            <w:r w:rsidR="001834A4" w:rsidRPr="00BE6A6F">
              <w:rPr>
                <w:rFonts w:eastAsia="Times New Roman" w:cs="Times New Roman"/>
                <w:b/>
                <w:bCs/>
                <w:iCs/>
                <w:kern w:val="0"/>
                <w:lang w:eastAsia="ar-SA" w:bidi="ar-SA"/>
              </w:rPr>
              <w:t xml:space="preserve"> przebudowy oczyszczalni ścieków </w:t>
            </w:r>
            <w:r w:rsidR="001B0DD0" w:rsidRPr="00BE6A6F">
              <w:rPr>
                <w:rFonts w:eastAsia="Times New Roman" w:cs="Times New Roman"/>
                <w:b/>
                <w:bCs/>
                <w:iCs/>
                <w:kern w:val="0"/>
                <w:lang w:eastAsia="ar-SA" w:bidi="ar-SA"/>
              </w:rPr>
              <w:t xml:space="preserve">,o wartości nie mniejszej  jak </w:t>
            </w:r>
            <w:r w:rsidR="00F5592D" w:rsidRPr="00BE6A6F">
              <w:rPr>
                <w:rFonts w:eastAsia="Times New Roman" w:cs="Times New Roman"/>
                <w:b/>
                <w:bCs/>
                <w:iCs/>
                <w:kern w:val="0"/>
                <w:lang w:eastAsia="ar-SA" w:bidi="ar-SA"/>
              </w:rPr>
              <w:t>4</w:t>
            </w:r>
            <w:r w:rsidR="001B0DD0" w:rsidRPr="00BE6A6F">
              <w:rPr>
                <w:rFonts w:eastAsia="Times New Roman" w:cs="Times New Roman"/>
                <w:b/>
                <w:bCs/>
                <w:iCs/>
                <w:kern w:val="0"/>
                <w:lang w:eastAsia="ar-SA" w:bidi="ar-SA"/>
              </w:rPr>
              <w:t>0</w:t>
            </w:r>
            <w:r w:rsidR="000F0A29" w:rsidRPr="00BE6A6F">
              <w:rPr>
                <w:rFonts w:eastAsia="Times New Roman" w:cs="Times New Roman"/>
                <w:b/>
                <w:bCs/>
                <w:iCs/>
                <w:kern w:val="0"/>
                <w:lang w:eastAsia="ar-SA" w:bidi="ar-SA"/>
              </w:rPr>
              <w:t> </w:t>
            </w:r>
            <w:r w:rsidR="001B0DD0" w:rsidRPr="00BE6A6F">
              <w:rPr>
                <w:rFonts w:eastAsia="Times New Roman" w:cs="Times New Roman"/>
                <w:b/>
                <w:bCs/>
                <w:iCs/>
                <w:kern w:val="0"/>
                <w:lang w:eastAsia="ar-SA" w:bidi="ar-SA"/>
              </w:rPr>
              <w:t>000</w:t>
            </w:r>
            <w:r w:rsidR="000F0A29" w:rsidRPr="00BE6A6F">
              <w:rPr>
                <w:rFonts w:eastAsia="Times New Roman" w:cs="Times New Roman"/>
                <w:b/>
                <w:bCs/>
                <w:iCs/>
                <w:kern w:val="0"/>
                <w:lang w:eastAsia="ar-SA" w:bidi="ar-SA"/>
              </w:rPr>
              <w:t xml:space="preserve"> </w:t>
            </w:r>
            <w:r w:rsidR="001B0DD0" w:rsidRPr="00BE6A6F">
              <w:rPr>
                <w:rFonts w:eastAsia="Times New Roman" w:cs="Times New Roman"/>
                <w:b/>
                <w:bCs/>
                <w:iCs/>
                <w:kern w:val="0"/>
                <w:lang w:eastAsia="ar-SA" w:bidi="ar-SA"/>
              </w:rPr>
              <w:t>z</w:t>
            </w:r>
            <w:r w:rsidR="000F0A29" w:rsidRPr="00BE6A6F">
              <w:rPr>
                <w:rFonts w:eastAsia="Times New Roman" w:cs="Times New Roman"/>
                <w:b/>
                <w:bCs/>
                <w:iCs/>
                <w:kern w:val="0"/>
                <w:lang w:eastAsia="ar-SA" w:bidi="ar-SA"/>
              </w:rPr>
              <w:t>ł</w:t>
            </w:r>
            <w:r w:rsidR="001B0DD0" w:rsidRPr="00BE6A6F">
              <w:rPr>
                <w:rFonts w:eastAsia="Times New Roman" w:cs="Times New Roman"/>
                <w:b/>
                <w:bCs/>
                <w:iCs/>
                <w:kern w:val="0"/>
                <w:lang w:eastAsia="ar-SA" w:bidi="ar-SA"/>
              </w:rPr>
              <w:t xml:space="preserve"> brutto, </w:t>
            </w:r>
            <w:r w:rsidR="00A21C76" w:rsidRPr="00BE6A6F">
              <w:rPr>
                <w:rFonts w:eastAsia="Times New Roman" w:cs="Times New Roman"/>
                <w:b/>
                <w:bCs/>
                <w:iCs/>
                <w:kern w:val="0"/>
                <w:lang w:eastAsia="ar-SA" w:bidi="ar-SA"/>
              </w:rPr>
              <w:t xml:space="preserve">z podaniem przedmiotu, miejsca wykonania usługi, okresu w którym realizowana była usługa oraz podmiotu  na rzecz którego  została wykonana, </w:t>
            </w:r>
            <w:r w:rsidR="001B0DD0" w:rsidRPr="00BE6A6F">
              <w:rPr>
                <w:rFonts w:eastAsia="Times New Roman" w:cs="Times New Roman"/>
                <w:b/>
                <w:bCs/>
                <w:iCs/>
                <w:kern w:val="0"/>
                <w:lang w:eastAsia="ar-SA" w:bidi="ar-SA"/>
              </w:rPr>
              <w:t xml:space="preserve">co winien potwierdzić dowodami </w:t>
            </w:r>
            <w:r w:rsidR="00550DA2" w:rsidRPr="00BE6A6F">
              <w:rPr>
                <w:rFonts w:eastAsia="Times New Roman" w:cs="Times New Roman"/>
                <w:b/>
                <w:bCs/>
                <w:iCs/>
                <w:kern w:val="0"/>
                <w:lang w:eastAsia="ar-SA" w:bidi="ar-SA"/>
              </w:rPr>
              <w:t xml:space="preserve"> </w:t>
            </w:r>
            <w:r w:rsidR="00550DA2" w:rsidRPr="00BE6A6F">
              <w:rPr>
                <w:rFonts w:eastAsia="Times New Roman" w:cs="Times New Roman"/>
                <w:bCs/>
                <w:iCs/>
                <w:kern w:val="0"/>
                <w:lang w:eastAsia="ar-SA" w:bidi="ar-SA"/>
              </w:rPr>
              <w:t>określający</w:t>
            </w:r>
            <w:r w:rsidR="001B0DD0" w:rsidRPr="00BE6A6F">
              <w:rPr>
                <w:rFonts w:eastAsia="Times New Roman" w:cs="Times New Roman"/>
                <w:bCs/>
                <w:iCs/>
                <w:kern w:val="0"/>
                <w:lang w:eastAsia="ar-SA" w:bidi="ar-SA"/>
              </w:rPr>
              <w:t>mi</w:t>
            </w:r>
            <w:r w:rsidR="00550DA2" w:rsidRPr="00BE6A6F">
              <w:rPr>
                <w:rFonts w:eastAsia="Times New Roman" w:cs="Times New Roman"/>
                <w:bCs/>
                <w:iCs/>
                <w:kern w:val="0"/>
                <w:lang w:eastAsia="ar-SA" w:bidi="ar-SA"/>
              </w:rPr>
              <w:t xml:space="preserve"> czy te usługi  zostały wykonane  lub są wykonywane należycie</w:t>
            </w:r>
            <w:r w:rsidR="001B0DD0" w:rsidRPr="00BE6A6F">
              <w:rPr>
                <w:rFonts w:eastAsia="Times New Roman" w:cs="Times New Roman"/>
                <w:bCs/>
                <w:iCs/>
                <w:kern w:val="0"/>
                <w:lang w:eastAsia="ar-SA" w:bidi="ar-SA"/>
              </w:rPr>
              <w:t>.</w:t>
            </w:r>
          </w:p>
          <w:p w:rsidR="0005783A" w:rsidRPr="009437E0" w:rsidRDefault="008E49EA" w:rsidP="00C70319">
            <w:pPr>
              <w:ind w:left="29" w:hanging="29"/>
              <w:jc w:val="both"/>
            </w:pPr>
            <w:r w:rsidRPr="005C7CC0">
              <w:t>W przypadku złożenia przez Wykonawcę dokumentu/oświadczenia na potwierdzenie warunków udziału w postępowaniu, z którego będą wynikać kwoty wyrażone w innej walucie niż PLN, Zamawiający dokona przeliczenia na PLN wg średniego kursu Narodowego Banku Polskiego z dnia, w którym opublikowano ogłoszenie o zamówieniu w Biuletynie Zamówień Publicznych. Jeżeli dniem publikacji ogłoszenia będzie sobota lub dzień wolny od pracy, wówczas jako kurs przeliczeniowy waluty Zamawiający przyjmie średni kurs Narodowego Banku Polskiego z pierwszego dnia roboczego po dniu publikacji ogłoszenia o zamówieniu w Biuletynie Zamówień Publicznych,</w:t>
            </w:r>
          </w:p>
          <w:p w:rsidR="00557742" w:rsidRPr="00557742" w:rsidRDefault="00557742" w:rsidP="00C70319">
            <w:pPr>
              <w:ind w:left="29" w:hanging="29"/>
              <w:jc w:val="both"/>
              <w:rPr>
                <w:rFonts w:cs="Times New Roman"/>
                <w:color w:val="0070C0"/>
                <w:u w:val="single"/>
              </w:rPr>
            </w:pPr>
          </w:p>
        </w:tc>
      </w:tr>
    </w:tbl>
    <w:p w:rsidR="004872E9" w:rsidRDefault="004872E9" w:rsidP="00C70319">
      <w:pPr>
        <w:jc w:val="both"/>
        <w:rPr>
          <w:rFonts w:cs="Times New Roman"/>
          <w:b/>
          <w:sz w:val="16"/>
          <w:szCs w:val="16"/>
        </w:rPr>
      </w:pPr>
    </w:p>
    <w:p w:rsidR="004872E9" w:rsidRDefault="00BB0B76" w:rsidP="00C70319">
      <w:pPr>
        <w:pStyle w:val="Nagwek2"/>
        <w:numPr>
          <w:ilvl w:val="0"/>
          <w:numId w:val="0"/>
        </w:numPr>
        <w:spacing w:before="0" w:after="0"/>
        <w:ind w:left="576" w:hanging="576"/>
        <w:rPr>
          <w:rFonts w:cs="Times New Roman"/>
        </w:rPr>
      </w:pPr>
      <w:r w:rsidRPr="00EB6DE5">
        <w:rPr>
          <w:rFonts w:cs="Times New Roman"/>
        </w:rPr>
        <w:t>6.3.</w:t>
      </w:r>
      <w:r w:rsidR="00EB6DE5">
        <w:rPr>
          <w:rFonts w:cs="Times New Roman"/>
          <w:b/>
        </w:rPr>
        <w:tab/>
      </w:r>
      <w:r>
        <w:rPr>
          <w:rFonts w:cs="Times New Roman"/>
          <w:b/>
        </w:rPr>
        <w:t>Wykluczenie z postę</w:t>
      </w:r>
      <w:r w:rsidR="004872E9" w:rsidRPr="004333D4">
        <w:rPr>
          <w:rFonts w:cs="Times New Roman"/>
          <w:b/>
        </w:rPr>
        <w:t>powania</w:t>
      </w:r>
      <w:r w:rsidR="004872E9">
        <w:rPr>
          <w:rFonts w:cs="Times New Roman"/>
        </w:rPr>
        <w:t>.</w:t>
      </w:r>
    </w:p>
    <w:p w:rsidR="00EB6DE5" w:rsidRDefault="004872E9" w:rsidP="00C70319">
      <w:pPr>
        <w:pStyle w:val="Nagwek2"/>
        <w:numPr>
          <w:ilvl w:val="0"/>
          <w:numId w:val="28"/>
        </w:numPr>
        <w:spacing w:before="0" w:after="0"/>
        <w:ind w:left="709" w:hanging="425"/>
        <w:rPr>
          <w:rFonts w:cs="Times New Roman"/>
        </w:rPr>
      </w:pPr>
      <w:r>
        <w:rPr>
          <w:rFonts w:cs="Times New Roman"/>
        </w:rPr>
        <w:t>Z postępowania o  udzielenie zamówienia publicznego zostaną wykluczeni Wykonawcy w przypadku zaistnienia</w:t>
      </w:r>
      <w:r w:rsidR="00BB0B76">
        <w:rPr>
          <w:rFonts w:cs="Times New Roman"/>
        </w:rPr>
        <w:t xml:space="preserve"> okoliczności o których mowa w </w:t>
      </w:r>
      <w:r w:rsidRPr="00D84B5F">
        <w:rPr>
          <w:rFonts w:cs="Times New Roman"/>
        </w:rPr>
        <w:t>art. 24</w:t>
      </w:r>
      <w:r w:rsidRPr="00D84B5F">
        <w:rPr>
          <w:rFonts w:cs="Times New Roman"/>
          <w:color w:val="auto"/>
        </w:rPr>
        <w:t xml:space="preserve">ust.1 pkt </w:t>
      </w:r>
      <w:r w:rsidR="00F14975">
        <w:rPr>
          <w:rFonts w:cs="Times New Roman"/>
          <w:color w:val="auto"/>
        </w:rPr>
        <w:t>12 do 23</w:t>
      </w:r>
      <w:r w:rsidRPr="00D84B5F">
        <w:rPr>
          <w:rFonts w:cs="Times New Roman"/>
          <w:color w:val="auto"/>
        </w:rPr>
        <w:t xml:space="preserve"> ustawy </w:t>
      </w:r>
      <w:proofErr w:type="spellStart"/>
      <w:r w:rsidRPr="00D84B5F">
        <w:rPr>
          <w:rFonts w:cs="Times New Roman"/>
          <w:color w:val="auto"/>
        </w:rPr>
        <w:t>Pzp</w:t>
      </w:r>
      <w:proofErr w:type="spellEnd"/>
      <w:r>
        <w:rPr>
          <w:rFonts w:cs="Times New Roman"/>
          <w:color w:val="auto"/>
        </w:rPr>
        <w:t xml:space="preserve">, </w:t>
      </w:r>
      <w:r w:rsidRPr="004872E9">
        <w:rPr>
          <w:rFonts w:cs="Times New Roman"/>
        </w:rPr>
        <w:t>ponadto Zamawiający wykluczy również Wykonawców jeż</w:t>
      </w:r>
      <w:r w:rsidR="00BB0B76">
        <w:rPr>
          <w:rFonts w:cs="Times New Roman"/>
        </w:rPr>
        <w:t>eli zajdą ok</w:t>
      </w:r>
      <w:r w:rsidR="00D73759">
        <w:rPr>
          <w:rFonts w:cs="Times New Roman"/>
        </w:rPr>
        <w:t>o</w:t>
      </w:r>
      <w:r w:rsidR="00BB0B76">
        <w:rPr>
          <w:rFonts w:cs="Times New Roman"/>
        </w:rPr>
        <w:t>liczności</w:t>
      </w:r>
      <w:r w:rsidR="00EB6DE5">
        <w:rPr>
          <w:rFonts w:cs="Times New Roman"/>
        </w:rPr>
        <w:t xml:space="preserve">, </w:t>
      </w:r>
      <w:r w:rsidR="00BB0B76">
        <w:rPr>
          <w:rFonts w:cs="Times New Roman"/>
        </w:rPr>
        <w:t xml:space="preserve">o których </w:t>
      </w:r>
      <w:r w:rsidRPr="004872E9">
        <w:rPr>
          <w:rFonts w:cs="Times New Roman"/>
        </w:rPr>
        <w:t>mowa w art. 24 ust. 5 pkt 1 ustawy</w:t>
      </w:r>
      <w:r w:rsidR="00BB0B76">
        <w:rPr>
          <w:rFonts w:cs="Times New Roman"/>
        </w:rPr>
        <w:t xml:space="preserve"> </w:t>
      </w:r>
      <w:proofErr w:type="spellStart"/>
      <w:r w:rsidR="00EB6DE5">
        <w:rPr>
          <w:rFonts w:cs="Times New Roman"/>
        </w:rPr>
        <w:t>Pzp</w:t>
      </w:r>
      <w:proofErr w:type="spellEnd"/>
      <w:r w:rsidR="00EB6DE5">
        <w:rPr>
          <w:rFonts w:cs="Times New Roman"/>
        </w:rPr>
        <w:t xml:space="preserve"> tj.</w:t>
      </w:r>
    </w:p>
    <w:p w:rsidR="004872E9" w:rsidRPr="00EB6DE5" w:rsidRDefault="004872E9" w:rsidP="00C70319">
      <w:pPr>
        <w:pStyle w:val="Nagwek2"/>
        <w:numPr>
          <w:ilvl w:val="0"/>
          <w:numId w:val="0"/>
        </w:numPr>
        <w:spacing w:before="0" w:after="0"/>
        <w:ind w:left="709"/>
        <w:rPr>
          <w:rFonts w:cs="Times New Roman"/>
        </w:rPr>
      </w:pPr>
      <w:r w:rsidRPr="00EB6DE5">
        <w:rPr>
          <w:rFonts w:eastAsia="Times New Roman" w:cs="Times New Roman"/>
          <w:kern w:val="0"/>
          <w:lang w:eastAsia="pl-PL" w:bidi="ar-SA"/>
        </w:rPr>
        <w:t>Wykonawcę w stosunku do którego otwarto likwidację, w zatwierdzonym przez sąd</w:t>
      </w:r>
      <w:r w:rsidR="00BB0B76" w:rsidRPr="00EB6DE5">
        <w:rPr>
          <w:rFonts w:eastAsia="Times New Roman" w:cs="Times New Roman"/>
          <w:kern w:val="0"/>
          <w:lang w:eastAsia="pl-PL" w:bidi="ar-SA"/>
        </w:rPr>
        <w:t xml:space="preserve"> </w:t>
      </w:r>
      <w:r w:rsidRPr="00EB6DE5">
        <w:rPr>
          <w:rFonts w:eastAsia="Times New Roman" w:cs="Times New Roman"/>
          <w:kern w:val="0"/>
          <w:lang w:eastAsia="pl-PL" w:bidi="ar-SA"/>
        </w:rPr>
        <w:t>układzie w postępowaniu restrukturyzacyjnym jest przewidziane zaspokojenie</w:t>
      </w:r>
      <w:r w:rsidR="00CB250E" w:rsidRPr="00EB6DE5">
        <w:rPr>
          <w:rFonts w:eastAsia="Times New Roman" w:cs="Times New Roman"/>
          <w:kern w:val="0"/>
          <w:lang w:eastAsia="pl-PL" w:bidi="ar-SA"/>
        </w:rPr>
        <w:t xml:space="preserve"> </w:t>
      </w:r>
      <w:r w:rsidRPr="00EB6DE5">
        <w:rPr>
          <w:rFonts w:eastAsia="Times New Roman" w:cs="Times New Roman"/>
          <w:kern w:val="0"/>
          <w:lang w:eastAsia="pl-PL" w:bidi="ar-SA"/>
        </w:rPr>
        <w:t xml:space="preserve">wierzycieli </w:t>
      </w:r>
      <w:r w:rsidRPr="00EB6DE5">
        <w:rPr>
          <w:rFonts w:eastAsia="Times New Roman" w:cs="Times New Roman"/>
          <w:kern w:val="0"/>
          <w:lang w:eastAsia="pl-PL" w:bidi="ar-SA"/>
        </w:rPr>
        <w:lastRenderedPageBreak/>
        <w:t>przez likwidację jego majątku lub sąd zarządził likwidację jego majątku w</w:t>
      </w:r>
      <w:r w:rsidR="00BB0B76" w:rsidRPr="00EB6DE5">
        <w:rPr>
          <w:rFonts w:eastAsia="Times New Roman" w:cs="Times New Roman"/>
          <w:kern w:val="0"/>
          <w:lang w:eastAsia="pl-PL" w:bidi="ar-SA"/>
        </w:rPr>
        <w:t xml:space="preserve"> </w:t>
      </w:r>
      <w:r w:rsidRPr="00EB6DE5">
        <w:rPr>
          <w:rFonts w:eastAsia="Times New Roman" w:cs="Times New Roman"/>
          <w:kern w:val="0"/>
          <w:lang w:eastAsia="pl-PL" w:bidi="ar-SA"/>
        </w:rPr>
        <w:t>trybie art. 332 ust. 1 ustawy z dnia 15 maja 2015 r. – Prawo restrukturyzacyjne (Dz. U.</w:t>
      </w:r>
      <w:r w:rsidR="00CB250E" w:rsidRPr="00EB6DE5">
        <w:rPr>
          <w:rFonts w:eastAsia="Times New Roman" w:cs="Times New Roman"/>
          <w:kern w:val="0"/>
          <w:lang w:eastAsia="pl-PL" w:bidi="ar-SA"/>
        </w:rPr>
        <w:t xml:space="preserve"> </w:t>
      </w:r>
      <w:r w:rsidRPr="00EB6DE5">
        <w:rPr>
          <w:rFonts w:eastAsia="Times New Roman" w:cs="Times New Roman"/>
          <w:kern w:val="0"/>
          <w:lang w:eastAsia="pl-PL" w:bidi="ar-SA"/>
        </w:rPr>
        <w:t>z 2015 r. poz. 978, 1259, 1513, 1830 i 1844 oraz z 2016 r. poz. 615) lub którego</w:t>
      </w:r>
      <w:r w:rsidR="00BB0B76" w:rsidRPr="00EB6DE5">
        <w:rPr>
          <w:rFonts w:eastAsia="Times New Roman" w:cs="Times New Roman"/>
          <w:kern w:val="0"/>
          <w:lang w:eastAsia="pl-PL" w:bidi="ar-SA"/>
        </w:rPr>
        <w:t xml:space="preserve"> </w:t>
      </w:r>
      <w:r w:rsidRPr="00EB6DE5">
        <w:rPr>
          <w:rFonts w:eastAsia="Times New Roman" w:cs="Times New Roman"/>
          <w:kern w:val="0"/>
          <w:lang w:eastAsia="pl-PL" w:bidi="ar-SA"/>
        </w:rPr>
        <w:t>upadłość ogłoszono, z wyjątkiem wykonawcy, który po ogłoszeniu upadłości zawarł</w:t>
      </w:r>
      <w:r w:rsidR="00BB0B76" w:rsidRPr="00EB6DE5">
        <w:rPr>
          <w:rFonts w:eastAsia="Times New Roman" w:cs="Times New Roman"/>
          <w:kern w:val="0"/>
          <w:lang w:eastAsia="pl-PL" w:bidi="ar-SA"/>
        </w:rPr>
        <w:t xml:space="preserve"> </w:t>
      </w:r>
      <w:r w:rsidRPr="00EB6DE5">
        <w:rPr>
          <w:rFonts w:eastAsia="Times New Roman" w:cs="Times New Roman"/>
          <w:kern w:val="0"/>
          <w:lang w:eastAsia="pl-PL" w:bidi="ar-SA"/>
        </w:rPr>
        <w:t>układ zatwierdzony prawomocnym postanowieniem sądu, jeżeli układ nie przewiduje</w:t>
      </w:r>
      <w:r w:rsidR="00BB0B76" w:rsidRPr="00EB6DE5">
        <w:rPr>
          <w:rFonts w:eastAsia="Times New Roman" w:cs="Times New Roman"/>
          <w:kern w:val="0"/>
          <w:lang w:eastAsia="pl-PL" w:bidi="ar-SA"/>
        </w:rPr>
        <w:t xml:space="preserve"> </w:t>
      </w:r>
      <w:r w:rsidRPr="00EB6DE5">
        <w:rPr>
          <w:rFonts w:eastAsia="Times New Roman" w:cs="Times New Roman"/>
          <w:kern w:val="0"/>
          <w:lang w:eastAsia="pl-PL" w:bidi="ar-SA"/>
        </w:rPr>
        <w:t>zaspokojenia wierzycieli przez likwidację majątku upadłego, chyba że sąd zarządził</w:t>
      </w:r>
      <w:r w:rsidR="00CB250E" w:rsidRPr="00EB6DE5">
        <w:rPr>
          <w:rFonts w:eastAsia="Times New Roman" w:cs="Times New Roman"/>
          <w:kern w:val="0"/>
          <w:lang w:eastAsia="pl-PL" w:bidi="ar-SA"/>
        </w:rPr>
        <w:t xml:space="preserve"> </w:t>
      </w:r>
      <w:r w:rsidRPr="00EB6DE5">
        <w:rPr>
          <w:rFonts w:eastAsia="Times New Roman" w:cs="Times New Roman"/>
          <w:kern w:val="0"/>
          <w:lang w:eastAsia="pl-PL" w:bidi="ar-SA"/>
        </w:rPr>
        <w:t>likwidację jego majątku w trybie art. 366 ust. 1 ustawy z dnia 28 lutego 2003 r. – Prawo</w:t>
      </w:r>
      <w:r w:rsidR="00CB250E" w:rsidRPr="00EB6DE5">
        <w:rPr>
          <w:rFonts w:eastAsia="Times New Roman" w:cs="Times New Roman"/>
          <w:kern w:val="0"/>
          <w:lang w:eastAsia="pl-PL" w:bidi="ar-SA"/>
        </w:rPr>
        <w:t xml:space="preserve"> </w:t>
      </w:r>
      <w:r w:rsidRPr="00EB6DE5">
        <w:rPr>
          <w:rFonts w:eastAsia="Times New Roman" w:cs="Times New Roman"/>
          <w:kern w:val="0"/>
          <w:lang w:eastAsia="pl-PL" w:bidi="ar-SA"/>
        </w:rPr>
        <w:t>upadłościowe (Dz. U. z 2015 r. poz. 233, 978, 1166, 1259 i 1844 oraz z 2016 r.  poz.615);</w:t>
      </w:r>
    </w:p>
    <w:p w:rsidR="004872E9" w:rsidRPr="00BB0B76" w:rsidRDefault="004872E9" w:rsidP="00C70319">
      <w:pPr>
        <w:pStyle w:val="Akapitzlist"/>
        <w:numPr>
          <w:ilvl w:val="0"/>
          <w:numId w:val="28"/>
        </w:numPr>
        <w:suppressAutoHyphens w:val="0"/>
        <w:autoSpaceDE w:val="0"/>
        <w:autoSpaceDN w:val="0"/>
        <w:adjustRightInd w:val="0"/>
        <w:ind w:left="709" w:hanging="425"/>
        <w:jc w:val="both"/>
        <w:rPr>
          <w:rFonts w:cs="Times New Roman"/>
        </w:rPr>
      </w:pPr>
      <w:r w:rsidRPr="00DC25E1">
        <w:rPr>
          <w:rFonts w:eastAsia="Times New Roman" w:cs="Times New Roman"/>
          <w:kern w:val="0"/>
          <w:lang w:eastAsia="pl-PL" w:bidi="ar-SA"/>
        </w:rPr>
        <w:t xml:space="preserve">Wykluczenie wykonawcy na podstawie art. </w:t>
      </w:r>
      <w:r w:rsidRPr="00DC25E1">
        <w:rPr>
          <w:rFonts w:cs="Times New Roman"/>
        </w:rPr>
        <w:t>24 ust.1 pkt 12 do 23 oraz art. 24 ust. 5 pkt 1</w:t>
      </w:r>
      <w:r w:rsidR="00BB0B76">
        <w:rPr>
          <w:rFonts w:cs="Times New Roman"/>
        </w:rPr>
        <w:t xml:space="preserve"> </w:t>
      </w:r>
      <w:r w:rsidRPr="00BB0B76">
        <w:rPr>
          <w:rFonts w:cs="Times New Roman"/>
        </w:rPr>
        <w:t xml:space="preserve">ustawy </w:t>
      </w:r>
      <w:proofErr w:type="spellStart"/>
      <w:r w:rsidRPr="00BB0B76">
        <w:rPr>
          <w:rFonts w:cs="Times New Roman"/>
        </w:rPr>
        <w:t>Pzp</w:t>
      </w:r>
      <w:proofErr w:type="spellEnd"/>
      <w:r w:rsidR="00CB250E" w:rsidRPr="00BB0B76">
        <w:rPr>
          <w:rFonts w:cs="Times New Roman"/>
        </w:rPr>
        <w:t xml:space="preserve"> </w:t>
      </w:r>
      <w:r w:rsidR="00D73759">
        <w:rPr>
          <w:rFonts w:eastAsia="Times New Roman" w:cs="Times New Roman"/>
          <w:kern w:val="0"/>
          <w:lang w:eastAsia="pl-PL" w:bidi="ar-SA"/>
        </w:rPr>
        <w:t>nastąpi</w:t>
      </w:r>
      <w:r w:rsidRPr="00BB0B76">
        <w:rPr>
          <w:rFonts w:eastAsia="Times New Roman" w:cs="Times New Roman"/>
          <w:kern w:val="0"/>
          <w:lang w:eastAsia="pl-PL" w:bidi="ar-SA"/>
        </w:rPr>
        <w:t xml:space="preserve"> po uwzględnieniu wszystk</w:t>
      </w:r>
      <w:r w:rsidR="00D73759">
        <w:rPr>
          <w:rFonts w:eastAsia="Times New Roman" w:cs="Times New Roman"/>
          <w:kern w:val="0"/>
          <w:lang w:eastAsia="pl-PL" w:bidi="ar-SA"/>
        </w:rPr>
        <w:t>ich okoliczności o których mowa</w:t>
      </w:r>
      <w:r w:rsidRPr="00BB0B76">
        <w:rPr>
          <w:rFonts w:eastAsia="Times New Roman" w:cs="Times New Roman"/>
          <w:kern w:val="0"/>
          <w:lang w:eastAsia="pl-PL" w:bidi="ar-SA"/>
        </w:rPr>
        <w:t xml:space="preserve"> w art.24</w:t>
      </w:r>
      <w:r w:rsidR="00D21052" w:rsidRPr="00BB0B76">
        <w:rPr>
          <w:rFonts w:eastAsia="Times New Roman" w:cs="Times New Roman"/>
          <w:kern w:val="0"/>
          <w:lang w:eastAsia="pl-PL" w:bidi="ar-SA"/>
        </w:rPr>
        <w:t xml:space="preserve"> </w:t>
      </w:r>
      <w:r w:rsidRPr="00BB0B76">
        <w:rPr>
          <w:rFonts w:eastAsia="Times New Roman" w:cs="Times New Roman"/>
          <w:kern w:val="0"/>
          <w:lang w:eastAsia="pl-PL" w:bidi="ar-SA"/>
        </w:rPr>
        <w:t xml:space="preserve">ustawy </w:t>
      </w:r>
      <w:proofErr w:type="spellStart"/>
      <w:r w:rsidRPr="00BB0B76">
        <w:rPr>
          <w:rFonts w:eastAsia="Times New Roman" w:cs="Times New Roman"/>
          <w:kern w:val="0"/>
          <w:lang w:eastAsia="pl-PL" w:bidi="ar-SA"/>
        </w:rPr>
        <w:t>Pzp</w:t>
      </w:r>
      <w:proofErr w:type="spellEnd"/>
      <w:r w:rsidRPr="00BB0B76">
        <w:rPr>
          <w:rFonts w:eastAsia="Times New Roman" w:cs="Times New Roman"/>
          <w:kern w:val="0"/>
          <w:lang w:eastAsia="pl-PL" w:bidi="ar-SA"/>
        </w:rPr>
        <w:t>.</w:t>
      </w:r>
    </w:p>
    <w:p w:rsidR="004872E9" w:rsidRPr="004872E9" w:rsidRDefault="004872E9" w:rsidP="00C70319">
      <w:pPr>
        <w:pStyle w:val="Nagwek2"/>
        <w:numPr>
          <w:ilvl w:val="0"/>
          <w:numId w:val="28"/>
        </w:numPr>
        <w:spacing w:before="0" w:after="0"/>
        <w:ind w:left="709" w:hanging="425"/>
        <w:rPr>
          <w:rFonts w:cs="Times New Roman"/>
        </w:rPr>
      </w:pPr>
      <w:r w:rsidRPr="004872E9">
        <w:rPr>
          <w:rFonts w:cs="Times New Roman"/>
        </w:rPr>
        <w:t>Ofertę Wykonawcy wykluczonego uznaje się za odrzuconą.</w:t>
      </w:r>
    </w:p>
    <w:p w:rsidR="004872E9" w:rsidRPr="00CD178C" w:rsidRDefault="004872E9" w:rsidP="00C70319">
      <w:pPr>
        <w:jc w:val="both"/>
        <w:rPr>
          <w:rFonts w:cs="Times New Roman"/>
          <w:b/>
          <w:sz w:val="16"/>
          <w:szCs w:val="16"/>
        </w:rPr>
      </w:pPr>
    </w:p>
    <w:p w:rsidR="00CB250E" w:rsidRPr="00EB6DE5" w:rsidRDefault="004872E9" w:rsidP="00C70319">
      <w:pPr>
        <w:pStyle w:val="Nagwek2"/>
        <w:numPr>
          <w:ilvl w:val="0"/>
          <w:numId w:val="0"/>
        </w:numPr>
        <w:spacing w:before="0" w:after="0"/>
        <w:ind w:left="576" w:hanging="576"/>
        <w:rPr>
          <w:rFonts w:cs="Times New Roman"/>
          <w:b/>
          <w:bCs w:val="0"/>
          <w:strike/>
        </w:rPr>
      </w:pPr>
      <w:r w:rsidRPr="00CD178C">
        <w:rPr>
          <w:rFonts w:cs="Times New Roman"/>
        </w:rPr>
        <w:t>6.</w:t>
      </w:r>
      <w:r>
        <w:rPr>
          <w:rFonts w:cs="Times New Roman"/>
        </w:rPr>
        <w:t>4</w:t>
      </w:r>
      <w:r w:rsidRPr="00CD178C">
        <w:rPr>
          <w:rFonts w:cs="Times New Roman"/>
        </w:rPr>
        <w:t>.</w:t>
      </w:r>
      <w:r w:rsidRPr="00CD178C">
        <w:rPr>
          <w:rFonts w:cs="Times New Roman"/>
        </w:rPr>
        <w:tab/>
      </w:r>
      <w:r w:rsidRPr="003A3AA2">
        <w:rPr>
          <w:rFonts w:eastAsia="Times New Roman" w:cs="Times New Roman"/>
          <w:b/>
          <w:bCs w:val="0"/>
          <w:color w:val="auto"/>
          <w:kern w:val="0"/>
          <w:lang w:eastAsia="pl-PL" w:bidi="ar-SA"/>
        </w:rPr>
        <w:t>Opis sposobu dokonywania oceny spełniania warunków udziału w</w:t>
      </w:r>
      <w:r w:rsidR="00BB0B76">
        <w:rPr>
          <w:rFonts w:eastAsia="Times New Roman" w:cs="Times New Roman"/>
          <w:b/>
          <w:bCs w:val="0"/>
          <w:color w:val="auto"/>
          <w:kern w:val="0"/>
          <w:lang w:eastAsia="pl-PL" w:bidi="ar-SA"/>
        </w:rPr>
        <w:t xml:space="preserve"> </w:t>
      </w:r>
      <w:r w:rsidRPr="003A3AA2">
        <w:rPr>
          <w:rFonts w:eastAsia="Times New Roman" w:cs="Times New Roman"/>
          <w:b/>
          <w:bCs w:val="0"/>
          <w:color w:val="auto"/>
          <w:kern w:val="0"/>
          <w:lang w:eastAsia="pl-PL" w:bidi="ar-SA"/>
        </w:rPr>
        <w:t>postępowaniu</w:t>
      </w:r>
      <w:r>
        <w:rPr>
          <w:rFonts w:eastAsia="Times New Roman" w:cs="Times New Roman"/>
          <w:b/>
          <w:bCs w:val="0"/>
          <w:color w:val="auto"/>
          <w:kern w:val="0"/>
          <w:lang w:eastAsia="pl-PL" w:bidi="ar-SA"/>
        </w:rPr>
        <w:t xml:space="preserve"> oraz niepodlegania wykluczeniu</w:t>
      </w:r>
      <w:r w:rsidRPr="003A3AA2">
        <w:rPr>
          <w:rFonts w:eastAsia="Times New Roman" w:cs="Times New Roman"/>
          <w:b/>
          <w:bCs w:val="0"/>
          <w:color w:val="auto"/>
          <w:kern w:val="0"/>
          <w:lang w:eastAsia="pl-PL" w:bidi="ar-SA"/>
        </w:rPr>
        <w:t>.</w:t>
      </w:r>
    </w:p>
    <w:p w:rsidR="004872E9" w:rsidRDefault="004872E9" w:rsidP="00C70319">
      <w:pPr>
        <w:suppressAutoHyphens w:val="0"/>
        <w:autoSpaceDE w:val="0"/>
        <w:autoSpaceDN w:val="0"/>
        <w:adjustRightInd w:val="0"/>
        <w:jc w:val="both"/>
        <w:rPr>
          <w:rFonts w:eastAsia="Times New Roman" w:cs="Times New Roman"/>
          <w:kern w:val="0"/>
          <w:lang w:eastAsia="pl-PL" w:bidi="ar-SA"/>
        </w:rPr>
      </w:pPr>
      <w:r w:rsidRPr="0040103F">
        <w:rPr>
          <w:rFonts w:eastAsia="Times New Roman" w:cs="Times New Roman"/>
          <w:kern w:val="0"/>
          <w:lang w:eastAsia="pl-PL" w:bidi="ar-SA"/>
        </w:rPr>
        <w:t>Ocena spe</w:t>
      </w:r>
      <w:r w:rsidR="00BB0B76">
        <w:rPr>
          <w:rFonts w:eastAsia="Times New Roman" w:cs="Times New Roman"/>
          <w:kern w:val="0"/>
          <w:lang w:eastAsia="pl-PL" w:bidi="ar-SA"/>
        </w:rPr>
        <w:t>łniania warunków udziału w postę</w:t>
      </w:r>
      <w:r w:rsidRPr="0040103F">
        <w:rPr>
          <w:rFonts w:eastAsia="Times New Roman" w:cs="Times New Roman"/>
          <w:kern w:val="0"/>
          <w:lang w:eastAsia="pl-PL" w:bidi="ar-SA"/>
        </w:rPr>
        <w:t>powaniu odbywa się dwuetapowo.</w:t>
      </w:r>
    </w:p>
    <w:p w:rsidR="00EB6DE5" w:rsidRPr="003B3A05" w:rsidRDefault="00EB6DE5" w:rsidP="00C70319">
      <w:pPr>
        <w:suppressAutoHyphens w:val="0"/>
        <w:autoSpaceDE w:val="0"/>
        <w:autoSpaceDN w:val="0"/>
        <w:adjustRightInd w:val="0"/>
        <w:jc w:val="both"/>
        <w:rPr>
          <w:rFonts w:eastAsia="Times New Roman" w:cs="Times New Roman"/>
          <w:kern w:val="0"/>
          <w:sz w:val="16"/>
          <w:szCs w:val="16"/>
          <w:lang w:eastAsia="pl-PL" w:bidi="ar-SA"/>
        </w:rPr>
      </w:pPr>
    </w:p>
    <w:p w:rsidR="0040103F" w:rsidRPr="009736A5" w:rsidRDefault="0040103F" w:rsidP="00C70319">
      <w:pPr>
        <w:pStyle w:val="Nagwek4"/>
        <w:tabs>
          <w:tab w:val="clear" w:pos="864"/>
        </w:tabs>
        <w:ind w:left="0" w:firstLine="0"/>
        <w:jc w:val="both"/>
      </w:pPr>
      <w:r w:rsidRPr="00AF36C9">
        <w:rPr>
          <w:b/>
        </w:rPr>
        <w:t>Zamawiający przewiduje zastosowanie</w:t>
      </w:r>
      <w:r w:rsidR="00BB0B76" w:rsidRPr="00AF36C9">
        <w:rPr>
          <w:b/>
        </w:rPr>
        <w:t xml:space="preserve"> procedury określonej w art. 24</w:t>
      </w:r>
      <w:r w:rsidRPr="00AF36C9">
        <w:rPr>
          <w:b/>
        </w:rPr>
        <w:t>aa ustawy – Prawo zamówień publicznych</w:t>
      </w:r>
      <w:r w:rsidRPr="00AF36C9">
        <w:t>, zgodnie z którą dokona oceny ofert pod kątem przesłanek odrzucenia oferty na podstawie art. 89 ust. 1 ustawy oraz kryteriów</w:t>
      </w:r>
      <w:r w:rsidR="00EB6DE5">
        <w:t xml:space="preserve"> oceny ofert opisanych w SIWZ. </w:t>
      </w:r>
      <w:r w:rsidRPr="00AF36C9">
        <w:t xml:space="preserve">Następnie wyłącznie w odniesieniu do Wykonawcy, którego oferta zastanie oceniona jako najkorzystniejsza dokona oceny podmiotowej Wykonawcy, tj. zbada oświadczenia wstępne, a następnie zażąda przedłożenia dokumentów w trybie art. 26 ust. 1 ustawy.   </w:t>
      </w:r>
    </w:p>
    <w:p w:rsidR="004872E9" w:rsidRDefault="004872E9" w:rsidP="00C70319">
      <w:pPr>
        <w:suppressAutoHyphens w:val="0"/>
        <w:autoSpaceDE w:val="0"/>
        <w:autoSpaceDN w:val="0"/>
        <w:adjustRightInd w:val="0"/>
        <w:jc w:val="both"/>
        <w:rPr>
          <w:rFonts w:eastAsia="Times New Roman" w:cs="Times New Roman"/>
          <w:kern w:val="0"/>
          <w:lang w:eastAsia="pl-PL" w:bidi="ar-SA"/>
        </w:rPr>
      </w:pPr>
      <w:r w:rsidRPr="003A3AA2">
        <w:rPr>
          <w:rFonts w:eastAsia="Times New Roman" w:cs="Times New Roman"/>
          <w:kern w:val="0"/>
          <w:lang w:eastAsia="pl-PL" w:bidi="ar-SA"/>
        </w:rPr>
        <w:t xml:space="preserve">• </w:t>
      </w:r>
      <w:r w:rsidRPr="003A3AA2">
        <w:rPr>
          <w:rFonts w:eastAsia="Times New Roman" w:cs="Times New Roman"/>
          <w:b/>
          <w:kern w:val="0"/>
          <w:lang w:eastAsia="pl-PL" w:bidi="ar-SA"/>
        </w:rPr>
        <w:t>Etap I Ocena wstępna</w:t>
      </w:r>
      <w:r w:rsidRPr="003A3AA2">
        <w:rPr>
          <w:rFonts w:eastAsia="Times New Roman" w:cs="Times New Roman"/>
          <w:kern w:val="0"/>
          <w:lang w:eastAsia="pl-PL" w:bidi="ar-SA"/>
        </w:rPr>
        <w:t>, której poddawani są wszyscy Wykonawcy odbędzie się na</w:t>
      </w:r>
      <w:r w:rsidR="00CB250E">
        <w:rPr>
          <w:rFonts w:eastAsia="Times New Roman" w:cs="Times New Roman"/>
          <w:kern w:val="0"/>
          <w:lang w:eastAsia="pl-PL" w:bidi="ar-SA"/>
        </w:rPr>
        <w:t xml:space="preserve"> </w:t>
      </w:r>
      <w:r w:rsidRPr="003A3AA2">
        <w:rPr>
          <w:rFonts w:eastAsia="Times New Roman" w:cs="Times New Roman"/>
          <w:kern w:val="0"/>
          <w:lang w:eastAsia="pl-PL" w:bidi="ar-SA"/>
        </w:rPr>
        <w:t>podstawie informacji zawartych w</w:t>
      </w:r>
      <w:r>
        <w:rPr>
          <w:rFonts w:eastAsia="Times New Roman" w:cs="Times New Roman"/>
          <w:kern w:val="0"/>
          <w:lang w:eastAsia="pl-PL" w:bidi="ar-SA"/>
        </w:rPr>
        <w:t>:</w:t>
      </w:r>
    </w:p>
    <w:p w:rsidR="004872E9" w:rsidRPr="00EB6DE5" w:rsidRDefault="00BB0B76" w:rsidP="00C70319">
      <w:pPr>
        <w:pStyle w:val="Akapitzlist"/>
        <w:numPr>
          <w:ilvl w:val="0"/>
          <w:numId w:val="27"/>
        </w:numPr>
        <w:suppressAutoHyphens w:val="0"/>
        <w:autoSpaceDE w:val="0"/>
        <w:autoSpaceDN w:val="0"/>
        <w:adjustRightInd w:val="0"/>
        <w:ind w:left="284" w:hanging="284"/>
        <w:jc w:val="both"/>
        <w:rPr>
          <w:rFonts w:eastAsia="Times New Roman" w:cs="Times New Roman"/>
          <w:b/>
          <w:bCs/>
          <w:kern w:val="0"/>
          <w:lang w:eastAsia="pl-PL" w:bidi="ar-SA"/>
        </w:rPr>
      </w:pPr>
      <w:r>
        <w:rPr>
          <w:rFonts w:cs="Times New Roman"/>
          <w:bCs/>
        </w:rPr>
        <w:t>o</w:t>
      </w:r>
      <w:r w:rsidR="004872E9" w:rsidRPr="004333D4">
        <w:rPr>
          <w:rFonts w:cs="Times New Roman"/>
          <w:bCs/>
        </w:rPr>
        <w:t xml:space="preserve">świadczeniu Wykonawcy dotyczącym spełniania </w:t>
      </w:r>
      <w:r w:rsidR="00017AFC">
        <w:rPr>
          <w:rFonts w:cs="Times New Roman"/>
          <w:bCs/>
        </w:rPr>
        <w:t>w</w:t>
      </w:r>
      <w:r w:rsidR="00EB6DE5">
        <w:rPr>
          <w:rFonts w:cs="Times New Roman"/>
          <w:bCs/>
        </w:rPr>
        <w:t>arunków udziału w postępowaniu</w:t>
      </w:r>
      <w:r w:rsidR="00017AFC">
        <w:rPr>
          <w:rFonts w:cs="Times New Roman"/>
          <w:bCs/>
        </w:rPr>
        <w:t xml:space="preserve"> -</w:t>
      </w:r>
      <w:r w:rsidR="004872E9">
        <w:rPr>
          <w:rFonts w:cs="Times New Roman"/>
          <w:bCs/>
        </w:rPr>
        <w:t xml:space="preserve"> </w:t>
      </w:r>
      <w:r w:rsidR="004872E9" w:rsidRPr="00EB6DE5">
        <w:rPr>
          <w:rFonts w:eastAsia="Times New Roman" w:cs="Times New Roman"/>
          <w:b/>
          <w:bCs/>
          <w:kern w:val="0"/>
          <w:lang w:eastAsia="pl-PL" w:bidi="ar-SA"/>
        </w:rPr>
        <w:t>Zał</w:t>
      </w:r>
      <w:r w:rsidRPr="00EB6DE5">
        <w:rPr>
          <w:rFonts w:eastAsia="Times New Roman" w:cs="Times New Roman"/>
          <w:b/>
          <w:bCs/>
          <w:kern w:val="0"/>
          <w:lang w:eastAsia="pl-PL" w:bidi="ar-SA"/>
        </w:rPr>
        <w:t>ącznik</w:t>
      </w:r>
      <w:r w:rsidR="004872E9" w:rsidRPr="00EB6DE5">
        <w:rPr>
          <w:rFonts w:eastAsia="Times New Roman" w:cs="Times New Roman"/>
          <w:b/>
          <w:bCs/>
          <w:kern w:val="0"/>
          <w:lang w:eastAsia="pl-PL" w:bidi="ar-SA"/>
        </w:rPr>
        <w:t xml:space="preserve"> nr </w:t>
      </w:r>
      <w:r w:rsidRPr="00EB6DE5">
        <w:rPr>
          <w:rFonts w:eastAsia="Times New Roman" w:cs="Times New Roman"/>
          <w:b/>
          <w:bCs/>
          <w:kern w:val="0"/>
          <w:lang w:eastAsia="pl-PL" w:bidi="ar-SA"/>
        </w:rPr>
        <w:t>2</w:t>
      </w:r>
      <w:r w:rsidR="004872E9" w:rsidRPr="00EB6DE5">
        <w:rPr>
          <w:rFonts w:eastAsia="Times New Roman" w:cs="Times New Roman"/>
          <w:b/>
          <w:bCs/>
          <w:kern w:val="0"/>
          <w:lang w:eastAsia="pl-PL" w:bidi="ar-SA"/>
        </w:rPr>
        <w:t xml:space="preserve"> do</w:t>
      </w:r>
      <w:r w:rsidRPr="00EB6DE5">
        <w:rPr>
          <w:rFonts w:eastAsia="Times New Roman" w:cs="Times New Roman"/>
          <w:b/>
          <w:bCs/>
          <w:kern w:val="0"/>
          <w:lang w:eastAsia="pl-PL" w:bidi="ar-SA"/>
        </w:rPr>
        <w:t xml:space="preserve"> </w:t>
      </w:r>
      <w:r w:rsidR="004872E9" w:rsidRPr="00EB6DE5">
        <w:rPr>
          <w:rFonts w:eastAsia="Times New Roman" w:cs="Times New Roman"/>
          <w:b/>
          <w:bCs/>
          <w:kern w:val="0"/>
          <w:lang w:eastAsia="pl-PL" w:bidi="ar-SA"/>
        </w:rPr>
        <w:t>SIWZ</w:t>
      </w:r>
      <w:r w:rsidRPr="00EB6DE5">
        <w:rPr>
          <w:rFonts w:eastAsia="Times New Roman" w:cs="Times New Roman"/>
          <w:b/>
          <w:bCs/>
          <w:kern w:val="0"/>
          <w:lang w:eastAsia="pl-PL" w:bidi="ar-SA"/>
        </w:rPr>
        <w:t>,</w:t>
      </w:r>
    </w:p>
    <w:p w:rsidR="004872E9" w:rsidRPr="00EB6DE5" w:rsidRDefault="004872E9" w:rsidP="00C70319">
      <w:pPr>
        <w:pStyle w:val="Akapitzlist"/>
        <w:numPr>
          <w:ilvl w:val="0"/>
          <w:numId w:val="27"/>
        </w:numPr>
        <w:suppressAutoHyphens w:val="0"/>
        <w:autoSpaceDE w:val="0"/>
        <w:autoSpaceDN w:val="0"/>
        <w:adjustRightInd w:val="0"/>
        <w:ind w:left="284" w:hanging="284"/>
        <w:jc w:val="both"/>
        <w:rPr>
          <w:rFonts w:eastAsia="Times New Roman" w:cs="Times New Roman"/>
          <w:b/>
          <w:bCs/>
          <w:kern w:val="0"/>
          <w:lang w:eastAsia="pl-PL" w:bidi="ar-SA"/>
        </w:rPr>
      </w:pPr>
      <w:r>
        <w:rPr>
          <w:rFonts w:cs="Times New Roman"/>
          <w:bCs/>
        </w:rPr>
        <w:t>O</w:t>
      </w:r>
      <w:r w:rsidRPr="004333D4">
        <w:rPr>
          <w:rFonts w:cs="Times New Roman"/>
          <w:bCs/>
        </w:rPr>
        <w:t>świadczeniu Wykonawcy dotyczący</w:t>
      </w:r>
      <w:r w:rsidR="00BB0B76">
        <w:rPr>
          <w:rFonts w:cs="Times New Roman"/>
          <w:bCs/>
        </w:rPr>
        <w:t>m przesłanek wykluczenia z postę</w:t>
      </w:r>
      <w:r w:rsidRPr="004333D4">
        <w:rPr>
          <w:rFonts w:cs="Times New Roman"/>
          <w:bCs/>
        </w:rPr>
        <w:t>powania</w:t>
      </w:r>
      <w:r w:rsidR="00017AFC">
        <w:rPr>
          <w:rFonts w:cs="Times New Roman"/>
          <w:bCs/>
        </w:rPr>
        <w:t xml:space="preserve"> - </w:t>
      </w:r>
      <w:r w:rsidR="00EB6DE5" w:rsidRPr="00EB6DE5">
        <w:rPr>
          <w:rFonts w:eastAsia="Times New Roman" w:cs="Times New Roman"/>
          <w:b/>
          <w:bCs/>
          <w:kern w:val="0"/>
          <w:lang w:eastAsia="pl-PL" w:bidi="ar-SA"/>
        </w:rPr>
        <w:t>Z</w:t>
      </w:r>
      <w:r w:rsidRPr="00EB6DE5">
        <w:rPr>
          <w:rFonts w:eastAsia="Times New Roman" w:cs="Times New Roman"/>
          <w:b/>
          <w:bCs/>
          <w:kern w:val="0"/>
          <w:lang w:eastAsia="pl-PL" w:bidi="ar-SA"/>
        </w:rPr>
        <w:t>ał</w:t>
      </w:r>
      <w:r w:rsidR="00BB0B76" w:rsidRPr="00EB6DE5">
        <w:rPr>
          <w:rFonts w:eastAsia="Times New Roman" w:cs="Times New Roman"/>
          <w:b/>
          <w:bCs/>
          <w:kern w:val="0"/>
          <w:lang w:eastAsia="pl-PL" w:bidi="ar-SA"/>
        </w:rPr>
        <w:t xml:space="preserve">ącznik nr 3 </w:t>
      </w:r>
      <w:r w:rsidRPr="00EB6DE5">
        <w:rPr>
          <w:rFonts w:eastAsia="Times New Roman" w:cs="Times New Roman"/>
          <w:b/>
          <w:bCs/>
          <w:kern w:val="0"/>
          <w:lang w:eastAsia="pl-PL" w:bidi="ar-SA"/>
        </w:rPr>
        <w:t>do</w:t>
      </w:r>
      <w:r w:rsidR="00BB0B76" w:rsidRPr="00EB6DE5">
        <w:rPr>
          <w:rFonts w:eastAsia="Times New Roman" w:cs="Times New Roman"/>
          <w:b/>
          <w:bCs/>
          <w:kern w:val="0"/>
          <w:lang w:eastAsia="pl-PL" w:bidi="ar-SA"/>
        </w:rPr>
        <w:t xml:space="preserve"> </w:t>
      </w:r>
      <w:r w:rsidRPr="00EB6DE5">
        <w:rPr>
          <w:rFonts w:eastAsia="Times New Roman" w:cs="Times New Roman"/>
          <w:b/>
          <w:bCs/>
          <w:kern w:val="0"/>
          <w:lang w:eastAsia="pl-PL" w:bidi="ar-SA"/>
        </w:rPr>
        <w:t>SIWZ.</w:t>
      </w:r>
    </w:p>
    <w:p w:rsidR="004872E9" w:rsidRPr="003B3A05" w:rsidRDefault="004872E9" w:rsidP="00C70319">
      <w:pPr>
        <w:suppressAutoHyphens w:val="0"/>
        <w:autoSpaceDE w:val="0"/>
        <w:autoSpaceDN w:val="0"/>
        <w:adjustRightInd w:val="0"/>
        <w:jc w:val="both"/>
        <w:rPr>
          <w:rFonts w:eastAsia="Times New Roman" w:cs="Times New Roman"/>
          <w:kern w:val="0"/>
          <w:sz w:val="16"/>
          <w:szCs w:val="16"/>
          <w:lang w:eastAsia="pl-PL" w:bidi="ar-SA"/>
        </w:rPr>
      </w:pPr>
    </w:p>
    <w:p w:rsidR="004872E9" w:rsidRPr="009B3270" w:rsidRDefault="004872E9" w:rsidP="00C70319">
      <w:pPr>
        <w:suppressAutoHyphens w:val="0"/>
        <w:autoSpaceDE w:val="0"/>
        <w:autoSpaceDN w:val="0"/>
        <w:adjustRightInd w:val="0"/>
        <w:jc w:val="both"/>
        <w:rPr>
          <w:rFonts w:eastAsia="Times New Roman" w:cs="Times New Roman"/>
          <w:b/>
          <w:kern w:val="0"/>
          <w:lang w:eastAsia="pl-PL" w:bidi="ar-SA"/>
        </w:rPr>
      </w:pPr>
      <w:r w:rsidRPr="003A3AA2">
        <w:rPr>
          <w:rFonts w:eastAsia="Times New Roman" w:cs="Times New Roman"/>
          <w:kern w:val="0"/>
          <w:lang w:eastAsia="pl-PL" w:bidi="ar-SA"/>
        </w:rPr>
        <w:t xml:space="preserve">• </w:t>
      </w:r>
      <w:r w:rsidRPr="003A3AA2">
        <w:rPr>
          <w:rFonts w:eastAsia="Times New Roman" w:cs="Times New Roman"/>
          <w:b/>
          <w:kern w:val="0"/>
          <w:lang w:eastAsia="pl-PL" w:bidi="ar-SA"/>
        </w:rPr>
        <w:t>Etap II Ostateczne potwierdzenie spełniania warunków udziału w postępowaniu</w:t>
      </w:r>
      <w:r w:rsidR="00BB0B76">
        <w:rPr>
          <w:rFonts w:eastAsia="Times New Roman" w:cs="Times New Roman"/>
          <w:b/>
          <w:kern w:val="0"/>
          <w:lang w:eastAsia="pl-PL" w:bidi="ar-SA"/>
        </w:rPr>
        <w:t xml:space="preserve"> </w:t>
      </w:r>
      <w:r>
        <w:rPr>
          <w:rFonts w:eastAsia="Times New Roman" w:cs="Times New Roman"/>
          <w:b/>
          <w:kern w:val="0"/>
          <w:lang w:eastAsia="pl-PL" w:bidi="ar-SA"/>
        </w:rPr>
        <w:t>oraz niepodleganiu wykluczeniu</w:t>
      </w:r>
      <w:r w:rsidR="00DC25E1">
        <w:rPr>
          <w:rFonts w:eastAsia="Times New Roman" w:cs="Times New Roman"/>
          <w:kern w:val="0"/>
          <w:lang w:eastAsia="pl-PL" w:bidi="ar-SA"/>
        </w:rPr>
        <w:t xml:space="preserve">, </w:t>
      </w:r>
      <w:r w:rsidRPr="003A3AA2">
        <w:rPr>
          <w:rFonts w:eastAsia="Times New Roman" w:cs="Times New Roman"/>
          <w:kern w:val="0"/>
          <w:lang w:eastAsia="pl-PL" w:bidi="ar-SA"/>
        </w:rPr>
        <w:t>zostanie dokonane na podstawie dokumentów to potwierdzających. Ocenie na tym</w:t>
      </w:r>
      <w:r w:rsidR="00CB250E">
        <w:rPr>
          <w:rFonts w:eastAsia="Times New Roman" w:cs="Times New Roman"/>
          <w:kern w:val="0"/>
          <w:lang w:eastAsia="pl-PL" w:bidi="ar-SA"/>
        </w:rPr>
        <w:t xml:space="preserve"> </w:t>
      </w:r>
      <w:r w:rsidRPr="003A3AA2">
        <w:rPr>
          <w:rFonts w:eastAsia="Times New Roman" w:cs="Times New Roman"/>
          <w:kern w:val="0"/>
          <w:lang w:eastAsia="pl-PL" w:bidi="ar-SA"/>
        </w:rPr>
        <w:t>etapie podlegać będzie wyłącznie Wykonawca, k</w:t>
      </w:r>
      <w:r>
        <w:rPr>
          <w:rFonts w:eastAsia="Times New Roman" w:cs="Times New Roman"/>
          <w:kern w:val="0"/>
          <w:lang w:eastAsia="pl-PL" w:bidi="ar-SA"/>
        </w:rPr>
        <w:t>tórego oferta zostanie oceniona jako najkorzystniejsza</w:t>
      </w:r>
      <w:r w:rsidRPr="003A3AA2">
        <w:rPr>
          <w:rFonts w:eastAsia="Times New Roman" w:cs="Times New Roman"/>
          <w:kern w:val="0"/>
          <w:lang w:eastAsia="pl-PL" w:bidi="ar-SA"/>
        </w:rPr>
        <w:t xml:space="preserve"> spośród tych, które nie zostaną odrzucone po analizie </w:t>
      </w:r>
      <w:r>
        <w:rPr>
          <w:rFonts w:eastAsia="Times New Roman" w:cs="Times New Roman"/>
          <w:kern w:val="0"/>
          <w:lang w:eastAsia="pl-PL" w:bidi="ar-SA"/>
        </w:rPr>
        <w:t xml:space="preserve">w/w </w:t>
      </w:r>
      <w:r w:rsidRPr="003A3AA2">
        <w:rPr>
          <w:rFonts w:eastAsia="Times New Roman" w:cs="Times New Roman"/>
          <w:kern w:val="0"/>
          <w:lang w:eastAsia="pl-PL" w:bidi="ar-SA"/>
        </w:rPr>
        <w:t>Oświadczeń.</w:t>
      </w:r>
    </w:p>
    <w:p w:rsidR="00017AFC" w:rsidRPr="003B3A05" w:rsidRDefault="00017AFC" w:rsidP="00C70319">
      <w:pPr>
        <w:suppressAutoHyphens w:val="0"/>
        <w:autoSpaceDE w:val="0"/>
        <w:autoSpaceDN w:val="0"/>
        <w:adjustRightInd w:val="0"/>
        <w:jc w:val="both"/>
        <w:rPr>
          <w:rFonts w:eastAsia="Times New Roman" w:cs="Times New Roman"/>
          <w:kern w:val="0"/>
          <w:sz w:val="16"/>
          <w:szCs w:val="16"/>
          <w:lang w:eastAsia="pl-PL" w:bidi="ar-SA"/>
        </w:rPr>
      </w:pPr>
    </w:p>
    <w:p w:rsidR="00017AFC" w:rsidRPr="00017AFC" w:rsidRDefault="00CB250E" w:rsidP="00C70319">
      <w:pPr>
        <w:suppressAutoHyphens w:val="0"/>
        <w:autoSpaceDE w:val="0"/>
        <w:autoSpaceDN w:val="0"/>
        <w:adjustRightInd w:val="0"/>
        <w:jc w:val="both"/>
        <w:rPr>
          <w:b/>
          <w:bCs/>
        </w:rPr>
      </w:pPr>
      <w:r w:rsidRPr="00017AFC">
        <w:rPr>
          <w:bCs/>
        </w:rPr>
        <w:t xml:space="preserve">Jeżeli wykonawca, którego oferta została oceniona jako najkorzystniejsza oraz </w:t>
      </w:r>
      <w:r w:rsidRPr="00017AFC">
        <w:rPr>
          <w:rFonts w:eastAsia="Times New Roman" w:cs="Times New Roman"/>
          <w:bCs/>
          <w:color w:val="000000"/>
          <w:kern w:val="0"/>
          <w:lang w:eastAsia="pl-PL" w:bidi="ar-SA"/>
        </w:rPr>
        <w:t xml:space="preserve">nie podlega wykluczeniu i spełnia warunki udziału w postępowaniu </w:t>
      </w:r>
      <w:r w:rsidRPr="00017AFC">
        <w:rPr>
          <w:bCs/>
        </w:rPr>
        <w:t>uchyla się od zawarcia umowy lub nie wnosi wymaganego zabezpieczenia należytego wykonania umowy, zamawiający może zbadać, czy nie podlega wykluczeniu oraz czy spełnia warunki udziału w postępowaniu wykonawca, który złożył ofertę najwyżej ocenioną spośród pozostałych ofert</w:t>
      </w:r>
      <w:r w:rsidR="00017AFC" w:rsidRPr="00017AFC">
        <w:rPr>
          <w:bCs/>
        </w:rPr>
        <w:t>.</w:t>
      </w:r>
    </w:p>
    <w:p w:rsidR="00217367" w:rsidRPr="00D21052" w:rsidRDefault="00217367" w:rsidP="00C70319">
      <w:pPr>
        <w:pStyle w:val="Nagwek2"/>
        <w:numPr>
          <w:ilvl w:val="0"/>
          <w:numId w:val="0"/>
        </w:numPr>
        <w:spacing w:before="0" w:after="0"/>
        <w:rPr>
          <w:rFonts w:eastAsia="EUAlbertina-Regular-Identity-H" w:cs="Times New Roman"/>
          <w:sz w:val="16"/>
          <w:szCs w:val="16"/>
        </w:rPr>
      </w:pPr>
    </w:p>
    <w:p w:rsidR="001E7AC9" w:rsidRPr="00482859" w:rsidRDefault="00DD1C5B" w:rsidP="00C70319">
      <w:pPr>
        <w:pStyle w:val="Nagwek2"/>
        <w:numPr>
          <w:ilvl w:val="0"/>
          <w:numId w:val="0"/>
        </w:numPr>
        <w:spacing w:before="0" w:after="0"/>
        <w:ind w:left="567" w:hanging="567"/>
        <w:rPr>
          <w:b/>
          <w:i/>
          <w:strike/>
        </w:rPr>
      </w:pPr>
      <w:r>
        <w:rPr>
          <w:rFonts w:eastAsia="EUAlbertina-Regular-Identity-H" w:cs="Times New Roman"/>
        </w:rPr>
        <w:t>6.5</w:t>
      </w:r>
      <w:r w:rsidR="00FC3ACB" w:rsidRPr="00CD178C">
        <w:rPr>
          <w:rFonts w:eastAsia="EUAlbertina-Regular-Identity-H" w:cs="Times New Roman"/>
        </w:rPr>
        <w:t>.</w:t>
      </w:r>
      <w:r w:rsidR="00065ED7" w:rsidRPr="00CD178C">
        <w:rPr>
          <w:rFonts w:cs="Times New Roman"/>
        </w:rPr>
        <w:tab/>
      </w:r>
      <w:r w:rsidR="001E7AC9" w:rsidRPr="00482859">
        <w:rPr>
          <w:rFonts w:cs="Times New Roman"/>
          <w:b/>
        </w:rPr>
        <w:t xml:space="preserve">Korzystanie przez Wykonawcę ze zdolności technicznych lub </w:t>
      </w:r>
      <w:r w:rsidR="00D60DD8" w:rsidRPr="00482859">
        <w:rPr>
          <w:rFonts w:cs="Times New Roman"/>
          <w:b/>
        </w:rPr>
        <w:t xml:space="preserve">zawodowych lub </w:t>
      </w:r>
      <w:r w:rsidR="001E7AC9" w:rsidRPr="00482859">
        <w:rPr>
          <w:rFonts w:cs="Times New Roman"/>
          <w:b/>
        </w:rPr>
        <w:t>sytuacji ekonomicznej innych podmiotów</w:t>
      </w:r>
      <w:r w:rsidR="00217367" w:rsidRPr="00482859">
        <w:rPr>
          <w:rFonts w:cs="Times New Roman"/>
          <w:b/>
        </w:rPr>
        <w:t>.</w:t>
      </w:r>
    </w:p>
    <w:p w:rsidR="001E7AC9" w:rsidRPr="00DC25E1" w:rsidRDefault="00DD1C5B" w:rsidP="00C70319">
      <w:pPr>
        <w:autoSpaceDN w:val="0"/>
        <w:ind w:left="851" w:right="112" w:hanging="284"/>
        <w:jc w:val="both"/>
        <w:textAlignment w:val="baseline"/>
        <w:rPr>
          <w:rFonts w:cs="Times New Roman"/>
        </w:rPr>
      </w:pPr>
      <w:r w:rsidRPr="00DC25E1">
        <w:rPr>
          <w:rFonts w:cs="Times New Roman"/>
        </w:rPr>
        <w:t>1.</w:t>
      </w:r>
      <w:r w:rsidR="00E76FF7">
        <w:rPr>
          <w:rFonts w:cs="Times New Roman"/>
        </w:rPr>
        <w:t xml:space="preserve"> </w:t>
      </w:r>
      <w:r w:rsidR="001E7AC9" w:rsidRPr="00DC25E1">
        <w:rPr>
          <w:rFonts w:cs="Times New Roman"/>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EB6DE5" w:rsidRDefault="00DD1C5B" w:rsidP="00C70319">
      <w:pPr>
        <w:autoSpaceDN w:val="0"/>
        <w:ind w:left="851" w:right="112" w:hanging="284"/>
        <w:jc w:val="both"/>
        <w:textAlignment w:val="baseline"/>
        <w:rPr>
          <w:bCs/>
        </w:rPr>
      </w:pPr>
      <w:r w:rsidRPr="00DC25E1">
        <w:rPr>
          <w:bCs/>
        </w:rPr>
        <w:t>2.</w:t>
      </w:r>
      <w:r w:rsidR="00E76FF7">
        <w:rPr>
          <w:bCs/>
        </w:rPr>
        <w:t xml:space="preserve"> </w:t>
      </w:r>
      <w:r w:rsidRPr="00DC25E1">
        <w:rPr>
          <w:bCs/>
        </w:rPr>
        <w:t xml:space="preserve">Wykonawca, który polega na zdolnościach lub sytuacji innych podmiotów, musi udowodnić zamawiającemu, że realizując zamówienie, będzie dysponował niezbędnymi </w:t>
      </w:r>
      <w:r w:rsidRPr="00D21052">
        <w:rPr>
          <w:bCs/>
        </w:rPr>
        <w:t xml:space="preserve">zasobami tych podmiotów, w szczególności przedstawiając </w:t>
      </w:r>
      <w:r w:rsidRPr="00D21052">
        <w:rPr>
          <w:b/>
          <w:bCs/>
        </w:rPr>
        <w:t>zobowiązanie tych podmiotów do oddania mu do dyspozycji niezbędnych zasobów na potrzeby realizacji zamówienia</w:t>
      </w:r>
      <w:r w:rsidRPr="00D21052">
        <w:rPr>
          <w:bCs/>
        </w:rPr>
        <w:t>.</w:t>
      </w:r>
      <w:r w:rsidR="00126245">
        <w:rPr>
          <w:bCs/>
        </w:rPr>
        <w:t xml:space="preserve"> Pisemne zobowiązanie musi  zostać złożone w oryginale podpisanym przez podmiot trzeci.</w:t>
      </w:r>
    </w:p>
    <w:p w:rsidR="00D21052" w:rsidRPr="00EB6DE5" w:rsidRDefault="00D21052" w:rsidP="00C70319">
      <w:pPr>
        <w:autoSpaceDN w:val="0"/>
        <w:ind w:left="851" w:right="112"/>
        <w:jc w:val="both"/>
        <w:textAlignment w:val="baseline"/>
        <w:rPr>
          <w:bCs/>
        </w:rPr>
      </w:pPr>
      <w:r w:rsidRPr="00F727BB">
        <w:rPr>
          <w:rFonts w:cs="Times New Roman"/>
        </w:rPr>
        <w:lastRenderedPageBreak/>
        <w:t>Z zobowiązania potwierdzającego udostępnienie za</w:t>
      </w:r>
      <w:r w:rsidR="00EB6DE5">
        <w:rPr>
          <w:rFonts w:cs="Times New Roman"/>
        </w:rPr>
        <w:t xml:space="preserve">sobów przez inne podmioty musi </w:t>
      </w:r>
      <w:r w:rsidRPr="00F727BB">
        <w:rPr>
          <w:rFonts w:cs="Times New Roman"/>
        </w:rPr>
        <w:t>bez</w:t>
      </w:r>
      <w:r w:rsidR="003B3A05">
        <w:rPr>
          <w:rFonts w:cs="Times New Roman"/>
        </w:rPr>
        <w:t>s</w:t>
      </w:r>
      <w:r w:rsidRPr="00F727BB">
        <w:rPr>
          <w:rFonts w:cs="Times New Roman"/>
        </w:rPr>
        <w:t>pornie i jednoznacznie wynikać w szczególności:</w:t>
      </w:r>
    </w:p>
    <w:p w:rsidR="00D21052" w:rsidRPr="00F727BB" w:rsidRDefault="00D21052" w:rsidP="00C70319">
      <w:pPr>
        <w:pStyle w:val="Akapitzlist"/>
        <w:numPr>
          <w:ilvl w:val="0"/>
          <w:numId w:val="29"/>
        </w:numPr>
        <w:tabs>
          <w:tab w:val="left" w:pos="1701"/>
          <w:tab w:val="left" w:pos="2268"/>
        </w:tabs>
        <w:autoSpaceDN w:val="0"/>
        <w:ind w:left="1134" w:right="113" w:hanging="283"/>
        <w:jc w:val="both"/>
        <w:textAlignment w:val="baseline"/>
        <w:rPr>
          <w:rFonts w:cs="Times New Roman"/>
        </w:rPr>
      </w:pPr>
      <w:r w:rsidRPr="00F727BB">
        <w:rPr>
          <w:rFonts w:cs="Times New Roman"/>
        </w:rPr>
        <w:t>zakres dostępnych Wykonawcy zasobów innego podmiotu,</w:t>
      </w:r>
    </w:p>
    <w:p w:rsidR="00D21052" w:rsidRPr="00F727BB" w:rsidRDefault="00D21052" w:rsidP="00C70319">
      <w:pPr>
        <w:numPr>
          <w:ilvl w:val="0"/>
          <w:numId w:val="29"/>
        </w:numPr>
        <w:tabs>
          <w:tab w:val="left" w:pos="1701"/>
          <w:tab w:val="left" w:pos="2268"/>
        </w:tabs>
        <w:autoSpaceDN w:val="0"/>
        <w:ind w:left="1134" w:right="113" w:hanging="283"/>
        <w:jc w:val="both"/>
        <w:textAlignment w:val="baseline"/>
        <w:rPr>
          <w:rFonts w:cs="Times New Roman"/>
        </w:rPr>
      </w:pPr>
      <w:r w:rsidRPr="00F727BB">
        <w:rPr>
          <w:rFonts w:cs="Times New Roman"/>
        </w:rPr>
        <w:t>sposób wykorzystania zasobów innego podmiotu przez Wykonawcę przy wykonywaniu zamówienia publicznego</w:t>
      </w:r>
    </w:p>
    <w:p w:rsidR="00D21052" w:rsidRPr="00F727BB" w:rsidRDefault="00D21052" w:rsidP="00C70319">
      <w:pPr>
        <w:numPr>
          <w:ilvl w:val="0"/>
          <w:numId w:val="29"/>
        </w:numPr>
        <w:tabs>
          <w:tab w:val="left" w:pos="1701"/>
          <w:tab w:val="left" w:pos="2268"/>
        </w:tabs>
        <w:autoSpaceDN w:val="0"/>
        <w:ind w:left="1134" w:right="113" w:hanging="283"/>
        <w:jc w:val="both"/>
        <w:textAlignment w:val="baseline"/>
        <w:rPr>
          <w:rFonts w:cs="Times New Roman"/>
        </w:rPr>
      </w:pPr>
      <w:r w:rsidRPr="00F727BB">
        <w:rPr>
          <w:rFonts w:cs="Times New Roman"/>
        </w:rPr>
        <w:t>zakres i okres udziału innego podmiotu przy wykonywaniu zamówienia,</w:t>
      </w:r>
    </w:p>
    <w:p w:rsidR="00D21052" w:rsidRPr="00F727BB" w:rsidRDefault="00D21052" w:rsidP="00C70319">
      <w:pPr>
        <w:numPr>
          <w:ilvl w:val="0"/>
          <w:numId w:val="29"/>
        </w:numPr>
        <w:tabs>
          <w:tab w:val="left" w:pos="1701"/>
          <w:tab w:val="left" w:pos="2268"/>
        </w:tabs>
        <w:autoSpaceDN w:val="0"/>
        <w:ind w:left="1134" w:right="113" w:hanging="283"/>
        <w:jc w:val="both"/>
        <w:textAlignment w:val="baseline"/>
        <w:rPr>
          <w:rFonts w:cs="Times New Roman"/>
        </w:rPr>
      </w:pPr>
      <w:r w:rsidRPr="00F727BB">
        <w:rPr>
          <w:rFonts w:cs="Times New Roman"/>
        </w:rPr>
        <w:t>czy podmiot na zdolności</w:t>
      </w:r>
      <w:r w:rsidR="00E76FF7" w:rsidRPr="00F727BB">
        <w:rPr>
          <w:rFonts w:cs="Times New Roman"/>
        </w:rPr>
        <w:t>a</w:t>
      </w:r>
      <w:r w:rsidRPr="00F727BB">
        <w:rPr>
          <w:rFonts w:cs="Times New Roman"/>
        </w:rPr>
        <w:t>ch którego Wykonawca polega w odniesi</w:t>
      </w:r>
      <w:r w:rsidR="00E76FF7" w:rsidRPr="00F727BB">
        <w:rPr>
          <w:rFonts w:cs="Times New Roman"/>
        </w:rPr>
        <w:t>eniu do warunków udziału w postę</w:t>
      </w:r>
      <w:r w:rsidRPr="00F727BB">
        <w:rPr>
          <w:rFonts w:cs="Times New Roman"/>
        </w:rPr>
        <w:t>powaniu dotyczących wykształcenia, kwalifikacji zawodowych lub doświadczenia, zrealizuje roboty b</w:t>
      </w:r>
      <w:r w:rsidR="00E76FF7" w:rsidRPr="00F727BB">
        <w:rPr>
          <w:rFonts w:cs="Times New Roman"/>
        </w:rPr>
        <w:t>udowlane lub usługi, których ws</w:t>
      </w:r>
      <w:r w:rsidRPr="00F727BB">
        <w:rPr>
          <w:rFonts w:cs="Times New Roman"/>
        </w:rPr>
        <w:t>kazane zdolności dotyczą.</w:t>
      </w:r>
    </w:p>
    <w:p w:rsidR="001E7AC9" w:rsidRPr="00DC25E1" w:rsidRDefault="00DD1C5B" w:rsidP="00C70319">
      <w:pPr>
        <w:autoSpaceDN w:val="0"/>
        <w:ind w:left="284" w:right="112" w:hanging="284"/>
        <w:jc w:val="both"/>
        <w:textAlignment w:val="baseline"/>
        <w:rPr>
          <w:rFonts w:cs="Times New Roman"/>
        </w:rPr>
      </w:pPr>
      <w:r w:rsidRPr="00DC25E1">
        <w:rPr>
          <w:rFonts w:cs="Times New Roman"/>
        </w:rPr>
        <w:t>3.</w:t>
      </w:r>
      <w:r w:rsidR="00E76FF7">
        <w:rPr>
          <w:rFonts w:cs="Times New Roman"/>
        </w:rPr>
        <w:t xml:space="preserve"> </w:t>
      </w:r>
      <w:r w:rsidR="001E7AC9" w:rsidRPr="00DC25E1">
        <w:rPr>
          <w:rFonts w:cs="Times New Roman"/>
        </w:rPr>
        <w:t>Zamawiający oceni, czy udostępniane Wykonawcy przez inn</w:t>
      </w:r>
      <w:r w:rsidR="00E76FF7">
        <w:rPr>
          <w:rFonts w:cs="Times New Roman"/>
        </w:rPr>
        <w:t xml:space="preserve">e podmioty zdolności techniczne </w:t>
      </w:r>
      <w:r w:rsidR="001E7AC9" w:rsidRPr="00DC25E1">
        <w:rPr>
          <w:rFonts w:cs="Times New Roman"/>
        </w:rPr>
        <w:t>lub zawodowe lub ich sytuacja finansowa lub ekonomiczna, pozwalają na wykazanie przez wykonawcę spełniania warunków udziału w postępowaniu oraz bada, czy nie zachodzą wobec tego podmiotu podstawy wykluczenia, o których</w:t>
      </w:r>
      <w:r w:rsidR="00D60DD8" w:rsidRPr="00DC25E1">
        <w:rPr>
          <w:rFonts w:cs="Times New Roman"/>
        </w:rPr>
        <w:t xml:space="preserve"> mowa w art. 24 ust. 1 pkt 13-</w:t>
      </w:r>
      <w:r w:rsidR="001D4CA0" w:rsidRPr="00DC25E1">
        <w:rPr>
          <w:rFonts w:cs="Times New Roman"/>
        </w:rPr>
        <w:t>22</w:t>
      </w:r>
      <w:r w:rsidR="001E7AC9" w:rsidRPr="00DC25E1">
        <w:rPr>
          <w:rFonts w:cs="Times New Roman"/>
        </w:rPr>
        <w:t xml:space="preserve"> i ust. 5 ustawy.</w:t>
      </w:r>
    </w:p>
    <w:p w:rsidR="001E7AC9" w:rsidRPr="00D21052" w:rsidRDefault="00DD1C5B" w:rsidP="00C70319">
      <w:pPr>
        <w:autoSpaceDN w:val="0"/>
        <w:ind w:left="284" w:right="113" w:hanging="284"/>
        <w:jc w:val="both"/>
        <w:textAlignment w:val="baseline"/>
        <w:rPr>
          <w:rFonts w:cs="Times New Roman"/>
          <w:b/>
          <w:u w:val="single"/>
        </w:rPr>
      </w:pPr>
      <w:r w:rsidRPr="00EB6DE5">
        <w:rPr>
          <w:rFonts w:cs="Times New Roman"/>
        </w:rPr>
        <w:t>4.</w:t>
      </w:r>
      <w:r w:rsidR="00E76FF7">
        <w:rPr>
          <w:rFonts w:cs="Times New Roman"/>
          <w:b/>
        </w:rPr>
        <w:t xml:space="preserve"> </w:t>
      </w:r>
      <w:r w:rsidR="001E7AC9" w:rsidRPr="00DC25E1">
        <w:rPr>
          <w:rFonts w:cs="Times New Roman"/>
          <w:b/>
        </w:rPr>
        <w:t xml:space="preserve">W odniesieniu do warunków dotyczących wykształcenia, kwalifikacji zawodowych lub doświadczenia, Wykonawcy mogą polegać na zdolnościach innych podmiotów, jeśli podmioty te </w:t>
      </w:r>
      <w:r w:rsidR="001E7AC9" w:rsidRPr="00D21052">
        <w:rPr>
          <w:rFonts w:cs="Times New Roman"/>
          <w:b/>
          <w:u w:val="single"/>
        </w:rPr>
        <w:t>zrealizują roboty budowlane, do realizacji których te zdolności są wymagane.</w:t>
      </w:r>
    </w:p>
    <w:p w:rsidR="001E7AC9" w:rsidRPr="00DC25E1" w:rsidRDefault="00DD1C5B" w:rsidP="00C70319">
      <w:pPr>
        <w:autoSpaceDN w:val="0"/>
        <w:ind w:left="284" w:right="112" w:hanging="284"/>
        <w:jc w:val="both"/>
        <w:textAlignment w:val="baseline"/>
        <w:rPr>
          <w:rFonts w:cs="Times New Roman"/>
          <w:b/>
        </w:rPr>
      </w:pPr>
      <w:r w:rsidRPr="00DC25E1">
        <w:rPr>
          <w:rFonts w:cs="Times New Roman"/>
        </w:rPr>
        <w:t>5.</w:t>
      </w:r>
      <w:r w:rsidR="00EB6DE5">
        <w:rPr>
          <w:rFonts w:cs="Times New Roman"/>
        </w:rPr>
        <w:tab/>
      </w:r>
      <w:r w:rsidR="001E7AC9" w:rsidRPr="00DC25E1">
        <w:rPr>
          <w:rFonts w:cs="Times New Roman"/>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1E7AC9" w:rsidRPr="00DC25E1" w:rsidRDefault="00DD1C5B" w:rsidP="00C70319">
      <w:pPr>
        <w:autoSpaceDN w:val="0"/>
        <w:ind w:left="284" w:right="113" w:hanging="284"/>
        <w:jc w:val="both"/>
        <w:textAlignment w:val="baseline"/>
        <w:rPr>
          <w:rFonts w:cs="Times New Roman"/>
          <w:b/>
        </w:rPr>
      </w:pPr>
      <w:r w:rsidRPr="00DC25E1">
        <w:rPr>
          <w:rFonts w:cs="Times New Roman"/>
        </w:rPr>
        <w:t>6.</w:t>
      </w:r>
      <w:r w:rsidR="001E7AC9" w:rsidRPr="00DC25E1">
        <w:rPr>
          <w:rFonts w:cs="Times New Roman"/>
        </w:rPr>
        <w:t>Jeżeli zdolności techniczne lub zawodowe lub sytuacja ekonomiczna lub finansowa, podmiotu, o którym mowa w pkt 1, nie potwierdzają spełnienia przez wykonawcę warunków udziału w postępowaniu lub zachodzą wobec tych podmiotów podstawy wykluczenia, zamawiający żąda, aby wykonawca w terminie określonym przez zamawiającego:</w:t>
      </w:r>
    </w:p>
    <w:p w:rsidR="001E7AC9" w:rsidRPr="00DC25E1" w:rsidRDefault="001E7AC9" w:rsidP="00C70319">
      <w:pPr>
        <w:numPr>
          <w:ilvl w:val="1"/>
          <w:numId w:val="19"/>
        </w:numPr>
        <w:autoSpaceDN w:val="0"/>
        <w:ind w:left="567" w:right="113" w:hanging="283"/>
        <w:jc w:val="both"/>
        <w:textAlignment w:val="baseline"/>
        <w:rPr>
          <w:rFonts w:cs="Times New Roman"/>
        </w:rPr>
      </w:pPr>
      <w:r w:rsidRPr="00DC25E1">
        <w:rPr>
          <w:rFonts w:cs="Times New Roman"/>
        </w:rPr>
        <w:t>zastąpił ten podmiot innym podmiotem lub podmiotami lub</w:t>
      </w:r>
    </w:p>
    <w:p w:rsidR="00DC25E1" w:rsidRPr="00F44E14" w:rsidRDefault="001E7AC9" w:rsidP="00C70319">
      <w:pPr>
        <w:numPr>
          <w:ilvl w:val="1"/>
          <w:numId w:val="19"/>
        </w:numPr>
        <w:tabs>
          <w:tab w:val="left" w:pos="1701"/>
          <w:tab w:val="left" w:pos="2268"/>
        </w:tabs>
        <w:autoSpaceDN w:val="0"/>
        <w:ind w:left="567" w:right="113" w:hanging="283"/>
        <w:jc w:val="both"/>
        <w:textAlignment w:val="baseline"/>
        <w:rPr>
          <w:rFonts w:cs="Times New Roman"/>
        </w:rPr>
      </w:pPr>
      <w:r w:rsidRPr="00DC25E1">
        <w:rPr>
          <w:rFonts w:cs="Times New Roman"/>
        </w:rPr>
        <w:t>zobowiązał się do osobistego wykonania odpowiedniej części zamówienia, jeżeli</w:t>
      </w:r>
      <w:r w:rsidR="00E76FF7">
        <w:rPr>
          <w:rFonts w:cs="Times New Roman"/>
        </w:rPr>
        <w:t xml:space="preserve"> </w:t>
      </w:r>
      <w:r w:rsidRPr="00E76FF7">
        <w:rPr>
          <w:rFonts w:cs="Times New Roman"/>
        </w:rPr>
        <w:t>wykaże zdolności techniczne lub zawodowe lub sytuację finansową lub</w:t>
      </w:r>
      <w:r w:rsidR="00D21052" w:rsidRPr="00E76FF7">
        <w:rPr>
          <w:rFonts w:cs="Times New Roman"/>
        </w:rPr>
        <w:t xml:space="preserve"> </w:t>
      </w:r>
      <w:r w:rsidR="00AE1CAF">
        <w:rPr>
          <w:rFonts w:cs="Times New Roman"/>
        </w:rPr>
        <w:t>ekonomiczną,</w:t>
      </w:r>
      <w:r w:rsidR="00E76FF7">
        <w:rPr>
          <w:rFonts w:cs="Times New Roman"/>
        </w:rPr>
        <w:t xml:space="preserve"> </w:t>
      </w:r>
      <w:r w:rsidRPr="00E76FF7">
        <w:rPr>
          <w:rFonts w:cs="Times New Roman"/>
        </w:rPr>
        <w:t>o których mowa w pkt 1.</w:t>
      </w:r>
    </w:p>
    <w:p w:rsidR="00DD1C5B" w:rsidRDefault="00DD1C5B" w:rsidP="00C70319">
      <w:pPr>
        <w:suppressAutoHyphens w:val="0"/>
        <w:ind w:left="567" w:hanging="567"/>
        <w:jc w:val="both"/>
        <w:rPr>
          <w:rFonts w:eastAsia="Times New Roman" w:cs="Times New Roman"/>
          <w:kern w:val="0"/>
          <w:lang w:eastAsia="pl-PL" w:bidi="ar-SA"/>
        </w:rPr>
      </w:pPr>
      <w:r w:rsidRPr="00F44E14">
        <w:rPr>
          <w:rFonts w:eastAsia="Times New Roman" w:cs="Times New Roman"/>
          <w:kern w:val="0"/>
          <w:lang w:eastAsia="pl-PL" w:bidi="ar-SA"/>
        </w:rPr>
        <w:t>6.6</w:t>
      </w:r>
      <w:r w:rsidR="00CE2EDC" w:rsidRPr="00F44E14">
        <w:rPr>
          <w:rFonts w:eastAsia="Times New Roman" w:cs="Times New Roman"/>
          <w:kern w:val="0"/>
          <w:lang w:eastAsia="pl-PL" w:bidi="ar-SA"/>
        </w:rPr>
        <w:t>.</w:t>
      </w:r>
      <w:r w:rsidR="00CE2EDC" w:rsidRPr="003A0AEE">
        <w:rPr>
          <w:rFonts w:eastAsia="Times New Roman" w:cs="Times New Roman"/>
          <w:kern w:val="0"/>
          <w:lang w:eastAsia="pl-PL" w:bidi="ar-SA"/>
        </w:rPr>
        <w:t xml:space="preserve"> </w:t>
      </w:r>
      <w:r w:rsidR="00EB6DE5">
        <w:rPr>
          <w:rFonts w:eastAsia="Times New Roman" w:cs="Times New Roman"/>
          <w:kern w:val="0"/>
          <w:lang w:eastAsia="pl-PL" w:bidi="ar-SA"/>
        </w:rPr>
        <w:tab/>
      </w:r>
      <w:r w:rsidRPr="00DD1C5B">
        <w:rPr>
          <w:rFonts w:eastAsia="Times New Roman" w:cs="Times New Roman"/>
          <w:b/>
          <w:kern w:val="0"/>
          <w:lang w:eastAsia="pl-PL" w:bidi="ar-SA"/>
        </w:rPr>
        <w:t>Powierzenie wykonania zadania podwykonawcom.</w:t>
      </w:r>
    </w:p>
    <w:p w:rsidR="00AD3545" w:rsidRPr="003A0AEE" w:rsidRDefault="00DD1C5B" w:rsidP="00C70319">
      <w:pPr>
        <w:suppressAutoHyphens w:val="0"/>
        <w:ind w:left="284" w:hanging="284"/>
        <w:jc w:val="both"/>
        <w:rPr>
          <w:rFonts w:eastAsia="Times New Roman" w:cs="Times New Roman"/>
          <w:kern w:val="0"/>
          <w:lang w:eastAsia="pl-PL" w:bidi="ar-SA"/>
        </w:rPr>
      </w:pPr>
      <w:r>
        <w:rPr>
          <w:rFonts w:eastAsia="Times New Roman" w:cs="Times New Roman"/>
          <w:kern w:val="0"/>
          <w:lang w:eastAsia="pl-PL" w:bidi="ar-SA"/>
        </w:rPr>
        <w:t xml:space="preserve">1. </w:t>
      </w:r>
      <w:r w:rsidR="00AD3545" w:rsidRPr="003A0AEE">
        <w:rPr>
          <w:rFonts w:eastAsia="Times New Roman" w:cs="Times New Roman"/>
          <w:kern w:val="0"/>
          <w:lang w:eastAsia="pl-PL" w:bidi="ar-SA"/>
        </w:rPr>
        <w:t>Zamawiający żąda wskazania przez wykonawcę części zamówienia, których wykonanie zamierza powierzyć podwykonawcom, i podania przez wykonawcę firm podwykonawców.</w:t>
      </w:r>
    </w:p>
    <w:p w:rsidR="00AD3545" w:rsidRPr="00DD1C5B" w:rsidRDefault="00DD1C5B" w:rsidP="00C70319">
      <w:pPr>
        <w:suppressAutoHyphens w:val="0"/>
        <w:ind w:left="284" w:hanging="284"/>
        <w:jc w:val="both"/>
        <w:rPr>
          <w:rFonts w:eastAsia="Times New Roman" w:cs="Times New Roman"/>
          <w:kern w:val="0"/>
          <w:lang w:eastAsia="pl-PL" w:bidi="ar-SA"/>
        </w:rPr>
      </w:pPr>
      <w:r w:rsidRPr="00E76FF7">
        <w:rPr>
          <w:rFonts w:eastAsia="Times New Roman" w:cs="Times New Roman"/>
          <w:kern w:val="0"/>
          <w:lang w:eastAsia="pl-PL" w:bidi="ar-SA"/>
        </w:rPr>
        <w:t>2.</w:t>
      </w:r>
      <w:r w:rsidR="00AD3545" w:rsidRPr="00E76FF7">
        <w:rPr>
          <w:rFonts w:eastAsia="Times New Roman" w:cs="Times New Roman"/>
          <w:kern w:val="0"/>
          <w:lang w:eastAsia="pl-PL" w:bidi="ar-SA"/>
        </w:rPr>
        <w:t xml:space="preserve"> W przypadku zamówień na roboty budowlane lub usługi, które mają być wykonane w </w:t>
      </w:r>
      <w:r w:rsidR="00AD3545" w:rsidRPr="003A0AEE">
        <w:rPr>
          <w:rFonts w:eastAsia="Times New Roman" w:cs="Times New Roman"/>
          <w:kern w:val="0"/>
          <w:lang w:eastAsia="pl-PL" w:bidi="ar-SA"/>
        </w:rPr>
        <w:t>miejscu podlegającym bezpośre</w:t>
      </w:r>
      <w:r w:rsidR="00AE1CAF">
        <w:rPr>
          <w:rFonts w:eastAsia="Times New Roman" w:cs="Times New Roman"/>
          <w:kern w:val="0"/>
          <w:lang w:eastAsia="pl-PL" w:bidi="ar-SA"/>
        </w:rPr>
        <w:t xml:space="preserve">dniemu nadzorowi zamawiającego, </w:t>
      </w:r>
      <w:r w:rsidR="00AD3545" w:rsidRPr="003A0AEE">
        <w:rPr>
          <w:rFonts w:eastAsia="Times New Roman" w:cs="Times New Roman"/>
          <w:kern w:val="0"/>
          <w:lang w:eastAsia="pl-PL" w:bidi="ar-SA"/>
        </w:rPr>
        <w:t>zamawiający żąda, aby przed przystąpieniem do wykonania zamówienia wykonawca, o ile są już znane, podał nazwy albo imiona i nazwiska oraz dane kontaktowe podwykonawców i osób do kontaktu z nimi,</w:t>
      </w:r>
      <w:r w:rsidR="00E76FF7">
        <w:rPr>
          <w:rFonts w:eastAsia="Times New Roman" w:cs="Times New Roman"/>
          <w:kern w:val="0"/>
          <w:lang w:eastAsia="pl-PL" w:bidi="ar-SA"/>
        </w:rPr>
        <w:t xml:space="preserve"> </w:t>
      </w:r>
      <w:r w:rsidR="00AD3545" w:rsidRPr="003A0AEE">
        <w:rPr>
          <w:rFonts w:eastAsia="Times New Roman" w:cs="Times New Roman"/>
          <w:kern w:val="0"/>
          <w:lang w:eastAsia="pl-PL" w:bidi="ar-SA"/>
        </w:rPr>
        <w:t>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rsidR="00AD3545" w:rsidRPr="00E76FF7" w:rsidRDefault="00DD1C5B" w:rsidP="00C70319">
      <w:pPr>
        <w:suppressAutoHyphens w:val="0"/>
        <w:ind w:left="284" w:hanging="284"/>
        <w:jc w:val="both"/>
        <w:rPr>
          <w:rFonts w:eastAsia="Times New Roman" w:cs="Times New Roman"/>
          <w:kern w:val="0"/>
          <w:lang w:eastAsia="pl-PL" w:bidi="ar-SA"/>
        </w:rPr>
      </w:pPr>
      <w:r w:rsidRPr="00E76FF7">
        <w:rPr>
          <w:rFonts w:eastAsia="Times New Roman" w:cs="Times New Roman"/>
          <w:kern w:val="0"/>
          <w:lang w:eastAsia="pl-PL" w:bidi="ar-SA"/>
        </w:rPr>
        <w:t xml:space="preserve">3. </w:t>
      </w:r>
      <w:r w:rsidR="00AD3545" w:rsidRPr="00E76FF7">
        <w:rPr>
          <w:rFonts w:eastAsia="Times New Roman" w:cs="Times New Roman"/>
          <w:kern w:val="0"/>
          <w:lang w:eastAsia="pl-PL" w:bidi="ar-SA"/>
        </w:rPr>
        <w:t xml:space="preserve">Jeżeli zmiana albo rezygnacja z </w:t>
      </w:r>
      <w:r w:rsidR="00CE2EDC" w:rsidRPr="00E76FF7">
        <w:rPr>
          <w:rFonts w:eastAsia="Times New Roman" w:cs="Times New Roman"/>
          <w:kern w:val="0"/>
          <w:lang w:eastAsia="pl-PL" w:bidi="ar-SA"/>
        </w:rPr>
        <w:t xml:space="preserve">podwykonawcy dotyczy podmiotu, </w:t>
      </w:r>
      <w:r w:rsidR="00AD3545" w:rsidRPr="00E76FF7">
        <w:rPr>
          <w:rFonts w:eastAsia="Times New Roman" w:cs="Times New Roman"/>
          <w:kern w:val="0"/>
          <w:lang w:eastAsia="pl-PL" w:bidi="ar-SA"/>
        </w:rPr>
        <w:t>na którego zasoby wykonawca powoływał się, na zasadach określonych w art. 22a ust.1, w celu wykazania spełniania warunków udziału w postępowaniu lub kryteriów selekcji, wykonawca jest  obowiązany wykazać zamawiającemu, że pro</w:t>
      </w:r>
      <w:r w:rsidR="00CE2EDC" w:rsidRPr="00E76FF7">
        <w:rPr>
          <w:rFonts w:eastAsia="Times New Roman" w:cs="Times New Roman"/>
          <w:kern w:val="0"/>
          <w:lang w:eastAsia="pl-PL" w:bidi="ar-SA"/>
        </w:rPr>
        <w:t xml:space="preserve">ponowany inny podwykonawca lub </w:t>
      </w:r>
      <w:r w:rsidR="00AD3545" w:rsidRPr="00E76FF7">
        <w:rPr>
          <w:rFonts w:eastAsia="Times New Roman" w:cs="Times New Roman"/>
          <w:kern w:val="0"/>
          <w:lang w:eastAsia="pl-PL" w:bidi="ar-SA"/>
        </w:rPr>
        <w:t>wykonawca samodzielnie spełnia je w stopniu nie mniejszym niż podwykonawca, na któr</w:t>
      </w:r>
      <w:r w:rsidR="00CE2EDC" w:rsidRPr="00E76FF7">
        <w:rPr>
          <w:rFonts w:eastAsia="Times New Roman" w:cs="Times New Roman"/>
          <w:kern w:val="0"/>
          <w:lang w:eastAsia="pl-PL" w:bidi="ar-SA"/>
        </w:rPr>
        <w:t xml:space="preserve">ego zasoby </w:t>
      </w:r>
      <w:r w:rsidR="00AD3545" w:rsidRPr="00E76FF7">
        <w:rPr>
          <w:rFonts w:eastAsia="Times New Roman" w:cs="Times New Roman"/>
          <w:kern w:val="0"/>
          <w:lang w:eastAsia="pl-PL" w:bidi="ar-SA"/>
        </w:rPr>
        <w:t>wykonawca powoływał się w trakcie postępowania o udzielenie zamówienia.</w:t>
      </w:r>
    </w:p>
    <w:p w:rsidR="00AD3545" w:rsidRPr="003A0AEE" w:rsidRDefault="00DD1C5B" w:rsidP="00C70319">
      <w:pPr>
        <w:suppressAutoHyphens w:val="0"/>
        <w:ind w:left="284" w:hanging="284"/>
        <w:jc w:val="both"/>
        <w:rPr>
          <w:rFonts w:eastAsia="Times New Roman" w:cs="Times New Roman"/>
          <w:kern w:val="0"/>
          <w:lang w:eastAsia="pl-PL" w:bidi="ar-SA"/>
        </w:rPr>
      </w:pPr>
      <w:r w:rsidRPr="00E76FF7">
        <w:rPr>
          <w:rFonts w:eastAsia="Times New Roman" w:cs="Times New Roman"/>
          <w:kern w:val="0"/>
          <w:lang w:eastAsia="pl-PL" w:bidi="ar-SA"/>
        </w:rPr>
        <w:t>4.</w:t>
      </w:r>
      <w:r w:rsidR="00E76FF7">
        <w:rPr>
          <w:rFonts w:eastAsia="Times New Roman" w:cs="Times New Roman"/>
          <w:kern w:val="0"/>
          <w:lang w:eastAsia="pl-PL" w:bidi="ar-SA"/>
        </w:rPr>
        <w:t xml:space="preserve"> </w:t>
      </w:r>
      <w:r w:rsidR="00AD3545" w:rsidRPr="00E76FF7">
        <w:rPr>
          <w:rFonts w:eastAsia="Times New Roman" w:cs="Times New Roman"/>
          <w:kern w:val="0"/>
          <w:lang w:eastAsia="pl-PL" w:bidi="ar-SA"/>
        </w:rPr>
        <w:t xml:space="preserve">Jeżeli powierzenie podwykonawcy wykonania części zamówienia na roboty </w:t>
      </w:r>
      <w:r w:rsidR="00AD3545" w:rsidRPr="003A0AEE">
        <w:rPr>
          <w:rFonts w:eastAsia="Times New Roman" w:cs="Times New Roman"/>
          <w:kern w:val="0"/>
          <w:lang w:eastAsia="pl-PL" w:bidi="ar-SA"/>
        </w:rPr>
        <w:t>budowlane lub usługi następuje w trakcie jego realizacji, wykonawca na żądanie zamawiającego przedstawia oświadczenie, o którym mowa w art. 25a ust. 1, lub oświadczenia lub dokumenty potwierdzające brak podstaw wykluczenia wobec tego podwykonawcy</w:t>
      </w:r>
      <w:r w:rsidR="00E76FF7">
        <w:rPr>
          <w:rFonts w:eastAsia="Times New Roman" w:cs="Times New Roman"/>
          <w:kern w:val="0"/>
          <w:lang w:eastAsia="pl-PL" w:bidi="ar-SA"/>
        </w:rPr>
        <w:t xml:space="preserve"> – </w:t>
      </w:r>
      <w:r>
        <w:rPr>
          <w:rFonts w:eastAsia="Times New Roman" w:cs="Times New Roman"/>
          <w:kern w:val="0"/>
          <w:lang w:eastAsia="pl-PL" w:bidi="ar-SA"/>
        </w:rPr>
        <w:t xml:space="preserve">dotyczy </w:t>
      </w:r>
      <w:r w:rsidR="007549D3" w:rsidRPr="00F727BB">
        <w:rPr>
          <w:rFonts w:eastAsia="Times New Roman" w:cs="Times New Roman"/>
          <w:kern w:val="0"/>
          <w:lang w:eastAsia="pl-PL" w:bidi="ar-SA"/>
        </w:rPr>
        <w:t>również</w:t>
      </w:r>
      <w:r w:rsidR="007549D3">
        <w:rPr>
          <w:rFonts w:eastAsia="Times New Roman" w:cs="Times New Roman"/>
          <w:kern w:val="0"/>
          <w:lang w:eastAsia="pl-PL" w:bidi="ar-SA"/>
        </w:rPr>
        <w:t xml:space="preserve"> </w:t>
      </w:r>
      <w:r>
        <w:rPr>
          <w:rFonts w:eastAsia="Times New Roman" w:cs="Times New Roman"/>
          <w:kern w:val="0"/>
          <w:lang w:eastAsia="pl-PL" w:bidi="ar-SA"/>
        </w:rPr>
        <w:t>dalszego podwykonawcy</w:t>
      </w:r>
      <w:r w:rsidR="00AD3545" w:rsidRPr="003A0AEE">
        <w:rPr>
          <w:rFonts w:eastAsia="Times New Roman" w:cs="Times New Roman"/>
          <w:kern w:val="0"/>
          <w:lang w:eastAsia="pl-PL" w:bidi="ar-SA"/>
        </w:rPr>
        <w:t xml:space="preserve">. </w:t>
      </w:r>
    </w:p>
    <w:p w:rsidR="000E6A89" w:rsidRDefault="00AD3545" w:rsidP="00C70319">
      <w:pPr>
        <w:pStyle w:val="Akapitzlist"/>
        <w:numPr>
          <w:ilvl w:val="0"/>
          <w:numId w:val="26"/>
        </w:numPr>
        <w:suppressAutoHyphens w:val="0"/>
        <w:ind w:left="284" w:hanging="284"/>
        <w:jc w:val="both"/>
        <w:rPr>
          <w:rFonts w:eastAsia="Times New Roman" w:cs="Times New Roman"/>
          <w:kern w:val="0"/>
          <w:lang w:eastAsia="pl-PL" w:bidi="ar-SA"/>
        </w:rPr>
      </w:pPr>
      <w:r w:rsidRPr="00DD1C5B">
        <w:rPr>
          <w:rFonts w:eastAsia="Times New Roman" w:cs="Times New Roman"/>
          <w:kern w:val="0"/>
          <w:lang w:eastAsia="pl-PL" w:bidi="ar-SA"/>
        </w:rPr>
        <w:lastRenderedPageBreak/>
        <w:t>Jeżeli zamawiający stwierdzi, że wobec danego podwykonawcy zachodzą podstawy</w:t>
      </w:r>
      <w:r w:rsidR="00C52747">
        <w:rPr>
          <w:rFonts w:eastAsia="Times New Roman" w:cs="Times New Roman"/>
          <w:kern w:val="0"/>
          <w:lang w:eastAsia="pl-PL" w:bidi="ar-SA"/>
        </w:rPr>
        <w:t xml:space="preserve"> </w:t>
      </w:r>
      <w:r w:rsidRPr="00C52747">
        <w:rPr>
          <w:rFonts w:eastAsia="Times New Roman" w:cs="Times New Roman"/>
          <w:kern w:val="0"/>
          <w:lang w:eastAsia="pl-PL" w:bidi="ar-SA"/>
        </w:rPr>
        <w:t>wykluczenia, wykonawca obowiązany jest zastąpić tego podwykonawcę lub zrezygnować z powierzenia wykonania części zamówienia podwykonawcy</w:t>
      </w:r>
      <w:r w:rsidR="00DD1C5B" w:rsidRPr="00C52747">
        <w:rPr>
          <w:rFonts w:eastAsia="Times New Roman" w:cs="Times New Roman"/>
          <w:kern w:val="0"/>
          <w:lang w:eastAsia="pl-PL" w:bidi="ar-SA"/>
        </w:rPr>
        <w:t xml:space="preserve"> </w:t>
      </w:r>
      <w:r w:rsidR="00D21052" w:rsidRPr="00C52747">
        <w:rPr>
          <w:rFonts w:eastAsia="Times New Roman" w:cs="Times New Roman"/>
          <w:kern w:val="0"/>
          <w:lang w:eastAsia="pl-PL" w:bidi="ar-SA"/>
        </w:rPr>
        <w:t>–</w:t>
      </w:r>
      <w:r w:rsidR="00DD1C5B" w:rsidRPr="00C52747">
        <w:rPr>
          <w:rFonts w:eastAsia="Times New Roman" w:cs="Times New Roman"/>
          <w:kern w:val="0"/>
          <w:lang w:eastAsia="pl-PL" w:bidi="ar-SA"/>
        </w:rPr>
        <w:t xml:space="preserve"> dotyczy </w:t>
      </w:r>
      <w:r w:rsidR="00285655" w:rsidRPr="00C52747">
        <w:rPr>
          <w:rFonts w:eastAsia="Times New Roman" w:cs="Times New Roman"/>
          <w:kern w:val="0"/>
          <w:lang w:eastAsia="pl-PL" w:bidi="ar-SA"/>
        </w:rPr>
        <w:t xml:space="preserve">również </w:t>
      </w:r>
      <w:r w:rsidR="00DD1C5B" w:rsidRPr="00C52747">
        <w:rPr>
          <w:rFonts w:eastAsia="Times New Roman" w:cs="Times New Roman"/>
          <w:kern w:val="0"/>
          <w:lang w:eastAsia="pl-PL" w:bidi="ar-SA"/>
        </w:rPr>
        <w:t xml:space="preserve">dalszego podwykonawcy. </w:t>
      </w:r>
    </w:p>
    <w:p w:rsidR="00F41753" w:rsidRPr="003B3A05" w:rsidRDefault="00F41753" w:rsidP="00C70319">
      <w:pPr>
        <w:pStyle w:val="Akapitzlist"/>
        <w:suppressAutoHyphens w:val="0"/>
        <w:ind w:left="284"/>
        <w:jc w:val="both"/>
        <w:rPr>
          <w:rFonts w:eastAsia="Times New Roman" w:cs="Times New Roman"/>
          <w:kern w:val="0"/>
          <w:sz w:val="16"/>
          <w:szCs w:val="16"/>
          <w:lang w:eastAsia="pl-PL" w:bidi="ar-SA"/>
        </w:rPr>
      </w:pPr>
    </w:p>
    <w:p w:rsidR="00DD1C5B" w:rsidRPr="00DD1C5B" w:rsidRDefault="00FC3ACB" w:rsidP="00C70319">
      <w:pPr>
        <w:pStyle w:val="Nagwek2"/>
        <w:numPr>
          <w:ilvl w:val="0"/>
          <w:numId w:val="0"/>
        </w:numPr>
        <w:spacing w:before="0" w:after="0"/>
        <w:ind w:left="578" w:hanging="576"/>
        <w:rPr>
          <w:rFonts w:cs="Times New Roman"/>
          <w:b/>
        </w:rPr>
      </w:pPr>
      <w:r w:rsidRPr="00CD178C">
        <w:rPr>
          <w:rFonts w:cs="Times New Roman"/>
        </w:rPr>
        <w:t>6.</w:t>
      </w:r>
      <w:r w:rsidR="00DD1C5B">
        <w:rPr>
          <w:rFonts w:cs="Times New Roman"/>
        </w:rPr>
        <w:t>7</w:t>
      </w:r>
      <w:r w:rsidRPr="00CD178C">
        <w:rPr>
          <w:rFonts w:cs="Times New Roman"/>
        </w:rPr>
        <w:t>.</w:t>
      </w:r>
      <w:r w:rsidR="00EB6DE5">
        <w:rPr>
          <w:rFonts w:cs="Times New Roman"/>
        </w:rPr>
        <w:tab/>
      </w:r>
      <w:r w:rsidR="00DD1C5B" w:rsidRPr="00DD1C5B">
        <w:rPr>
          <w:rFonts w:cs="Times New Roman"/>
          <w:b/>
        </w:rPr>
        <w:t>W</w:t>
      </w:r>
      <w:r w:rsidR="00844AF0">
        <w:rPr>
          <w:rFonts w:cs="Times New Roman"/>
          <w:b/>
        </w:rPr>
        <w:t>ykonawcy wspólnie ubiegający się</w:t>
      </w:r>
      <w:r w:rsidR="00DD1C5B" w:rsidRPr="00DD1C5B">
        <w:rPr>
          <w:rFonts w:cs="Times New Roman"/>
          <w:b/>
        </w:rPr>
        <w:t xml:space="preserve"> o zamówienie.</w:t>
      </w:r>
    </w:p>
    <w:p w:rsidR="00FC3ACB" w:rsidRPr="00CD178C" w:rsidRDefault="00DD1C5B" w:rsidP="00C70319">
      <w:pPr>
        <w:pStyle w:val="Nagwek2"/>
        <w:numPr>
          <w:ilvl w:val="0"/>
          <w:numId w:val="0"/>
        </w:numPr>
        <w:spacing w:before="0" w:after="0"/>
        <w:ind w:left="567" w:hanging="283"/>
        <w:rPr>
          <w:rFonts w:cs="Times New Roman"/>
        </w:rPr>
      </w:pPr>
      <w:r>
        <w:rPr>
          <w:rFonts w:cs="Times New Roman"/>
        </w:rPr>
        <w:t>1.</w:t>
      </w:r>
      <w:r w:rsidR="00FC3ACB" w:rsidRPr="00CD178C">
        <w:rPr>
          <w:rFonts w:cs="Times New Roman"/>
        </w:rPr>
        <w:t>Wykonawcy mog</w:t>
      </w:r>
      <w:r w:rsidR="00FC3ACB" w:rsidRPr="00CD178C">
        <w:rPr>
          <w:rFonts w:eastAsia="TimesNewRoman" w:cs="Times New Roman"/>
        </w:rPr>
        <w:t xml:space="preserve">ą </w:t>
      </w:r>
      <w:r w:rsidR="00FC3ACB" w:rsidRPr="00CD178C">
        <w:rPr>
          <w:rFonts w:cs="Times New Roman"/>
        </w:rPr>
        <w:t>wspólnie ubiegać si</w:t>
      </w:r>
      <w:r w:rsidR="00FC3ACB" w:rsidRPr="00CD178C">
        <w:rPr>
          <w:rFonts w:eastAsia="TimesNewRoman" w:cs="Times New Roman"/>
        </w:rPr>
        <w:t xml:space="preserve">ę </w:t>
      </w:r>
      <w:r w:rsidR="00FC3ACB" w:rsidRPr="00CD178C">
        <w:rPr>
          <w:rFonts w:cs="Times New Roman"/>
        </w:rPr>
        <w:t>o udzielenie zamówienia</w:t>
      </w:r>
      <w:r w:rsidR="00AE1CAF">
        <w:rPr>
          <w:rFonts w:cs="Times New Roman"/>
        </w:rPr>
        <w:t xml:space="preserve"> (np. konsorcjum, spółki </w:t>
      </w:r>
      <w:r w:rsidR="0045038A">
        <w:rPr>
          <w:rFonts w:cs="Times New Roman"/>
        </w:rPr>
        <w:t>cywilne)</w:t>
      </w:r>
      <w:r w:rsidR="00FC3ACB" w:rsidRPr="00CD178C">
        <w:rPr>
          <w:rFonts w:cs="Times New Roman"/>
        </w:rPr>
        <w:t>. W takim przypadku Wykonawcy ustanawiaj</w:t>
      </w:r>
      <w:r w:rsidR="00FC3ACB" w:rsidRPr="00CD178C">
        <w:rPr>
          <w:rFonts w:eastAsia="TimesNewRoman" w:cs="Times New Roman"/>
        </w:rPr>
        <w:t xml:space="preserve">ą </w:t>
      </w:r>
      <w:r w:rsidR="00FC3ACB" w:rsidRPr="00CD178C">
        <w:rPr>
          <w:rFonts w:cs="Times New Roman"/>
        </w:rPr>
        <w:t>pełnomocnika do reprezentowania</w:t>
      </w:r>
      <w:r w:rsidR="00AE1CAF">
        <w:rPr>
          <w:rFonts w:cs="Times New Roman"/>
        </w:rPr>
        <w:t xml:space="preserve"> </w:t>
      </w:r>
      <w:r w:rsidR="00FC3ACB" w:rsidRPr="00CD178C">
        <w:rPr>
          <w:rFonts w:cs="Times New Roman"/>
        </w:rPr>
        <w:t>ich w post</w:t>
      </w:r>
      <w:r w:rsidR="00FC3ACB" w:rsidRPr="00CD178C">
        <w:rPr>
          <w:rFonts w:eastAsia="TimesNewRoman" w:cs="Times New Roman"/>
        </w:rPr>
        <w:t>ę</w:t>
      </w:r>
      <w:r w:rsidR="00FC3ACB" w:rsidRPr="00CD178C">
        <w:rPr>
          <w:rFonts w:cs="Times New Roman"/>
        </w:rPr>
        <w:t>powaniu o udzielenie zamówienia albo reprezentowania w post</w:t>
      </w:r>
      <w:r w:rsidR="00FC3ACB" w:rsidRPr="00CD178C">
        <w:rPr>
          <w:rFonts w:eastAsia="TimesNewRoman" w:cs="Times New Roman"/>
        </w:rPr>
        <w:t>ę</w:t>
      </w:r>
      <w:r w:rsidR="00EB6DE5">
        <w:rPr>
          <w:rFonts w:cs="Times New Roman"/>
        </w:rPr>
        <w:t xml:space="preserve">powaniu i zawarcia umowy w </w:t>
      </w:r>
      <w:r w:rsidR="00FC3ACB" w:rsidRPr="00CD178C">
        <w:rPr>
          <w:rFonts w:cs="Times New Roman"/>
        </w:rPr>
        <w:t>sprawie zamówienia publicznego. Oferty wspólne będą musiały spełniać następujące wymagania:</w:t>
      </w:r>
    </w:p>
    <w:p w:rsidR="00065ED7" w:rsidRPr="00CD178C" w:rsidRDefault="00FC3ACB" w:rsidP="00C70319">
      <w:pPr>
        <w:pStyle w:val="Nagwek2"/>
        <w:numPr>
          <w:ilvl w:val="0"/>
          <w:numId w:val="3"/>
        </w:numPr>
        <w:spacing w:before="0" w:after="0"/>
        <w:rPr>
          <w:rFonts w:cs="Times New Roman"/>
        </w:rPr>
      </w:pPr>
      <w:r w:rsidRPr="00CD178C">
        <w:rPr>
          <w:rFonts w:cs="Times New Roman"/>
        </w:rPr>
        <w:t>oferta będzie podpisana w taki sposób, by wiązała praw</w:t>
      </w:r>
      <w:r w:rsidR="00065ED7" w:rsidRPr="00CD178C">
        <w:rPr>
          <w:rFonts w:cs="Times New Roman"/>
        </w:rPr>
        <w:t xml:space="preserve">nie wszystkich partnerów. Osoba </w:t>
      </w:r>
      <w:r w:rsidRPr="00CD178C">
        <w:rPr>
          <w:rFonts w:cs="Times New Roman"/>
        </w:rPr>
        <w:t>podpisująca ofertę musi posiadać umocowanie prawne do reprezentacji. Umocowanie musi wynikać z pełnomocnictwa – treść pełnomocnictwa powinna dokładnie określać zakres umocowania</w:t>
      </w:r>
      <w:r w:rsidR="00065ED7" w:rsidRPr="00CD178C">
        <w:rPr>
          <w:rFonts w:cs="Times New Roman"/>
        </w:rPr>
        <w:t>,</w:t>
      </w:r>
    </w:p>
    <w:p w:rsidR="00065ED7" w:rsidRPr="00CD178C" w:rsidRDefault="00FC3ACB" w:rsidP="00C70319">
      <w:pPr>
        <w:pStyle w:val="Nagwek2"/>
        <w:numPr>
          <w:ilvl w:val="0"/>
          <w:numId w:val="3"/>
        </w:numPr>
        <w:spacing w:before="0" w:after="0"/>
        <w:rPr>
          <w:rFonts w:cs="Times New Roman"/>
        </w:rPr>
      </w:pPr>
      <w:r w:rsidRPr="00CD178C">
        <w:rPr>
          <w:rFonts w:cs="Times New Roman"/>
        </w:rPr>
        <w:t>wszyscy partnerzy będą ponosić odpowiedzialność solidarną za wykonanie umowy zgodnie z jej postanowieniami</w:t>
      </w:r>
      <w:r w:rsidR="00065ED7" w:rsidRPr="00CD178C">
        <w:rPr>
          <w:rFonts w:cs="Times New Roman"/>
        </w:rPr>
        <w:t>,</w:t>
      </w:r>
    </w:p>
    <w:p w:rsidR="00065ED7" w:rsidRPr="00CD178C" w:rsidRDefault="00FC3ACB" w:rsidP="00C70319">
      <w:pPr>
        <w:pStyle w:val="Nagwek2"/>
        <w:numPr>
          <w:ilvl w:val="0"/>
          <w:numId w:val="3"/>
        </w:numPr>
        <w:spacing w:before="0" w:after="0"/>
        <w:rPr>
          <w:rFonts w:cs="Times New Roman"/>
        </w:rPr>
      </w:pPr>
      <w:r w:rsidRPr="00CD178C">
        <w:rPr>
          <w:rFonts w:cs="Times New Roman"/>
        </w:rPr>
        <w:t>wyznaczony lider umocowany będzie do otrzymywani</w:t>
      </w:r>
      <w:r w:rsidR="001259B5">
        <w:rPr>
          <w:rFonts w:cs="Times New Roman"/>
        </w:rPr>
        <w:t>a poleceń oraz instrukcji dla i </w:t>
      </w:r>
      <w:r w:rsidRPr="00CD178C">
        <w:rPr>
          <w:rFonts w:cs="Times New Roman"/>
        </w:rPr>
        <w:t>w</w:t>
      </w:r>
      <w:r w:rsidR="001259B5">
        <w:rPr>
          <w:rFonts w:cs="Times New Roman"/>
        </w:rPr>
        <w:t> </w:t>
      </w:r>
      <w:r w:rsidRPr="00CD178C">
        <w:rPr>
          <w:rFonts w:cs="Times New Roman"/>
        </w:rPr>
        <w:t>imieniu każdego, jak tez dla wszystkich partnerów. Wszelka korespondencja oraz rozliczenia dokonywane będą wyłącznie z pełnomocnikiem</w:t>
      </w:r>
      <w:r w:rsidR="00065ED7" w:rsidRPr="00CD178C">
        <w:rPr>
          <w:rFonts w:cs="Times New Roman"/>
        </w:rPr>
        <w:t>,</w:t>
      </w:r>
    </w:p>
    <w:p w:rsidR="00065ED7" w:rsidRDefault="00FC3ACB" w:rsidP="00C70319">
      <w:pPr>
        <w:pStyle w:val="Nagwek2"/>
        <w:numPr>
          <w:ilvl w:val="0"/>
          <w:numId w:val="3"/>
        </w:numPr>
        <w:spacing w:before="0" w:after="0"/>
        <w:rPr>
          <w:rFonts w:cs="Times New Roman"/>
        </w:rPr>
      </w:pPr>
      <w:r w:rsidRPr="00CD178C">
        <w:rPr>
          <w:rFonts w:cs="Times New Roman"/>
        </w:rPr>
        <w:t>zamawiający może w ramach odpowiedzialności sol</w:t>
      </w:r>
      <w:r w:rsidR="00A317D5">
        <w:rPr>
          <w:rFonts w:cs="Times New Roman"/>
        </w:rPr>
        <w:t>idarnej żądać wykonania umowy w </w:t>
      </w:r>
      <w:r w:rsidRPr="00CD178C">
        <w:rPr>
          <w:rFonts w:cs="Times New Roman"/>
        </w:rPr>
        <w:t>całości przez partnera kierującego lub od wszystkich partnerów łącznie lub od każdego z osobna, albo też w inny sposób ustalony w umowie konsorcju</w:t>
      </w:r>
      <w:r w:rsidR="00065ED7" w:rsidRPr="00CD178C">
        <w:rPr>
          <w:rFonts w:cs="Times New Roman"/>
        </w:rPr>
        <w:t>m;</w:t>
      </w:r>
    </w:p>
    <w:p w:rsidR="00065ED7" w:rsidRPr="00DD1C5B" w:rsidRDefault="00065ED7" w:rsidP="00C70319">
      <w:pPr>
        <w:pStyle w:val="Tekstpodstawowy"/>
        <w:numPr>
          <w:ilvl w:val="0"/>
          <w:numId w:val="3"/>
        </w:numPr>
        <w:spacing w:after="0"/>
        <w:ind w:left="935" w:hanging="357"/>
        <w:jc w:val="both"/>
      </w:pPr>
      <w:r w:rsidRPr="00CD178C">
        <w:rPr>
          <w:rFonts w:cs="Times New Roman"/>
        </w:rPr>
        <w:t>w</w:t>
      </w:r>
      <w:r w:rsidR="00FC3ACB" w:rsidRPr="00CD178C">
        <w:rPr>
          <w:rFonts w:cs="Times New Roman"/>
        </w:rPr>
        <w:t xml:space="preserve"> odniesieniu do wymagań wynika</w:t>
      </w:r>
      <w:r w:rsidR="001B64A0">
        <w:rPr>
          <w:rFonts w:cs="Times New Roman"/>
        </w:rPr>
        <w:t xml:space="preserve">jących z art. </w:t>
      </w:r>
      <w:r w:rsidR="00DD1C5B">
        <w:rPr>
          <w:rFonts w:cs="Times New Roman"/>
        </w:rPr>
        <w:t xml:space="preserve">22 ust. 1b </w:t>
      </w:r>
      <w:r w:rsidR="00FC3ACB" w:rsidRPr="00CD178C">
        <w:rPr>
          <w:rFonts w:cs="Times New Roman"/>
        </w:rPr>
        <w:t xml:space="preserve">ustawy </w:t>
      </w:r>
      <w:proofErr w:type="spellStart"/>
      <w:r w:rsidR="00C57BAB" w:rsidRPr="00CD178C">
        <w:rPr>
          <w:rFonts w:cs="Times New Roman"/>
        </w:rPr>
        <w:t>Pzp</w:t>
      </w:r>
      <w:proofErr w:type="spellEnd"/>
      <w:r w:rsidR="00FC3ACB" w:rsidRPr="00CD178C">
        <w:rPr>
          <w:rFonts w:cs="Times New Roman"/>
        </w:rPr>
        <w:t xml:space="preserve"> tj. </w:t>
      </w:r>
      <w:r w:rsidR="00DD1C5B" w:rsidRPr="00DD1C5B">
        <w:rPr>
          <w:rFonts w:eastAsia="Times New Roman" w:cs="Times New Roman"/>
          <w:bCs/>
          <w:color w:val="000000"/>
          <w:kern w:val="0"/>
          <w:lang w:eastAsia="pl-PL" w:bidi="ar-SA"/>
        </w:rPr>
        <w:t>kompetencji lub uprawnień do prowadzenia określonej działalności zawodowej, o ile wynika to z odrębnych przepisów</w:t>
      </w:r>
      <w:r w:rsidR="00DD1C5B">
        <w:rPr>
          <w:rFonts w:eastAsia="Times New Roman" w:cs="Times New Roman"/>
          <w:bCs/>
          <w:kern w:val="0"/>
          <w:lang w:eastAsia="pl-PL" w:bidi="ar-SA"/>
        </w:rPr>
        <w:t xml:space="preserve">, </w:t>
      </w:r>
      <w:r w:rsidR="00DD1C5B" w:rsidRPr="00DD1C5B">
        <w:rPr>
          <w:rFonts w:eastAsia="Times New Roman" w:cs="Times New Roman"/>
          <w:bCs/>
          <w:color w:val="000000"/>
          <w:kern w:val="0"/>
          <w:lang w:eastAsia="pl-PL" w:bidi="ar-SA"/>
        </w:rPr>
        <w:t>sytuacji ekonomicznej lub finansowej</w:t>
      </w:r>
      <w:r w:rsidR="00DD1C5B">
        <w:rPr>
          <w:rFonts w:eastAsia="Times New Roman" w:cs="Times New Roman"/>
          <w:bCs/>
          <w:kern w:val="0"/>
          <w:lang w:eastAsia="pl-PL" w:bidi="ar-SA"/>
        </w:rPr>
        <w:t xml:space="preserve">, </w:t>
      </w:r>
      <w:r w:rsidR="00DD1C5B" w:rsidRPr="00DD1C5B">
        <w:rPr>
          <w:rFonts w:eastAsia="Times New Roman" w:cs="Times New Roman"/>
          <w:bCs/>
          <w:color w:val="000000"/>
          <w:kern w:val="0"/>
          <w:lang w:eastAsia="pl-PL" w:bidi="ar-SA"/>
        </w:rPr>
        <w:t>zdolności technicznej lub zawodowej</w:t>
      </w:r>
      <w:r w:rsidR="00AE1CAF">
        <w:rPr>
          <w:rFonts w:eastAsia="Times New Roman" w:cs="Times New Roman"/>
          <w:bCs/>
          <w:color w:val="000000"/>
          <w:kern w:val="0"/>
          <w:lang w:eastAsia="pl-PL" w:bidi="ar-SA"/>
        </w:rPr>
        <w:t xml:space="preserve"> </w:t>
      </w:r>
      <w:r w:rsidR="00FC3ACB" w:rsidRPr="00DD1C5B">
        <w:rPr>
          <w:rFonts w:cs="Times New Roman"/>
        </w:rPr>
        <w:t xml:space="preserve">oraz znajdowania się w zakresie wymagań określonych w SIWZ </w:t>
      </w:r>
      <w:r w:rsidR="0045038A" w:rsidRPr="00DD1C5B">
        <w:rPr>
          <w:rFonts w:cs="Times New Roman"/>
        </w:rPr>
        <w:t>oferty składane przez Wykonawców</w:t>
      </w:r>
      <w:r w:rsidR="005760FF" w:rsidRPr="00DD1C5B">
        <w:rPr>
          <w:rFonts w:cs="Times New Roman"/>
        </w:rPr>
        <w:t xml:space="preserve"> składających ofertę wspólną</w:t>
      </w:r>
      <w:r w:rsidR="00FC3ACB" w:rsidRPr="00DD1C5B">
        <w:rPr>
          <w:rFonts w:cs="Times New Roman"/>
        </w:rPr>
        <w:t xml:space="preserve"> zostaną ocenione pod kątem łącznego spełnienia wymagań zamawiającego przez występujących wspólnie wykonawców na podstawie złożonych przez nich dokumentów wymienionych w pkt 7.1.</w:t>
      </w:r>
    </w:p>
    <w:p w:rsidR="00065ED7" w:rsidRPr="00CD178C" w:rsidRDefault="00065ED7" w:rsidP="00C70319">
      <w:pPr>
        <w:pStyle w:val="Nagwek2"/>
        <w:numPr>
          <w:ilvl w:val="0"/>
          <w:numId w:val="3"/>
        </w:numPr>
        <w:spacing w:before="0" w:after="0"/>
        <w:ind w:left="935" w:hanging="357"/>
        <w:rPr>
          <w:rFonts w:cs="Times New Roman"/>
        </w:rPr>
      </w:pPr>
      <w:r w:rsidRPr="00CD178C">
        <w:rPr>
          <w:rFonts w:cs="Times New Roman"/>
        </w:rPr>
        <w:t>k</w:t>
      </w:r>
      <w:r w:rsidR="00FC3ACB" w:rsidRPr="00CD178C">
        <w:rPr>
          <w:rFonts w:cs="Times New Roman"/>
        </w:rPr>
        <w:t>ażdy z Wykon</w:t>
      </w:r>
      <w:r w:rsidR="005760FF">
        <w:rPr>
          <w:rFonts w:cs="Times New Roman"/>
        </w:rPr>
        <w:t>awców składających ofertę wspólną</w:t>
      </w:r>
      <w:r w:rsidR="00FC3ACB" w:rsidRPr="00CD178C">
        <w:rPr>
          <w:rFonts w:cs="Times New Roman"/>
        </w:rPr>
        <w:t xml:space="preserve"> oddzielnie musi wykazać, iż nie podlega wykluczeniu z postępowania składając o</w:t>
      </w:r>
      <w:r w:rsidR="00711998">
        <w:rPr>
          <w:rFonts w:cs="Times New Roman"/>
        </w:rPr>
        <w:t xml:space="preserve">świadczenie stanowiące </w:t>
      </w:r>
      <w:r w:rsidR="00711998" w:rsidRPr="005E0DB5">
        <w:rPr>
          <w:rFonts w:cs="Times New Roman"/>
          <w:color w:val="auto"/>
        </w:rPr>
        <w:t>Z</w:t>
      </w:r>
      <w:r w:rsidR="008A1F14" w:rsidRPr="005E0DB5">
        <w:rPr>
          <w:rFonts w:cs="Times New Roman"/>
          <w:color w:val="auto"/>
        </w:rPr>
        <w:t>ałączni</w:t>
      </w:r>
      <w:r w:rsidR="00AE1CAF" w:rsidRPr="005E0DB5">
        <w:rPr>
          <w:rFonts w:cs="Times New Roman"/>
          <w:color w:val="auto"/>
        </w:rPr>
        <w:t>k nr 3</w:t>
      </w:r>
      <w:r w:rsidR="00FC3ACB" w:rsidRPr="001B64A0">
        <w:rPr>
          <w:rFonts w:cs="Times New Roman"/>
          <w:b/>
        </w:rPr>
        <w:t xml:space="preserve"> </w:t>
      </w:r>
      <w:r w:rsidR="00FC3ACB" w:rsidRPr="00F727BB">
        <w:rPr>
          <w:rFonts w:cs="Times New Roman"/>
        </w:rPr>
        <w:t>do SIWZ</w:t>
      </w:r>
      <w:r w:rsidR="00FC3ACB" w:rsidRPr="00CD178C">
        <w:rPr>
          <w:rFonts w:cs="Times New Roman"/>
        </w:rPr>
        <w:t xml:space="preserve"> oraz składa w imieniu własnym dokum</w:t>
      </w:r>
      <w:r w:rsidR="004333D4">
        <w:rPr>
          <w:rFonts w:cs="Times New Roman"/>
        </w:rPr>
        <w:t>enty wymienione w pkt. 7.2</w:t>
      </w:r>
      <w:r w:rsidR="00FC3ACB" w:rsidRPr="00CD178C">
        <w:rPr>
          <w:rFonts w:cs="Times New Roman"/>
        </w:rPr>
        <w:t>.</w:t>
      </w:r>
    </w:p>
    <w:p w:rsidR="00FC3ACB" w:rsidRPr="00CD178C" w:rsidRDefault="00065ED7" w:rsidP="00C70319">
      <w:pPr>
        <w:pStyle w:val="Nagwek2"/>
        <w:numPr>
          <w:ilvl w:val="0"/>
          <w:numId w:val="3"/>
        </w:numPr>
        <w:spacing w:before="0" w:after="0"/>
        <w:rPr>
          <w:rFonts w:cs="Times New Roman"/>
        </w:rPr>
      </w:pPr>
      <w:r w:rsidRPr="00CD178C">
        <w:rPr>
          <w:rFonts w:cs="Times New Roman"/>
        </w:rPr>
        <w:t>w</w:t>
      </w:r>
      <w:r w:rsidR="00FC3ACB" w:rsidRPr="00CD178C">
        <w:rPr>
          <w:rFonts w:cs="Times New Roman"/>
        </w:rPr>
        <w:t>ypełniając formularz ofertowy jak również inne dokumenty powołujące s</w:t>
      </w:r>
      <w:r w:rsidR="00EB6DE5">
        <w:rPr>
          <w:rFonts w:cs="Times New Roman"/>
        </w:rPr>
        <w:t xml:space="preserve">ię na wykonawcę w miejscu </w:t>
      </w:r>
      <w:proofErr w:type="spellStart"/>
      <w:r w:rsidR="00EB6DE5">
        <w:rPr>
          <w:rFonts w:cs="Times New Roman"/>
        </w:rPr>
        <w:t>np</w:t>
      </w:r>
      <w:proofErr w:type="spellEnd"/>
      <w:r w:rsidR="00FC3ACB" w:rsidRPr="00CD178C">
        <w:rPr>
          <w:rFonts w:cs="Times New Roman"/>
        </w:rPr>
        <w:t>: „nazwa i adres wykonawcy” należy wpisać dane dotyczące konsorcjum, a nie pełnomocnika konsorcjum.</w:t>
      </w:r>
    </w:p>
    <w:p w:rsidR="00DC25E1" w:rsidRDefault="00DC25E1" w:rsidP="00C70319">
      <w:pPr>
        <w:pStyle w:val="Nagwek2"/>
        <w:numPr>
          <w:ilvl w:val="0"/>
          <w:numId w:val="0"/>
        </w:numPr>
        <w:spacing w:before="0" w:after="0"/>
        <w:ind w:left="567" w:hanging="283"/>
        <w:rPr>
          <w:rFonts w:cs="Times New Roman"/>
        </w:rPr>
      </w:pPr>
      <w:r>
        <w:rPr>
          <w:rFonts w:cs="Times New Roman"/>
        </w:rPr>
        <w:t>2.</w:t>
      </w:r>
      <w:r w:rsidR="00FC3ACB" w:rsidRPr="00CD178C">
        <w:rPr>
          <w:rFonts w:cs="Times New Roman"/>
        </w:rPr>
        <w:t>Przepisy dotycz</w:t>
      </w:r>
      <w:r w:rsidR="00FC3ACB" w:rsidRPr="00CD178C">
        <w:rPr>
          <w:rFonts w:eastAsia="TimesNewRoman" w:cs="Times New Roman"/>
        </w:rPr>
        <w:t>ą</w:t>
      </w:r>
      <w:r w:rsidR="00FC3ACB" w:rsidRPr="00CD178C">
        <w:rPr>
          <w:rFonts w:cs="Times New Roman"/>
        </w:rPr>
        <w:t>ce Wykonawcy stosuje si</w:t>
      </w:r>
      <w:r w:rsidR="00FC3ACB" w:rsidRPr="00CD178C">
        <w:rPr>
          <w:rFonts w:eastAsia="TimesNewRoman" w:cs="Times New Roman"/>
        </w:rPr>
        <w:t xml:space="preserve">ę </w:t>
      </w:r>
      <w:r w:rsidR="00FC3ACB" w:rsidRPr="00CD178C">
        <w:rPr>
          <w:rFonts w:cs="Times New Roman"/>
        </w:rPr>
        <w:t>odpowiednio do Wykonawców</w:t>
      </w:r>
      <w:r w:rsidR="004333D4">
        <w:rPr>
          <w:rFonts w:cs="Times New Roman"/>
        </w:rPr>
        <w:t xml:space="preserve"> wspólnie ubiegających </w:t>
      </w:r>
      <w:proofErr w:type="spellStart"/>
      <w:r w:rsidR="004333D4">
        <w:rPr>
          <w:rFonts w:cs="Times New Roman"/>
        </w:rPr>
        <w:t>sie</w:t>
      </w:r>
      <w:proofErr w:type="spellEnd"/>
      <w:r w:rsidR="004333D4">
        <w:rPr>
          <w:rFonts w:cs="Times New Roman"/>
        </w:rPr>
        <w:t xml:space="preserve"> o zamówienie.</w:t>
      </w:r>
    </w:p>
    <w:p w:rsidR="003B3A05" w:rsidRPr="003B3A05" w:rsidRDefault="003B3A05" w:rsidP="00C70319">
      <w:pPr>
        <w:pStyle w:val="Tekstpodstawowy"/>
        <w:jc w:val="both"/>
        <w:rPr>
          <w:sz w:val="16"/>
          <w:szCs w:val="16"/>
        </w:rPr>
      </w:pPr>
    </w:p>
    <w:p w:rsidR="00FC3ACB" w:rsidRPr="00CD178C" w:rsidRDefault="00FC3ACB" w:rsidP="00C70319">
      <w:pPr>
        <w:pStyle w:val="Nagwek1"/>
        <w:numPr>
          <w:ilvl w:val="0"/>
          <w:numId w:val="18"/>
        </w:numPr>
        <w:spacing w:before="120"/>
        <w:ind w:left="284" w:hanging="284"/>
        <w:rPr>
          <w:rFonts w:cs="Times New Roman"/>
        </w:rPr>
      </w:pPr>
      <w:bookmarkStart w:id="3" w:name="_Toc258314248"/>
      <w:r w:rsidRPr="00CD178C">
        <w:rPr>
          <w:rFonts w:cs="Times New Roman"/>
        </w:rPr>
        <w:t>Wykaz oświadczeń lub dokumentów</w:t>
      </w:r>
      <w:r w:rsidR="00482859">
        <w:rPr>
          <w:rFonts w:cs="Times New Roman"/>
        </w:rPr>
        <w:t xml:space="preserve"> POTWIERDZAJĄCYCH SPEŁNIANIE WARUNKÓW UDZIAŁU W POSTĘPOWANIU ORAZ BRAK PODSTAW DO WYKLUCZENIA</w:t>
      </w:r>
      <w:r w:rsidRPr="00CD178C">
        <w:rPr>
          <w:rFonts w:cs="Times New Roman"/>
        </w:rPr>
        <w:t xml:space="preserve"> oraz innych wymaganych dokumentów</w:t>
      </w:r>
      <w:bookmarkEnd w:id="3"/>
    </w:p>
    <w:p w:rsidR="001F1B95" w:rsidRPr="00B31A5D" w:rsidRDefault="003420A9" w:rsidP="00C70319">
      <w:pPr>
        <w:pStyle w:val="Nagwek2"/>
        <w:numPr>
          <w:ilvl w:val="1"/>
          <w:numId w:val="18"/>
        </w:numPr>
        <w:ind w:left="426" w:hanging="429"/>
        <w:rPr>
          <w:rFonts w:cs="Times New Roman"/>
        </w:rPr>
      </w:pPr>
      <w:r>
        <w:rPr>
          <w:rFonts w:cs="Times New Roman"/>
        </w:rPr>
        <w:t>W</w:t>
      </w:r>
      <w:r w:rsidR="00FC3ACB" w:rsidRPr="00CD178C">
        <w:rPr>
          <w:rFonts w:cs="Times New Roman"/>
        </w:rPr>
        <w:t xml:space="preserve"> celu wykazania spełniania przez Wykonawcę warunków, </w:t>
      </w:r>
      <w:r w:rsidR="00033793">
        <w:rPr>
          <w:rFonts w:cs="Times New Roman"/>
        </w:rPr>
        <w:t>o których mowa w art. 22 ust. 1</w:t>
      </w:r>
      <w:r w:rsidR="0008734C">
        <w:rPr>
          <w:rFonts w:cs="Times New Roman"/>
        </w:rPr>
        <w:t>b</w:t>
      </w:r>
      <w:r w:rsidR="003D0117">
        <w:rPr>
          <w:rFonts w:cs="Times New Roman"/>
        </w:rPr>
        <w:t xml:space="preserve"> </w:t>
      </w:r>
      <w:r w:rsidR="00FC3ACB" w:rsidRPr="00CD178C">
        <w:rPr>
          <w:rFonts w:cs="Times New Roman"/>
        </w:rPr>
        <w:t>ustawy</w:t>
      </w:r>
      <w:r w:rsidR="0073195C">
        <w:rPr>
          <w:rFonts w:cs="Times New Roman"/>
        </w:rPr>
        <w:t xml:space="preserve"> </w:t>
      </w:r>
      <w:proofErr w:type="spellStart"/>
      <w:r w:rsidR="00C57BAB" w:rsidRPr="00CD178C">
        <w:rPr>
          <w:rFonts w:cs="Times New Roman"/>
        </w:rPr>
        <w:t>Pzp</w:t>
      </w:r>
      <w:proofErr w:type="spellEnd"/>
      <w:r w:rsidR="00FC3ACB" w:rsidRPr="00CD178C">
        <w:rPr>
          <w:rFonts w:cs="Times New Roman"/>
        </w:rPr>
        <w:t>, należy przedłożyć:</w:t>
      </w:r>
    </w:p>
    <w:tbl>
      <w:tblPr>
        <w:tblW w:w="0" w:type="auto"/>
        <w:jc w:val="center"/>
        <w:tblLayout w:type="fixed"/>
        <w:tblLook w:val="0000" w:firstRow="0" w:lastRow="0" w:firstColumn="0" w:lastColumn="0" w:noHBand="0" w:noVBand="0"/>
      </w:tblPr>
      <w:tblGrid>
        <w:gridCol w:w="719"/>
        <w:gridCol w:w="7920"/>
      </w:tblGrid>
      <w:tr w:rsidR="00FC3ACB" w:rsidRPr="00CD178C" w:rsidTr="00EF21AF">
        <w:trPr>
          <w:trHeight w:val="244"/>
          <w:jc w:val="center"/>
        </w:trPr>
        <w:tc>
          <w:tcPr>
            <w:tcW w:w="719" w:type="dxa"/>
            <w:tcBorders>
              <w:top w:val="single" w:sz="4" w:space="0" w:color="000000"/>
              <w:left w:val="single" w:sz="4" w:space="0" w:color="000000"/>
              <w:bottom w:val="single" w:sz="4" w:space="0" w:color="000000"/>
              <w:right w:val="single" w:sz="4" w:space="0" w:color="000000"/>
            </w:tcBorders>
          </w:tcPr>
          <w:p w:rsidR="00FC3ACB" w:rsidRPr="00CD178C" w:rsidRDefault="00FC3ACB" w:rsidP="00C70319">
            <w:pPr>
              <w:spacing w:before="60" w:after="120"/>
              <w:jc w:val="both"/>
              <w:rPr>
                <w:rFonts w:cs="Times New Roman"/>
                <w:b/>
                <w:sz w:val="20"/>
                <w:szCs w:val="20"/>
              </w:rPr>
            </w:pPr>
            <w:r w:rsidRPr="00CD178C">
              <w:rPr>
                <w:rFonts w:cs="Times New Roman"/>
                <w:b/>
                <w:sz w:val="20"/>
                <w:szCs w:val="20"/>
              </w:rPr>
              <w:t>Lp.</w:t>
            </w:r>
          </w:p>
        </w:tc>
        <w:tc>
          <w:tcPr>
            <w:tcW w:w="7920" w:type="dxa"/>
            <w:tcBorders>
              <w:top w:val="single" w:sz="4" w:space="0" w:color="000000"/>
              <w:left w:val="single" w:sz="4" w:space="0" w:color="000000"/>
              <w:bottom w:val="single" w:sz="4" w:space="0" w:color="000000"/>
              <w:right w:val="single" w:sz="4" w:space="0" w:color="000000"/>
            </w:tcBorders>
          </w:tcPr>
          <w:p w:rsidR="00FC3ACB" w:rsidRPr="00CD178C" w:rsidRDefault="00FC3ACB" w:rsidP="00C70319">
            <w:pPr>
              <w:spacing w:before="60" w:after="120"/>
              <w:jc w:val="both"/>
              <w:rPr>
                <w:rFonts w:cs="Times New Roman"/>
                <w:b/>
                <w:sz w:val="20"/>
                <w:szCs w:val="20"/>
              </w:rPr>
            </w:pPr>
            <w:r w:rsidRPr="00CD178C">
              <w:rPr>
                <w:rFonts w:cs="Times New Roman"/>
                <w:b/>
                <w:sz w:val="20"/>
                <w:szCs w:val="20"/>
              </w:rPr>
              <w:t>Wymagany dokument</w:t>
            </w:r>
          </w:p>
        </w:tc>
      </w:tr>
      <w:tr w:rsidR="00FC3ACB" w:rsidRPr="00CD178C" w:rsidTr="00EF21AF">
        <w:trPr>
          <w:trHeight w:val="406"/>
          <w:jc w:val="center"/>
        </w:trPr>
        <w:tc>
          <w:tcPr>
            <w:tcW w:w="719" w:type="dxa"/>
            <w:tcBorders>
              <w:top w:val="single" w:sz="4" w:space="0" w:color="000000"/>
              <w:left w:val="single" w:sz="4" w:space="0" w:color="000000"/>
              <w:bottom w:val="single" w:sz="4" w:space="0" w:color="000000"/>
              <w:right w:val="single" w:sz="4" w:space="0" w:color="000000"/>
            </w:tcBorders>
          </w:tcPr>
          <w:p w:rsidR="00FC3ACB" w:rsidRPr="00CD178C" w:rsidRDefault="00FC3ACB" w:rsidP="00C70319">
            <w:pPr>
              <w:spacing w:before="60" w:after="120"/>
              <w:jc w:val="both"/>
              <w:rPr>
                <w:rFonts w:cs="Times New Roman"/>
              </w:rPr>
            </w:pPr>
            <w:r w:rsidRPr="00CD178C">
              <w:rPr>
                <w:rFonts w:cs="Times New Roman"/>
              </w:rPr>
              <w:t>1</w:t>
            </w:r>
            <w:r w:rsidR="00A47156" w:rsidRPr="00CD178C">
              <w:rPr>
                <w:rFonts w:cs="Times New Roman"/>
              </w:rPr>
              <w:t>.</w:t>
            </w:r>
          </w:p>
        </w:tc>
        <w:tc>
          <w:tcPr>
            <w:tcW w:w="7920" w:type="dxa"/>
            <w:tcBorders>
              <w:top w:val="single" w:sz="4" w:space="0" w:color="000000"/>
              <w:left w:val="single" w:sz="4" w:space="0" w:color="000000"/>
              <w:bottom w:val="single" w:sz="4" w:space="0" w:color="000000"/>
              <w:right w:val="single" w:sz="4" w:space="0" w:color="000000"/>
            </w:tcBorders>
          </w:tcPr>
          <w:p w:rsidR="00FC3ACB" w:rsidRPr="00482859" w:rsidRDefault="00912B6B" w:rsidP="00C70319">
            <w:pPr>
              <w:spacing w:before="60" w:after="120"/>
              <w:jc w:val="both"/>
              <w:rPr>
                <w:rFonts w:cs="Times New Roman"/>
                <w:b/>
                <w:bCs/>
              </w:rPr>
            </w:pPr>
            <w:r w:rsidRPr="00482859">
              <w:rPr>
                <w:rFonts w:cs="Times New Roman"/>
                <w:bCs/>
              </w:rPr>
              <w:t>Oświadczenie Wykonawcy</w:t>
            </w:r>
            <w:r w:rsidR="0008734C" w:rsidRPr="00482859">
              <w:rPr>
                <w:rFonts w:cs="Times New Roman"/>
                <w:bCs/>
              </w:rPr>
              <w:t xml:space="preserve"> zgodnie z art.25</w:t>
            </w:r>
            <w:r w:rsidR="00D21052">
              <w:rPr>
                <w:rFonts w:cs="Times New Roman"/>
                <w:bCs/>
              </w:rPr>
              <w:t xml:space="preserve"> </w:t>
            </w:r>
            <w:r w:rsidR="0008734C" w:rsidRPr="00482859">
              <w:rPr>
                <w:rFonts w:cs="Times New Roman"/>
                <w:bCs/>
              </w:rPr>
              <w:t>ust 1 pkt</w:t>
            </w:r>
            <w:r w:rsidR="0073195C">
              <w:rPr>
                <w:rFonts w:cs="Times New Roman"/>
                <w:bCs/>
              </w:rPr>
              <w:t xml:space="preserve"> </w:t>
            </w:r>
            <w:r w:rsidR="0008734C" w:rsidRPr="00482859">
              <w:rPr>
                <w:rFonts w:cs="Times New Roman"/>
                <w:bCs/>
              </w:rPr>
              <w:t>1</w:t>
            </w:r>
            <w:r w:rsidRPr="00482859">
              <w:rPr>
                <w:rFonts w:cs="Times New Roman"/>
                <w:bCs/>
              </w:rPr>
              <w:t xml:space="preserve"> dotyczące spełniania warunków udziału w postępowaniu</w:t>
            </w:r>
            <w:r w:rsidR="00D21052">
              <w:rPr>
                <w:rFonts w:cs="Times New Roman"/>
                <w:bCs/>
              </w:rPr>
              <w:t xml:space="preserve"> </w:t>
            </w:r>
            <w:r w:rsidR="00647FF8" w:rsidRPr="00EB6DE5">
              <w:rPr>
                <w:rFonts w:cs="Times New Roman"/>
                <w:b/>
                <w:bCs/>
              </w:rPr>
              <w:t>Z</w:t>
            </w:r>
            <w:r w:rsidR="00FC3ACB" w:rsidRPr="00EB6DE5">
              <w:rPr>
                <w:rFonts w:cs="Times New Roman"/>
                <w:b/>
                <w:bCs/>
              </w:rPr>
              <w:t xml:space="preserve">ałącznik </w:t>
            </w:r>
            <w:r w:rsidR="00AE1CAF" w:rsidRPr="00EB6DE5">
              <w:rPr>
                <w:rFonts w:cs="Times New Roman"/>
                <w:b/>
                <w:bCs/>
              </w:rPr>
              <w:t xml:space="preserve">nr 2 </w:t>
            </w:r>
            <w:r w:rsidR="00154980" w:rsidRPr="00EB6DE5">
              <w:rPr>
                <w:rFonts w:cs="Times New Roman"/>
                <w:b/>
                <w:bCs/>
              </w:rPr>
              <w:t>do SIWZ</w:t>
            </w:r>
          </w:p>
        </w:tc>
      </w:tr>
      <w:tr w:rsidR="00CB56F0" w:rsidRPr="00CD178C" w:rsidTr="008B2409">
        <w:trPr>
          <w:jc w:val="center"/>
        </w:trPr>
        <w:tc>
          <w:tcPr>
            <w:tcW w:w="719" w:type="dxa"/>
            <w:tcBorders>
              <w:top w:val="single" w:sz="4" w:space="0" w:color="000000"/>
              <w:left w:val="single" w:sz="4" w:space="0" w:color="000000"/>
              <w:bottom w:val="single" w:sz="4" w:space="0" w:color="000000"/>
              <w:right w:val="single" w:sz="4" w:space="0" w:color="000000"/>
            </w:tcBorders>
          </w:tcPr>
          <w:p w:rsidR="00CB56F0" w:rsidRPr="00CD178C" w:rsidRDefault="00A47156" w:rsidP="008B2409">
            <w:pPr>
              <w:spacing w:before="60" w:after="120"/>
              <w:jc w:val="center"/>
              <w:rPr>
                <w:rFonts w:cs="Times New Roman"/>
              </w:rPr>
            </w:pPr>
            <w:r w:rsidRPr="00CD178C">
              <w:rPr>
                <w:rFonts w:cs="Times New Roman"/>
              </w:rPr>
              <w:t>2.</w:t>
            </w:r>
          </w:p>
        </w:tc>
        <w:tc>
          <w:tcPr>
            <w:tcW w:w="7920" w:type="dxa"/>
            <w:tcBorders>
              <w:top w:val="single" w:sz="4" w:space="0" w:color="000000"/>
              <w:left w:val="single" w:sz="4" w:space="0" w:color="000000"/>
              <w:bottom w:val="single" w:sz="4" w:space="0" w:color="000000"/>
              <w:right w:val="single" w:sz="4" w:space="0" w:color="000000"/>
            </w:tcBorders>
          </w:tcPr>
          <w:p w:rsidR="000F0EE1" w:rsidRPr="00033673" w:rsidRDefault="001D0CB9" w:rsidP="000F0EE1">
            <w:pPr>
              <w:jc w:val="both"/>
            </w:pPr>
            <w:r w:rsidRPr="00033673">
              <w:rPr>
                <w:rFonts w:cs="Times New Roman"/>
                <w:bCs/>
              </w:rPr>
              <w:t>1</w:t>
            </w:r>
            <w:r w:rsidR="00D70ED6" w:rsidRPr="00033673">
              <w:rPr>
                <w:rFonts w:cs="Times New Roman"/>
                <w:bCs/>
              </w:rPr>
              <w:t>)</w:t>
            </w:r>
            <w:r w:rsidR="000F0EE1" w:rsidRPr="00033673">
              <w:t xml:space="preserve"> Wykaz robót budowlanych zgodnie z </w:t>
            </w:r>
            <w:r w:rsidR="000F0EE1" w:rsidRPr="00033673">
              <w:rPr>
                <w:b/>
              </w:rPr>
              <w:t>załącznikiem nr 5 do SIWZ</w:t>
            </w:r>
            <w:r w:rsidR="000F0EE1" w:rsidRPr="00033673">
              <w:t xml:space="preserve"> wykonanych w okresie ostatnich </w:t>
            </w:r>
            <w:r w:rsidR="004F56DF" w:rsidRPr="001B714E">
              <w:t>siedmiu</w:t>
            </w:r>
            <w:r w:rsidR="000F0EE1" w:rsidRPr="001B714E">
              <w:t xml:space="preserve"> lat</w:t>
            </w:r>
            <w:r w:rsidR="000F0EE1" w:rsidRPr="00033673">
              <w:t xml:space="preserve"> przed upływem terminu składania ofert, a jeżeli okres prowadzenia działalności jest krótszy - w tym okresie, wraz </w:t>
            </w:r>
            <w:r w:rsidR="000F0EE1" w:rsidRPr="00033673">
              <w:lastRenderedPageBreak/>
              <w:t>z podaniem ich rodzaju i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w:t>
            </w:r>
          </w:p>
          <w:p w:rsidR="000F0EE1" w:rsidRPr="00033673" w:rsidRDefault="000F0EE1" w:rsidP="000F0EE1">
            <w:pPr>
              <w:jc w:val="both"/>
            </w:pPr>
            <w:r w:rsidRPr="00033673">
              <w:t>Dowodami potwierdzającymi, że roboty budowlane zostały wykonane w sposób należyty oraz wskazujące, czy zostały wykonane zgodnie z zasadami sztuki budowlanej i prawidłowo ukończone są:</w:t>
            </w:r>
          </w:p>
          <w:p w:rsidR="000F0EE1" w:rsidRDefault="000F0EE1" w:rsidP="000F0EE1">
            <w:pPr>
              <w:jc w:val="both"/>
            </w:pPr>
            <w:r w:rsidRPr="00033673">
              <w:t>- referencje bądź inne dokumenty – wystawione przez podmiot, na rzecz którego roboty budowlane były wykonywane a jeżeli z uzasadnionych przyczyn o obiektywnym charakterze wykonawca nie jest w stanie uzyskać tych dokumentów – inne dokumenty.</w:t>
            </w:r>
            <w:r w:rsidR="00F42F16">
              <w:t xml:space="preserve"> W przypadku składania oferty wspólnej Wykonawcy składają zgodnie z wyborem jeden wspólny wykaz lub oddzielne wykazy. Warunek zostanie uznany za spełniony, jeśli Wykonawcy składający ofertę wspólną będą go spełniać łącznie.</w:t>
            </w:r>
          </w:p>
          <w:p w:rsidR="00800AA3" w:rsidRPr="00800AA3" w:rsidRDefault="00231530" w:rsidP="00800AA3">
            <w:pPr>
              <w:jc w:val="both"/>
              <w:rPr>
                <w:rFonts w:eastAsiaTheme="minorEastAsia" w:cs="Times New Roman"/>
                <w:b/>
                <w:bCs/>
                <w:kern w:val="0"/>
                <w:lang w:eastAsia="pl-PL" w:bidi="ar-SA"/>
              </w:rPr>
            </w:pPr>
            <w:r>
              <w:t>2).</w:t>
            </w:r>
            <w:r w:rsidR="00853925" w:rsidRPr="00AF4CAF">
              <w:rPr>
                <w:rFonts w:cs="Times New Roman"/>
                <w:bCs/>
              </w:rPr>
              <w:t xml:space="preserve"> </w:t>
            </w:r>
            <w:r w:rsidR="00853925">
              <w:rPr>
                <w:rFonts w:cs="Times New Roman"/>
                <w:bCs/>
              </w:rPr>
              <w:t>W</w:t>
            </w:r>
            <w:r w:rsidR="00853925" w:rsidRPr="00AF4CAF">
              <w:rPr>
                <w:rFonts w:cs="Times New Roman"/>
                <w:bCs/>
              </w:rPr>
              <w:t xml:space="preserve">ykazu usług </w:t>
            </w:r>
            <w:r w:rsidR="00316095">
              <w:rPr>
                <w:rFonts w:cs="Times New Roman"/>
                <w:bCs/>
              </w:rPr>
              <w:t xml:space="preserve">zgodnie z </w:t>
            </w:r>
            <w:r w:rsidR="00316095" w:rsidRPr="00316095">
              <w:rPr>
                <w:rFonts w:cs="Times New Roman"/>
                <w:b/>
                <w:bCs/>
              </w:rPr>
              <w:t>załącznikiem nr 6 do SIWZ</w:t>
            </w:r>
            <w:r w:rsidR="00316095">
              <w:rPr>
                <w:rFonts w:cs="Times New Roman"/>
                <w:bCs/>
              </w:rPr>
              <w:t xml:space="preserve"> </w:t>
            </w:r>
            <w:r w:rsidR="00853925" w:rsidRPr="00AF4CAF">
              <w:rPr>
                <w:rFonts w:cs="Times New Roman"/>
                <w:bCs/>
              </w:rPr>
              <w:t>wykonanych, w okresie ostatnich</w:t>
            </w:r>
            <w:r w:rsidR="00853925" w:rsidRPr="00432E9C">
              <w:rPr>
                <w:rFonts w:cs="Times New Roman"/>
                <w:bCs/>
                <w:color w:val="FF0000"/>
              </w:rPr>
              <w:t xml:space="preserve"> </w:t>
            </w:r>
            <w:r w:rsidR="00432E9C" w:rsidRPr="001B714E">
              <w:rPr>
                <w:rFonts w:cs="Times New Roman"/>
                <w:bCs/>
              </w:rPr>
              <w:t>pięciu</w:t>
            </w:r>
            <w:r w:rsidR="00853925" w:rsidRPr="001B714E">
              <w:rPr>
                <w:rFonts w:cs="Times New Roman"/>
                <w:bCs/>
              </w:rPr>
              <w:t xml:space="preserve"> </w:t>
            </w:r>
            <w:r w:rsidR="00F5592D" w:rsidRPr="001B714E">
              <w:rPr>
                <w:rFonts w:cs="Times New Roman"/>
                <w:bCs/>
              </w:rPr>
              <w:t>lat ,</w:t>
            </w:r>
            <w:r w:rsidR="00853925" w:rsidRPr="001B714E">
              <w:rPr>
                <w:rFonts w:cs="Times New Roman"/>
                <w:bCs/>
              </w:rPr>
              <w:t>przed</w:t>
            </w:r>
            <w:r w:rsidR="00853925" w:rsidRPr="00AF4CAF">
              <w:rPr>
                <w:rFonts w:cs="Times New Roman"/>
                <w:bCs/>
              </w:rPr>
              <w:t xml:space="preserve">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lub są wykonywane należycie, przy czym dowodami, o których mowa, są referencje bądź inne dokumenty wystawione przez podmiot, na rzecz którego usługi </w:t>
            </w:r>
            <w:r w:rsidR="00F5592D">
              <w:rPr>
                <w:rFonts w:cs="Times New Roman"/>
                <w:bCs/>
              </w:rPr>
              <w:t>zostały wykon</w:t>
            </w:r>
            <w:r w:rsidR="00BD4BA4">
              <w:rPr>
                <w:rFonts w:cs="Times New Roman"/>
                <w:bCs/>
              </w:rPr>
              <w:t>ywane</w:t>
            </w:r>
            <w:r w:rsidR="00853925" w:rsidRPr="00AF4CAF">
              <w:rPr>
                <w:rFonts w:cs="Times New Roman"/>
                <w:bCs/>
              </w:rPr>
              <w:t>, a</w:t>
            </w:r>
            <w:r w:rsidR="00C21714">
              <w:rPr>
                <w:rFonts w:cs="Times New Roman"/>
                <w:bCs/>
              </w:rPr>
              <w:t xml:space="preserve"> w przypadku świadczeń okresowych lub ciągłych są wykonywane,</w:t>
            </w:r>
            <w:r w:rsidR="00853925" w:rsidRPr="00AF4CAF">
              <w:rPr>
                <w:rFonts w:cs="Times New Roman"/>
                <w:bCs/>
              </w:rPr>
              <w:t xml:space="preserve"> jeżeli z uzasadnionej przyczyny o obiektywnym charakterze Wykonawca nie jest w stanie uzyskać tych dokumentów - oświadczenie Wykonawcy </w:t>
            </w:r>
            <w:r w:rsidR="00C21714">
              <w:rPr>
                <w:rFonts w:cs="Times New Roman"/>
                <w:bCs/>
              </w:rPr>
              <w:t xml:space="preserve">w przypadku świadczeń okresowych lub ciągłych  nadal wykonywanych referencje bądź inne dokumenty  potwierdzające ich należyte wykonanie powinny być wydane  nie wcześniej niż 3 miesiące przed  upływem terminu składania  ofert. </w:t>
            </w:r>
            <w:r w:rsidR="00800AA3" w:rsidRPr="00800AA3">
              <w:rPr>
                <w:rFonts w:eastAsiaTheme="minorEastAsia" w:cs="Times New Roman"/>
                <w:bCs/>
                <w:kern w:val="0"/>
                <w:lang w:eastAsia="pl-PL" w:bidi="ar-SA"/>
              </w:rPr>
              <w:t xml:space="preserve">  </w:t>
            </w:r>
          </w:p>
          <w:p w:rsidR="00482859" w:rsidRPr="00482859" w:rsidRDefault="00482859" w:rsidP="00647FF8">
            <w:pPr>
              <w:pStyle w:val="Tekstpodstawowy"/>
              <w:tabs>
                <w:tab w:val="left" w:pos="-1260"/>
              </w:tabs>
              <w:spacing w:after="0"/>
              <w:jc w:val="both"/>
              <w:rPr>
                <w:rFonts w:cs="Times New Roman"/>
                <w:sz w:val="16"/>
                <w:szCs w:val="16"/>
              </w:rPr>
            </w:pPr>
          </w:p>
          <w:p w:rsidR="00545561" w:rsidRPr="00482859" w:rsidRDefault="002B5F4D" w:rsidP="00800AA3">
            <w:pPr>
              <w:suppressAutoHyphens w:val="0"/>
              <w:autoSpaceDE w:val="0"/>
              <w:autoSpaceDN w:val="0"/>
              <w:adjustRightInd w:val="0"/>
              <w:jc w:val="both"/>
              <w:rPr>
                <w:rFonts w:eastAsia="Times New Roman" w:cs="Times New Roman"/>
                <w:kern w:val="0"/>
                <w:u w:val="single"/>
                <w:lang w:eastAsia="pl-PL" w:bidi="ar-SA"/>
              </w:rPr>
            </w:pPr>
            <w:r w:rsidRPr="00482859">
              <w:rPr>
                <w:rFonts w:eastAsia="Times New Roman" w:cs="Times New Roman"/>
                <w:kern w:val="0"/>
                <w:u w:val="single"/>
                <w:lang w:eastAsia="pl-PL" w:bidi="ar-SA"/>
              </w:rPr>
              <w:t>W/w dokument</w:t>
            </w:r>
            <w:r w:rsidR="00800AA3">
              <w:rPr>
                <w:rFonts w:eastAsia="Times New Roman" w:cs="Times New Roman"/>
                <w:kern w:val="0"/>
                <w:u w:val="single"/>
                <w:lang w:eastAsia="pl-PL" w:bidi="ar-SA"/>
              </w:rPr>
              <w:t>ów</w:t>
            </w:r>
            <w:r w:rsidR="00EB6DE5">
              <w:rPr>
                <w:rFonts w:eastAsia="Times New Roman" w:cs="Times New Roman"/>
                <w:kern w:val="0"/>
                <w:u w:val="single"/>
                <w:lang w:eastAsia="pl-PL" w:bidi="ar-SA"/>
              </w:rPr>
              <w:t xml:space="preserve"> nie należy </w:t>
            </w:r>
            <w:r w:rsidR="00AE1CAF">
              <w:rPr>
                <w:rFonts w:eastAsia="Times New Roman" w:cs="Times New Roman"/>
                <w:kern w:val="0"/>
                <w:u w:val="single"/>
                <w:lang w:eastAsia="pl-PL" w:bidi="ar-SA"/>
              </w:rPr>
              <w:t>dołączyć do oferty</w:t>
            </w:r>
            <w:r w:rsidRPr="00482859">
              <w:rPr>
                <w:rFonts w:eastAsia="Times New Roman" w:cs="Times New Roman"/>
                <w:kern w:val="0"/>
                <w:u w:val="single"/>
                <w:lang w:eastAsia="pl-PL" w:bidi="ar-SA"/>
              </w:rPr>
              <w:t>. Wykonawca, którego oferta  zostanie uznana za najkorzystniejszą zostanie powiadomiony odrębnym pismem o terminie i miejscu ich dostarczenia.</w:t>
            </w:r>
          </w:p>
        </w:tc>
      </w:tr>
    </w:tbl>
    <w:p w:rsidR="00D84B5F" w:rsidRPr="003B3A05" w:rsidRDefault="00D84B5F" w:rsidP="003B3A05">
      <w:pPr>
        <w:pStyle w:val="Nagwek2"/>
        <w:numPr>
          <w:ilvl w:val="0"/>
          <w:numId w:val="0"/>
        </w:numPr>
        <w:rPr>
          <w:rFonts w:cs="Times New Roman"/>
          <w:sz w:val="16"/>
          <w:szCs w:val="16"/>
        </w:rPr>
      </w:pPr>
    </w:p>
    <w:p w:rsidR="009B0399" w:rsidRPr="003B3A05" w:rsidRDefault="00FC3ACB" w:rsidP="009B0399">
      <w:pPr>
        <w:pStyle w:val="Nagwek2"/>
        <w:numPr>
          <w:ilvl w:val="1"/>
          <w:numId w:val="18"/>
        </w:numPr>
        <w:ind w:left="567"/>
        <w:rPr>
          <w:rFonts w:cs="Times New Roman"/>
        </w:rPr>
      </w:pPr>
      <w:r w:rsidRPr="00CD178C">
        <w:rPr>
          <w:rFonts w:cs="Times New Roman"/>
        </w:rPr>
        <w:t xml:space="preserve">W celu wykazania braku podstaw do wykluczenia z postępowania o udzielenie zamówienia Wykonawcy </w:t>
      </w:r>
      <w:r w:rsidRPr="004E6B5C">
        <w:rPr>
          <w:rFonts w:cs="Times New Roman"/>
        </w:rPr>
        <w:t>w okolicznościach, o których mowa w art. 24 ust. 1</w:t>
      </w:r>
      <w:r w:rsidR="00C41C8D">
        <w:rPr>
          <w:rFonts w:cs="Times New Roman"/>
        </w:rPr>
        <w:t xml:space="preserve"> pkt 12-23</w:t>
      </w:r>
      <w:r w:rsidR="00C52747">
        <w:rPr>
          <w:rFonts w:cs="Times New Roman"/>
        </w:rPr>
        <w:t xml:space="preserve"> </w:t>
      </w:r>
      <w:r w:rsidR="00666A32">
        <w:rPr>
          <w:rFonts w:cs="Times New Roman"/>
        </w:rPr>
        <w:t xml:space="preserve">i ust 5 </w:t>
      </w:r>
      <w:r w:rsidRPr="004E6B5C">
        <w:rPr>
          <w:rFonts w:cs="Times New Roman"/>
        </w:rPr>
        <w:t xml:space="preserve">ustawy </w:t>
      </w:r>
      <w:proofErr w:type="spellStart"/>
      <w:r w:rsidR="00C57BAB" w:rsidRPr="004E6B5C">
        <w:rPr>
          <w:rFonts w:cs="Times New Roman"/>
        </w:rPr>
        <w:t>Pzp</w:t>
      </w:r>
      <w:proofErr w:type="spellEnd"/>
      <w:r w:rsidRPr="004E6B5C">
        <w:rPr>
          <w:rFonts w:cs="Times New Roman"/>
        </w:rPr>
        <w:t xml:space="preserve"> należy przedłożyć:</w:t>
      </w:r>
    </w:p>
    <w:tbl>
      <w:tblPr>
        <w:tblW w:w="0" w:type="auto"/>
        <w:jc w:val="center"/>
        <w:tblLayout w:type="fixed"/>
        <w:tblLook w:val="0000" w:firstRow="0" w:lastRow="0" w:firstColumn="0" w:lastColumn="0" w:noHBand="0" w:noVBand="0"/>
      </w:tblPr>
      <w:tblGrid>
        <w:gridCol w:w="719"/>
        <w:gridCol w:w="7920"/>
      </w:tblGrid>
      <w:tr w:rsidR="00FC3ACB" w:rsidRPr="00CD178C" w:rsidTr="00DE3159">
        <w:trPr>
          <w:jc w:val="center"/>
        </w:trPr>
        <w:tc>
          <w:tcPr>
            <w:tcW w:w="719" w:type="dxa"/>
            <w:tcBorders>
              <w:top w:val="single" w:sz="4" w:space="0" w:color="000000"/>
              <w:left w:val="single" w:sz="4" w:space="0" w:color="000000"/>
              <w:bottom w:val="single" w:sz="4" w:space="0" w:color="000000"/>
              <w:right w:val="single" w:sz="4" w:space="0" w:color="000000"/>
            </w:tcBorders>
          </w:tcPr>
          <w:p w:rsidR="00FC3ACB" w:rsidRPr="00EB6DE5" w:rsidRDefault="00FC3ACB">
            <w:pPr>
              <w:spacing w:before="60" w:after="120"/>
              <w:jc w:val="both"/>
              <w:rPr>
                <w:rFonts w:cs="Times New Roman"/>
                <w:b/>
              </w:rPr>
            </w:pPr>
            <w:r w:rsidRPr="00EB6DE5">
              <w:rPr>
                <w:rFonts w:cs="Times New Roman"/>
                <w:b/>
              </w:rPr>
              <w:t>Lp.</w:t>
            </w:r>
          </w:p>
        </w:tc>
        <w:tc>
          <w:tcPr>
            <w:tcW w:w="7920" w:type="dxa"/>
            <w:tcBorders>
              <w:top w:val="single" w:sz="4" w:space="0" w:color="000000"/>
              <w:left w:val="single" w:sz="4" w:space="0" w:color="000000"/>
              <w:bottom w:val="single" w:sz="4" w:space="0" w:color="000000"/>
              <w:right w:val="single" w:sz="4" w:space="0" w:color="000000"/>
            </w:tcBorders>
          </w:tcPr>
          <w:p w:rsidR="00FC3ACB" w:rsidRPr="00EB6DE5" w:rsidRDefault="00FC3ACB">
            <w:pPr>
              <w:spacing w:before="60" w:after="120"/>
              <w:jc w:val="both"/>
              <w:rPr>
                <w:rFonts w:cs="Times New Roman"/>
                <w:b/>
              </w:rPr>
            </w:pPr>
            <w:r w:rsidRPr="00EB6DE5">
              <w:rPr>
                <w:rFonts w:cs="Times New Roman"/>
                <w:b/>
              </w:rPr>
              <w:t>Wymagany dokument</w:t>
            </w:r>
          </w:p>
        </w:tc>
      </w:tr>
      <w:tr w:rsidR="00FC3ACB" w:rsidRPr="00CD178C" w:rsidTr="00536F39">
        <w:trPr>
          <w:jc w:val="center"/>
        </w:trPr>
        <w:tc>
          <w:tcPr>
            <w:tcW w:w="719" w:type="dxa"/>
            <w:tcBorders>
              <w:top w:val="single" w:sz="4" w:space="0" w:color="000000"/>
              <w:left w:val="single" w:sz="4" w:space="0" w:color="000000"/>
              <w:bottom w:val="single" w:sz="4" w:space="0" w:color="000000"/>
              <w:right w:val="single" w:sz="4" w:space="0" w:color="000000"/>
            </w:tcBorders>
          </w:tcPr>
          <w:p w:rsidR="00FC3ACB" w:rsidRPr="00CD178C" w:rsidRDefault="00FC3ACB" w:rsidP="00536F39">
            <w:pPr>
              <w:spacing w:before="60" w:after="120"/>
              <w:jc w:val="center"/>
              <w:rPr>
                <w:rFonts w:cs="Times New Roman"/>
              </w:rPr>
            </w:pPr>
            <w:r w:rsidRPr="00CD178C">
              <w:rPr>
                <w:rFonts w:cs="Times New Roman"/>
              </w:rPr>
              <w:t>1</w:t>
            </w:r>
            <w:r w:rsidR="00FD3AFD" w:rsidRPr="00CD178C">
              <w:rPr>
                <w:rFonts w:cs="Times New Roman"/>
              </w:rPr>
              <w:t>.</w:t>
            </w:r>
          </w:p>
        </w:tc>
        <w:tc>
          <w:tcPr>
            <w:tcW w:w="7920" w:type="dxa"/>
            <w:tcBorders>
              <w:top w:val="single" w:sz="4" w:space="0" w:color="000000"/>
              <w:left w:val="single" w:sz="4" w:space="0" w:color="000000"/>
              <w:bottom w:val="single" w:sz="4" w:space="0" w:color="000000"/>
              <w:right w:val="single" w:sz="4" w:space="0" w:color="000000"/>
            </w:tcBorders>
          </w:tcPr>
          <w:p w:rsidR="00FC3ACB" w:rsidRPr="00DB0DB9" w:rsidRDefault="00545561" w:rsidP="00AE1CAF">
            <w:pPr>
              <w:jc w:val="both"/>
              <w:rPr>
                <w:rFonts w:cs="Times New Roman"/>
                <w:b/>
                <w:bCs/>
                <w:i/>
              </w:rPr>
            </w:pPr>
            <w:r w:rsidRPr="00DB0DB9">
              <w:rPr>
                <w:rFonts w:cs="Times New Roman"/>
                <w:bCs/>
                <w:i/>
              </w:rPr>
              <w:t>Oświadczenie Wykonawcy</w:t>
            </w:r>
            <w:r w:rsidR="00AE1CAF" w:rsidRPr="00DB0DB9">
              <w:rPr>
                <w:rFonts w:cs="Times New Roman"/>
                <w:bCs/>
                <w:i/>
              </w:rPr>
              <w:t xml:space="preserve"> </w:t>
            </w:r>
            <w:r w:rsidR="0008734C" w:rsidRPr="00DB0DB9">
              <w:rPr>
                <w:rFonts w:cs="Times New Roman"/>
                <w:bCs/>
                <w:i/>
              </w:rPr>
              <w:t>zgodnie z art.25</w:t>
            </w:r>
            <w:r w:rsidR="00AE1CAF" w:rsidRPr="00DB0DB9">
              <w:rPr>
                <w:rFonts w:cs="Times New Roman"/>
                <w:bCs/>
                <w:i/>
              </w:rPr>
              <w:t xml:space="preserve"> </w:t>
            </w:r>
            <w:r w:rsidR="0008734C" w:rsidRPr="00DB0DB9">
              <w:rPr>
                <w:rFonts w:cs="Times New Roman"/>
                <w:bCs/>
                <w:i/>
              </w:rPr>
              <w:t>ust 1 pkt 3</w:t>
            </w:r>
            <w:r w:rsidR="00AE1CAF" w:rsidRPr="00DB0DB9">
              <w:rPr>
                <w:rFonts w:cs="Times New Roman"/>
                <w:bCs/>
                <w:i/>
              </w:rPr>
              <w:t xml:space="preserve"> </w:t>
            </w:r>
            <w:r w:rsidR="00243987" w:rsidRPr="00DB0DB9">
              <w:rPr>
                <w:rFonts w:cs="Times New Roman"/>
                <w:bCs/>
                <w:i/>
              </w:rPr>
              <w:t>dotyczą</w:t>
            </w:r>
            <w:r w:rsidRPr="00DB0DB9">
              <w:rPr>
                <w:rFonts w:cs="Times New Roman"/>
                <w:bCs/>
                <w:i/>
              </w:rPr>
              <w:t>c</w:t>
            </w:r>
            <w:r w:rsidR="00AE1CAF" w:rsidRPr="00DB0DB9">
              <w:rPr>
                <w:rFonts w:cs="Times New Roman"/>
                <w:bCs/>
                <w:i/>
              </w:rPr>
              <w:t>e przesłanek wykluczenia z postę</w:t>
            </w:r>
            <w:r w:rsidRPr="00DB0DB9">
              <w:rPr>
                <w:rFonts w:cs="Times New Roman"/>
                <w:bCs/>
                <w:i/>
              </w:rPr>
              <w:t>powania</w:t>
            </w:r>
            <w:r w:rsidR="00AE1CAF" w:rsidRPr="00DB0DB9">
              <w:rPr>
                <w:rFonts w:cs="Times New Roman"/>
                <w:bCs/>
                <w:i/>
              </w:rPr>
              <w:t xml:space="preserve"> </w:t>
            </w:r>
            <w:r w:rsidR="00AE1CAF" w:rsidRPr="00DB0DB9">
              <w:rPr>
                <w:rFonts w:cs="Times New Roman"/>
                <w:b/>
                <w:bCs/>
                <w:i/>
              </w:rPr>
              <w:t xml:space="preserve">– </w:t>
            </w:r>
            <w:r w:rsidR="00647FF8" w:rsidRPr="00DB0DB9">
              <w:rPr>
                <w:rFonts w:cs="Times New Roman"/>
                <w:b/>
                <w:bCs/>
                <w:i/>
              </w:rPr>
              <w:t>Z</w:t>
            </w:r>
            <w:r w:rsidR="00FC3ACB" w:rsidRPr="00DB0DB9">
              <w:rPr>
                <w:rFonts w:cs="Times New Roman"/>
                <w:b/>
                <w:bCs/>
                <w:i/>
              </w:rPr>
              <w:t>ałącznik nr</w:t>
            </w:r>
            <w:r w:rsidR="00AE1CAF" w:rsidRPr="00DB0DB9">
              <w:rPr>
                <w:rFonts w:cs="Times New Roman"/>
                <w:b/>
                <w:bCs/>
                <w:i/>
              </w:rPr>
              <w:t xml:space="preserve"> 3 </w:t>
            </w:r>
            <w:r w:rsidR="00647FF8" w:rsidRPr="00DB0DB9">
              <w:rPr>
                <w:rFonts w:cs="Times New Roman"/>
                <w:b/>
                <w:bCs/>
                <w:i/>
              </w:rPr>
              <w:t>do SIWZ</w:t>
            </w:r>
          </w:p>
        </w:tc>
      </w:tr>
      <w:tr w:rsidR="00FC3ACB" w:rsidRPr="00CD178C" w:rsidTr="00536F39">
        <w:trPr>
          <w:jc w:val="center"/>
        </w:trPr>
        <w:tc>
          <w:tcPr>
            <w:tcW w:w="719" w:type="dxa"/>
            <w:tcBorders>
              <w:top w:val="single" w:sz="4" w:space="0" w:color="000000"/>
              <w:left w:val="single" w:sz="4" w:space="0" w:color="000000"/>
              <w:bottom w:val="single" w:sz="4" w:space="0" w:color="000000"/>
              <w:right w:val="single" w:sz="4" w:space="0" w:color="000000"/>
            </w:tcBorders>
          </w:tcPr>
          <w:p w:rsidR="00FC3ACB" w:rsidRPr="00CD178C" w:rsidRDefault="00FC3ACB" w:rsidP="00536F39">
            <w:pPr>
              <w:spacing w:before="60" w:after="120"/>
              <w:jc w:val="center"/>
              <w:rPr>
                <w:rFonts w:cs="Times New Roman"/>
              </w:rPr>
            </w:pPr>
            <w:r w:rsidRPr="00CD178C">
              <w:rPr>
                <w:rFonts w:cs="Times New Roman"/>
              </w:rPr>
              <w:t>2</w:t>
            </w:r>
            <w:r w:rsidR="00FD3AFD" w:rsidRPr="00CD178C">
              <w:rPr>
                <w:rFonts w:cs="Times New Roman"/>
              </w:rPr>
              <w:t>.</w:t>
            </w:r>
          </w:p>
        </w:tc>
        <w:tc>
          <w:tcPr>
            <w:tcW w:w="7920" w:type="dxa"/>
            <w:tcBorders>
              <w:top w:val="single" w:sz="4" w:space="0" w:color="000000"/>
              <w:left w:val="single" w:sz="4" w:space="0" w:color="000000"/>
              <w:bottom w:val="single" w:sz="4" w:space="0" w:color="000000"/>
              <w:right w:val="single" w:sz="4" w:space="0" w:color="000000"/>
            </w:tcBorders>
          </w:tcPr>
          <w:p w:rsidR="002E0CB6" w:rsidRDefault="002243EA" w:rsidP="00AE1CAF">
            <w:pPr>
              <w:jc w:val="both"/>
              <w:rPr>
                <w:rFonts w:cs="Times New Roman"/>
              </w:rPr>
            </w:pPr>
            <w:r w:rsidRPr="00243987">
              <w:rPr>
                <w:rFonts w:cs="Times New Roman"/>
              </w:rPr>
              <w:t>O</w:t>
            </w:r>
            <w:r w:rsidR="00FC3ACB" w:rsidRPr="00243987">
              <w:rPr>
                <w:rFonts w:cs="Times New Roman"/>
              </w:rPr>
              <w:t>dpis z właściwego rejestru lub z cent</w:t>
            </w:r>
            <w:r w:rsidR="00914179" w:rsidRPr="00243987">
              <w:rPr>
                <w:rFonts w:cs="Times New Roman"/>
              </w:rPr>
              <w:t>ralnej ewidencji i informacji o </w:t>
            </w:r>
            <w:r w:rsidR="00FC3ACB" w:rsidRPr="00243987">
              <w:rPr>
                <w:rFonts w:cs="Times New Roman"/>
              </w:rPr>
              <w:t>działalności gospodarczej</w:t>
            </w:r>
            <w:r w:rsidR="00DB5711" w:rsidRPr="00243987">
              <w:rPr>
                <w:rFonts w:cs="Times New Roman"/>
              </w:rPr>
              <w:t>,</w:t>
            </w:r>
            <w:r w:rsidR="00FC3ACB" w:rsidRPr="00243987">
              <w:rPr>
                <w:rFonts w:cs="Times New Roman"/>
              </w:rPr>
              <w:t xml:space="preserve"> jeżeli odrębne przepisy wymagają wpisu do rejestru lub ewidencji, w celu wykazania braku pod</w:t>
            </w:r>
            <w:r w:rsidR="00914179" w:rsidRPr="00243987">
              <w:rPr>
                <w:rFonts w:cs="Times New Roman"/>
              </w:rPr>
              <w:t>staw do wykluczenia  </w:t>
            </w:r>
            <w:r w:rsidR="00DB5711" w:rsidRPr="00243987">
              <w:rPr>
                <w:rFonts w:cs="Times New Roman"/>
              </w:rPr>
              <w:t xml:space="preserve">na podstawie </w:t>
            </w:r>
            <w:r w:rsidRPr="00243987">
              <w:rPr>
                <w:rFonts w:cs="Times New Roman"/>
              </w:rPr>
              <w:t>art. 24 ust.</w:t>
            </w:r>
            <w:r w:rsidR="00DB5711" w:rsidRPr="00243987">
              <w:rPr>
                <w:rFonts w:cs="Times New Roman"/>
              </w:rPr>
              <w:t>5</w:t>
            </w:r>
            <w:r w:rsidR="00C52747">
              <w:rPr>
                <w:rFonts w:cs="Times New Roman"/>
              </w:rPr>
              <w:t xml:space="preserve"> </w:t>
            </w:r>
            <w:r w:rsidR="00243987" w:rsidRPr="00243987">
              <w:rPr>
                <w:rFonts w:cs="Times New Roman"/>
              </w:rPr>
              <w:t>pkt</w:t>
            </w:r>
            <w:r w:rsidR="00C52747">
              <w:rPr>
                <w:rFonts w:cs="Times New Roman"/>
              </w:rPr>
              <w:t xml:space="preserve"> </w:t>
            </w:r>
            <w:r w:rsidR="00DB5711" w:rsidRPr="00243987">
              <w:rPr>
                <w:rFonts w:cs="Times New Roman"/>
              </w:rPr>
              <w:t>1</w:t>
            </w:r>
            <w:r w:rsidR="00090F1E">
              <w:rPr>
                <w:rFonts w:cs="Times New Roman"/>
              </w:rPr>
              <w:t xml:space="preserve"> </w:t>
            </w:r>
            <w:r w:rsidRPr="00243987">
              <w:rPr>
                <w:rFonts w:cs="Times New Roman"/>
              </w:rPr>
              <w:t xml:space="preserve">ustawy </w:t>
            </w:r>
            <w:proofErr w:type="spellStart"/>
            <w:r w:rsidRPr="00243987">
              <w:rPr>
                <w:rFonts w:cs="Times New Roman"/>
              </w:rPr>
              <w:t>Pzp</w:t>
            </w:r>
            <w:proofErr w:type="spellEnd"/>
            <w:r w:rsidRPr="00243987">
              <w:rPr>
                <w:rFonts w:cs="Times New Roman"/>
              </w:rPr>
              <w:t>, wystawiony</w:t>
            </w:r>
            <w:r w:rsidR="00FC3ACB" w:rsidRPr="00243987">
              <w:rPr>
                <w:rFonts w:cs="Times New Roman"/>
              </w:rPr>
              <w:t xml:space="preserve"> nie wcześniej niż</w:t>
            </w:r>
            <w:r w:rsidR="00C52747">
              <w:rPr>
                <w:rFonts w:cs="Times New Roman"/>
              </w:rPr>
              <w:t xml:space="preserve">                      </w:t>
            </w:r>
            <w:r w:rsidR="00FC3ACB" w:rsidRPr="00243987">
              <w:rPr>
                <w:rFonts w:cs="Times New Roman"/>
              </w:rPr>
              <w:t>6 miesięcy przed upływem terminu składania ofert</w:t>
            </w:r>
            <w:r w:rsidR="00490455" w:rsidRPr="00243987">
              <w:rPr>
                <w:rFonts w:cs="Times New Roman"/>
              </w:rPr>
              <w:t>.</w:t>
            </w:r>
          </w:p>
          <w:p w:rsidR="00482859" w:rsidRPr="00243987" w:rsidRDefault="00482859" w:rsidP="00AE1CAF">
            <w:pPr>
              <w:jc w:val="both"/>
              <w:rPr>
                <w:rFonts w:cs="Times New Roman"/>
              </w:rPr>
            </w:pPr>
            <w:r w:rsidRPr="00243987">
              <w:rPr>
                <w:rFonts w:cs="Times New Roman"/>
              </w:rPr>
              <w:t>Jeżeli wykonawca ma siedzibę lub miejsce zamieszkania poza terytorium Rzeczypospolitej Polskiej,</w:t>
            </w:r>
            <w:r w:rsidR="00AE1CAF">
              <w:rPr>
                <w:rFonts w:cs="Times New Roman"/>
              </w:rPr>
              <w:t xml:space="preserve"> </w:t>
            </w:r>
            <w:r w:rsidRPr="00243987">
              <w:rPr>
                <w:rFonts w:cs="Times New Roman"/>
              </w:rPr>
              <w:t>składa dokument wystawiony w kraju, w którym Wykonawca ma siedzibę lub miejsce zamieszkania potwierdzający, że nie otwarto jego likwidacji ani nie ogłoszono upadłości - wystawiony nie wcześniej niż 6 miesięcy przed upływem terminu składania ofert.</w:t>
            </w:r>
          </w:p>
          <w:p w:rsidR="00482859" w:rsidRPr="00874C53" w:rsidRDefault="00482859" w:rsidP="00874C53">
            <w:pPr>
              <w:suppressAutoHyphens w:val="0"/>
              <w:jc w:val="both"/>
              <w:rPr>
                <w:rFonts w:eastAsia="Times New Roman" w:cs="Times New Roman"/>
                <w:kern w:val="0"/>
                <w:lang w:eastAsia="pl-PL" w:bidi="ar-SA"/>
              </w:rPr>
            </w:pPr>
            <w:r w:rsidRPr="00243987">
              <w:rPr>
                <w:rFonts w:eastAsia="Times New Roman" w:cs="Times New Roman"/>
                <w:kern w:val="0"/>
                <w:lang w:eastAsia="pl-PL" w:bidi="ar-SA"/>
              </w:rPr>
              <w:t xml:space="preserve">Jeżeli w kraju, w którym wykonawca ma siedzibę lub miejsce zamieszkania lub </w:t>
            </w:r>
            <w:r w:rsidRPr="00243987">
              <w:rPr>
                <w:rFonts w:eastAsia="Times New Roman" w:cs="Times New Roman"/>
                <w:kern w:val="0"/>
                <w:lang w:eastAsia="pl-PL" w:bidi="ar-SA"/>
              </w:rPr>
              <w:lastRenderedPageBreak/>
              <w:t>miejsce zamieszkania ma osoba, której d</w:t>
            </w:r>
            <w:r w:rsidR="00C52747">
              <w:rPr>
                <w:rFonts w:eastAsia="Times New Roman" w:cs="Times New Roman"/>
                <w:kern w:val="0"/>
                <w:lang w:eastAsia="pl-PL" w:bidi="ar-SA"/>
              </w:rPr>
              <w:t xml:space="preserve">okument dotyczy, nie wydaje się </w:t>
            </w:r>
            <w:r w:rsidRPr="00243987">
              <w:rPr>
                <w:rFonts w:eastAsia="Times New Roman" w:cs="Times New Roman"/>
                <w:kern w:val="0"/>
                <w:lang w:eastAsia="pl-PL" w:bidi="ar-SA"/>
              </w:rPr>
              <w:t>dokumentów,</w:t>
            </w:r>
            <w:r w:rsidR="00AE1CAF">
              <w:rPr>
                <w:rFonts w:eastAsia="Times New Roman" w:cs="Times New Roman"/>
                <w:kern w:val="0"/>
                <w:lang w:eastAsia="pl-PL" w:bidi="ar-SA"/>
              </w:rPr>
              <w:t xml:space="preserve"> </w:t>
            </w:r>
            <w:r w:rsidRPr="00243987">
              <w:rPr>
                <w:rFonts w:eastAsia="Times New Roman" w:cs="Times New Roman"/>
                <w:kern w:val="0"/>
                <w:lang w:eastAsia="pl-PL" w:bidi="ar-SA"/>
              </w:rPr>
              <w:t xml:space="preserve">o których mowa w ust. 1, zastępuje się je dokumentem </w:t>
            </w:r>
            <w:r w:rsidR="00090F1E">
              <w:rPr>
                <w:rFonts w:eastAsia="Times New Roman" w:cs="Times New Roman"/>
                <w:kern w:val="0"/>
                <w:lang w:eastAsia="pl-PL" w:bidi="ar-SA"/>
              </w:rPr>
              <w:t xml:space="preserve"> </w:t>
            </w:r>
            <w:r w:rsidRPr="00243987">
              <w:rPr>
                <w:rFonts w:eastAsia="Times New Roman" w:cs="Times New Roman"/>
                <w:kern w:val="0"/>
                <w:lang w:eastAsia="pl-PL" w:bidi="ar-SA"/>
              </w:rPr>
              <w:t>zawierającym odpowiednio oświadczenie wykonawcy, ze wskazaniem osoby albo osób uprawnionych do jego reprezentacji, lub oświadczenie osoby, której dokument miał dotyczyć, złożone przed notariuszem lub przed organem sądowym</w:t>
            </w:r>
            <w:r w:rsidR="00874C53">
              <w:rPr>
                <w:rFonts w:eastAsia="Times New Roman" w:cs="Times New Roman"/>
                <w:kern w:val="0"/>
                <w:lang w:eastAsia="pl-PL" w:bidi="ar-SA"/>
              </w:rPr>
              <w:t xml:space="preserve"> </w:t>
            </w:r>
            <w:r w:rsidRPr="00243987">
              <w:rPr>
                <w:rFonts w:eastAsia="Times New Roman" w:cs="Times New Roman"/>
                <w:kern w:val="0"/>
                <w:lang w:eastAsia="pl-PL" w:bidi="ar-SA"/>
              </w:rPr>
              <w:t>administracyjnym albo organem samorządu zawodowego lub gospodarczego właściwym ze względu na siedzibę lub miejsce zamieszkania wykonawcy</w:t>
            </w:r>
            <w:r w:rsidR="00090F1E">
              <w:rPr>
                <w:rFonts w:eastAsia="Times New Roman" w:cs="Times New Roman"/>
                <w:kern w:val="0"/>
                <w:lang w:eastAsia="pl-PL" w:bidi="ar-SA"/>
              </w:rPr>
              <w:t xml:space="preserve"> </w:t>
            </w:r>
            <w:r w:rsidRPr="00243987">
              <w:rPr>
                <w:rFonts w:eastAsia="Times New Roman" w:cs="Times New Roman"/>
                <w:kern w:val="0"/>
                <w:lang w:eastAsia="pl-PL" w:bidi="ar-SA"/>
              </w:rPr>
              <w:t>lub miejsce zamieszkania tej osoby</w:t>
            </w:r>
            <w:r w:rsidRPr="00243987">
              <w:rPr>
                <w:rFonts w:cs="Times New Roman"/>
              </w:rPr>
              <w:t xml:space="preserve"> wystawiony nie wcześniej niż 6 miesięcy przed upływem terminu składania ofert.</w:t>
            </w:r>
          </w:p>
          <w:p w:rsidR="0008734C" w:rsidRPr="00482859" w:rsidRDefault="00666A32" w:rsidP="00AE1CAF">
            <w:pPr>
              <w:jc w:val="both"/>
              <w:rPr>
                <w:rFonts w:eastAsia="Times New Roman" w:cs="Times New Roman"/>
                <w:kern w:val="0"/>
                <w:u w:val="single"/>
                <w:lang w:eastAsia="pl-PL" w:bidi="ar-SA"/>
              </w:rPr>
            </w:pPr>
            <w:r w:rsidRPr="00482859">
              <w:rPr>
                <w:rFonts w:eastAsia="Times New Roman" w:cs="Times New Roman"/>
                <w:kern w:val="0"/>
                <w:u w:val="single"/>
                <w:lang w:eastAsia="pl-PL" w:bidi="ar-SA"/>
              </w:rPr>
              <w:t>W/w dokumentu nie należy  dołączyć do oferty . Wykonawca, którego oferta  zostanie uznana za najkorzystniejszą zostanie powiadomiony odrębnym pismem o terminie i miejscu ich dostarczenia.</w:t>
            </w:r>
          </w:p>
        </w:tc>
      </w:tr>
    </w:tbl>
    <w:p w:rsidR="006711CA" w:rsidRDefault="006711CA" w:rsidP="00EF45EB">
      <w:pPr>
        <w:pStyle w:val="Nagwek2"/>
        <w:numPr>
          <w:ilvl w:val="0"/>
          <w:numId w:val="0"/>
        </w:numPr>
        <w:spacing w:before="0" w:after="0"/>
        <w:rPr>
          <w:rFonts w:cs="Times New Roman"/>
          <w:bCs w:val="0"/>
        </w:rPr>
      </w:pPr>
    </w:p>
    <w:p w:rsidR="00EF45EB" w:rsidRPr="000A445C" w:rsidRDefault="00FC3ACB" w:rsidP="000A445C">
      <w:pPr>
        <w:pStyle w:val="Nagwek2"/>
        <w:numPr>
          <w:ilvl w:val="0"/>
          <w:numId w:val="0"/>
        </w:numPr>
        <w:spacing w:before="0" w:after="0"/>
        <w:rPr>
          <w:rFonts w:cs="Times New Roman"/>
        </w:rPr>
      </w:pPr>
      <w:r w:rsidRPr="00CD178C">
        <w:rPr>
          <w:rFonts w:cs="Times New Roman"/>
        </w:rPr>
        <w:t>W przypadku wspólnego ubiegania się o ud</w:t>
      </w:r>
      <w:r w:rsidR="00877E46" w:rsidRPr="00CD178C">
        <w:rPr>
          <w:rFonts w:cs="Times New Roman"/>
        </w:rPr>
        <w:t>zielenie niniejszego zamówienia</w:t>
      </w:r>
      <w:r w:rsidRPr="00CD178C">
        <w:rPr>
          <w:rFonts w:cs="Times New Roman"/>
        </w:rPr>
        <w:t xml:space="preserve"> przez dwóch lub więcej</w:t>
      </w:r>
      <w:r w:rsidR="00482859">
        <w:rPr>
          <w:rFonts w:cs="Times New Roman"/>
        </w:rPr>
        <w:t xml:space="preserve"> Wykonawców </w:t>
      </w:r>
      <w:r w:rsidRPr="00CD178C">
        <w:rPr>
          <w:rFonts w:cs="Times New Roman"/>
        </w:rPr>
        <w:t xml:space="preserve"> dok</w:t>
      </w:r>
      <w:r w:rsidR="00482859">
        <w:rPr>
          <w:rFonts w:cs="Times New Roman"/>
        </w:rPr>
        <w:t xml:space="preserve">umenty określone w pkt 7.2  dotyczą każdego z nich oddzielnie. </w:t>
      </w:r>
    </w:p>
    <w:p w:rsidR="000231FF" w:rsidRPr="00482859" w:rsidRDefault="000231FF" w:rsidP="00EF45EB">
      <w:pPr>
        <w:suppressAutoHyphens w:val="0"/>
        <w:autoSpaceDE w:val="0"/>
        <w:autoSpaceDN w:val="0"/>
        <w:adjustRightInd w:val="0"/>
        <w:jc w:val="both"/>
        <w:rPr>
          <w:rFonts w:eastAsia="Times New Roman" w:cs="Times New Roman"/>
          <w:kern w:val="0"/>
          <w:lang w:eastAsia="pl-PL" w:bidi="ar-SA"/>
        </w:rPr>
      </w:pPr>
      <w:r w:rsidRPr="00482859">
        <w:rPr>
          <w:rFonts w:eastAsia="Times New Roman" w:cs="Times New Roman"/>
          <w:kern w:val="0"/>
          <w:lang w:eastAsia="pl-PL" w:bidi="ar-SA"/>
        </w:rPr>
        <w:t>Wykonawca, który powołuje się na zasoby innych</w:t>
      </w:r>
      <w:r w:rsidR="009F4BF5">
        <w:rPr>
          <w:rFonts w:eastAsia="Times New Roman" w:cs="Times New Roman"/>
          <w:kern w:val="0"/>
          <w:lang w:eastAsia="pl-PL" w:bidi="ar-SA"/>
        </w:rPr>
        <w:t xml:space="preserve"> podmiotów</w:t>
      </w:r>
      <w:r w:rsidRPr="00482859">
        <w:rPr>
          <w:rFonts w:eastAsia="Times New Roman" w:cs="Times New Roman"/>
          <w:kern w:val="0"/>
          <w:lang w:eastAsia="pl-PL" w:bidi="ar-SA"/>
        </w:rPr>
        <w:t>, w celu wykaz</w:t>
      </w:r>
      <w:r w:rsidR="00EF45EB" w:rsidRPr="00482859">
        <w:rPr>
          <w:rFonts w:eastAsia="Times New Roman" w:cs="Times New Roman"/>
          <w:kern w:val="0"/>
          <w:lang w:eastAsia="pl-PL" w:bidi="ar-SA"/>
        </w:rPr>
        <w:t xml:space="preserve">ania braku istnienia wobec nich </w:t>
      </w:r>
      <w:r w:rsidRPr="00482859">
        <w:rPr>
          <w:rFonts w:eastAsia="Times New Roman" w:cs="Times New Roman"/>
          <w:kern w:val="0"/>
          <w:lang w:eastAsia="pl-PL" w:bidi="ar-SA"/>
        </w:rPr>
        <w:t>podstaw wykluczenia oraz spełnienia, w zakresie, w ja</w:t>
      </w:r>
      <w:r w:rsidR="00EF45EB" w:rsidRPr="00482859">
        <w:rPr>
          <w:rFonts w:eastAsia="Times New Roman" w:cs="Times New Roman"/>
          <w:kern w:val="0"/>
          <w:lang w:eastAsia="pl-PL" w:bidi="ar-SA"/>
        </w:rPr>
        <w:t xml:space="preserve">kim powołuje się na ich zasoby, </w:t>
      </w:r>
      <w:r w:rsidRPr="00482859">
        <w:rPr>
          <w:rFonts w:eastAsia="Times New Roman" w:cs="Times New Roman"/>
          <w:kern w:val="0"/>
          <w:lang w:eastAsia="pl-PL" w:bidi="ar-SA"/>
        </w:rPr>
        <w:t>warunków udziału w postę</w:t>
      </w:r>
      <w:r w:rsidR="008E7118" w:rsidRPr="00482859">
        <w:rPr>
          <w:rFonts w:eastAsia="Times New Roman" w:cs="Times New Roman"/>
          <w:kern w:val="0"/>
          <w:lang w:eastAsia="pl-PL" w:bidi="ar-SA"/>
        </w:rPr>
        <w:t xml:space="preserve">powaniu  składa </w:t>
      </w:r>
      <w:r w:rsidRPr="00482859">
        <w:rPr>
          <w:rFonts w:eastAsia="Times New Roman" w:cs="Times New Roman"/>
          <w:kern w:val="0"/>
          <w:lang w:eastAsia="pl-PL" w:bidi="ar-SA"/>
        </w:rPr>
        <w:t>dla każdego z tych podmiotów</w:t>
      </w:r>
      <w:r w:rsidR="009F4BF5">
        <w:rPr>
          <w:rFonts w:eastAsia="Times New Roman" w:cs="Times New Roman"/>
          <w:kern w:val="0"/>
          <w:lang w:eastAsia="pl-PL" w:bidi="ar-SA"/>
        </w:rPr>
        <w:t xml:space="preserve"> </w:t>
      </w:r>
      <w:r w:rsidR="00285655">
        <w:rPr>
          <w:rFonts w:eastAsia="Times New Roman" w:cs="Times New Roman"/>
          <w:kern w:val="0"/>
          <w:lang w:eastAsia="pl-PL" w:bidi="ar-SA"/>
        </w:rPr>
        <w:t>o</w:t>
      </w:r>
      <w:r w:rsidR="000209AA" w:rsidRPr="00285655">
        <w:rPr>
          <w:rFonts w:eastAsia="Times New Roman" w:cs="Times New Roman"/>
          <w:kern w:val="0"/>
          <w:lang w:eastAsia="pl-PL" w:bidi="ar-SA"/>
        </w:rPr>
        <w:t>świadczenia</w:t>
      </w:r>
      <w:r w:rsidR="000209AA">
        <w:rPr>
          <w:rFonts w:eastAsia="Times New Roman" w:cs="Times New Roman"/>
          <w:kern w:val="0"/>
          <w:lang w:eastAsia="pl-PL" w:bidi="ar-SA"/>
        </w:rPr>
        <w:t xml:space="preserve"> </w:t>
      </w:r>
      <w:r w:rsidR="009F4BF5">
        <w:rPr>
          <w:rFonts w:eastAsia="Times New Roman" w:cs="Times New Roman"/>
          <w:kern w:val="0"/>
          <w:lang w:eastAsia="pl-PL" w:bidi="ar-SA"/>
        </w:rPr>
        <w:t>oraz dokumenty o których mowa w pkt 7.2</w:t>
      </w:r>
      <w:r w:rsidRPr="00482859">
        <w:rPr>
          <w:rFonts w:eastAsia="Times New Roman" w:cs="Times New Roman"/>
          <w:kern w:val="0"/>
          <w:lang w:eastAsia="pl-PL" w:bidi="ar-SA"/>
        </w:rPr>
        <w:t>.</w:t>
      </w:r>
    </w:p>
    <w:p w:rsidR="000231FF" w:rsidRPr="007744E3" w:rsidRDefault="000231FF" w:rsidP="00EF45EB">
      <w:pPr>
        <w:suppressAutoHyphens w:val="0"/>
        <w:autoSpaceDE w:val="0"/>
        <w:autoSpaceDN w:val="0"/>
        <w:adjustRightInd w:val="0"/>
        <w:jc w:val="both"/>
        <w:rPr>
          <w:rFonts w:eastAsia="Times New Roman" w:cs="Times New Roman"/>
          <w:strike/>
          <w:color w:val="FF0000"/>
          <w:kern w:val="0"/>
          <w:sz w:val="16"/>
          <w:szCs w:val="16"/>
          <w:highlight w:val="yellow"/>
          <w:lang w:eastAsia="pl-PL" w:bidi="ar-SA"/>
        </w:rPr>
      </w:pPr>
    </w:p>
    <w:p w:rsidR="009F4BF5" w:rsidRDefault="000231FF" w:rsidP="009F4BF5">
      <w:pPr>
        <w:suppressAutoHyphens w:val="0"/>
        <w:autoSpaceDE w:val="0"/>
        <w:autoSpaceDN w:val="0"/>
        <w:adjustRightInd w:val="0"/>
        <w:jc w:val="both"/>
        <w:rPr>
          <w:rFonts w:eastAsia="Times New Roman" w:cs="Times New Roman"/>
          <w:kern w:val="0"/>
          <w:lang w:eastAsia="pl-PL" w:bidi="ar-SA"/>
        </w:rPr>
      </w:pPr>
      <w:r w:rsidRPr="009F4BF5">
        <w:rPr>
          <w:rFonts w:eastAsia="Times New Roman" w:cs="Times New Roman"/>
          <w:kern w:val="0"/>
          <w:lang w:eastAsia="pl-PL" w:bidi="ar-SA"/>
        </w:rPr>
        <w:t xml:space="preserve">Jeżeli wykonawca zamierza część zamówienia zlecić podwykonawcom </w:t>
      </w:r>
      <w:r w:rsidR="00DA34CF" w:rsidRPr="009F4BF5">
        <w:rPr>
          <w:rFonts w:eastAsia="Times New Roman" w:cs="Times New Roman"/>
          <w:kern w:val="0"/>
          <w:lang w:eastAsia="pl-PL" w:bidi="ar-SA"/>
        </w:rPr>
        <w:t xml:space="preserve"> nie będącym podmiotem </w:t>
      </w:r>
      <w:r w:rsidRPr="009F4BF5">
        <w:rPr>
          <w:rFonts w:eastAsia="Times New Roman" w:cs="Times New Roman"/>
          <w:kern w:val="0"/>
          <w:lang w:eastAsia="pl-PL" w:bidi="ar-SA"/>
        </w:rPr>
        <w:t>na</w:t>
      </w:r>
      <w:r w:rsidR="00DA34CF" w:rsidRPr="009F4BF5">
        <w:rPr>
          <w:rFonts w:eastAsia="Times New Roman" w:cs="Times New Roman"/>
          <w:kern w:val="0"/>
          <w:lang w:eastAsia="pl-PL" w:bidi="ar-SA"/>
        </w:rPr>
        <w:t xml:space="preserve"> którego zasoby się powo</w:t>
      </w:r>
      <w:r w:rsidR="009F4BF5">
        <w:rPr>
          <w:rFonts w:eastAsia="Times New Roman" w:cs="Times New Roman"/>
          <w:kern w:val="0"/>
          <w:lang w:eastAsia="pl-PL" w:bidi="ar-SA"/>
        </w:rPr>
        <w:t>łuje</w:t>
      </w:r>
      <w:r w:rsidR="00DA34CF" w:rsidRPr="009F4BF5">
        <w:rPr>
          <w:rFonts w:eastAsia="Times New Roman" w:cs="Times New Roman"/>
          <w:kern w:val="0"/>
          <w:lang w:eastAsia="pl-PL" w:bidi="ar-SA"/>
        </w:rPr>
        <w:t xml:space="preserve">, w celu wykazania braku istnienia </w:t>
      </w:r>
      <w:r w:rsidR="00EB6DE5">
        <w:rPr>
          <w:rFonts w:eastAsia="Times New Roman" w:cs="Times New Roman"/>
          <w:kern w:val="0"/>
          <w:lang w:eastAsia="pl-PL" w:bidi="ar-SA"/>
        </w:rPr>
        <w:t xml:space="preserve">wobec nich podstaw wykluczenia </w:t>
      </w:r>
      <w:r w:rsidR="00DA34CF" w:rsidRPr="009F4BF5">
        <w:rPr>
          <w:rFonts w:eastAsia="Times New Roman" w:cs="Times New Roman"/>
          <w:kern w:val="0"/>
          <w:lang w:eastAsia="pl-PL" w:bidi="ar-SA"/>
        </w:rPr>
        <w:t>z postępowania  składa dla każdego z tych p</w:t>
      </w:r>
      <w:r w:rsidR="00ED5637" w:rsidRPr="009F4BF5">
        <w:rPr>
          <w:rFonts w:eastAsia="Times New Roman" w:cs="Times New Roman"/>
          <w:kern w:val="0"/>
          <w:lang w:eastAsia="pl-PL" w:bidi="ar-SA"/>
        </w:rPr>
        <w:t>odwykonawców</w:t>
      </w:r>
      <w:r w:rsidR="009F4BF5">
        <w:rPr>
          <w:rFonts w:eastAsia="Times New Roman" w:cs="Times New Roman"/>
          <w:kern w:val="0"/>
          <w:lang w:eastAsia="pl-PL" w:bidi="ar-SA"/>
        </w:rPr>
        <w:t xml:space="preserve"> </w:t>
      </w:r>
      <w:r w:rsidR="00285655">
        <w:rPr>
          <w:rFonts w:eastAsia="Times New Roman" w:cs="Times New Roman"/>
          <w:kern w:val="0"/>
          <w:lang w:eastAsia="pl-PL" w:bidi="ar-SA"/>
        </w:rPr>
        <w:t>o</w:t>
      </w:r>
      <w:r w:rsidR="000209AA" w:rsidRPr="00285655">
        <w:rPr>
          <w:rFonts w:eastAsia="Times New Roman" w:cs="Times New Roman"/>
          <w:kern w:val="0"/>
          <w:lang w:eastAsia="pl-PL" w:bidi="ar-SA"/>
        </w:rPr>
        <w:t>świadczenia</w:t>
      </w:r>
      <w:r w:rsidR="000209AA">
        <w:rPr>
          <w:rFonts w:eastAsia="Times New Roman" w:cs="Times New Roman"/>
          <w:kern w:val="0"/>
          <w:lang w:eastAsia="pl-PL" w:bidi="ar-SA"/>
        </w:rPr>
        <w:t xml:space="preserve"> </w:t>
      </w:r>
      <w:r w:rsidR="009F4BF5">
        <w:rPr>
          <w:rFonts w:eastAsia="Times New Roman" w:cs="Times New Roman"/>
          <w:kern w:val="0"/>
          <w:lang w:eastAsia="pl-PL" w:bidi="ar-SA"/>
        </w:rPr>
        <w:t>oraz dokumenty</w:t>
      </w:r>
      <w:r w:rsidR="00285655">
        <w:rPr>
          <w:rFonts w:eastAsia="Times New Roman" w:cs="Times New Roman"/>
          <w:kern w:val="0"/>
          <w:lang w:eastAsia="pl-PL" w:bidi="ar-SA"/>
        </w:rPr>
        <w:t xml:space="preserve"> </w:t>
      </w:r>
      <w:r w:rsidR="009F4BF5">
        <w:rPr>
          <w:rFonts w:eastAsia="Times New Roman" w:cs="Times New Roman"/>
          <w:kern w:val="0"/>
          <w:lang w:eastAsia="pl-PL" w:bidi="ar-SA"/>
        </w:rPr>
        <w:t>o których mowa w pkt 7.2</w:t>
      </w:r>
      <w:r w:rsidR="009F4BF5" w:rsidRPr="00482859">
        <w:rPr>
          <w:rFonts w:eastAsia="Times New Roman" w:cs="Times New Roman"/>
          <w:kern w:val="0"/>
          <w:lang w:eastAsia="pl-PL" w:bidi="ar-SA"/>
        </w:rPr>
        <w:t>.</w:t>
      </w:r>
    </w:p>
    <w:p w:rsidR="000209AA" w:rsidRPr="008F6634" w:rsidRDefault="000209AA" w:rsidP="009F4BF5">
      <w:pPr>
        <w:suppressAutoHyphens w:val="0"/>
        <w:autoSpaceDE w:val="0"/>
        <w:autoSpaceDN w:val="0"/>
        <w:adjustRightInd w:val="0"/>
        <w:jc w:val="both"/>
        <w:rPr>
          <w:rFonts w:eastAsia="Times New Roman" w:cs="Times New Roman"/>
          <w:kern w:val="0"/>
          <w:sz w:val="16"/>
          <w:szCs w:val="16"/>
          <w:lang w:eastAsia="pl-PL" w:bidi="ar-SA"/>
        </w:rPr>
      </w:pPr>
    </w:p>
    <w:p w:rsidR="0005783A" w:rsidRDefault="009F4BF5" w:rsidP="000A445C">
      <w:pPr>
        <w:suppressAutoHyphens w:val="0"/>
        <w:autoSpaceDE w:val="0"/>
        <w:autoSpaceDN w:val="0"/>
        <w:adjustRightInd w:val="0"/>
        <w:jc w:val="both"/>
        <w:rPr>
          <w:rFonts w:eastAsia="Times New Roman" w:cs="Times New Roman"/>
          <w:b/>
          <w:kern w:val="0"/>
          <w:lang w:eastAsia="pl-PL" w:bidi="ar-SA"/>
        </w:rPr>
      </w:pPr>
      <w:r w:rsidRPr="000209AA">
        <w:rPr>
          <w:rFonts w:eastAsia="Times New Roman" w:cs="Times New Roman"/>
          <w:b/>
          <w:kern w:val="0"/>
          <w:lang w:eastAsia="pl-PL" w:bidi="ar-SA"/>
        </w:rPr>
        <w:t>Zamawiający wezwie Wykonawcę którego oferta została najwy</w:t>
      </w:r>
      <w:r w:rsidR="000209AA">
        <w:rPr>
          <w:rFonts w:eastAsia="Times New Roman" w:cs="Times New Roman"/>
          <w:b/>
          <w:kern w:val="0"/>
          <w:lang w:eastAsia="pl-PL" w:bidi="ar-SA"/>
        </w:rPr>
        <w:t>żej oceniona, do złoż</w:t>
      </w:r>
      <w:r w:rsidRPr="000209AA">
        <w:rPr>
          <w:rFonts w:eastAsia="Times New Roman" w:cs="Times New Roman"/>
          <w:b/>
          <w:kern w:val="0"/>
          <w:lang w:eastAsia="pl-PL" w:bidi="ar-SA"/>
        </w:rPr>
        <w:t>enia</w:t>
      </w:r>
      <w:r w:rsidR="000209AA">
        <w:rPr>
          <w:rFonts w:eastAsia="Times New Roman" w:cs="Times New Roman"/>
          <w:b/>
          <w:kern w:val="0"/>
          <w:lang w:eastAsia="pl-PL" w:bidi="ar-SA"/>
        </w:rPr>
        <w:t xml:space="preserve"> w wyznaczonym, nie krótszym niż</w:t>
      </w:r>
      <w:r w:rsidRPr="000209AA">
        <w:rPr>
          <w:rFonts w:eastAsia="Times New Roman" w:cs="Times New Roman"/>
          <w:b/>
          <w:kern w:val="0"/>
          <w:lang w:eastAsia="pl-PL" w:bidi="ar-SA"/>
        </w:rPr>
        <w:t xml:space="preserve"> 5 dni, terminie aktualnych na dzień złożenia oświadczeń lub dokumentów potwierdzających okoliczności</w:t>
      </w:r>
      <w:r w:rsidR="000209AA">
        <w:rPr>
          <w:rFonts w:eastAsia="Times New Roman" w:cs="Times New Roman"/>
          <w:b/>
          <w:kern w:val="0"/>
          <w:lang w:eastAsia="pl-PL" w:bidi="ar-SA"/>
        </w:rPr>
        <w:t xml:space="preserve"> o których mowa w art. 25 ust.1</w:t>
      </w:r>
      <w:r w:rsidR="00F727BB">
        <w:rPr>
          <w:rFonts w:eastAsia="Times New Roman" w:cs="Times New Roman"/>
          <w:b/>
          <w:kern w:val="0"/>
          <w:lang w:eastAsia="pl-PL" w:bidi="ar-SA"/>
        </w:rPr>
        <w:t>.</w:t>
      </w:r>
    </w:p>
    <w:p w:rsidR="0005783A" w:rsidRPr="000A445C" w:rsidRDefault="0005783A" w:rsidP="000A445C">
      <w:pPr>
        <w:suppressAutoHyphens w:val="0"/>
        <w:autoSpaceDE w:val="0"/>
        <w:autoSpaceDN w:val="0"/>
        <w:adjustRightInd w:val="0"/>
        <w:jc w:val="both"/>
        <w:rPr>
          <w:rFonts w:eastAsia="Times New Roman" w:cs="Times New Roman"/>
          <w:b/>
          <w:kern w:val="0"/>
          <w:lang w:eastAsia="pl-PL" w:bidi="ar-SA"/>
        </w:rPr>
      </w:pPr>
    </w:p>
    <w:p w:rsidR="00E95938" w:rsidRPr="00D5458E" w:rsidRDefault="00FC3ACB" w:rsidP="00320BAE">
      <w:pPr>
        <w:pStyle w:val="Nagwek2"/>
        <w:numPr>
          <w:ilvl w:val="1"/>
          <w:numId w:val="18"/>
        </w:numPr>
        <w:rPr>
          <w:rFonts w:cs="Times New Roman"/>
        </w:rPr>
      </w:pPr>
      <w:r w:rsidRPr="00CD178C">
        <w:rPr>
          <w:rFonts w:cs="Times New Roman"/>
        </w:rPr>
        <w:t>Inne wymagane dokumenty:</w:t>
      </w:r>
    </w:p>
    <w:tbl>
      <w:tblPr>
        <w:tblW w:w="0" w:type="auto"/>
        <w:jc w:val="center"/>
        <w:tblLayout w:type="fixed"/>
        <w:tblLook w:val="0000" w:firstRow="0" w:lastRow="0" w:firstColumn="0" w:lastColumn="0" w:noHBand="0" w:noVBand="0"/>
      </w:tblPr>
      <w:tblGrid>
        <w:gridCol w:w="719"/>
        <w:gridCol w:w="7920"/>
      </w:tblGrid>
      <w:tr w:rsidR="00FC3ACB" w:rsidRPr="00CD178C" w:rsidTr="00DE3159">
        <w:trPr>
          <w:jc w:val="center"/>
        </w:trPr>
        <w:tc>
          <w:tcPr>
            <w:tcW w:w="719" w:type="dxa"/>
            <w:tcBorders>
              <w:top w:val="single" w:sz="4" w:space="0" w:color="000000"/>
              <w:left w:val="single" w:sz="4" w:space="0" w:color="000000"/>
              <w:bottom w:val="single" w:sz="4" w:space="0" w:color="000000"/>
              <w:right w:val="single" w:sz="4" w:space="0" w:color="000000"/>
            </w:tcBorders>
          </w:tcPr>
          <w:p w:rsidR="00FC3ACB" w:rsidRPr="00EB6DE5" w:rsidRDefault="00FC3ACB">
            <w:pPr>
              <w:spacing w:before="60" w:after="120"/>
              <w:jc w:val="both"/>
              <w:rPr>
                <w:rFonts w:cs="Times New Roman"/>
                <w:b/>
              </w:rPr>
            </w:pPr>
            <w:r w:rsidRPr="00EB6DE5">
              <w:rPr>
                <w:rFonts w:cs="Times New Roman"/>
                <w:b/>
              </w:rPr>
              <w:t>L</w:t>
            </w:r>
            <w:r w:rsidR="008D5B3E" w:rsidRPr="00EB6DE5">
              <w:rPr>
                <w:rFonts w:cs="Times New Roman"/>
                <w:b/>
              </w:rPr>
              <w:t>.</w:t>
            </w:r>
            <w:r w:rsidRPr="00EB6DE5">
              <w:rPr>
                <w:rFonts w:cs="Times New Roman"/>
                <w:b/>
              </w:rPr>
              <w:t>p.</w:t>
            </w:r>
          </w:p>
        </w:tc>
        <w:tc>
          <w:tcPr>
            <w:tcW w:w="7920" w:type="dxa"/>
            <w:tcBorders>
              <w:top w:val="single" w:sz="4" w:space="0" w:color="000000"/>
              <w:left w:val="single" w:sz="4" w:space="0" w:color="000000"/>
              <w:bottom w:val="single" w:sz="4" w:space="0" w:color="000000"/>
              <w:right w:val="single" w:sz="4" w:space="0" w:color="000000"/>
            </w:tcBorders>
          </w:tcPr>
          <w:p w:rsidR="00FC3ACB" w:rsidRPr="00EB6DE5" w:rsidRDefault="00FC3ACB">
            <w:pPr>
              <w:spacing w:before="60" w:after="120"/>
              <w:jc w:val="both"/>
              <w:rPr>
                <w:rFonts w:cs="Times New Roman"/>
                <w:b/>
              </w:rPr>
            </w:pPr>
            <w:r w:rsidRPr="00EB6DE5">
              <w:rPr>
                <w:rFonts w:cs="Times New Roman"/>
                <w:b/>
              </w:rPr>
              <w:t>Wymagany dokument</w:t>
            </w:r>
          </w:p>
        </w:tc>
      </w:tr>
      <w:tr w:rsidR="00FC3ACB" w:rsidRPr="00CD178C" w:rsidTr="009262E5">
        <w:trPr>
          <w:jc w:val="center"/>
        </w:trPr>
        <w:tc>
          <w:tcPr>
            <w:tcW w:w="719" w:type="dxa"/>
            <w:tcBorders>
              <w:top w:val="single" w:sz="4" w:space="0" w:color="000000"/>
              <w:left w:val="single" w:sz="4" w:space="0" w:color="000000"/>
              <w:bottom w:val="single" w:sz="4" w:space="0" w:color="000000"/>
              <w:right w:val="single" w:sz="4" w:space="0" w:color="000000"/>
            </w:tcBorders>
          </w:tcPr>
          <w:p w:rsidR="00FC3ACB" w:rsidRPr="00CD178C" w:rsidRDefault="00FC3ACB" w:rsidP="009262E5">
            <w:pPr>
              <w:spacing w:before="60" w:after="120"/>
              <w:jc w:val="center"/>
              <w:rPr>
                <w:rFonts w:cs="Times New Roman"/>
              </w:rPr>
            </w:pPr>
            <w:r w:rsidRPr="00CD178C">
              <w:rPr>
                <w:rFonts w:cs="Times New Roman"/>
              </w:rPr>
              <w:t>1</w:t>
            </w:r>
            <w:r w:rsidR="009739FF" w:rsidRPr="00CD178C">
              <w:rPr>
                <w:rFonts w:cs="Times New Roman"/>
              </w:rPr>
              <w:t>.</w:t>
            </w:r>
          </w:p>
        </w:tc>
        <w:tc>
          <w:tcPr>
            <w:tcW w:w="7920" w:type="dxa"/>
            <w:tcBorders>
              <w:top w:val="single" w:sz="4" w:space="0" w:color="000000"/>
              <w:left w:val="single" w:sz="4" w:space="0" w:color="000000"/>
              <w:bottom w:val="single" w:sz="4" w:space="0" w:color="000000"/>
              <w:right w:val="single" w:sz="4" w:space="0" w:color="000000"/>
            </w:tcBorders>
          </w:tcPr>
          <w:p w:rsidR="00FC3ACB" w:rsidRPr="00CD178C" w:rsidRDefault="00647FF8" w:rsidP="001636AC">
            <w:pPr>
              <w:spacing w:before="60" w:after="120"/>
              <w:jc w:val="both"/>
              <w:rPr>
                <w:rFonts w:cs="Times New Roman"/>
                <w:b/>
                <w:bCs/>
              </w:rPr>
            </w:pPr>
            <w:r>
              <w:rPr>
                <w:rFonts w:cs="Times New Roman"/>
                <w:b/>
                <w:bCs/>
              </w:rPr>
              <w:t>Załącznik nr 1 do SIWZ</w:t>
            </w:r>
            <w:r w:rsidR="00880285">
              <w:rPr>
                <w:rFonts w:cs="Times New Roman"/>
                <w:b/>
                <w:bCs/>
              </w:rPr>
              <w:t xml:space="preserve">, wraz z wypełnionym </w:t>
            </w:r>
            <w:r w:rsidR="002F1A6D">
              <w:rPr>
                <w:rFonts w:cs="Times New Roman"/>
                <w:b/>
                <w:bCs/>
              </w:rPr>
              <w:t xml:space="preserve">przez Wykonawcę </w:t>
            </w:r>
            <w:r w:rsidR="00880285">
              <w:rPr>
                <w:rFonts w:cs="Times New Roman"/>
                <w:b/>
                <w:bCs/>
              </w:rPr>
              <w:t xml:space="preserve">zestawieniem robót będących  załącznikiem nr 1 A do formularza ofertowego. </w:t>
            </w:r>
            <w:r w:rsidR="001636AC">
              <w:rPr>
                <w:rFonts w:cs="Times New Roman"/>
                <w:bCs/>
              </w:rPr>
              <w:t xml:space="preserve"> Wyliczone kwoty ogółem zestawienia robót muszą być  zgodne z kwotami  wpisanymi w formularz ofertowy. </w:t>
            </w:r>
          </w:p>
        </w:tc>
      </w:tr>
      <w:tr w:rsidR="00FC3ACB" w:rsidRPr="00CD178C" w:rsidTr="009262E5">
        <w:trPr>
          <w:jc w:val="center"/>
        </w:trPr>
        <w:tc>
          <w:tcPr>
            <w:tcW w:w="719" w:type="dxa"/>
            <w:tcBorders>
              <w:top w:val="single" w:sz="4" w:space="0" w:color="000000"/>
              <w:left w:val="single" w:sz="4" w:space="0" w:color="000000"/>
              <w:bottom w:val="single" w:sz="4" w:space="0" w:color="000000"/>
              <w:right w:val="single" w:sz="4" w:space="0" w:color="000000"/>
            </w:tcBorders>
          </w:tcPr>
          <w:p w:rsidR="00FC3ACB" w:rsidRPr="00CD178C" w:rsidRDefault="00FC3ACB" w:rsidP="009262E5">
            <w:pPr>
              <w:spacing w:before="60" w:after="120"/>
              <w:jc w:val="center"/>
              <w:rPr>
                <w:rFonts w:cs="Times New Roman"/>
                <w:bCs/>
              </w:rPr>
            </w:pPr>
            <w:r w:rsidRPr="00CD178C">
              <w:rPr>
                <w:rFonts w:cs="Times New Roman"/>
                <w:bCs/>
              </w:rPr>
              <w:t>2</w:t>
            </w:r>
            <w:r w:rsidR="009739FF" w:rsidRPr="00CD178C">
              <w:rPr>
                <w:rFonts w:cs="Times New Roman"/>
                <w:bCs/>
              </w:rPr>
              <w:t>.</w:t>
            </w:r>
          </w:p>
        </w:tc>
        <w:tc>
          <w:tcPr>
            <w:tcW w:w="7920" w:type="dxa"/>
            <w:tcBorders>
              <w:top w:val="single" w:sz="4" w:space="0" w:color="000000"/>
              <w:left w:val="single" w:sz="4" w:space="0" w:color="000000"/>
              <w:bottom w:val="single" w:sz="4" w:space="0" w:color="000000"/>
              <w:right w:val="single" w:sz="4" w:space="0" w:color="000000"/>
            </w:tcBorders>
          </w:tcPr>
          <w:p w:rsidR="00FC3ACB" w:rsidRPr="00CD178C" w:rsidRDefault="00FC3ACB" w:rsidP="00111A31">
            <w:pPr>
              <w:pStyle w:val="NormalnyWeb1"/>
              <w:spacing w:after="0"/>
              <w:jc w:val="both"/>
              <w:rPr>
                <w:rFonts w:cs="Times New Roman"/>
              </w:rPr>
            </w:pPr>
            <w:r w:rsidRPr="00647FF8">
              <w:rPr>
                <w:rFonts w:cs="Times New Roman"/>
                <w:u w:val="single"/>
              </w:rPr>
              <w:t>Pełnomocnictwo</w:t>
            </w:r>
            <w:r w:rsidRPr="00CD178C">
              <w:rPr>
                <w:rFonts w:cs="Times New Roman"/>
              </w:rPr>
              <w:t xml:space="preserve"> do reprezentowania wykonawcy w niniejszym postępowaniu oraz do podpisania umowy (o ile nie wynika to z dokumentów rejestracyjnych)</w:t>
            </w:r>
            <w:r w:rsidR="00111A31" w:rsidRPr="00CD178C">
              <w:rPr>
                <w:rFonts w:cs="Times New Roman"/>
              </w:rPr>
              <w:t xml:space="preserve">. </w:t>
            </w:r>
            <w:r w:rsidRPr="00CD178C">
              <w:rPr>
                <w:rFonts w:cs="Times New Roman"/>
              </w:rPr>
              <w:t>Pełnomocnictwo osób podpisujących ofertę do reprezentowania Wykonawcy, zaciągania w jego imieniu zobowiązań finansowych w wysokości odpowiadającej cenie oferty oraz podpisania oferty musi bezpośrednio wynikać z dokumentów dołączonych do oferty. Oznacza to, że jeżeli pełnomocnictwo takie nie wynika wprost z dokumentu stwierdzającego status prawny Wykonawcy (odpisu z właściwego rejest</w:t>
            </w:r>
            <w:r w:rsidR="00111A31" w:rsidRPr="00CD178C">
              <w:rPr>
                <w:rFonts w:cs="Times New Roman"/>
              </w:rPr>
              <w:t>ru lub z centralnej ewidencji i </w:t>
            </w:r>
            <w:r w:rsidRPr="00CD178C">
              <w:rPr>
                <w:rFonts w:cs="Times New Roman"/>
              </w:rPr>
              <w:t>informacji o działalności gospodarczej), to do oferty należy dołączyć oryginał lub poświadczoną za zgodność z oryginałem przez notariusza, kopię pełnomocnictwa wystawionego na reprezentanta Wykonawcy przez osoby do tego upełnomocnione.</w:t>
            </w:r>
          </w:p>
        </w:tc>
      </w:tr>
      <w:tr w:rsidR="00FC3ACB" w:rsidRPr="00CD178C" w:rsidTr="009262E5">
        <w:trPr>
          <w:jc w:val="center"/>
        </w:trPr>
        <w:tc>
          <w:tcPr>
            <w:tcW w:w="719" w:type="dxa"/>
            <w:tcBorders>
              <w:top w:val="single" w:sz="4" w:space="0" w:color="000000"/>
              <w:left w:val="single" w:sz="4" w:space="0" w:color="000000"/>
              <w:bottom w:val="single" w:sz="4" w:space="0" w:color="000000"/>
              <w:right w:val="single" w:sz="4" w:space="0" w:color="000000"/>
            </w:tcBorders>
          </w:tcPr>
          <w:p w:rsidR="00FC3ACB" w:rsidRPr="00CD178C" w:rsidRDefault="00FC3ACB" w:rsidP="009262E5">
            <w:pPr>
              <w:spacing w:before="60" w:after="120"/>
              <w:jc w:val="center"/>
              <w:rPr>
                <w:rFonts w:cs="Times New Roman"/>
                <w:bCs/>
              </w:rPr>
            </w:pPr>
            <w:r w:rsidRPr="00CD178C">
              <w:rPr>
                <w:rFonts w:cs="Times New Roman"/>
                <w:bCs/>
              </w:rPr>
              <w:t>3</w:t>
            </w:r>
            <w:r w:rsidR="009739FF" w:rsidRPr="00CD178C">
              <w:rPr>
                <w:rFonts w:cs="Times New Roman"/>
                <w:bCs/>
              </w:rPr>
              <w:t>.</w:t>
            </w:r>
          </w:p>
        </w:tc>
        <w:tc>
          <w:tcPr>
            <w:tcW w:w="7920" w:type="dxa"/>
            <w:tcBorders>
              <w:top w:val="single" w:sz="4" w:space="0" w:color="000000"/>
              <w:left w:val="single" w:sz="4" w:space="0" w:color="000000"/>
              <w:bottom w:val="single" w:sz="4" w:space="0" w:color="000000"/>
              <w:right w:val="single" w:sz="4" w:space="0" w:color="000000"/>
            </w:tcBorders>
          </w:tcPr>
          <w:p w:rsidR="005D73E6" w:rsidRPr="00647FF8" w:rsidRDefault="00FC3ACB">
            <w:pPr>
              <w:pStyle w:val="NormalnyWeb1"/>
              <w:spacing w:after="0"/>
              <w:jc w:val="both"/>
              <w:rPr>
                <w:rFonts w:cs="Times New Roman"/>
                <w:u w:val="single"/>
              </w:rPr>
            </w:pPr>
            <w:r w:rsidRPr="00647FF8">
              <w:rPr>
                <w:rFonts w:cs="Times New Roman"/>
                <w:u w:val="single"/>
              </w:rPr>
              <w:t>Zestawienie materiałów równoważnych</w:t>
            </w:r>
          </w:p>
          <w:p w:rsidR="00FC3ACB" w:rsidRPr="002B0228" w:rsidRDefault="00FC3ACB" w:rsidP="00BE4D09">
            <w:pPr>
              <w:pStyle w:val="NormalnyWeb1"/>
              <w:jc w:val="both"/>
              <w:rPr>
                <w:rFonts w:cs="Times New Roman"/>
                <w:b/>
              </w:rPr>
            </w:pPr>
            <w:r w:rsidRPr="00BE4D09">
              <w:rPr>
                <w:rFonts w:cs="Times New Roman"/>
              </w:rPr>
              <w:t xml:space="preserve">W przypadku zaproponowania </w:t>
            </w:r>
            <w:r w:rsidR="002C5A4A" w:rsidRPr="00BE4D09">
              <w:rPr>
                <w:rFonts w:cs="Times New Roman"/>
              </w:rPr>
              <w:t xml:space="preserve">urządzeń, </w:t>
            </w:r>
            <w:r w:rsidRPr="00BE4D09">
              <w:rPr>
                <w:rFonts w:cs="Times New Roman"/>
              </w:rPr>
              <w:t xml:space="preserve">materiałów równoważnych </w:t>
            </w:r>
            <w:r w:rsidR="00111A31" w:rsidRPr="00BE4D09">
              <w:rPr>
                <w:rFonts w:cs="Times New Roman"/>
              </w:rPr>
              <w:t xml:space="preserve">w ofercie Oferent ma obowiązek </w:t>
            </w:r>
            <w:r w:rsidRPr="00BE4D09">
              <w:rPr>
                <w:rFonts w:cs="Times New Roman"/>
              </w:rPr>
              <w:t>dołączyć do oferty zestawienie materiałów</w:t>
            </w:r>
            <w:r w:rsidRPr="00CD178C">
              <w:rPr>
                <w:rFonts w:cs="Times New Roman"/>
                <w:b/>
              </w:rPr>
              <w:t xml:space="preserve"> </w:t>
            </w:r>
            <w:r w:rsidRPr="00BE4D09">
              <w:rPr>
                <w:rFonts w:cs="Times New Roman"/>
              </w:rPr>
              <w:lastRenderedPageBreak/>
              <w:t>równoważnych</w:t>
            </w:r>
            <w:r w:rsidR="00BE4D09" w:rsidRPr="00BE4D09">
              <w:rPr>
                <w:rFonts w:cs="Times New Roman"/>
              </w:rPr>
              <w:t xml:space="preserve"> , zgodnie z zapisami niniejszej specyfikacji.</w:t>
            </w:r>
            <w:r w:rsidRPr="00CD178C">
              <w:rPr>
                <w:rFonts w:cs="Times New Roman"/>
                <w:b/>
              </w:rPr>
              <w:t xml:space="preserve"> </w:t>
            </w:r>
          </w:p>
        </w:tc>
      </w:tr>
      <w:tr w:rsidR="0077748C" w:rsidRPr="00CD178C" w:rsidTr="009262E5">
        <w:trPr>
          <w:jc w:val="center"/>
        </w:trPr>
        <w:tc>
          <w:tcPr>
            <w:tcW w:w="719" w:type="dxa"/>
            <w:tcBorders>
              <w:top w:val="single" w:sz="4" w:space="0" w:color="000000"/>
              <w:left w:val="single" w:sz="4" w:space="0" w:color="000000"/>
              <w:bottom w:val="single" w:sz="4" w:space="0" w:color="000000"/>
              <w:right w:val="single" w:sz="4" w:space="0" w:color="000000"/>
            </w:tcBorders>
          </w:tcPr>
          <w:p w:rsidR="0077748C" w:rsidRPr="00CD178C" w:rsidRDefault="00EF45EB" w:rsidP="009262E5">
            <w:pPr>
              <w:spacing w:before="60" w:after="120"/>
              <w:jc w:val="center"/>
              <w:rPr>
                <w:rFonts w:cs="Times New Roman"/>
                <w:bCs/>
              </w:rPr>
            </w:pPr>
            <w:r>
              <w:rPr>
                <w:rFonts w:cs="Times New Roman"/>
                <w:bCs/>
              </w:rPr>
              <w:lastRenderedPageBreak/>
              <w:t>4</w:t>
            </w:r>
            <w:r w:rsidR="007379D8">
              <w:rPr>
                <w:rFonts w:cs="Times New Roman"/>
                <w:bCs/>
              </w:rPr>
              <w:t>.</w:t>
            </w:r>
          </w:p>
        </w:tc>
        <w:tc>
          <w:tcPr>
            <w:tcW w:w="7920" w:type="dxa"/>
            <w:tcBorders>
              <w:top w:val="single" w:sz="4" w:space="0" w:color="000000"/>
              <w:left w:val="single" w:sz="4" w:space="0" w:color="000000"/>
              <w:bottom w:val="single" w:sz="4" w:space="0" w:color="000000"/>
              <w:right w:val="single" w:sz="4" w:space="0" w:color="000000"/>
            </w:tcBorders>
          </w:tcPr>
          <w:p w:rsidR="000209AA" w:rsidRPr="000209AA" w:rsidRDefault="000209AA" w:rsidP="00285655">
            <w:pPr>
              <w:suppressAutoHyphens w:val="0"/>
              <w:autoSpaceDE w:val="0"/>
              <w:autoSpaceDN w:val="0"/>
              <w:adjustRightInd w:val="0"/>
              <w:jc w:val="both"/>
              <w:rPr>
                <w:rFonts w:eastAsia="Times New Roman" w:cs="Times New Roman"/>
                <w:strike/>
                <w:kern w:val="0"/>
                <w:lang w:eastAsia="pl-PL" w:bidi="ar-SA"/>
              </w:rPr>
            </w:pPr>
            <w:r w:rsidRPr="00285655">
              <w:rPr>
                <w:rFonts w:eastAsia="Times New Roman" w:cs="Times New Roman"/>
                <w:kern w:val="0"/>
                <w:lang w:eastAsia="pl-PL" w:bidi="ar-SA"/>
              </w:rPr>
              <w:t xml:space="preserve">Zobowiązanie </w:t>
            </w:r>
            <w:r w:rsidR="005F7A51" w:rsidRPr="00285655">
              <w:rPr>
                <w:rFonts w:eastAsia="Times New Roman" w:cs="Times New Roman"/>
                <w:kern w:val="0"/>
                <w:lang w:eastAsia="pl-PL" w:bidi="ar-SA"/>
              </w:rPr>
              <w:t xml:space="preserve">innych </w:t>
            </w:r>
            <w:r w:rsidRPr="00285655">
              <w:rPr>
                <w:rFonts w:eastAsia="Times New Roman" w:cs="Times New Roman"/>
                <w:kern w:val="0"/>
                <w:lang w:eastAsia="pl-PL" w:bidi="ar-SA"/>
              </w:rPr>
              <w:t>podmiotów</w:t>
            </w:r>
            <w:r w:rsidR="005F7A51" w:rsidRPr="00285655">
              <w:rPr>
                <w:rFonts w:eastAsia="Times New Roman" w:cs="Times New Roman"/>
                <w:kern w:val="0"/>
                <w:lang w:eastAsia="pl-PL" w:bidi="ar-SA"/>
              </w:rPr>
              <w:t xml:space="preserve"> do oddania Wykonawcy do dyspozycji na potrzeby realizacji zamówienia  niezbędnych zasobów na potwierdze</w:t>
            </w:r>
            <w:r w:rsidR="00285655" w:rsidRPr="00285655">
              <w:rPr>
                <w:rFonts w:eastAsia="Times New Roman" w:cs="Times New Roman"/>
                <w:kern w:val="0"/>
                <w:lang w:eastAsia="pl-PL" w:bidi="ar-SA"/>
              </w:rPr>
              <w:t>nie spełnienia wymagań Zamawiają</w:t>
            </w:r>
            <w:r w:rsidR="005F7A51" w:rsidRPr="00285655">
              <w:rPr>
                <w:rFonts w:eastAsia="Times New Roman" w:cs="Times New Roman"/>
                <w:kern w:val="0"/>
                <w:lang w:eastAsia="pl-PL" w:bidi="ar-SA"/>
              </w:rPr>
              <w:t xml:space="preserve">cego odnośnie  </w:t>
            </w:r>
            <w:r w:rsidR="0027248B" w:rsidRPr="00285655">
              <w:rPr>
                <w:rFonts w:eastAsia="Times New Roman" w:cs="Times New Roman"/>
                <w:kern w:val="0"/>
                <w:lang w:eastAsia="pl-PL" w:bidi="ar-SA"/>
              </w:rPr>
              <w:t>zdolności</w:t>
            </w:r>
            <w:r w:rsidRPr="00285655">
              <w:rPr>
                <w:rFonts w:eastAsia="Times New Roman" w:cs="Times New Roman"/>
                <w:kern w:val="0"/>
                <w:lang w:eastAsia="pl-PL" w:bidi="ar-SA"/>
              </w:rPr>
              <w:t xml:space="preserve"> technicznych</w:t>
            </w:r>
            <w:r w:rsidR="005F7A51" w:rsidRPr="00285655">
              <w:rPr>
                <w:rFonts w:eastAsia="Times New Roman" w:cs="Times New Roman"/>
                <w:kern w:val="0"/>
                <w:lang w:eastAsia="pl-PL" w:bidi="ar-SA"/>
              </w:rPr>
              <w:t xml:space="preserve"> lub zawodowych lub </w:t>
            </w:r>
            <w:r w:rsidRPr="00285655">
              <w:rPr>
                <w:rFonts w:eastAsia="Times New Roman" w:cs="Times New Roman"/>
                <w:kern w:val="0"/>
                <w:lang w:eastAsia="pl-PL" w:bidi="ar-SA"/>
              </w:rPr>
              <w:t>sytuacji finansowej lub ekonomicznej</w:t>
            </w:r>
            <w:r w:rsidR="0027248B" w:rsidRPr="00285655">
              <w:rPr>
                <w:rFonts w:eastAsia="Times New Roman" w:cs="Times New Roman"/>
                <w:kern w:val="0"/>
                <w:lang w:eastAsia="pl-PL" w:bidi="ar-SA"/>
              </w:rPr>
              <w:t xml:space="preserve"> - jeżeli dotyczy.</w:t>
            </w:r>
            <w:r w:rsidR="005F7A51">
              <w:rPr>
                <w:rFonts w:eastAsia="Times New Roman" w:cs="Times New Roman"/>
                <w:kern w:val="0"/>
                <w:lang w:eastAsia="pl-PL" w:bidi="ar-SA"/>
              </w:rPr>
              <w:t xml:space="preserve">  </w:t>
            </w:r>
          </w:p>
        </w:tc>
      </w:tr>
      <w:tr w:rsidR="0077748C" w:rsidRPr="00CD178C" w:rsidTr="009262E5">
        <w:trPr>
          <w:jc w:val="center"/>
        </w:trPr>
        <w:tc>
          <w:tcPr>
            <w:tcW w:w="719" w:type="dxa"/>
            <w:tcBorders>
              <w:top w:val="single" w:sz="4" w:space="0" w:color="000000"/>
              <w:left w:val="single" w:sz="4" w:space="0" w:color="000000"/>
              <w:bottom w:val="single" w:sz="4" w:space="0" w:color="000000"/>
              <w:right w:val="single" w:sz="4" w:space="0" w:color="000000"/>
            </w:tcBorders>
          </w:tcPr>
          <w:p w:rsidR="0077748C" w:rsidRPr="00CD178C" w:rsidRDefault="00EF45EB" w:rsidP="009262E5">
            <w:pPr>
              <w:spacing w:before="60" w:after="120"/>
              <w:jc w:val="center"/>
              <w:rPr>
                <w:rFonts w:cs="Times New Roman"/>
                <w:bCs/>
              </w:rPr>
            </w:pPr>
            <w:r>
              <w:rPr>
                <w:rFonts w:cs="Times New Roman"/>
                <w:bCs/>
              </w:rPr>
              <w:t>5</w:t>
            </w:r>
            <w:r w:rsidR="007379D8">
              <w:rPr>
                <w:rFonts w:cs="Times New Roman"/>
                <w:bCs/>
              </w:rPr>
              <w:t>.</w:t>
            </w:r>
          </w:p>
        </w:tc>
        <w:tc>
          <w:tcPr>
            <w:tcW w:w="7920" w:type="dxa"/>
            <w:tcBorders>
              <w:top w:val="single" w:sz="4" w:space="0" w:color="000000"/>
              <w:left w:val="single" w:sz="4" w:space="0" w:color="000000"/>
              <w:bottom w:val="single" w:sz="4" w:space="0" w:color="000000"/>
              <w:right w:val="single" w:sz="4" w:space="0" w:color="000000"/>
            </w:tcBorders>
          </w:tcPr>
          <w:p w:rsidR="0077748C" w:rsidRPr="007379D8" w:rsidRDefault="0077748C" w:rsidP="00285655">
            <w:pPr>
              <w:suppressAutoHyphens w:val="0"/>
              <w:autoSpaceDE w:val="0"/>
              <w:autoSpaceDN w:val="0"/>
              <w:adjustRightInd w:val="0"/>
              <w:jc w:val="both"/>
              <w:rPr>
                <w:rFonts w:eastAsia="Times New Roman" w:cs="Times New Roman"/>
                <w:kern w:val="0"/>
                <w:lang w:eastAsia="pl-PL" w:bidi="ar-SA"/>
              </w:rPr>
            </w:pPr>
            <w:r w:rsidRPr="007379D8">
              <w:rPr>
                <w:rFonts w:eastAsia="Times New Roman" w:cs="Times New Roman"/>
                <w:kern w:val="0"/>
                <w:lang w:eastAsia="pl-PL" w:bidi="ar-SA"/>
              </w:rPr>
              <w:t xml:space="preserve">Pełnomocnictwo udzielone przez wykonawców wspólnie ubiegających się </w:t>
            </w:r>
            <w:r w:rsidR="00285655">
              <w:rPr>
                <w:rFonts w:eastAsia="Times New Roman" w:cs="Times New Roman"/>
                <w:kern w:val="0"/>
                <w:lang w:eastAsia="pl-PL" w:bidi="ar-SA"/>
              </w:rPr>
              <w:t xml:space="preserve">                 </w:t>
            </w:r>
            <w:r w:rsidRPr="007379D8">
              <w:rPr>
                <w:rFonts w:eastAsia="Times New Roman" w:cs="Times New Roman"/>
                <w:kern w:val="0"/>
                <w:lang w:eastAsia="pl-PL" w:bidi="ar-SA"/>
              </w:rPr>
              <w:t>o</w:t>
            </w:r>
            <w:r w:rsidR="00285655">
              <w:rPr>
                <w:rFonts w:eastAsia="Times New Roman" w:cs="Times New Roman"/>
                <w:kern w:val="0"/>
                <w:lang w:eastAsia="pl-PL" w:bidi="ar-SA"/>
              </w:rPr>
              <w:t xml:space="preserve"> </w:t>
            </w:r>
            <w:r w:rsidRPr="007379D8">
              <w:rPr>
                <w:rFonts w:eastAsia="Times New Roman" w:cs="Times New Roman"/>
                <w:kern w:val="0"/>
                <w:lang w:eastAsia="pl-PL" w:bidi="ar-SA"/>
              </w:rPr>
              <w:t>zamówienie do reprezentowania ich w postępowaniu o udzielenie zamówienia albo reprezentowania w postępowaniu i zawarcia umowy w</w:t>
            </w:r>
            <w:r w:rsidR="0027248B">
              <w:rPr>
                <w:rFonts w:eastAsia="Times New Roman" w:cs="Times New Roman"/>
                <w:kern w:val="0"/>
                <w:lang w:eastAsia="pl-PL" w:bidi="ar-SA"/>
              </w:rPr>
              <w:t xml:space="preserve"> sprawie zamówienia </w:t>
            </w:r>
            <w:r w:rsidR="0027248B" w:rsidRPr="00285655">
              <w:rPr>
                <w:rFonts w:eastAsia="Times New Roman" w:cs="Times New Roman"/>
                <w:kern w:val="0"/>
                <w:lang w:eastAsia="pl-PL" w:bidi="ar-SA"/>
              </w:rPr>
              <w:t>publicznego - jeżeli dotyczy.</w:t>
            </w:r>
            <w:r w:rsidR="0027248B">
              <w:rPr>
                <w:rFonts w:eastAsia="Times New Roman" w:cs="Times New Roman"/>
                <w:kern w:val="0"/>
                <w:lang w:eastAsia="pl-PL" w:bidi="ar-SA"/>
              </w:rPr>
              <w:t xml:space="preserve">  </w:t>
            </w:r>
          </w:p>
        </w:tc>
      </w:tr>
    </w:tbl>
    <w:p w:rsidR="004C5638" w:rsidRPr="009F4BF5" w:rsidRDefault="004A71B2" w:rsidP="009F4BF5">
      <w:pPr>
        <w:tabs>
          <w:tab w:val="left" w:pos="567"/>
        </w:tabs>
        <w:ind w:left="567" w:hanging="567"/>
        <w:jc w:val="both"/>
        <w:rPr>
          <w:rFonts w:cs="Times New Roman"/>
        </w:rPr>
      </w:pPr>
      <w:r w:rsidRPr="00CD178C">
        <w:rPr>
          <w:rFonts w:cs="Times New Roman"/>
        </w:rPr>
        <w:tab/>
      </w:r>
    </w:p>
    <w:p w:rsidR="00D04E7A" w:rsidRDefault="009F4BF5" w:rsidP="00D04E7A">
      <w:pPr>
        <w:suppressAutoHyphens w:val="0"/>
        <w:autoSpaceDE w:val="0"/>
        <w:autoSpaceDN w:val="0"/>
        <w:adjustRightInd w:val="0"/>
        <w:ind w:left="567" w:hanging="567"/>
        <w:jc w:val="both"/>
        <w:rPr>
          <w:rFonts w:eastAsia="Times New Roman" w:cs="Times New Roman"/>
          <w:b/>
          <w:kern w:val="0"/>
          <w:lang w:eastAsia="pl-PL" w:bidi="ar-SA"/>
        </w:rPr>
      </w:pPr>
      <w:r w:rsidRPr="00F44E14">
        <w:rPr>
          <w:rFonts w:eastAsia="Times New Roman" w:cs="Times New Roman"/>
          <w:kern w:val="0"/>
          <w:lang w:eastAsia="pl-PL" w:bidi="ar-SA"/>
        </w:rPr>
        <w:t>7.4</w:t>
      </w:r>
      <w:r>
        <w:rPr>
          <w:rFonts w:eastAsia="Times New Roman" w:cs="Times New Roman"/>
          <w:b/>
          <w:kern w:val="0"/>
          <w:lang w:eastAsia="pl-PL" w:bidi="ar-SA"/>
        </w:rPr>
        <w:t xml:space="preserve"> </w:t>
      </w:r>
      <w:r w:rsidR="00EF45EB" w:rsidRPr="00EF45EB">
        <w:rPr>
          <w:rFonts w:eastAsia="Times New Roman" w:cs="Times New Roman"/>
          <w:b/>
          <w:kern w:val="0"/>
          <w:lang w:eastAsia="pl-PL" w:bidi="ar-SA"/>
        </w:rPr>
        <w:t>.</w:t>
      </w:r>
      <w:r w:rsidR="00D04E7A">
        <w:rPr>
          <w:rFonts w:eastAsia="Times New Roman" w:cs="Times New Roman"/>
          <w:b/>
          <w:kern w:val="0"/>
          <w:lang w:eastAsia="pl-PL" w:bidi="ar-SA"/>
        </w:rPr>
        <w:tab/>
      </w:r>
      <w:r w:rsidR="002E0CB6" w:rsidRPr="007379D8">
        <w:rPr>
          <w:rFonts w:eastAsia="Times New Roman" w:cs="Times New Roman"/>
          <w:b/>
          <w:kern w:val="0"/>
          <w:lang w:eastAsia="pl-PL" w:bidi="ar-SA"/>
        </w:rPr>
        <w:t>W terminie 3 dni od zamieszczenia na stronie internetowej zamawiającego informacji z otwarcia ofert, o</w:t>
      </w:r>
      <w:r w:rsidR="00243987" w:rsidRPr="007379D8">
        <w:rPr>
          <w:rFonts w:eastAsia="Times New Roman" w:cs="Times New Roman"/>
          <w:b/>
          <w:kern w:val="0"/>
          <w:lang w:eastAsia="pl-PL" w:bidi="ar-SA"/>
        </w:rPr>
        <w:t xml:space="preserve"> której mowa w art. 86 ust.</w:t>
      </w:r>
      <w:r w:rsidR="00294922">
        <w:rPr>
          <w:rFonts w:eastAsia="Times New Roman" w:cs="Times New Roman"/>
          <w:b/>
          <w:kern w:val="0"/>
          <w:lang w:eastAsia="pl-PL" w:bidi="ar-SA"/>
        </w:rPr>
        <w:t xml:space="preserve"> </w:t>
      </w:r>
      <w:r w:rsidR="00243987" w:rsidRPr="007379D8">
        <w:rPr>
          <w:rFonts w:eastAsia="Times New Roman" w:cs="Times New Roman"/>
          <w:b/>
          <w:kern w:val="0"/>
          <w:lang w:eastAsia="pl-PL" w:bidi="ar-SA"/>
        </w:rPr>
        <w:t>5</w:t>
      </w:r>
      <w:r w:rsidR="00285655">
        <w:rPr>
          <w:rFonts w:eastAsia="Times New Roman" w:cs="Times New Roman"/>
          <w:b/>
          <w:kern w:val="0"/>
          <w:lang w:eastAsia="pl-PL" w:bidi="ar-SA"/>
        </w:rPr>
        <w:t xml:space="preserve"> </w:t>
      </w:r>
      <w:proofErr w:type="spellStart"/>
      <w:r w:rsidR="004C5638" w:rsidRPr="007379D8">
        <w:rPr>
          <w:rFonts w:eastAsia="Times New Roman" w:cs="Times New Roman"/>
          <w:b/>
          <w:kern w:val="0"/>
          <w:lang w:eastAsia="pl-PL" w:bidi="ar-SA"/>
        </w:rPr>
        <w:t>Pzp</w:t>
      </w:r>
      <w:proofErr w:type="spellEnd"/>
      <w:r w:rsidR="002E0CB6" w:rsidRPr="007379D8">
        <w:rPr>
          <w:rFonts w:eastAsia="Times New Roman" w:cs="Times New Roman"/>
          <w:b/>
          <w:kern w:val="0"/>
          <w:lang w:eastAsia="pl-PL" w:bidi="ar-SA"/>
        </w:rPr>
        <w:t xml:space="preserve"> Wykonawca zobowiązany jest</w:t>
      </w:r>
      <w:r w:rsidR="00D22D75">
        <w:rPr>
          <w:rFonts w:eastAsia="Times New Roman" w:cs="Times New Roman"/>
          <w:b/>
          <w:kern w:val="0"/>
          <w:lang w:eastAsia="pl-PL" w:bidi="ar-SA"/>
        </w:rPr>
        <w:t xml:space="preserve"> </w:t>
      </w:r>
      <w:r w:rsidR="002E0CB6" w:rsidRPr="007379D8">
        <w:rPr>
          <w:rFonts w:eastAsia="Times New Roman" w:cs="Times New Roman"/>
          <w:b/>
          <w:kern w:val="0"/>
          <w:lang w:eastAsia="pl-PL" w:bidi="ar-SA"/>
        </w:rPr>
        <w:t>przekazać Zamawiającemu oświadczenie o przynależności l</w:t>
      </w:r>
      <w:r w:rsidR="00EF45EB">
        <w:rPr>
          <w:rFonts w:eastAsia="Times New Roman" w:cs="Times New Roman"/>
          <w:b/>
          <w:kern w:val="0"/>
          <w:lang w:eastAsia="pl-PL" w:bidi="ar-SA"/>
        </w:rPr>
        <w:t xml:space="preserve">ub braku przynależności </w:t>
      </w:r>
      <w:r w:rsidR="002E0CB6" w:rsidRPr="007379D8">
        <w:rPr>
          <w:rFonts w:eastAsia="Times New Roman" w:cs="Times New Roman"/>
          <w:b/>
          <w:kern w:val="0"/>
          <w:lang w:eastAsia="pl-PL" w:bidi="ar-SA"/>
        </w:rPr>
        <w:t xml:space="preserve">do tej samej grupy kapitałowej, o której mowa w </w:t>
      </w:r>
      <w:r w:rsidR="004C5638" w:rsidRPr="007379D8">
        <w:rPr>
          <w:rFonts w:eastAsia="Times New Roman" w:cs="Times New Roman"/>
          <w:b/>
          <w:kern w:val="0"/>
          <w:lang w:eastAsia="pl-PL" w:bidi="ar-SA"/>
        </w:rPr>
        <w:t>art.</w:t>
      </w:r>
      <w:r w:rsidR="00285655">
        <w:rPr>
          <w:rFonts w:eastAsia="Times New Roman" w:cs="Times New Roman"/>
          <w:b/>
          <w:kern w:val="0"/>
          <w:lang w:eastAsia="pl-PL" w:bidi="ar-SA"/>
        </w:rPr>
        <w:t xml:space="preserve"> </w:t>
      </w:r>
      <w:r w:rsidR="004C5638" w:rsidRPr="007379D8">
        <w:rPr>
          <w:rFonts w:eastAsia="Times New Roman" w:cs="Times New Roman"/>
          <w:b/>
          <w:kern w:val="0"/>
          <w:lang w:eastAsia="pl-PL" w:bidi="ar-SA"/>
        </w:rPr>
        <w:t xml:space="preserve">24 ust. 1 pkt. 23 ustawy </w:t>
      </w:r>
      <w:proofErr w:type="spellStart"/>
      <w:r w:rsidR="004C5638" w:rsidRPr="007379D8">
        <w:rPr>
          <w:rFonts w:eastAsia="Times New Roman" w:cs="Times New Roman"/>
          <w:b/>
          <w:kern w:val="0"/>
          <w:lang w:eastAsia="pl-PL" w:bidi="ar-SA"/>
        </w:rPr>
        <w:t>Pzp</w:t>
      </w:r>
      <w:proofErr w:type="spellEnd"/>
      <w:r w:rsidR="00285655">
        <w:rPr>
          <w:rFonts w:eastAsia="Times New Roman" w:cs="Times New Roman"/>
          <w:b/>
          <w:kern w:val="0"/>
          <w:lang w:eastAsia="pl-PL" w:bidi="ar-SA"/>
        </w:rPr>
        <w:t xml:space="preserve"> – </w:t>
      </w:r>
      <w:r w:rsidR="00285655">
        <w:rPr>
          <w:rFonts w:eastAsia="Times New Roman" w:cs="Times New Roman"/>
          <w:b/>
          <w:bCs/>
          <w:kern w:val="0"/>
          <w:lang w:eastAsia="pl-PL" w:bidi="ar-SA"/>
        </w:rPr>
        <w:t xml:space="preserve">Załącznik </w:t>
      </w:r>
      <w:r w:rsidR="004C5638" w:rsidRPr="007379D8">
        <w:rPr>
          <w:rFonts w:eastAsia="Times New Roman" w:cs="Times New Roman"/>
          <w:b/>
          <w:bCs/>
          <w:kern w:val="0"/>
          <w:lang w:eastAsia="pl-PL" w:bidi="ar-SA"/>
        </w:rPr>
        <w:t>N</w:t>
      </w:r>
      <w:r w:rsidR="002E0CB6" w:rsidRPr="007379D8">
        <w:rPr>
          <w:rFonts w:eastAsia="Times New Roman" w:cs="Times New Roman"/>
          <w:b/>
          <w:bCs/>
          <w:kern w:val="0"/>
          <w:lang w:eastAsia="pl-PL" w:bidi="ar-SA"/>
        </w:rPr>
        <w:t>r</w:t>
      </w:r>
      <w:r w:rsidR="00285655">
        <w:rPr>
          <w:rFonts w:eastAsia="Times New Roman" w:cs="Times New Roman"/>
          <w:b/>
          <w:bCs/>
          <w:kern w:val="0"/>
          <w:lang w:eastAsia="pl-PL" w:bidi="ar-SA"/>
        </w:rPr>
        <w:t xml:space="preserve"> 4.</w:t>
      </w:r>
    </w:p>
    <w:p w:rsidR="009F4BF5" w:rsidRPr="00B63CC1" w:rsidRDefault="00C73297" w:rsidP="00F44E14">
      <w:pPr>
        <w:suppressAutoHyphens w:val="0"/>
        <w:autoSpaceDE w:val="0"/>
        <w:autoSpaceDN w:val="0"/>
        <w:adjustRightInd w:val="0"/>
        <w:ind w:left="567"/>
        <w:jc w:val="both"/>
        <w:rPr>
          <w:rFonts w:eastAsia="Times New Roman" w:cs="Times New Roman"/>
          <w:kern w:val="0"/>
          <w:lang w:eastAsia="pl-PL" w:bidi="ar-SA"/>
        </w:rPr>
      </w:pPr>
      <w:r w:rsidRPr="00B63CC1">
        <w:rPr>
          <w:rFonts w:eastAsia="Times New Roman" w:cs="Times New Roman"/>
          <w:kern w:val="0"/>
          <w:lang w:eastAsia="pl-PL" w:bidi="ar-SA"/>
        </w:rPr>
        <w:t>Wraz ze złożeniem oświadczenia, wykonawca może przedstawić dowody, że powiązania z innym wykonawcą nie prowadzą do zakłócenia konkurencji w postępowaniu o udzielenie zamówienia</w:t>
      </w:r>
      <w:r w:rsidR="007379D8" w:rsidRPr="00B63CC1">
        <w:rPr>
          <w:rFonts w:ascii="Arial" w:eastAsia="Times New Roman" w:hAnsi="Arial" w:cs="Arial"/>
          <w:i/>
          <w:kern w:val="0"/>
          <w:sz w:val="21"/>
          <w:szCs w:val="21"/>
          <w:lang w:eastAsia="pl-PL" w:bidi="ar-SA"/>
        </w:rPr>
        <w:t>.</w:t>
      </w:r>
    </w:p>
    <w:p w:rsidR="00F44E14" w:rsidRDefault="009F4BF5" w:rsidP="00B614C6">
      <w:pPr>
        <w:pStyle w:val="Akapitzlist"/>
        <w:numPr>
          <w:ilvl w:val="1"/>
          <w:numId w:val="32"/>
        </w:numPr>
        <w:suppressAutoHyphens w:val="0"/>
        <w:autoSpaceDE w:val="0"/>
        <w:autoSpaceDN w:val="0"/>
        <w:adjustRightInd w:val="0"/>
        <w:ind w:left="567" w:hanging="425"/>
        <w:jc w:val="both"/>
        <w:rPr>
          <w:rFonts w:eastAsia="Times New Roman" w:cs="Times New Roman"/>
          <w:kern w:val="0"/>
          <w:lang w:eastAsia="pl-PL" w:bidi="ar-SA"/>
        </w:rPr>
      </w:pPr>
      <w:r w:rsidRPr="00F44E14">
        <w:rPr>
          <w:rFonts w:eastAsia="Times New Roman" w:cs="Times New Roman"/>
          <w:kern w:val="0"/>
          <w:lang w:eastAsia="pl-PL" w:bidi="ar-SA"/>
        </w:rPr>
        <w:t>Oświadczenia składane przez W</w:t>
      </w:r>
      <w:r w:rsidR="0077748C" w:rsidRPr="00F44E14">
        <w:rPr>
          <w:rFonts w:eastAsia="Times New Roman" w:cs="Times New Roman"/>
          <w:kern w:val="0"/>
          <w:lang w:eastAsia="pl-PL" w:bidi="ar-SA"/>
        </w:rPr>
        <w:t>ykonawcę i inne podmioty, na</w:t>
      </w:r>
      <w:r w:rsidR="00FC58BC" w:rsidRPr="00F44E14">
        <w:rPr>
          <w:rFonts w:eastAsia="Times New Roman" w:cs="Times New Roman"/>
          <w:kern w:val="0"/>
          <w:lang w:eastAsia="pl-PL" w:bidi="ar-SA"/>
        </w:rPr>
        <w:t xml:space="preserve"> których</w:t>
      </w:r>
      <w:r w:rsidR="0077748C" w:rsidRPr="00F44E14">
        <w:rPr>
          <w:rFonts w:eastAsia="Times New Roman" w:cs="Times New Roman"/>
          <w:kern w:val="0"/>
          <w:lang w:eastAsia="pl-PL" w:bidi="ar-SA"/>
        </w:rPr>
        <w:t xml:space="preserve"> zdolnościach lub</w:t>
      </w:r>
      <w:r w:rsidR="00285655" w:rsidRPr="00F44E14">
        <w:rPr>
          <w:rFonts w:eastAsia="Times New Roman" w:cs="Times New Roman"/>
          <w:kern w:val="0"/>
          <w:lang w:eastAsia="pl-PL" w:bidi="ar-SA"/>
        </w:rPr>
        <w:t xml:space="preserve"> sytuacji</w:t>
      </w:r>
      <w:r w:rsidR="0077748C" w:rsidRPr="00F44E14">
        <w:rPr>
          <w:rFonts w:eastAsia="Times New Roman" w:cs="Times New Roman"/>
          <w:kern w:val="0"/>
          <w:lang w:eastAsia="pl-PL" w:bidi="ar-SA"/>
        </w:rPr>
        <w:t xml:space="preserve"> polega wykonawca na zasadach okr</w:t>
      </w:r>
      <w:r w:rsidR="00FC58BC" w:rsidRPr="00F44E14">
        <w:rPr>
          <w:rFonts w:eastAsia="Times New Roman" w:cs="Times New Roman"/>
          <w:kern w:val="0"/>
          <w:lang w:eastAsia="pl-PL" w:bidi="ar-SA"/>
        </w:rPr>
        <w:t>eślonych w art. 22a ustawy oraz dotyczące</w:t>
      </w:r>
      <w:r w:rsidR="0077748C" w:rsidRPr="00F44E14">
        <w:rPr>
          <w:rFonts w:eastAsia="Times New Roman" w:cs="Times New Roman"/>
          <w:kern w:val="0"/>
          <w:lang w:eastAsia="pl-PL" w:bidi="ar-SA"/>
        </w:rPr>
        <w:t xml:space="preserve"> podwykonawców, składane są w oryginale.</w:t>
      </w:r>
      <w:r w:rsidR="00285655" w:rsidRPr="00F44E14">
        <w:rPr>
          <w:rFonts w:eastAsia="Times New Roman" w:cs="Times New Roman"/>
          <w:kern w:val="0"/>
          <w:lang w:eastAsia="pl-PL" w:bidi="ar-SA"/>
        </w:rPr>
        <w:t xml:space="preserve"> </w:t>
      </w:r>
      <w:r w:rsidR="0077748C" w:rsidRPr="00F44E14">
        <w:rPr>
          <w:rFonts w:eastAsia="Times New Roman" w:cs="Times New Roman"/>
          <w:kern w:val="0"/>
          <w:lang w:eastAsia="pl-PL" w:bidi="ar-SA"/>
        </w:rPr>
        <w:t>Pozostałe dokumenty, inne niż oświadczenia, o których mowa wyżej, składane są w</w:t>
      </w:r>
      <w:r w:rsidR="00285655" w:rsidRPr="00F44E14">
        <w:rPr>
          <w:rFonts w:eastAsia="Times New Roman" w:cs="Times New Roman"/>
          <w:kern w:val="0"/>
          <w:lang w:eastAsia="pl-PL" w:bidi="ar-SA"/>
        </w:rPr>
        <w:t xml:space="preserve"> </w:t>
      </w:r>
      <w:r w:rsidR="0077748C" w:rsidRPr="00F44E14">
        <w:rPr>
          <w:rFonts w:eastAsia="Times New Roman" w:cs="Times New Roman"/>
          <w:kern w:val="0"/>
          <w:lang w:eastAsia="pl-PL" w:bidi="ar-SA"/>
        </w:rPr>
        <w:t>oryginale lub kopii potwierdzonej za zgodność z oryginałem.</w:t>
      </w:r>
    </w:p>
    <w:p w:rsidR="00FC3ACB" w:rsidRPr="00F44E14" w:rsidRDefault="00FC3ACB" w:rsidP="00F44E14">
      <w:pPr>
        <w:pStyle w:val="Akapitzlist"/>
        <w:suppressAutoHyphens w:val="0"/>
        <w:autoSpaceDE w:val="0"/>
        <w:autoSpaceDN w:val="0"/>
        <w:adjustRightInd w:val="0"/>
        <w:ind w:left="567"/>
        <w:jc w:val="both"/>
        <w:rPr>
          <w:rFonts w:eastAsia="Times New Roman" w:cs="Times New Roman"/>
          <w:kern w:val="0"/>
          <w:lang w:eastAsia="pl-PL" w:bidi="ar-SA"/>
        </w:rPr>
      </w:pPr>
      <w:r w:rsidRPr="00F44E14">
        <w:rPr>
          <w:rFonts w:cs="Times New Roman"/>
        </w:rPr>
        <w:t>Kopia dokumen</w:t>
      </w:r>
      <w:r w:rsidR="005C65F1" w:rsidRPr="00F44E14">
        <w:rPr>
          <w:rFonts w:cs="Times New Roman"/>
        </w:rPr>
        <w:t>tu wymaga zapisu „za zgodność z </w:t>
      </w:r>
      <w:r w:rsidRPr="00F44E14">
        <w:rPr>
          <w:rFonts w:cs="Times New Roman"/>
        </w:rPr>
        <w:t>oryginałem” lub innego równoznacznego zapisu</w:t>
      </w:r>
      <w:r w:rsidR="00285655" w:rsidRPr="00F44E14">
        <w:rPr>
          <w:rFonts w:cs="Times New Roman"/>
        </w:rPr>
        <w:t xml:space="preserve"> </w:t>
      </w:r>
      <w:r w:rsidR="00246161" w:rsidRPr="00F44E14">
        <w:rPr>
          <w:rFonts w:cs="Times New Roman"/>
        </w:rPr>
        <w:t xml:space="preserve">z zastrzeżeniem pisemnej formy zobowiązania innego podmiotu do oddania do dyspozycji niezbędnych zasobów </w:t>
      </w:r>
      <w:r w:rsidR="004A71B2" w:rsidRPr="00F44E14">
        <w:rPr>
          <w:rFonts w:cs="Times New Roman"/>
        </w:rPr>
        <w:t>n</w:t>
      </w:r>
      <w:r w:rsidR="00246161" w:rsidRPr="00F44E14">
        <w:rPr>
          <w:rFonts w:cs="Times New Roman"/>
        </w:rPr>
        <w:t>a okres korzystania z nich przy wykonywaniu zamówienia. Pisem</w:t>
      </w:r>
      <w:r w:rsidR="005C65F1" w:rsidRPr="00F44E14">
        <w:rPr>
          <w:rFonts w:cs="Times New Roman"/>
        </w:rPr>
        <w:t>ne zobowiązanie należy złożyć w </w:t>
      </w:r>
      <w:r w:rsidR="00246161" w:rsidRPr="00F44E14">
        <w:rPr>
          <w:rFonts w:cs="Times New Roman"/>
        </w:rPr>
        <w:t>formie oryginału lub kopii poświadczonej za zgodność z oryginałem przez notariusza.</w:t>
      </w:r>
    </w:p>
    <w:p w:rsidR="005A7A86" w:rsidRPr="00056B55" w:rsidRDefault="005A7A86" w:rsidP="00F44E14">
      <w:pPr>
        <w:suppressAutoHyphens w:val="0"/>
        <w:autoSpaceDE w:val="0"/>
        <w:autoSpaceDN w:val="0"/>
        <w:adjustRightInd w:val="0"/>
        <w:ind w:left="567"/>
        <w:jc w:val="both"/>
        <w:rPr>
          <w:rFonts w:eastAsia="Times New Roman" w:cs="Times New Roman"/>
          <w:kern w:val="0"/>
          <w:lang w:eastAsia="pl-PL" w:bidi="ar-SA"/>
        </w:rPr>
      </w:pPr>
      <w:r w:rsidRPr="00056B55">
        <w:rPr>
          <w:rFonts w:eastAsia="Times New Roman" w:cs="Times New Roman"/>
          <w:kern w:val="0"/>
          <w:lang w:eastAsia="pl-PL" w:bidi="ar-SA"/>
        </w:rPr>
        <w:t>Potwierdzenia za zgodność z oryginałem dokonuje wykonawca albo podmiot trzeci</w:t>
      </w:r>
      <w:r w:rsidR="00285655">
        <w:rPr>
          <w:rFonts w:eastAsia="Times New Roman" w:cs="Times New Roman"/>
          <w:kern w:val="0"/>
          <w:lang w:eastAsia="pl-PL" w:bidi="ar-SA"/>
        </w:rPr>
        <w:t xml:space="preserve"> </w:t>
      </w:r>
      <w:r w:rsidRPr="00056B55">
        <w:rPr>
          <w:rFonts w:eastAsia="Times New Roman" w:cs="Times New Roman"/>
          <w:kern w:val="0"/>
          <w:lang w:eastAsia="pl-PL" w:bidi="ar-SA"/>
        </w:rPr>
        <w:t>albo wykonawca wspólnie ubiegający się o udzielenie zamówienia publicznego, albo</w:t>
      </w:r>
      <w:r w:rsidR="00285655">
        <w:rPr>
          <w:rFonts w:eastAsia="Times New Roman" w:cs="Times New Roman"/>
          <w:kern w:val="0"/>
          <w:lang w:eastAsia="pl-PL" w:bidi="ar-SA"/>
        </w:rPr>
        <w:t xml:space="preserve"> </w:t>
      </w:r>
      <w:r w:rsidRPr="00056B55">
        <w:rPr>
          <w:rFonts w:eastAsia="Times New Roman" w:cs="Times New Roman"/>
          <w:kern w:val="0"/>
          <w:lang w:eastAsia="pl-PL" w:bidi="ar-SA"/>
        </w:rPr>
        <w:t>podwykonawca - odpowiednio, w zakresie dokumentów, które każdego z nich dotyczą.</w:t>
      </w:r>
    </w:p>
    <w:p w:rsidR="005A7A86" w:rsidRPr="00056B55" w:rsidRDefault="005A7A86" w:rsidP="00F44E14">
      <w:pPr>
        <w:suppressAutoHyphens w:val="0"/>
        <w:autoSpaceDE w:val="0"/>
        <w:autoSpaceDN w:val="0"/>
        <w:adjustRightInd w:val="0"/>
        <w:ind w:left="567"/>
        <w:jc w:val="both"/>
        <w:rPr>
          <w:rFonts w:eastAsia="Times New Roman" w:cs="Times New Roman"/>
          <w:kern w:val="0"/>
          <w:lang w:eastAsia="pl-PL" w:bidi="ar-SA"/>
        </w:rPr>
      </w:pPr>
      <w:r w:rsidRPr="00056B55">
        <w:rPr>
          <w:rFonts w:eastAsia="Times New Roman" w:cs="Times New Roman"/>
          <w:kern w:val="0"/>
          <w:lang w:eastAsia="pl-PL" w:bidi="ar-SA"/>
        </w:rPr>
        <w:t>Potwierdzenie za zgodność z oryginałem następuje w formie pisemnej lub w formie</w:t>
      </w:r>
      <w:r w:rsidR="0024199C">
        <w:rPr>
          <w:rFonts w:eastAsia="Times New Roman" w:cs="Times New Roman"/>
          <w:kern w:val="0"/>
          <w:lang w:eastAsia="pl-PL" w:bidi="ar-SA"/>
        </w:rPr>
        <w:t xml:space="preserve"> </w:t>
      </w:r>
      <w:r w:rsidRPr="00056B55">
        <w:rPr>
          <w:rFonts w:eastAsia="Times New Roman" w:cs="Times New Roman"/>
          <w:kern w:val="0"/>
          <w:lang w:eastAsia="pl-PL" w:bidi="ar-SA"/>
        </w:rPr>
        <w:t>elektronicznej podpisane odpowiednio własnoręcznym podpisem albo kwalifikowanym</w:t>
      </w:r>
      <w:r w:rsidR="0024199C">
        <w:rPr>
          <w:rFonts w:eastAsia="Times New Roman" w:cs="Times New Roman"/>
          <w:kern w:val="0"/>
          <w:lang w:eastAsia="pl-PL" w:bidi="ar-SA"/>
        </w:rPr>
        <w:t xml:space="preserve"> </w:t>
      </w:r>
      <w:r w:rsidRPr="00056B55">
        <w:rPr>
          <w:rFonts w:eastAsia="Times New Roman" w:cs="Times New Roman"/>
          <w:kern w:val="0"/>
          <w:lang w:eastAsia="pl-PL" w:bidi="ar-SA"/>
        </w:rPr>
        <w:t>podpisem elektronicznym.</w:t>
      </w:r>
    </w:p>
    <w:p w:rsidR="009F4BF5" w:rsidRPr="00D04E7A" w:rsidRDefault="00FC3ACB" w:rsidP="00F44E14">
      <w:pPr>
        <w:ind w:left="567"/>
        <w:jc w:val="both"/>
        <w:rPr>
          <w:rFonts w:cs="Times New Roman"/>
        </w:rPr>
      </w:pPr>
      <w:r w:rsidRPr="00CD178C">
        <w:rPr>
          <w:rFonts w:cs="Times New Roman"/>
        </w:rPr>
        <w:t>Zamawiający może zażądać przedstawienia oryginału lub notarialnie poświadczonej kopii dokumentu wyłącznie wtedy, gdy złożona kopia dokumentu jest nieczytelna lub budzi wątpliwości co do jej prawdziwości.</w:t>
      </w:r>
    </w:p>
    <w:p w:rsidR="00EF45EB" w:rsidRPr="00D04E7A" w:rsidRDefault="009F4BF5" w:rsidP="00D04E7A">
      <w:pPr>
        <w:ind w:left="567" w:hanging="567"/>
        <w:jc w:val="both"/>
        <w:rPr>
          <w:rFonts w:cs="Times New Roman"/>
        </w:rPr>
      </w:pPr>
      <w:r>
        <w:rPr>
          <w:rFonts w:cs="Times New Roman"/>
        </w:rPr>
        <w:t>7.6</w:t>
      </w:r>
      <w:r w:rsidR="004A71B2" w:rsidRPr="00CD178C">
        <w:rPr>
          <w:rFonts w:cs="Times New Roman"/>
        </w:rPr>
        <w:t>.</w:t>
      </w:r>
      <w:r w:rsidR="004A71B2" w:rsidRPr="00CD178C">
        <w:rPr>
          <w:rFonts w:cs="Times New Roman"/>
        </w:rPr>
        <w:tab/>
      </w:r>
      <w:r w:rsidR="00FC3ACB" w:rsidRPr="00CD178C">
        <w:rPr>
          <w:rFonts w:cs="Times New Roman"/>
        </w:rPr>
        <w:t>Dokumenty sporządzone w języku obcym są składane wraz z tłumaczeniem na język polski.</w:t>
      </w:r>
    </w:p>
    <w:p w:rsidR="00EF45EB" w:rsidRPr="00D04E7A" w:rsidRDefault="00056B55" w:rsidP="00D04E7A">
      <w:pPr>
        <w:suppressAutoHyphens w:val="0"/>
        <w:autoSpaceDE w:val="0"/>
        <w:autoSpaceDN w:val="0"/>
        <w:adjustRightInd w:val="0"/>
        <w:ind w:left="567" w:hanging="567"/>
        <w:jc w:val="both"/>
        <w:rPr>
          <w:rFonts w:eastAsia="Times New Roman" w:cs="Times New Roman"/>
          <w:kern w:val="0"/>
          <w:lang w:eastAsia="pl-PL" w:bidi="ar-SA"/>
        </w:rPr>
      </w:pPr>
      <w:r w:rsidRPr="00056B55">
        <w:rPr>
          <w:rFonts w:eastAsia="Times New Roman" w:cs="Times New Roman"/>
          <w:kern w:val="0"/>
          <w:lang w:eastAsia="pl-PL" w:bidi="ar-SA"/>
        </w:rPr>
        <w:t>7.7</w:t>
      </w:r>
      <w:r w:rsidR="00EF45EB" w:rsidRPr="00056B55">
        <w:rPr>
          <w:rFonts w:eastAsia="Times New Roman" w:cs="Times New Roman"/>
          <w:kern w:val="0"/>
          <w:lang w:eastAsia="pl-PL" w:bidi="ar-SA"/>
        </w:rPr>
        <w:t>.</w:t>
      </w:r>
      <w:r w:rsidR="00D04E7A">
        <w:rPr>
          <w:rFonts w:eastAsia="Times New Roman" w:cs="Times New Roman"/>
          <w:kern w:val="0"/>
          <w:lang w:eastAsia="pl-PL" w:bidi="ar-SA"/>
        </w:rPr>
        <w:tab/>
      </w:r>
      <w:r w:rsidR="005A7A86" w:rsidRPr="00056B55">
        <w:rPr>
          <w:rFonts w:eastAsia="Times New Roman" w:cs="Times New Roman"/>
          <w:kern w:val="0"/>
          <w:lang w:eastAsia="pl-PL" w:bidi="ar-SA"/>
        </w:rPr>
        <w:t>Wszelkie druki, stanowiące załączniki do niniejszej SIWZ są wzorami mającymi</w:t>
      </w:r>
      <w:r w:rsidR="0024199C">
        <w:rPr>
          <w:rFonts w:eastAsia="Times New Roman" w:cs="Times New Roman"/>
          <w:kern w:val="0"/>
          <w:lang w:eastAsia="pl-PL" w:bidi="ar-SA"/>
        </w:rPr>
        <w:t xml:space="preserve"> </w:t>
      </w:r>
      <w:r w:rsidR="005A7A86" w:rsidRPr="00056B55">
        <w:rPr>
          <w:rFonts w:eastAsia="Times New Roman" w:cs="Times New Roman"/>
          <w:kern w:val="0"/>
          <w:lang w:eastAsia="pl-PL" w:bidi="ar-SA"/>
        </w:rPr>
        <w:t>ułatwić Wykonawcy złożenie oferty. Dopuszcza się zastosowanie innych druków</w:t>
      </w:r>
      <w:r w:rsidR="0024199C">
        <w:rPr>
          <w:rFonts w:eastAsia="Times New Roman" w:cs="Times New Roman"/>
          <w:kern w:val="0"/>
          <w:lang w:eastAsia="pl-PL" w:bidi="ar-SA"/>
        </w:rPr>
        <w:t xml:space="preserve"> </w:t>
      </w:r>
      <w:r w:rsidR="00D04E7A">
        <w:rPr>
          <w:rFonts w:eastAsia="Times New Roman" w:cs="Times New Roman"/>
          <w:kern w:val="0"/>
          <w:lang w:eastAsia="pl-PL" w:bidi="ar-SA"/>
        </w:rPr>
        <w:t>oświadczeń</w:t>
      </w:r>
      <w:r w:rsidR="0024199C">
        <w:rPr>
          <w:rFonts w:eastAsia="Times New Roman" w:cs="Times New Roman"/>
          <w:kern w:val="0"/>
          <w:lang w:eastAsia="pl-PL" w:bidi="ar-SA"/>
        </w:rPr>
        <w:t xml:space="preserve"> </w:t>
      </w:r>
      <w:r w:rsidR="005A7A86" w:rsidRPr="00056B55">
        <w:rPr>
          <w:rFonts w:eastAsia="Times New Roman" w:cs="Times New Roman"/>
          <w:kern w:val="0"/>
          <w:lang w:eastAsia="pl-PL" w:bidi="ar-SA"/>
        </w:rPr>
        <w:t>i wykazów pod warunkiem, że będą one zawierały wszystkie wymagane</w:t>
      </w:r>
      <w:r w:rsidR="0024199C">
        <w:rPr>
          <w:rFonts w:eastAsia="Times New Roman" w:cs="Times New Roman"/>
          <w:kern w:val="0"/>
          <w:lang w:eastAsia="pl-PL" w:bidi="ar-SA"/>
        </w:rPr>
        <w:t xml:space="preserve"> </w:t>
      </w:r>
      <w:r w:rsidR="005A7A86" w:rsidRPr="00056B55">
        <w:rPr>
          <w:rFonts w:eastAsia="Times New Roman" w:cs="Times New Roman"/>
          <w:kern w:val="0"/>
          <w:lang w:eastAsia="pl-PL" w:bidi="ar-SA"/>
        </w:rPr>
        <w:t>informacje.</w:t>
      </w:r>
    </w:p>
    <w:p w:rsidR="00EF45EB" w:rsidRPr="006D0A07" w:rsidRDefault="00056B55" w:rsidP="006D0A07">
      <w:pPr>
        <w:tabs>
          <w:tab w:val="left" w:pos="567"/>
        </w:tabs>
        <w:ind w:left="567" w:hanging="567"/>
        <w:jc w:val="both"/>
        <w:rPr>
          <w:rFonts w:eastAsia="Times New Roman" w:cs="Times New Roman"/>
          <w:kern w:val="0"/>
          <w:lang w:eastAsia="pl-PL" w:bidi="ar-SA"/>
        </w:rPr>
      </w:pPr>
      <w:r w:rsidRPr="00056B55">
        <w:rPr>
          <w:rFonts w:eastAsia="Times New Roman" w:cs="Times New Roman"/>
          <w:kern w:val="0"/>
          <w:lang w:eastAsia="pl-PL" w:bidi="ar-SA"/>
        </w:rPr>
        <w:t xml:space="preserve">7.8. </w:t>
      </w:r>
      <w:r w:rsidR="00D04E7A">
        <w:rPr>
          <w:rFonts w:eastAsia="Times New Roman" w:cs="Times New Roman"/>
          <w:kern w:val="0"/>
          <w:lang w:eastAsia="pl-PL" w:bidi="ar-SA"/>
        </w:rPr>
        <w:tab/>
      </w:r>
      <w:r w:rsidR="005A7A86" w:rsidRPr="00056B55">
        <w:rPr>
          <w:rFonts w:eastAsia="Times New Roman" w:cs="Times New Roman"/>
          <w:kern w:val="0"/>
          <w:lang w:eastAsia="pl-PL" w:bidi="ar-SA"/>
        </w:rPr>
        <w:t>Ocena spełniania warunków zostanie dokonana wg. formuły: spełnia /nie spełnia.</w:t>
      </w:r>
    </w:p>
    <w:p w:rsidR="00FC3ACB" w:rsidRPr="00CD178C" w:rsidRDefault="00FC3ACB" w:rsidP="00320BAE">
      <w:pPr>
        <w:pStyle w:val="Nagwek1"/>
        <w:numPr>
          <w:ilvl w:val="0"/>
          <w:numId w:val="18"/>
        </w:numPr>
        <w:spacing w:before="120"/>
        <w:ind w:left="284" w:hanging="284"/>
        <w:rPr>
          <w:rFonts w:cs="Times New Roman"/>
        </w:rPr>
      </w:pPr>
      <w:bookmarkStart w:id="4" w:name="_Toc258314249"/>
      <w:r w:rsidRPr="00CD178C">
        <w:rPr>
          <w:rFonts w:cs="Times New Roman"/>
        </w:rPr>
        <w:t>Informacje o sposobie porozumiewania si</w:t>
      </w:r>
      <w:r w:rsidRPr="00CD178C">
        <w:rPr>
          <w:rFonts w:eastAsia="TimesNewRoman" w:cs="Times New Roman"/>
        </w:rPr>
        <w:t xml:space="preserve">ę </w:t>
      </w:r>
      <w:r w:rsidRPr="00CD178C">
        <w:rPr>
          <w:rFonts w:cs="Times New Roman"/>
        </w:rPr>
        <w:t>zamawiaj</w:t>
      </w:r>
      <w:r w:rsidRPr="00CD178C">
        <w:rPr>
          <w:rFonts w:eastAsia="TimesNewRoman" w:cs="Times New Roman"/>
        </w:rPr>
        <w:t>ą</w:t>
      </w:r>
      <w:r w:rsidRPr="00CD178C">
        <w:rPr>
          <w:rFonts w:cs="Times New Roman"/>
        </w:rPr>
        <w:t>cego z Wykonawcami oraz przekazywania o</w:t>
      </w:r>
      <w:r w:rsidRPr="00CD178C">
        <w:rPr>
          <w:rFonts w:eastAsia="TimesNewRoman" w:cs="Times New Roman"/>
        </w:rPr>
        <w:t>ś</w:t>
      </w:r>
      <w:r w:rsidRPr="00CD178C">
        <w:rPr>
          <w:rFonts w:cs="Times New Roman"/>
        </w:rPr>
        <w:t>wiadcze</w:t>
      </w:r>
      <w:r w:rsidRPr="00CD178C">
        <w:rPr>
          <w:rFonts w:eastAsia="TimesNewRoman" w:cs="Times New Roman"/>
        </w:rPr>
        <w:t xml:space="preserve">ń </w:t>
      </w:r>
      <w:r w:rsidR="00D04E7A">
        <w:rPr>
          <w:rFonts w:cs="Times New Roman"/>
        </w:rPr>
        <w:t>lub dokumentów,</w:t>
      </w:r>
      <w:r w:rsidRPr="00CD178C">
        <w:rPr>
          <w:rFonts w:cs="Times New Roman"/>
        </w:rPr>
        <w:t xml:space="preserve"> a tak</w:t>
      </w:r>
      <w:r w:rsidRPr="00CD178C">
        <w:rPr>
          <w:rFonts w:eastAsia="TimesNewRoman" w:cs="Times New Roman"/>
        </w:rPr>
        <w:t>ż</w:t>
      </w:r>
      <w:r w:rsidRPr="00CD178C">
        <w:rPr>
          <w:rFonts w:cs="Times New Roman"/>
        </w:rPr>
        <w:t>e wskazanie osób uprawnionych do porozumiewania si</w:t>
      </w:r>
      <w:r w:rsidRPr="00CD178C">
        <w:rPr>
          <w:rFonts w:eastAsia="TimesNewRoman" w:cs="Times New Roman"/>
        </w:rPr>
        <w:t xml:space="preserve">ę </w:t>
      </w:r>
      <w:r w:rsidRPr="00CD178C">
        <w:rPr>
          <w:rFonts w:cs="Times New Roman"/>
        </w:rPr>
        <w:t>z wykonawcami</w:t>
      </w:r>
      <w:bookmarkEnd w:id="4"/>
    </w:p>
    <w:p w:rsidR="00FC3ACB" w:rsidRPr="00CD178C" w:rsidRDefault="00FC3ACB" w:rsidP="008A1F14">
      <w:pPr>
        <w:pStyle w:val="Nagwek2"/>
        <w:numPr>
          <w:ilvl w:val="0"/>
          <w:numId w:val="0"/>
        </w:numPr>
        <w:spacing w:before="0" w:after="0"/>
        <w:ind w:left="576" w:hanging="576"/>
        <w:rPr>
          <w:rFonts w:cs="Times New Roman"/>
        </w:rPr>
      </w:pPr>
      <w:r w:rsidRPr="00CD178C">
        <w:rPr>
          <w:rFonts w:cs="Times New Roman"/>
        </w:rPr>
        <w:t>8.1.</w:t>
      </w:r>
      <w:r w:rsidR="00554E29" w:rsidRPr="00CD178C">
        <w:rPr>
          <w:rFonts w:cs="Times New Roman"/>
        </w:rPr>
        <w:tab/>
      </w:r>
      <w:r w:rsidRPr="00CD178C">
        <w:rPr>
          <w:rFonts w:cs="Times New Roman"/>
        </w:rPr>
        <w:t xml:space="preserve">Wykonawca może zwrócić się do Zamawiającego o wyjaśnienie treści </w:t>
      </w:r>
      <w:r w:rsidR="00364A2B">
        <w:rPr>
          <w:rFonts w:cs="Times New Roman"/>
        </w:rPr>
        <w:t>SIWZ</w:t>
      </w:r>
      <w:r w:rsidRPr="00CD178C">
        <w:rPr>
          <w:rFonts w:cs="Times New Roman"/>
        </w:rPr>
        <w:t xml:space="preserve">. Zamawiający jest obowiązany udzielić wyjaśnień niezwłocznie, jednak nie później niż na 2 dni przed upływem terminu składania ofert - pod warunkiem że wniosek o wyjaśnienie treści </w:t>
      </w:r>
      <w:r w:rsidR="00364A2B">
        <w:rPr>
          <w:rFonts w:cs="Times New Roman"/>
        </w:rPr>
        <w:t>SIWZ</w:t>
      </w:r>
      <w:r w:rsidRPr="00CD178C">
        <w:rPr>
          <w:rFonts w:cs="Times New Roman"/>
        </w:rPr>
        <w:t xml:space="preserve"> wpłynął do Zamawiającego nie później niż do końca dnia, w którym upływa połowa wyznaczonego terminu składania ofert.</w:t>
      </w:r>
    </w:p>
    <w:p w:rsidR="00FC3ACB" w:rsidRPr="00CD178C" w:rsidRDefault="00FC3ACB" w:rsidP="008A1F14">
      <w:pPr>
        <w:pStyle w:val="Nagwek2"/>
        <w:numPr>
          <w:ilvl w:val="0"/>
          <w:numId w:val="0"/>
        </w:numPr>
        <w:spacing w:before="0" w:after="0"/>
        <w:ind w:left="576" w:hanging="576"/>
        <w:rPr>
          <w:rFonts w:cs="Times New Roman"/>
        </w:rPr>
      </w:pPr>
      <w:r w:rsidRPr="00CD178C">
        <w:rPr>
          <w:rFonts w:cs="Times New Roman"/>
        </w:rPr>
        <w:lastRenderedPageBreak/>
        <w:t>8.2.</w:t>
      </w:r>
      <w:r w:rsidR="007D2315" w:rsidRPr="00CD178C">
        <w:rPr>
          <w:rFonts w:cs="Times New Roman"/>
        </w:rPr>
        <w:tab/>
      </w:r>
      <w:r w:rsidRPr="00CD178C">
        <w:rPr>
          <w:rFonts w:cs="Times New Roman"/>
        </w:rPr>
        <w:t xml:space="preserve">Jeżeli wniosek o wyjaśnienie treści </w:t>
      </w:r>
      <w:r w:rsidR="00364A2B">
        <w:rPr>
          <w:rFonts w:cs="Times New Roman"/>
        </w:rPr>
        <w:t>SIWZ</w:t>
      </w:r>
      <w:r w:rsidRPr="00CD178C">
        <w:rPr>
          <w:rFonts w:cs="Times New Roman"/>
        </w:rPr>
        <w:t xml:space="preserve"> wpłynął po upływie terminu składania wniosku, o którym mowa w pkt 8.1, lub dotyczy udzielonych wyjaśnień, Zamawiający może udzielić wyjaśnień albo pozostawić wniosek bez rozpatrywania.</w:t>
      </w:r>
    </w:p>
    <w:p w:rsidR="00FC3ACB" w:rsidRPr="00CD178C" w:rsidRDefault="00FC3ACB" w:rsidP="008A1F14">
      <w:pPr>
        <w:pStyle w:val="Nagwek2"/>
        <w:numPr>
          <w:ilvl w:val="0"/>
          <w:numId w:val="0"/>
        </w:numPr>
        <w:spacing w:before="0" w:after="0"/>
        <w:ind w:left="576" w:hanging="576"/>
        <w:rPr>
          <w:rFonts w:cs="Times New Roman"/>
        </w:rPr>
      </w:pPr>
      <w:r w:rsidRPr="00CD178C">
        <w:rPr>
          <w:rFonts w:cs="Times New Roman"/>
        </w:rPr>
        <w:t>8.3.</w:t>
      </w:r>
      <w:r w:rsidR="007D2315" w:rsidRPr="00CD178C">
        <w:rPr>
          <w:rFonts w:cs="Times New Roman"/>
        </w:rPr>
        <w:tab/>
      </w:r>
      <w:r w:rsidRPr="00CD178C">
        <w:rPr>
          <w:rFonts w:cs="Times New Roman"/>
        </w:rPr>
        <w:t>Przedłużenie terminu składania ofert nie wpływa na bi</w:t>
      </w:r>
      <w:r w:rsidR="007D2315" w:rsidRPr="00CD178C">
        <w:rPr>
          <w:rFonts w:cs="Times New Roman"/>
        </w:rPr>
        <w:t>eg terminu składania wniosku, o </w:t>
      </w:r>
      <w:r w:rsidRPr="00CD178C">
        <w:rPr>
          <w:rFonts w:cs="Times New Roman"/>
        </w:rPr>
        <w:t>którym mowa w pkt 8.1.</w:t>
      </w:r>
    </w:p>
    <w:p w:rsidR="00FC3ACB" w:rsidRPr="00CD178C" w:rsidRDefault="00FC3ACB" w:rsidP="008A1F14">
      <w:pPr>
        <w:pStyle w:val="Nagwek2"/>
        <w:numPr>
          <w:ilvl w:val="0"/>
          <w:numId w:val="0"/>
        </w:numPr>
        <w:spacing w:before="0" w:after="0"/>
        <w:ind w:left="576" w:hanging="576"/>
        <w:rPr>
          <w:rFonts w:cs="Times New Roman"/>
        </w:rPr>
      </w:pPr>
      <w:r w:rsidRPr="00CD178C">
        <w:rPr>
          <w:rFonts w:cs="Times New Roman"/>
        </w:rPr>
        <w:t>8.4.</w:t>
      </w:r>
      <w:r w:rsidR="007D2315" w:rsidRPr="00CD178C">
        <w:rPr>
          <w:rFonts w:cs="Times New Roman"/>
        </w:rPr>
        <w:tab/>
      </w:r>
      <w:r w:rsidRPr="00CD178C">
        <w:rPr>
          <w:rFonts w:cs="Times New Roman"/>
        </w:rPr>
        <w:t xml:space="preserve">Treść zapytań wraz z wyjaśnieniami Zamawiający przekazuje Wykonawcom, którym przekazał </w:t>
      </w:r>
      <w:r w:rsidR="00364A2B">
        <w:rPr>
          <w:rFonts w:cs="Times New Roman"/>
        </w:rPr>
        <w:t>SIWZ</w:t>
      </w:r>
      <w:r w:rsidRPr="00CD178C">
        <w:rPr>
          <w:rFonts w:cs="Times New Roman"/>
        </w:rPr>
        <w:t>, bez</w:t>
      </w:r>
      <w:r w:rsidR="005C65F1">
        <w:rPr>
          <w:rFonts w:cs="Times New Roman"/>
        </w:rPr>
        <w:t xml:space="preserve"> ujawniania źródła zapytania, a </w:t>
      </w:r>
      <w:r w:rsidRPr="00CD178C">
        <w:rPr>
          <w:rFonts w:cs="Times New Roman"/>
        </w:rPr>
        <w:t xml:space="preserve">jeżeli </w:t>
      </w:r>
      <w:r w:rsidR="00364A2B">
        <w:rPr>
          <w:rFonts w:cs="Times New Roman"/>
        </w:rPr>
        <w:t>SIWZ</w:t>
      </w:r>
      <w:r w:rsidRPr="00CD178C">
        <w:rPr>
          <w:rFonts w:cs="Times New Roman"/>
        </w:rPr>
        <w:t xml:space="preserve"> jest udostępniona na stronie internetowej, zamieszcza na tej stronie.</w:t>
      </w:r>
    </w:p>
    <w:p w:rsidR="00FC3ACB" w:rsidRPr="00CD178C" w:rsidRDefault="00FC3ACB" w:rsidP="008A1F14">
      <w:pPr>
        <w:pStyle w:val="Nagwek2"/>
        <w:numPr>
          <w:ilvl w:val="0"/>
          <w:numId w:val="0"/>
        </w:numPr>
        <w:spacing w:before="0" w:after="0"/>
        <w:ind w:left="576" w:hanging="576"/>
        <w:rPr>
          <w:rFonts w:cs="Times New Roman"/>
        </w:rPr>
      </w:pPr>
      <w:r w:rsidRPr="00CD178C">
        <w:rPr>
          <w:rFonts w:cs="Times New Roman"/>
        </w:rPr>
        <w:t>8.5.</w:t>
      </w:r>
      <w:r w:rsidR="007D2315" w:rsidRPr="00CD178C">
        <w:rPr>
          <w:rFonts w:cs="Times New Roman"/>
        </w:rPr>
        <w:tab/>
      </w:r>
      <w:r w:rsidRPr="00C154F8">
        <w:rPr>
          <w:rFonts w:cs="Times New Roman"/>
        </w:rPr>
        <w:t xml:space="preserve">W uzasadnionych przypadkach Zamawiający może przed upływem terminu składania ofert zmienić treść </w:t>
      </w:r>
      <w:r w:rsidR="00364A2B" w:rsidRPr="00C154F8">
        <w:rPr>
          <w:rFonts w:cs="Times New Roman"/>
        </w:rPr>
        <w:t xml:space="preserve">SIWZ. Dokonaną zmianę </w:t>
      </w:r>
      <w:r w:rsidR="00C154F8" w:rsidRPr="00C154F8">
        <w:rPr>
          <w:rFonts w:cs="Times New Roman"/>
        </w:rPr>
        <w:t xml:space="preserve">treści </w:t>
      </w:r>
      <w:r w:rsidR="00364A2B" w:rsidRPr="00C154F8">
        <w:rPr>
          <w:rFonts w:cs="Times New Roman"/>
        </w:rPr>
        <w:t>SIWZ</w:t>
      </w:r>
      <w:r w:rsidRPr="00C154F8">
        <w:rPr>
          <w:rFonts w:cs="Times New Roman"/>
        </w:rPr>
        <w:t xml:space="preserve"> Zamawiający</w:t>
      </w:r>
      <w:r w:rsidR="00C154F8" w:rsidRPr="00C154F8">
        <w:rPr>
          <w:rFonts w:cs="Times New Roman"/>
        </w:rPr>
        <w:t xml:space="preserve"> udostępnia na stronie internetowej www</w:t>
      </w:r>
      <w:r w:rsidR="00C154F8">
        <w:rPr>
          <w:rFonts w:cs="Times New Roman"/>
        </w:rPr>
        <w:t>.</w:t>
      </w:r>
      <w:r w:rsidR="00C7667D">
        <w:rPr>
          <w:rFonts w:cs="Times New Roman"/>
        </w:rPr>
        <w:t>harasiuki</w:t>
      </w:r>
      <w:r w:rsidR="00C154F8">
        <w:rPr>
          <w:rFonts w:cs="Times New Roman"/>
        </w:rPr>
        <w:t>.pl.</w:t>
      </w:r>
    </w:p>
    <w:p w:rsidR="00D04E7A" w:rsidRDefault="00FC3ACB" w:rsidP="00D04E7A">
      <w:pPr>
        <w:pStyle w:val="Nagwek2"/>
        <w:numPr>
          <w:ilvl w:val="0"/>
          <w:numId w:val="0"/>
        </w:numPr>
        <w:spacing w:before="0" w:after="0"/>
        <w:ind w:left="576" w:hanging="576"/>
        <w:rPr>
          <w:rFonts w:cs="Times New Roman"/>
        </w:rPr>
      </w:pPr>
      <w:r w:rsidRPr="00CD178C">
        <w:rPr>
          <w:rFonts w:cs="Times New Roman"/>
        </w:rPr>
        <w:t>8.6.</w:t>
      </w:r>
      <w:r w:rsidR="007D2315" w:rsidRPr="00CD178C">
        <w:rPr>
          <w:rFonts w:cs="Times New Roman"/>
        </w:rPr>
        <w:tab/>
      </w:r>
      <w:r w:rsidRPr="00CD178C">
        <w:rPr>
          <w:rFonts w:cs="Times New Roman"/>
        </w:rPr>
        <w:t xml:space="preserve">Postępowanie o udzielenie zamówienia, z zastrzeżeniem wyjątków określonych w ustawie </w:t>
      </w:r>
      <w:proofErr w:type="spellStart"/>
      <w:r w:rsidR="00C57BAB" w:rsidRPr="00CD178C">
        <w:rPr>
          <w:rFonts w:cs="Times New Roman"/>
        </w:rPr>
        <w:t>Pzp</w:t>
      </w:r>
      <w:proofErr w:type="spellEnd"/>
      <w:r w:rsidRPr="00CD178C">
        <w:rPr>
          <w:rFonts w:cs="Times New Roman"/>
        </w:rPr>
        <w:t xml:space="preserve"> prowadzi się z zachowaniem formy pisemnej.</w:t>
      </w:r>
    </w:p>
    <w:p w:rsidR="006B5E7F" w:rsidRPr="00D04E7A" w:rsidRDefault="006B5E7F" w:rsidP="00D04E7A">
      <w:pPr>
        <w:pStyle w:val="Nagwek2"/>
        <w:numPr>
          <w:ilvl w:val="0"/>
          <w:numId w:val="0"/>
        </w:numPr>
        <w:spacing w:before="0" w:after="0"/>
        <w:ind w:left="576"/>
        <w:rPr>
          <w:rFonts w:cs="Times New Roman"/>
        </w:rPr>
      </w:pPr>
      <w:r w:rsidRPr="00294922">
        <w:rPr>
          <w:rFonts w:eastAsia="Times New Roman" w:cs="Times New Roman"/>
          <w:kern w:val="0"/>
          <w:lang w:eastAsia="pl-PL" w:bidi="ar-SA"/>
        </w:rPr>
        <w:t xml:space="preserve">Forma pisemna pod rygorem nieważności wymagana jest dla: </w:t>
      </w:r>
    </w:p>
    <w:p w:rsidR="006B5E7F" w:rsidRPr="00294922" w:rsidRDefault="006B5E7F" w:rsidP="00D04E7A">
      <w:pPr>
        <w:suppressAutoHyphens w:val="0"/>
        <w:autoSpaceDE w:val="0"/>
        <w:autoSpaceDN w:val="0"/>
        <w:adjustRightInd w:val="0"/>
        <w:ind w:left="567"/>
        <w:jc w:val="both"/>
        <w:rPr>
          <w:rFonts w:eastAsia="Times New Roman" w:cs="Times New Roman"/>
          <w:color w:val="000000"/>
          <w:kern w:val="0"/>
          <w:lang w:eastAsia="pl-PL" w:bidi="ar-SA"/>
        </w:rPr>
      </w:pPr>
      <w:r w:rsidRPr="00294922">
        <w:rPr>
          <w:rFonts w:eastAsia="Times New Roman" w:cs="Times New Roman"/>
          <w:color w:val="000000"/>
          <w:kern w:val="0"/>
          <w:lang w:eastAsia="pl-PL" w:bidi="ar-SA"/>
        </w:rPr>
        <w:t xml:space="preserve">1) czynności złożenia Oferty; </w:t>
      </w:r>
    </w:p>
    <w:p w:rsidR="00D04E7A" w:rsidRDefault="006B5E7F" w:rsidP="00D04E7A">
      <w:pPr>
        <w:suppressAutoHyphens w:val="0"/>
        <w:autoSpaceDE w:val="0"/>
        <w:autoSpaceDN w:val="0"/>
        <w:adjustRightInd w:val="0"/>
        <w:ind w:left="567"/>
        <w:jc w:val="both"/>
        <w:rPr>
          <w:rFonts w:eastAsia="Times New Roman" w:cs="Times New Roman"/>
          <w:color w:val="000000"/>
          <w:kern w:val="0"/>
          <w:lang w:eastAsia="pl-PL" w:bidi="ar-SA"/>
        </w:rPr>
      </w:pPr>
      <w:r w:rsidRPr="00294922">
        <w:rPr>
          <w:rFonts w:eastAsia="Times New Roman" w:cs="Times New Roman"/>
          <w:color w:val="000000"/>
          <w:kern w:val="0"/>
          <w:lang w:eastAsia="pl-PL" w:bidi="ar-SA"/>
        </w:rPr>
        <w:t>2) czyn</w:t>
      </w:r>
      <w:r w:rsidR="0024199C" w:rsidRPr="00294922">
        <w:rPr>
          <w:rFonts w:eastAsia="Times New Roman" w:cs="Times New Roman"/>
          <w:color w:val="000000"/>
          <w:kern w:val="0"/>
          <w:lang w:eastAsia="pl-PL" w:bidi="ar-SA"/>
        </w:rPr>
        <w:t>n</w:t>
      </w:r>
      <w:r w:rsidRPr="00294922">
        <w:rPr>
          <w:rFonts w:eastAsia="Times New Roman" w:cs="Times New Roman"/>
          <w:color w:val="000000"/>
          <w:kern w:val="0"/>
          <w:lang w:eastAsia="pl-PL" w:bidi="ar-SA"/>
        </w:rPr>
        <w:t xml:space="preserve">ości zmiany Oferty; </w:t>
      </w:r>
    </w:p>
    <w:p w:rsidR="006B5E7F" w:rsidRPr="006B5E7F" w:rsidRDefault="006B5E7F" w:rsidP="00D04E7A">
      <w:pPr>
        <w:suppressAutoHyphens w:val="0"/>
        <w:autoSpaceDE w:val="0"/>
        <w:autoSpaceDN w:val="0"/>
        <w:adjustRightInd w:val="0"/>
        <w:ind w:left="567"/>
        <w:jc w:val="both"/>
        <w:rPr>
          <w:rFonts w:eastAsia="Times New Roman" w:cs="Times New Roman"/>
          <w:color w:val="000000"/>
          <w:kern w:val="0"/>
          <w:lang w:eastAsia="pl-PL" w:bidi="ar-SA"/>
        </w:rPr>
      </w:pPr>
      <w:r w:rsidRPr="00294922">
        <w:rPr>
          <w:rFonts w:eastAsia="Times New Roman" w:cs="Times New Roman"/>
          <w:color w:val="000000"/>
          <w:kern w:val="0"/>
          <w:lang w:eastAsia="pl-PL" w:bidi="ar-SA"/>
        </w:rPr>
        <w:t>3) powiadomienia Zamawiającego o wycofaniu złożonej przez Wykonawcę Oferty.</w:t>
      </w:r>
      <w:r w:rsidRPr="006B5E7F">
        <w:rPr>
          <w:rFonts w:eastAsia="Times New Roman" w:cs="Times New Roman"/>
          <w:color w:val="000000"/>
          <w:kern w:val="0"/>
          <w:lang w:eastAsia="pl-PL" w:bidi="ar-SA"/>
        </w:rPr>
        <w:t xml:space="preserve"> </w:t>
      </w:r>
    </w:p>
    <w:p w:rsidR="00FC3ACB" w:rsidRPr="00CD178C" w:rsidRDefault="00FC3ACB" w:rsidP="008A1F14">
      <w:pPr>
        <w:pStyle w:val="Nagwek2"/>
        <w:numPr>
          <w:ilvl w:val="0"/>
          <w:numId w:val="0"/>
        </w:numPr>
        <w:spacing w:before="0" w:after="0"/>
        <w:ind w:left="576" w:hanging="576"/>
        <w:rPr>
          <w:rFonts w:cs="Times New Roman"/>
        </w:rPr>
      </w:pPr>
      <w:r w:rsidRPr="00CD178C">
        <w:rPr>
          <w:rFonts w:cs="Times New Roman"/>
        </w:rPr>
        <w:t>8.7.</w:t>
      </w:r>
      <w:r w:rsidR="007D2315" w:rsidRPr="00CD178C">
        <w:rPr>
          <w:rFonts w:cs="Times New Roman"/>
        </w:rPr>
        <w:tab/>
      </w:r>
      <w:r w:rsidRPr="00CD178C">
        <w:rPr>
          <w:rFonts w:cs="Times New Roman"/>
        </w:rPr>
        <w:t>Postępowanie o udzielenie zamówienia prowadzi się w języku polskim.</w:t>
      </w:r>
    </w:p>
    <w:p w:rsidR="00CB51F8" w:rsidRPr="002D658B" w:rsidRDefault="00FC3ACB" w:rsidP="0033139E">
      <w:pPr>
        <w:pStyle w:val="Nagwek2"/>
        <w:numPr>
          <w:ilvl w:val="0"/>
          <w:numId w:val="0"/>
        </w:numPr>
        <w:spacing w:before="0" w:after="0"/>
        <w:ind w:left="576" w:hanging="576"/>
        <w:rPr>
          <w:rFonts w:eastAsia="Times New Roman" w:cs="Times New Roman"/>
          <w:kern w:val="0"/>
          <w:lang w:eastAsia="pl-PL" w:bidi="ar-SA"/>
        </w:rPr>
      </w:pPr>
      <w:r w:rsidRPr="00CD178C">
        <w:rPr>
          <w:rFonts w:cs="Times New Roman"/>
        </w:rPr>
        <w:t>8.8.</w:t>
      </w:r>
      <w:r w:rsidR="007D2315" w:rsidRPr="00CD178C">
        <w:rPr>
          <w:rFonts w:cs="Times New Roman"/>
        </w:rPr>
        <w:tab/>
      </w:r>
      <w:r w:rsidR="00CB51F8" w:rsidRPr="002D658B">
        <w:t>W niniejszym postępowaniu komunikacja między Zamawiającym a Wykonawcami odbywa się za pośrednictwem operatora pocztowego w rozumieniu ustawy z dnia 23 listopada 2012 r. – Prawo pocztowe (Dz. U. z 201</w:t>
      </w:r>
      <w:r w:rsidR="00F30E01">
        <w:t>7</w:t>
      </w:r>
      <w:r w:rsidR="00CB51F8" w:rsidRPr="002D658B">
        <w:t xml:space="preserve"> r. poz. 1</w:t>
      </w:r>
      <w:r w:rsidR="00F30E01">
        <w:t>481 z poźn.zm.</w:t>
      </w:r>
      <w:r w:rsidR="00CB51F8" w:rsidRPr="002D658B">
        <w:t xml:space="preserve">), osobiście, za pośrednictwem posłańca, faksu pod numerem </w:t>
      </w:r>
      <w:r w:rsidR="0033139E" w:rsidRPr="00754A7F">
        <w:rPr>
          <w:bCs w:val="0"/>
        </w:rPr>
        <w:t>15</w:t>
      </w:r>
      <w:r w:rsidR="00F30E01">
        <w:rPr>
          <w:bCs w:val="0"/>
        </w:rPr>
        <w:t>- </w:t>
      </w:r>
      <w:r w:rsidR="0033139E" w:rsidRPr="00754A7F">
        <w:rPr>
          <w:bCs w:val="0"/>
        </w:rPr>
        <w:t>8</w:t>
      </w:r>
      <w:r w:rsidR="00F30E01">
        <w:rPr>
          <w:bCs w:val="0"/>
        </w:rPr>
        <w:t>791306</w:t>
      </w:r>
      <w:r w:rsidR="0033139E" w:rsidRPr="002D658B">
        <w:rPr>
          <w:b/>
          <w:bCs w:val="0"/>
        </w:rPr>
        <w:t xml:space="preserve"> </w:t>
      </w:r>
      <w:r w:rsidR="00CB51F8" w:rsidRPr="002D658B">
        <w:rPr>
          <w:b/>
          <w:bCs w:val="0"/>
        </w:rPr>
        <w:t xml:space="preserve"> </w:t>
      </w:r>
      <w:r w:rsidR="00CB51F8" w:rsidRPr="002D658B">
        <w:t>lub przy użyciu środków komunikacji elektronicznej w rozumieniu ustawy z dnia 18 lipca 2002 r. o świadczeniu usług drogą elektroniczną (Dz. U. z 201</w:t>
      </w:r>
      <w:r w:rsidR="00F30E01">
        <w:t>7</w:t>
      </w:r>
      <w:r w:rsidR="00CB51F8" w:rsidRPr="002D658B">
        <w:t xml:space="preserve"> r. poz. 1</w:t>
      </w:r>
      <w:r w:rsidR="00F30E01">
        <w:t>219</w:t>
      </w:r>
      <w:r w:rsidR="00CB51F8" w:rsidRPr="002D658B">
        <w:t xml:space="preserve">) na </w:t>
      </w:r>
      <w:r w:rsidR="00CB51F8" w:rsidRPr="00033673">
        <w:rPr>
          <w:bCs w:val="0"/>
        </w:rPr>
        <w:t>e-mail</w:t>
      </w:r>
      <w:r w:rsidR="00CB51F8" w:rsidRPr="002D658B">
        <w:rPr>
          <w:b/>
          <w:bCs w:val="0"/>
        </w:rPr>
        <w:t xml:space="preserve"> </w:t>
      </w:r>
      <w:hyperlink r:id="rId10" w:history="1">
        <w:r w:rsidR="00307817" w:rsidRPr="006357E8">
          <w:rPr>
            <w:rStyle w:val="Hipercze"/>
            <w:rFonts w:cs="Times New Roman"/>
          </w:rPr>
          <w:t>przetargi@harasiuki.pl</w:t>
        </w:r>
      </w:hyperlink>
    </w:p>
    <w:p w:rsidR="00FC3ACB" w:rsidRPr="002D658B" w:rsidRDefault="00402C58" w:rsidP="00DF19FE">
      <w:pPr>
        <w:tabs>
          <w:tab w:val="left" w:pos="283"/>
          <w:tab w:val="left" w:pos="567"/>
        </w:tabs>
        <w:ind w:left="576" w:hanging="9"/>
        <w:jc w:val="both"/>
        <w:rPr>
          <w:rFonts w:eastAsia="Times New Roman" w:cs="Times New Roman"/>
          <w:kern w:val="0"/>
          <w:lang w:eastAsia="pl-PL" w:bidi="ar-SA"/>
        </w:rPr>
      </w:pPr>
      <w:r w:rsidRPr="002D658B">
        <w:rPr>
          <w:rFonts w:cs="Times New Roman"/>
          <w:bCs/>
        </w:rPr>
        <w:t xml:space="preserve">W przypadku oświadczeń, wniosków, zawiadomień oraz informacji przekazywanych faksem lub </w:t>
      </w:r>
      <w:r w:rsidR="0033139E" w:rsidRPr="002D658B">
        <w:t>użyciu środków komunikacji elektronicznej w rozumieniu ustawy z dnia 18 lipca 2002 r. o świadczeniu usług drogą elektroniczną</w:t>
      </w:r>
      <w:r w:rsidRPr="002D658B">
        <w:rPr>
          <w:rFonts w:cs="Times New Roman"/>
          <w:bCs/>
        </w:rPr>
        <w:t xml:space="preserve">, każda ze stron na żądanie drugiej </w:t>
      </w:r>
      <w:r w:rsidR="0033139E" w:rsidRPr="002D658B">
        <w:rPr>
          <w:rFonts w:cs="Times New Roman"/>
          <w:bCs/>
        </w:rPr>
        <w:t xml:space="preserve">strony </w:t>
      </w:r>
      <w:r w:rsidRPr="002D658B">
        <w:rPr>
          <w:rFonts w:cs="Times New Roman"/>
          <w:bCs/>
        </w:rPr>
        <w:t>niezwłocznie potwierdza fakt ich otrzymania.</w:t>
      </w:r>
      <w:r w:rsidR="00294922" w:rsidRPr="002D658B">
        <w:t xml:space="preserve"> </w:t>
      </w:r>
    </w:p>
    <w:p w:rsidR="00FC3ACB" w:rsidRPr="00CD178C" w:rsidRDefault="00DF19FE" w:rsidP="008A1F14">
      <w:pPr>
        <w:pStyle w:val="Nagwek2"/>
        <w:numPr>
          <w:ilvl w:val="0"/>
          <w:numId w:val="0"/>
        </w:numPr>
        <w:spacing w:before="0" w:after="0"/>
        <w:ind w:left="576" w:hanging="576"/>
        <w:rPr>
          <w:rFonts w:cs="Times New Roman"/>
        </w:rPr>
      </w:pPr>
      <w:r>
        <w:rPr>
          <w:rFonts w:cs="Times New Roman"/>
        </w:rPr>
        <w:t>8.9</w:t>
      </w:r>
      <w:r w:rsidR="00FC3ACB" w:rsidRPr="00CD178C">
        <w:rPr>
          <w:rFonts w:cs="Times New Roman"/>
        </w:rPr>
        <w:t>.</w:t>
      </w:r>
      <w:r w:rsidR="007D2315" w:rsidRPr="00CD178C">
        <w:rPr>
          <w:rFonts w:cs="Times New Roman"/>
        </w:rPr>
        <w:tab/>
      </w:r>
      <w:r w:rsidR="00FC3ACB" w:rsidRPr="00CD178C">
        <w:rPr>
          <w:rFonts w:cs="Times New Roman"/>
        </w:rPr>
        <w:t>Osoby uprawnione do kontaktu z Wykonawcami:</w:t>
      </w:r>
    </w:p>
    <w:p w:rsidR="007D2315" w:rsidRPr="00CD178C" w:rsidRDefault="007D2315" w:rsidP="00D7258A">
      <w:pPr>
        <w:numPr>
          <w:ilvl w:val="0"/>
          <w:numId w:val="4"/>
        </w:numPr>
        <w:tabs>
          <w:tab w:val="left" w:pos="566"/>
        </w:tabs>
        <w:jc w:val="both"/>
        <w:rPr>
          <w:rFonts w:cs="Times New Roman"/>
        </w:rPr>
      </w:pPr>
      <w:r w:rsidRPr="00CD178C">
        <w:rPr>
          <w:rFonts w:cs="Times New Roman"/>
        </w:rPr>
        <w:t>w zakr</w:t>
      </w:r>
      <w:r w:rsidR="003B3A05">
        <w:rPr>
          <w:rFonts w:cs="Times New Roman"/>
        </w:rPr>
        <w:t xml:space="preserve">esie przedmiotu zamówienia – </w:t>
      </w:r>
      <w:r w:rsidR="00307817">
        <w:rPr>
          <w:rFonts w:cs="Times New Roman"/>
        </w:rPr>
        <w:t>inż. Krzysztof Kiszka</w:t>
      </w:r>
      <w:r w:rsidR="0013136D">
        <w:rPr>
          <w:rFonts w:cs="Times New Roman"/>
        </w:rPr>
        <w:t xml:space="preserve"> </w:t>
      </w:r>
      <w:r w:rsidR="00C6789E" w:rsidRPr="00CD178C">
        <w:rPr>
          <w:rFonts w:cs="Times New Roman"/>
        </w:rPr>
        <w:t xml:space="preserve">– </w:t>
      </w:r>
      <w:r w:rsidR="00B12390">
        <w:rPr>
          <w:rFonts w:cs="Times New Roman"/>
        </w:rPr>
        <w:t>K</w:t>
      </w:r>
      <w:r w:rsidR="00307817">
        <w:rPr>
          <w:rFonts w:cs="Times New Roman"/>
        </w:rPr>
        <w:t>ierownik Referatu Rozwoju Gospodarczego</w:t>
      </w:r>
      <w:r w:rsidRPr="00CD178C">
        <w:rPr>
          <w:rFonts w:cs="Times New Roman"/>
        </w:rPr>
        <w:t xml:space="preserve">, pok. nr </w:t>
      </w:r>
      <w:r w:rsidR="00F1506C">
        <w:rPr>
          <w:rFonts w:cs="Times New Roman"/>
        </w:rPr>
        <w:t>1</w:t>
      </w:r>
      <w:r w:rsidR="00307817">
        <w:rPr>
          <w:rFonts w:cs="Times New Roman"/>
        </w:rPr>
        <w:t>2</w:t>
      </w:r>
      <w:r w:rsidRPr="00CD178C">
        <w:rPr>
          <w:rFonts w:cs="Times New Roman"/>
        </w:rPr>
        <w:t xml:space="preserve">, tel. </w:t>
      </w:r>
      <w:r w:rsidR="00754A7F">
        <w:t>(</w:t>
      </w:r>
      <w:r w:rsidR="00A672E5">
        <w:t>15) 8</w:t>
      </w:r>
      <w:r w:rsidR="00307817">
        <w:t>79 13 06</w:t>
      </w:r>
      <w:r w:rsidR="000966B4">
        <w:t xml:space="preserve"> </w:t>
      </w:r>
      <w:r w:rsidRPr="00CD178C">
        <w:rPr>
          <w:rFonts w:cs="Times New Roman"/>
        </w:rPr>
        <w:t xml:space="preserve">– Urząd Gminy </w:t>
      </w:r>
      <w:r w:rsidR="00307817">
        <w:rPr>
          <w:rFonts w:cs="Times New Roman"/>
        </w:rPr>
        <w:t>Harasiuki</w:t>
      </w:r>
      <w:r w:rsidRPr="00CD178C">
        <w:rPr>
          <w:rFonts w:cs="Times New Roman"/>
        </w:rPr>
        <w:t>,</w:t>
      </w:r>
    </w:p>
    <w:p w:rsidR="005062C4" w:rsidRPr="000966B4" w:rsidRDefault="007D2315" w:rsidP="00D04E7A">
      <w:pPr>
        <w:numPr>
          <w:ilvl w:val="0"/>
          <w:numId w:val="4"/>
        </w:numPr>
        <w:tabs>
          <w:tab w:val="clear" w:pos="849"/>
        </w:tabs>
        <w:ind w:left="851" w:hanging="285"/>
        <w:jc w:val="both"/>
        <w:rPr>
          <w:rFonts w:cs="Times New Roman"/>
          <w:bCs/>
        </w:rPr>
      </w:pPr>
      <w:r w:rsidRPr="00CD178C">
        <w:rPr>
          <w:rFonts w:cs="Times New Roman"/>
        </w:rPr>
        <w:t xml:space="preserve">w zakresie formalności prawnych </w:t>
      </w:r>
      <w:r w:rsidRPr="004E6B5C">
        <w:rPr>
          <w:rFonts w:cs="Times New Roman"/>
        </w:rPr>
        <w:t>–</w:t>
      </w:r>
      <w:r w:rsidR="003B3A05">
        <w:rPr>
          <w:rFonts w:cs="Times New Roman"/>
        </w:rPr>
        <w:t xml:space="preserve"> </w:t>
      </w:r>
      <w:r w:rsidR="00461B2E">
        <w:rPr>
          <w:rFonts w:cs="Times New Roman"/>
        </w:rPr>
        <w:t xml:space="preserve"> </w:t>
      </w:r>
      <w:r w:rsidR="00307817">
        <w:rPr>
          <w:rFonts w:cs="Times New Roman"/>
        </w:rPr>
        <w:t>Wanda Farion</w:t>
      </w:r>
      <w:r w:rsidR="00754A7F">
        <w:rPr>
          <w:rFonts w:cs="Times New Roman"/>
        </w:rPr>
        <w:t>, pok. nr 1</w:t>
      </w:r>
      <w:r w:rsidR="00307817">
        <w:rPr>
          <w:rFonts w:cs="Times New Roman"/>
        </w:rPr>
        <w:t>1</w:t>
      </w:r>
      <w:r w:rsidR="00754A7F">
        <w:rPr>
          <w:rFonts w:cs="Times New Roman"/>
        </w:rPr>
        <w:t>, tel. (</w:t>
      </w:r>
      <w:r w:rsidRPr="00CD178C">
        <w:rPr>
          <w:rFonts w:cs="Times New Roman"/>
        </w:rPr>
        <w:t>15) 8</w:t>
      </w:r>
      <w:r w:rsidR="00307817">
        <w:rPr>
          <w:rFonts w:cs="Times New Roman"/>
        </w:rPr>
        <w:t>79 13 06</w:t>
      </w:r>
      <w:r w:rsidRPr="00CD178C">
        <w:rPr>
          <w:rFonts w:cs="Times New Roman"/>
        </w:rPr>
        <w:t>.</w:t>
      </w:r>
    </w:p>
    <w:p w:rsidR="00461B2E" w:rsidRPr="00C66106" w:rsidRDefault="00DF19FE" w:rsidP="008A1F14">
      <w:pPr>
        <w:pStyle w:val="Tekstpodstawowy"/>
        <w:tabs>
          <w:tab w:val="left" w:pos="567"/>
        </w:tabs>
        <w:spacing w:after="0"/>
        <w:ind w:left="567" w:hanging="567"/>
        <w:jc w:val="both"/>
      </w:pPr>
      <w:r>
        <w:t>8.10</w:t>
      </w:r>
      <w:r w:rsidR="000966B4">
        <w:t>.</w:t>
      </w:r>
      <w:r w:rsidR="000966B4">
        <w:tab/>
      </w:r>
      <w:r w:rsidR="00461B2E" w:rsidRPr="00C66106">
        <w:t xml:space="preserve">Adres do korespondencji – Urząd Gminy </w:t>
      </w:r>
      <w:r w:rsidR="00307817">
        <w:t>Harasiuki</w:t>
      </w:r>
      <w:r w:rsidR="00461B2E" w:rsidRPr="00C66106">
        <w:t>, 37 – 4</w:t>
      </w:r>
      <w:r w:rsidR="00307817">
        <w:t>13 Harasiuki  112A</w:t>
      </w:r>
      <w:r w:rsidR="00461B2E" w:rsidRPr="00C66106">
        <w:t>.</w:t>
      </w:r>
    </w:p>
    <w:p w:rsidR="00461B2E" w:rsidRPr="00C66106" w:rsidRDefault="008C0EAB" w:rsidP="008A1F14">
      <w:pPr>
        <w:pStyle w:val="Tekstpodstawowy"/>
        <w:spacing w:after="0"/>
        <w:ind w:left="567" w:hanging="567"/>
        <w:jc w:val="both"/>
      </w:pPr>
      <w:r>
        <w:t>8.1</w:t>
      </w:r>
      <w:r w:rsidR="00DF19FE">
        <w:t>1</w:t>
      </w:r>
      <w:r w:rsidR="000966B4">
        <w:t>.</w:t>
      </w:r>
      <w:r w:rsidR="000966B4">
        <w:tab/>
      </w:r>
      <w:r w:rsidR="00461B2E" w:rsidRPr="00C66106">
        <w:t>Zamawiający nie udziela żadnych ustnych i telefonicznych informacji, wyjaśnień czy odpowiedzi na kierowane do Zamawiającego pytania w sprawach wymagających zachowania pisemności postępowania.</w:t>
      </w:r>
    </w:p>
    <w:p w:rsidR="00461B2E" w:rsidRPr="005062C4" w:rsidRDefault="00DF19FE" w:rsidP="008A1F14">
      <w:pPr>
        <w:pStyle w:val="Tekstpodstawowy"/>
        <w:spacing w:after="0"/>
        <w:ind w:left="567" w:hanging="567"/>
        <w:jc w:val="both"/>
      </w:pPr>
      <w:r>
        <w:t>8.12</w:t>
      </w:r>
      <w:r w:rsidR="00461B2E" w:rsidRPr="00C66106">
        <w:t xml:space="preserve">. Wszelkie modyfikacje, uzupełnienia i ustalenia oraz zmiany, w tym zmiany terminów, jak również pytania Wykonawców wraz z wyjaśnieniami stają się integralną częścią </w:t>
      </w:r>
      <w:r w:rsidR="00364A2B">
        <w:t>SIWZ</w:t>
      </w:r>
      <w:r w:rsidR="00461B2E" w:rsidRPr="00C66106">
        <w:t xml:space="preserve"> i będą wiążące przy składaniu ofert.</w:t>
      </w:r>
    </w:p>
    <w:p w:rsidR="0048118E" w:rsidRPr="005C65F1" w:rsidRDefault="00EF707D" w:rsidP="00320BAE">
      <w:pPr>
        <w:pStyle w:val="Nagwek1"/>
        <w:numPr>
          <w:ilvl w:val="0"/>
          <w:numId w:val="18"/>
        </w:numPr>
        <w:spacing w:before="120"/>
        <w:ind w:left="567" w:hanging="567"/>
        <w:rPr>
          <w:rFonts w:cs="Times New Roman"/>
        </w:rPr>
      </w:pPr>
      <w:bookmarkStart w:id="5" w:name="_Toc258314251"/>
      <w:bookmarkStart w:id="6" w:name="_Toc258314250"/>
      <w:r w:rsidRPr="005C65F1">
        <w:rPr>
          <w:rFonts w:cs="Times New Roman"/>
        </w:rPr>
        <w:t>Wymagania dotycz</w:t>
      </w:r>
      <w:r w:rsidRPr="005C65F1">
        <w:rPr>
          <w:rFonts w:eastAsia="TimesNewRoman" w:cs="Times New Roman"/>
        </w:rPr>
        <w:t>ą</w:t>
      </w:r>
      <w:r w:rsidRPr="005C65F1">
        <w:rPr>
          <w:rFonts w:cs="Times New Roman"/>
        </w:rPr>
        <w:t>ce wadium</w:t>
      </w:r>
      <w:bookmarkStart w:id="7" w:name="_GoBack"/>
      <w:bookmarkEnd w:id="5"/>
      <w:bookmarkEnd w:id="6"/>
      <w:bookmarkEnd w:id="7"/>
    </w:p>
    <w:p w:rsidR="00D84EC0" w:rsidRPr="00033673" w:rsidRDefault="00D84EC0" w:rsidP="00C70319">
      <w:pPr>
        <w:pStyle w:val="Nagwek2"/>
        <w:numPr>
          <w:ilvl w:val="1"/>
          <w:numId w:val="18"/>
        </w:numPr>
        <w:spacing w:before="0" w:after="0"/>
        <w:ind w:left="567" w:hanging="567"/>
        <w:rPr>
          <w:color w:val="auto"/>
        </w:rPr>
      </w:pPr>
      <w:r w:rsidRPr="005C65F1">
        <w:t>Oferta musi być zabezpieczona wadium w wysokości</w:t>
      </w:r>
      <w:r w:rsidR="00033673">
        <w:t xml:space="preserve">: </w:t>
      </w:r>
      <w:r w:rsidR="00833F24" w:rsidRPr="00833F24">
        <w:rPr>
          <w:b/>
        </w:rPr>
        <w:t>20</w:t>
      </w:r>
      <w:r w:rsidR="00EE6BDB">
        <w:rPr>
          <w:b/>
        </w:rPr>
        <w:t xml:space="preserve"> </w:t>
      </w:r>
      <w:r w:rsidR="00033673" w:rsidRPr="00033673">
        <w:rPr>
          <w:b/>
        </w:rPr>
        <w:t>000,00</w:t>
      </w:r>
      <w:r w:rsidRPr="00033673">
        <w:rPr>
          <w:b/>
          <w:color w:val="auto"/>
        </w:rPr>
        <w:t xml:space="preserve"> zł</w:t>
      </w:r>
      <w:r w:rsidR="00F915BD">
        <w:rPr>
          <w:b/>
          <w:color w:val="auto"/>
        </w:rPr>
        <w:t xml:space="preserve">. </w:t>
      </w:r>
      <w:r w:rsidR="008A3307" w:rsidRPr="00F915BD">
        <w:rPr>
          <w:color w:val="auto"/>
        </w:rPr>
        <w:t>s</w:t>
      </w:r>
      <w:r w:rsidR="00475816" w:rsidRPr="00F915BD">
        <w:rPr>
          <w:color w:val="auto"/>
        </w:rPr>
        <w:t xml:space="preserve">łownie: </w:t>
      </w:r>
      <w:r w:rsidR="000966B4" w:rsidRPr="00033673">
        <w:rPr>
          <w:color w:val="auto"/>
        </w:rPr>
        <w:t>(</w:t>
      </w:r>
      <w:r w:rsidR="00833F24">
        <w:rPr>
          <w:color w:val="auto"/>
        </w:rPr>
        <w:t>dwadzieścia</w:t>
      </w:r>
      <w:r w:rsidR="0005783A">
        <w:rPr>
          <w:color w:val="auto"/>
        </w:rPr>
        <w:t xml:space="preserve"> tysię</w:t>
      </w:r>
      <w:r w:rsidR="00833F24">
        <w:rPr>
          <w:color w:val="auto"/>
        </w:rPr>
        <w:t>cy</w:t>
      </w:r>
      <w:r w:rsidR="00033673" w:rsidRPr="00033673">
        <w:rPr>
          <w:color w:val="auto"/>
        </w:rPr>
        <w:t xml:space="preserve"> </w:t>
      </w:r>
      <w:r w:rsidR="000966B4" w:rsidRPr="00033673">
        <w:rPr>
          <w:color w:val="auto"/>
        </w:rPr>
        <w:t>złotych 00/100)</w:t>
      </w:r>
    </w:p>
    <w:p w:rsidR="00D84EC0" w:rsidRPr="003B788F" w:rsidRDefault="00D84EC0" w:rsidP="00C70319">
      <w:pPr>
        <w:pStyle w:val="Nagwek2"/>
        <w:numPr>
          <w:ilvl w:val="0"/>
          <w:numId w:val="0"/>
        </w:numPr>
        <w:spacing w:before="0" w:after="0"/>
        <w:ind w:left="576" w:hanging="576"/>
        <w:rPr>
          <w:color w:val="auto"/>
        </w:rPr>
      </w:pPr>
      <w:r w:rsidRPr="003B788F">
        <w:rPr>
          <w:color w:val="auto"/>
        </w:rPr>
        <w:t>9.2.</w:t>
      </w:r>
      <w:r w:rsidRPr="000966B4">
        <w:rPr>
          <w:color w:val="FF0000"/>
        </w:rPr>
        <w:tab/>
      </w:r>
      <w:r w:rsidRPr="003B788F">
        <w:rPr>
          <w:color w:val="auto"/>
        </w:rPr>
        <w:t xml:space="preserve">Wadium należy wnieść w terminie do dnia </w:t>
      </w:r>
      <w:r w:rsidR="00F81381" w:rsidRPr="00F81381">
        <w:rPr>
          <w:b/>
          <w:color w:val="auto"/>
        </w:rPr>
        <w:t>05.02.2018 r</w:t>
      </w:r>
      <w:r w:rsidR="00F915BD">
        <w:rPr>
          <w:b/>
          <w:color w:val="auto"/>
        </w:rPr>
        <w:t xml:space="preserve"> </w:t>
      </w:r>
      <w:r w:rsidRPr="003B788F">
        <w:rPr>
          <w:color w:val="auto"/>
        </w:rPr>
        <w:t xml:space="preserve">do godz. </w:t>
      </w:r>
      <w:r w:rsidR="00E10700" w:rsidRPr="003B788F">
        <w:rPr>
          <w:b/>
          <w:color w:val="auto"/>
        </w:rPr>
        <w:t>1</w:t>
      </w:r>
      <w:r w:rsidR="00E606DF">
        <w:rPr>
          <w:b/>
          <w:color w:val="auto"/>
        </w:rPr>
        <w:t>0</w:t>
      </w:r>
      <w:r w:rsidR="000D6D17">
        <w:rPr>
          <w:b/>
          <w:color w:val="auto"/>
        </w:rPr>
        <w:t>:0</w:t>
      </w:r>
      <w:r w:rsidRPr="003B788F">
        <w:rPr>
          <w:b/>
          <w:color w:val="auto"/>
        </w:rPr>
        <w:t>0</w:t>
      </w:r>
      <w:r w:rsidRPr="003B788F">
        <w:rPr>
          <w:color w:val="auto"/>
        </w:rPr>
        <w:t>.</w:t>
      </w:r>
      <w:r w:rsidR="0016593E">
        <w:rPr>
          <w:color w:val="auto"/>
        </w:rPr>
        <w:t xml:space="preserve">( </w:t>
      </w:r>
      <w:r w:rsidR="0016593E" w:rsidRPr="0016593E">
        <w:rPr>
          <w:b/>
          <w:color w:val="auto"/>
        </w:rPr>
        <w:t>decyduje data i</w:t>
      </w:r>
      <w:r w:rsidR="0016593E">
        <w:rPr>
          <w:color w:val="auto"/>
        </w:rPr>
        <w:t xml:space="preserve"> </w:t>
      </w:r>
      <w:r w:rsidR="0016593E" w:rsidRPr="0016593E">
        <w:rPr>
          <w:b/>
          <w:color w:val="auto"/>
        </w:rPr>
        <w:t>godzina wpływu środków na rachunek bankowy Zamawiającego ).</w:t>
      </w:r>
    </w:p>
    <w:p w:rsidR="00D84EC0" w:rsidRPr="00C46ABA" w:rsidRDefault="00D84EC0" w:rsidP="00C70319">
      <w:pPr>
        <w:pStyle w:val="Nagwek2"/>
        <w:numPr>
          <w:ilvl w:val="0"/>
          <w:numId w:val="0"/>
        </w:numPr>
        <w:spacing w:before="0" w:after="0"/>
        <w:ind w:left="576" w:hanging="576"/>
      </w:pPr>
      <w:r w:rsidRPr="00C46ABA">
        <w:t>9.3.</w:t>
      </w:r>
      <w:r w:rsidRPr="00C46ABA">
        <w:tab/>
        <w:t>Wadium może być wnoszone w jednej lub kilku następujących formach:</w:t>
      </w:r>
    </w:p>
    <w:p w:rsidR="00D84EC0" w:rsidRPr="00C46ABA" w:rsidRDefault="00D84EC0" w:rsidP="00C70319">
      <w:pPr>
        <w:pStyle w:val="Nagwek2"/>
        <w:numPr>
          <w:ilvl w:val="0"/>
          <w:numId w:val="5"/>
        </w:numPr>
        <w:spacing w:before="0" w:after="0"/>
      </w:pPr>
      <w:r w:rsidRPr="00C46ABA">
        <w:t>pieniądzu: przelewem na rachunek bankowy Zamawiającego: Bank Spółdziel</w:t>
      </w:r>
      <w:r w:rsidR="00F44E14">
        <w:t>czy</w:t>
      </w:r>
      <w:r w:rsidR="00E606DF">
        <w:t xml:space="preserve"> w Biłgoraju Oddział Harasiuki </w:t>
      </w:r>
      <w:r w:rsidR="00F44E14">
        <w:t xml:space="preserve"> </w:t>
      </w:r>
      <w:r w:rsidR="00E606DF" w:rsidRPr="00E606DF">
        <w:rPr>
          <w:b/>
        </w:rPr>
        <w:t>10 9602 0007 3000 0114 2000 0001</w:t>
      </w:r>
      <w:r w:rsidRPr="00C46ABA">
        <w:t>,</w:t>
      </w:r>
    </w:p>
    <w:p w:rsidR="00D84EC0" w:rsidRPr="00C46ABA" w:rsidRDefault="00D84EC0" w:rsidP="00C70319">
      <w:pPr>
        <w:pStyle w:val="Nagwek2"/>
        <w:numPr>
          <w:ilvl w:val="0"/>
          <w:numId w:val="5"/>
        </w:numPr>
        <w:spacing w:before="0" w:after="0"/>
      </w:pPr>
      <w:r w:rsidRPr="00C46ABA">
        <w:t>poręczeniach bankowych lub poręczeniach spółdzielczej kasy oszczędnościowo-kredytowej, z tym że poręczenie kasy jest zawsze poręczeniem pieniężnym,</w:t>
      </w:r>
    </w:p>
    <w:p w:rsidR="00D84EC0" w:rsidRPr="00C46ABA" w:rsidRDefault="00D84EC0" w:rsidP="00C70319">
      <w:pPr>
        <w:pStyle w:val="Nagwek2"/>
        <w:numPr>
          <w:ilvl w:val="0"/>
          <w:numId w:val="5"/>
        </w:numPr>
        <w:spacing w:before="0" w:after="0"/>
      </w:pPr>
      <w:r w:rsidRPr="00C46ABA">
        <w:t>gwarancjach bankowych,</w:t>
      </w:r>
    </w:p>
    <w:p w:rsidR="00D84EC0" w:rsidRPr="00C46ABA" w:rsidRDefault="00D84EC0" w:rsidP="00C70319">
      <w:pPr>
        <w:pStyle w:val="Nagwek2"/>
        <w:numPr>
          <w:ilvl w:val="0"/>
          <w:numId w:val="5"/>
        </w:numPr>
        <w:spacing w:before="0" w:after="0"/>
      </w:pPr>
      <w:r w:rsidRPr="00C46ABA">
        <w:t>gwarancjach ubezpieczeniowych,</w:t>
      </w:r>
    </w:p>
    <w:p w:rsidR="00D84EC0" w:rsidRPr="00EE6BDB" w:rsidRDefault="00D84EC0" w:rsidP="00C70319">
      <w:pPr>
        <w:pStyle w:val="Nagwek2"/>
        <w:numPr>
          <w:ilvl w:val="0"/>
          <w:numId w:val="5"/>
        </w:numPr>
        <w:spacing w:before="0" w:after="0"/>
        <w:rPr>
          <w:rFonts w:cs="Times New Roman"/>
        </w:rPr>
      </w:pPr>
      <w:r w:rsidRPr="00EE6BDB">
        <w:rPr>
          <w:rFonts w:cs="Times New Roman"/>
        </w:rPr>
        <w:lastRenderedPageBreak/>
        <w:t>por</w:t>
      </w:r>
      <w:r w:rsidRPr="00EE6BDB">
        <w:rPr>
          <w:rFonts w:eastAsia="TimesNewRoman" w:cs="Times New Roman"/>
        </w:rPr>
        <w:t>ę</w:t>
      </w:r>
      <w:r w:rsidRPr="00EE6BDB">
        <w:rPr>
          <w:rFonts w:cs="Times New Roman"/>
        </w:rPr>
        <w:t xml:space="preserve">czeniach udzielanych przez podmioty, o których mowa </w:t>
      </w:r>
      <w:r w:rsidR="005C65F1" w:rsidRPr="00EE6BDB">
        <w:rPr>
          <w:rFonts w:cs="Times New Roman"/>
        </w:rPr>
        <w:t>w art. 6b ust. 5 pkt 2 ustawy z </w:t>
      </w:r>
      <w:r w:rsidRPr="00EE6BDB">
        <w:rPr>
          <w:rFonts w:cs="Times New Roman"/>
        </w:rPr>
        <w:t>dnia 9 listopada 2000 r. o utworzeniu Polskiej Agencji Rozwoju Przedsi</w:t>
      </w:r>
      <w:r w:rsidRPr="00EE6BDB">
        <w:rPr>
          <w:rFonts w:eastAsia="TimesNewRoman" w:cs="Times New Roman"/>
        </w:rPr>
        <w:t>ę</w:t>
      </w:r>
      <w:r w:rsidRPr="00EE6BDB">
        <w:rPr>
          <w:rFonts w:cs="Times New Roman"/>
        </w:rPr>
        <w:t>biorczo</w:t>
      </w:r>
      <w:r w:rsidRPr="00EE6BDB">
        <w:rPr>
          <w:rFonts w:eastAsia="TimesNewRoman" w:cs="Times New Roman"/>
        </w:rPr>
        <w:t>ś</w:t>
      </w:r>
      <w:r w:rsidRPr="00EE6BDB">
        <w:rPr>
          <w:rFonts w:cs="Times New Roman"/>
        </w:rPr>
        <w:t xml:space="preserve">ci </w:t>
      </w:r>
      <w:r w:rsidR="003B3A05">
        <w:rPr>
          <w:rFonts w:cs="Times New Roman"/>
        </w:rPr>
        <w:br/>
      </w:r>
      <w:r w:rsidRPr="00EE6BDB">
        <w:rPr>
          <w:rFonts w:cs="Times New Roman"/>
        </w:rPr>
        <w:t xml:space="preserve">(Dz. U. Nr 109, poz. 1158, z </w:t>
      </w:r>
      <w:proofErr w:type="spellStart"/>
      <w:r w:rsidRPr="00EE6BDB">
        <w:rPr>
          <w:rFonts w:cs="Times New Roman"/>
        </w:rPr>
        <w:t>pó</w:t>
      </w:r>
      <w:r w:rsidRPr="00EE6BDB">
        <w:rPr>
          <w:rFonts w:eastAsia="TimesNewRoman" w:cs="Times New Roman"/>
        </w:rPr>
        <w:t>ź</w:t>
      </w:r>
      <w:r w:rsidRPr="00EE6BDB">
        <w:rPr>
          <w:rFonts w:cs="Times New Roman"/>
        </w:rPr>
        <w:t>n</w:t>
      </w:r>
      <w:proofErr w:type="spellEnd"/>
      <w:r w:rsidRPr="00EE6BDB">
        <w:rPr>
          <w:rFonts w:cs="Times New Roman"/>
        </w:rPr>
        <w:t>. zm.).</w:t>
      </w:r>
    </w:p>
    <w:p w:rsidR="00D84EC0" w:rsidRDefault="00D84EC0" w:rsidP="00C70319">
      <w:pPr>
        <w:pStyle w:val="Tekstpodstawowy"/>
        <w:spacing w:after="0"/>
        <w:ind w:left="567" w:hanging="567"/>
        <w:jc w:val="both"/>
        <w:rPr>
          <w:rFonts w:cs="Times New Roman"/>
        </w:rPr>
      </w:pPr>
      <w:r w:rsidRPr="00F43794">
        <w:rPr>
          <w:rFonts w:cs="Times New Roman"/>
        </w:rPr>
        <w:t>9.4</w:t>
      </w:r>
      <w:r w:rsidRPr="0016593E">
        <w:rPr>
          <w:rFonts w:cs="Times New Roman"/>
        </w:rPr>
        <w:t>.</w:t>
      </w:r>
      <w:r w:rsidR="00EE6BDB" w:rsidRPr="0016593E">
        <w:rPr>
          <w:rFonts w:cs="Times New Roman"/>
        </w:rPr>
        <w:t xml:space="preserve">  </w:t>
      </w:r>
      <w:r w:rsidR="0016593E" w:rsidRPr="0016593E">
        <w:rPr>
          <w:rFonts w:cs="Times New Roman"/>
        </w:rPr>
        <w:t>Wadium wnoszone w formie innej  jak pieniężn</w:t>
      </w:r>
      <w:r w:rsidR="0016593E">
        <w:rPr>
          <w:rFonts w:cs="Times New Roman"/>
        </w:rPr>
        <w:t>a,</w:t>
      </w:r>
      <w:r w:rsidR="0016593E" w:rsidRPr="0016593E">
        <w:rPr>
          <w:rFonts w:cs="Times New Roman"/>
        </w:rPr>
        <w:t xml:space="preserve"> należy złożyć przed terminem składania ofert w </w:t>
      </w:r>
      <w:r w:rsidR="0016593E" w:rsidRPr="0016593E">
        <w:rPr>
          <w:rFonts w:cs="Times New Roman"/>
          <w:b/>
        </w:rPr>
        <w:t>formie oryginału</w:t>
      </w:r>
      <w:r w:rsidR="0016593E" w:rsidRPr="0016593E">
        <w:rPr>
          <w:rFonts w:cs="Times New Roman"/>
        </w:rPr>
        <w:t xml:space="preserve"> w siedzibie zamawiającego pok</w:t>
      </w:r>
      <w:r w:rsidR="0016593E">
        <w:rPr>
          <w:rFonts w:cs="Times New Roman"/>
        </w:rPr>
        <w:t>ó</w:t>
      </w:r>
      <w:r w:rsidR="0016593E" w:rsidRPr="0016593E">
        <w:rPr>
          <w:rFonts w:cs="Times New Roman"/>
        </w:rPr>
        <w:t>j nr 11, jako oddzielny dokument lub dołączyć do oferty.</w:t>
      </w:r>
    </w:p>
    <w:p w:rsidR="00F43794" w:rsidRDefault="00F43794" w:rsidP="00C70319">
      <w:pPr>
        <w:pStyle w:val="Tekstpodstawowy"/>
        <w:spacing w:after="0"/>
        <w:ind w:left="567" w:hanging="567"/>
        <w:jc w:val="both"/>
        <w:rPr>
          <w:rFonts w:cs="Times New Roman"/>
        </w:rPr>
      </w:pPr>
      <w:r>
        <w:rPr>
          <w:rFonts w:cs="Times New Roman"/>
        </w:rPr>
        <w:t>9.5.   W przypadku wniesienia wadium w formie gwarancji bankowej lub ubezpieczeniowej z treści gwarancji musi jednoznacznie wynikać w szczególności :</w:t>
      </w:r>
    </w:p>
    <w:p w:rsidR="00F43794" w:rsidRDefault="00F43794" w:rsidP="00C70319">
      <w:pPr>
        <w:pStyle w:val="Tekstpodstawowy"/>
        <w:spacing w:after="0"/>
        <w:ind w:left="567" w:hanging="567"/>
        <w:jc w:val="both"/>
        <w:rPr>
          <w:rFonts w:cs="Times New Roman"/>
        </w:rPr>
      </w:pPr>
      <w:r>
        <w:rPr>
          <w:rFonts w:cs="Times New Roman"/>
        </w:rPr>
        <w:t xml:space="preserve">          a). zobowiązanie gwaranta </w:t>
      </w:r>
      <w:r w:rsidR="001F2E6E">
        <w:rPr>
          <w:rFonts w:cs="Times New Roman"/>
        </w:rPr>
        <w:t>(</w:t>
      </w:r>
      <w:r>
        <w:rPr>
          <w:rFonts w:cs="Times New Roman"/>
        </w:rPr>
        <w:t xml:space="preserve"> banku , zakładu ubezpieczeń) do zapłaty kwoty wadium nieodwołalnie i bezwarunkowo na pierwsze żądanie zamawiającego, zawierające oświadczenie, że zaszły okoliczności wymienione w art. 46 ust. 4a i ust 5 ustawy </w:t>
      </w:r>
      <w:proofErr w:type="spellStart"/>
      <w:r>
        <w:rPr>
          <w:rFonts w:cs="Times New Roman"/>
        </w:rPr>
        <w:t>Pzp</w:t>
      </w:r>
      <w:proofErr w:type="spellEnd"/>
      <w:r>
        <w:rPr>
          <w:rFonts w:cs="Times New Roman"/>
        </w:rPr>
        <w:t>.</w:t>
      </w:r>
    </w:p>
    <w:p w:rsidR="00F43794" w:rsidRDefault="00F43794" w:rsidP="00C70319">
      <w:pPr>
        <w:pStyle w:val="Tekstpodstawowy"/>
        <w:spacing w:after="0"/>
        <w:ind w:left="567" w:hanging="567"/>
        <w:jc w:val="both"/>
        <w:rPr>
          <w:rFonts w:cs="Times New Roman"/>
        </w:rPr>
      </w:pPr>
      <w:r>
        <w:rPr>
          <w:rFonts w:cs="Times New Roman"/>
        </w:rPr>
        <w:t xml:space="preserve">          b). termin obowiązywania gwarancji, który nie może być krótszy niż termin związania oferta,</w:t>
      </w:r>
    </w:p>
    <w:p w:rsidR="00F43794" w:rsidRDefault="00F43794" w:rsidP="00C70319">
      <w:pPr>
        <w:pStyle w:val="Tekstpodstawowy"/>
        <w:spacing w:after="0"/>
        <w:ind w:left="567" w:hanging="567"/>
        <w:jc w:val="both"/>
        <w:rPr>
          <w:rFonts w:cs="Times New Roman"/>
        </w:rPr>
      </w:pPr>
      <w:r>
        <w:rPr>
          <w:rFonts w:cs="Times New Roman"/>
        </w:rPr>
        <w:t xml:space="preserve">          c) miejsce i termin zwrotu gwarancji.</w:t>
      </w:r>
    </w:p>
    <w:p w:rsidR="00F43794" w:rsidRPr="00FC1A90" w:rsidRDefault="001F2E6E" w:rsidP="00C70319">
      <w:pPr>
        <w:pStyle w:val="Tekstpodstawowy"/>
        <w:spacing w:after="0"/>
        <w:ind w:left="567" w:hanging="567"/>
        <w:jc w:val="both"/>
        <w:rPr>
          <w:rFonts w:cs="Times New Roman"/>
        </w:rPr>
      </w:pPr>
      <w:r>
        <w:rPr>
          <w:rFonts w:cs="Times New Roman"/>
        </w:rPr>
        <w:t xml:space="preserve">         Gwarancja musi być podpisana przez upoważnionego ( upełnomocnionego ) przedstawiciela Gwaranta. Podpis winien być sporządzony w sposób umożliwiający jego identyfikacje na przykład złożony wraz z imienną pieczątką lub czytelny ( z podaniem imienia i nazwiska ).</w:t>
      </w:r>
    </w:p>
    <w:p w:rsidR="00D84EC0" w:rsidRDefault="005C65F1" w:rsidP="00C70319">
      <w:pPr>
        <w:ind w:left="-142" w:firstLine="142"/>
        <w:jc w:val="both"/>
      </w:pPr>
      <w:r>
        <w:t>9.</w:t>
      </w:r>
      <w:r w:rsidR="00FC1A90">
        <w:t>6</w:t>
      </w:r>
      <w:r>
        <w:t xml:space="preserve">.   </w:t>
      </w:r>
      <w:r w:rsidR="00D84EC0" w:rsidRPr="00C46ABA">
        <w:t>Wadium wniesione w pieni</w:t>
      </w:r>
      <w:r w:rsidR="00D84EC0" w:rsidRPr="00402A27">
        <w:rPr>
          <w:rFonts w:eastAsia="TimesNewRoman" w:cs="Times New Roman"/>
        </w:rPr>
        <w:t>ą</w:t>
      </w:r>
      <w:r w:rsidR="00D84EC0" w:rsidRPr="00C46ABA">
        <w:t>dzu Zamawia</w:t>
      </w:r>
      <w:r w:rsidR="00D84EC0" w:rsidRPr="00402A27">
        <w:rPr>
          <w:rFonts w:cs="Times New Roman"/>
        </w:rPr>
        <w:t>j</w:t>
      </w:r>
      <w:r w:rsidR="00D84EC0" w:rsidRPr="00402A27">
        <w:rPr>
          <w:rFonts w:eastAsia="TimesNewRoman" w:cs="Times New Roman"/>
        </w:rPr>
        <w:t>ą</w:t>
      </w:r>
      <w:r w:rsidR="00D84EC0" w:rsidRPr="00C46ABA">
        <w:t>cy przechowuje na rachunku bankowym</w:t>
      </w:r>
    </w:p>
    <w:p w:rsidR="00D84EC0" w:rsidRPr="00C46ABA" w:rsidRDefault="00FC1A90" w:rsidP="00C70319">
      <w:pPr>
        <w:pStyle w:val="Nagwek2"/>
        <w:numPr>
          <w:ilvl w:val="0"/>
          <w:numId w:val="0"/>
        </w:numPr>
        <w:spacing w:before="0" w:after="0"/>
        <w:ind w:left="576" w:hanging="576"/>
      </w:pPr>
      <w:r>
        <w:t>9.7</w:t>
      </w:r>
      <w:r w:rsidR="00D84EC0" w:rsidRPr="00C46ABA">
        <w:t>.</w:t>
      </w:r>
      <w:r w:rsidR="00D84EC0" w:rsidRPr="00C46ABA">
        <w:tab/>
        <w:t>Wykonawca zobowiązany jest wnieść wadium na okres związania ofertą.</w:t>
      </w:r>
    </w:p>
    <w:p w:rsidR="00D84EC0" w:rsidRPr="00C46ABA" w:rsidRDefault="00FC1A90" w:rsidP="00C70319">
      <w:pPr>
        <w:pStyle w:val="Nagwek2"/>
        <w:numPr>
          <w:ilvl w:val="0"/>
          <w:numId w:val="0"/>
        </w:numPr>
        <w:spacing w:before="0" w:after="0"/>
        <w:ind w:left="576" w:hanging="576"/>
      </w:pPr>
      <w:r>
        <w:t>9.8</w:t>
      </w:r>
      <w:r w:rsidR="00D84EC0" w:rsidRPr="00C46ABA">
        <w:t>.</w:t>
      </w:r>
      <w:r w:rsidR="00D84EC0" w:rsidRPr="00C46ABA">
        <w:tab/>
        <w:t xml:space="preserve">Zamawiający zwraca wadium wszystkim Wykonawcom niezwłocznie po wyborze oferty najkorzystniejszej lub unieważnieniu postępowania, z wyjątkiem Wykonawcy, którego oferta została wybrana jako najkorzystniejsza, z zastrzeżeniem art. 46 ust. 4a ustawy </w:t>
      </w:r>
      <w:proofErr w:type="spellStart"/>
      <w:r w:rsidR="00D84EC0">
        <w:t>Pzp</w:t>
      </w:r>
      <w:proofErr w:type="spellEnd"/>
      <w:r w:rsidR="00D84EC0">
        <w:t>.</w:t>
      </w:r>
    </w:p>
    <w:p w:rsidR="00D84EC0" w:rsidRPr="00C46ABA" w:rsidRDefault="00FC1A90" w:rsidP="00C70319">
      <w:pPr>
        <w:pStyle w:val="Nagwek2"/>
        <w:numPr>
          <w:ilvl w:val="0"/>
          <w:numId w:val="0"/>
        </w:numPr>
        <w:spacing w:before="0" w:after="0"/>
        <w:ind w:left="576" w:hanging="576"/>
      </w:pPr>
      <w:r>
        <w:t>9.9</w:t>
      </w:r>
      <w:r w:rsidR="00D84EC0" w:rsidRPr="00C46ABA">
        <w:t>.</w:t>
      </w:r>
      <w:r w:rsidR="00D84EC0" w:rsidRPr="00C46ABA">
        <w:tab/>
        <w:t>Wykonawcy, którego oferta została wybrana jako najkorzystniejsza, Zamawiający zwraca wadium niezwłocznie po zawarciu umowy w sprawie zamówienia publicznego oraz wniesieniu zabezpieczenia należytego wykonania umowy, jeżeli jego wniesienia żądano.</w:t>
      </w:r>
    </w:p>
    <w:p w:rsidR="00D84EC0" w:rsidRPr="00C46ABA" w:rsidRDefault="00FC1A90" w:rsidP="00C70319">
      <w:pPr>
        <w:pStyle w:val="Nagwek2"/>
        <w:numPr>
          <w:ilvl w:val="0"/>
          <w:numId w:val="0"/>
        </w:numPr>
        <w:spacing w:before="0" w:after="0"/>
        <w:ind w:left="576" w:hanging="576"/>
      </w:pPr>
      <w:r>
        <w:t>9.10.</w:t>
      </w:r>
      <w:r w:rsidR="00D84EC0" w:rsidRPr="00C46ABA">
        <w:tab/>
        <w:t>Zamawiający zwraca niezwłocznie wadium, na wniosek Wykonawcy, który wycofał ofertę przed upływem terminu składania ofert.</w:t>
      </w:r>
    </w:p>
    <w:p w:rsidR="00D84EC0" w:rsidRPr="00C46ABA" w:rsidRDefault="00D84EC0" w:rsidP="00C70319">
      <w:pPr>
        <w:pStyle w:val="Nagwek2"/>
        <w:numPr>
          <w:ilvl w:val="0"/>
          <w:numId w:val="0"/>
        </w:numPr>
        <w:tabs>
          <w:tab w:val="left" w:pos="567"/>
        </w:tabs>
        <w:spacing w:before="0" w:after="0"/>
        <w:ind w:left="576" w:hanging="576"/>
      </w:pPr>
      <w:r w:rsidRPr="00C46ABA">
        <w:t>9.1</w:t>
      </w:r>
      <w:r w:rsidR="00FC1A90">
        <w:t>1</w:t>
      </w:r>
      <w:r w:rsidRPr="00C46ABA">
        <w:t>.</w:t>
      </w:r>
      <w:r w:rsidRPr="00C46ABA">
        <w:tab/>
      </w:r>
      <w:r w:rsidRPr="00C46ABA">
        <w:tab/>
        <w:t xml:space="preserve">Zamawiający żąda ponownego wniesienia wadium przez Wykonawcę, któremu zwrócono wadium na podstawie art. 46 ust. 1 ustawy </w:t>
      </w:r>
      <w:proofErr w:type="spellStart"/>
      <w:r>
        <w:t>Pzp</w:t>
      </w:r>
      <w:proofErr w:type="spellEnd"/>
      <w:r w:rsidRPr="00C46ABA">
        <w:t>, jeżeli w wyniku rozstrzygnięcia odwołania jego oferta została wybrana jako najkorzystniejsza. Wykonawca wnosi wadium w terminie określonym przez Zamawiającego.</w:t>
      </w:r>
    </w:p>
    <w:p w:rsidR="00D84EC0" w:rsidRPr="00F915BD" w:rsidRDefault="00D84EC0" w:rsidP="00C70319">
      <w:pPr>
        <w:pStyle w:val="Nagwek2"/>
        <w:numPr>
          <w:ilvl w:val="0"/>
          <w:numId w:val="0"/>
        </w:numPr>
        <w:tabs>
          <w:tab w:val="left" w:pos="567"/>
        </w:tabs>
        <w:spacing w:before="0" w:after="0"/>
        <w:ind w:left="576" w:hanging="576"/>
        <w:rPr>
          <w:rFonts w:cs="Times New Roman"/>
        </w:rPr>
      </w:pPr>
      <w:r w:rsidRPr="00C46ABA">
        <w:t>9.1</w:t>
      </w:r>
      <w:r w:rsidR="00FC1A90">
        <w:t>2</w:t>
      </w:r>
      <w:r w:rsidRPr="00C46ABA">
        <w:t>.</w:t>
      </w:r>
      <w:r w:rsidRPr="00C46ABA">
        <w:tab/>
      </w:r>
      <w:r w:rsidRPr="00C46ABA">
        <w:tab/>
        <w:t>Je</w:t>
      </w:r>
      <w:r w:rsidRPr="00C46ABA">
        <w:rPr>
          <w:rFonts w:ascii="TimesNewRoman" w:eastAsia="TimesNewRoman" w:hAnsi="TimesNewRoman"/>
        </w:rPr>
        <w:t>ż</w:t>
      </w:r>
      <w:r w:rsidRPr="00C46ABA">
        <w:t>eli wadium wniesiono w pieni</w:t>
      </w:r>
      <w:r w:rsidRPr="00F915BD">
        <w:rPr>
          <w:rFonts w:eastAsia="TimesNewRoman" w:cs="Times New Roman"/>
        </w:rPr>
        <w:t>ą</w:t>
      </w:r>
      <w:r w:rsidRPr="00C46ABA">
        <w:t xml:space="preserve">dzu, </w:t>
      </w:r>
      <w:r w:rsidRPr="00F915BD">
        <w:rPr>
          <w:rFonts w:cs="Times New Roman"/>
        </w:rPr>
        <w:t>Zamawiaj</w:t>
      </w:r>
      <w:r w:rsidRPr="00F915BD">
        <w:rPr>
          <w:rFonts w:eastAsia="TimesNewRoman" w:cs="Times New Roman"/>
        </w:rPr>
        <w:t>ą</w:t>
      </w:r>
      <w:r w:rsidRPr="00F915BD">
        <w:rPr>
          <w:rFonts w:cs="Times New Roman"/>
        </w:rPr>
        <w:t>cy zwraca je wraz z odsetkami wynikaj</w:t>
      </w:r>
      <w:r w:rsidRPr="00F915BD">
        <w:rPr>
          <w:rFonts w:eastAsia="TimesNewRoman" w:cs="Times New Roman"/>
        </w:rPr>
        <w:t>ą</w:t>
      </w:r>
      <w:r w:rsidRPr="00F915BD">
        <w:rPr>
          <w:rFonts w:cs="Times New Roman"/>
        </w:rPr>
        <w:t>cymi z umowy rachunku bankowego, na którym było ono przechowywane, pomniejszone o koszty prowadzenia rachunku bankowego oraz prowizji bankowej za przelew pieni</w:t>
      </w:r>
      <w:r w:rsidRPr="00F915BD">
        <w:rPr>
          <w:rFonts w:eastAsia="TimesNewRoman" w:cs="Times New Roman"/>
        </w:rPr>
        <w:t>ę</w:t>
      </w:r>
      <w:r w:rsidRPr="00F915BD">
        <w:rPr>
          <w:rFonts w:cs="Times New Roman"/>
        </w:rPr>
        <w:t>dzy na rachunek bankowy wskazany przez Wykonawc</w:t>
      </w:r>
      <w:r w:rsidRPr="00F915BD">
        <w:rPr>
          <w:rFonts w:eastAsia="TimesNewRoman" w:cs="Times New Roman"/>
        </w:rPr>
        <w:t>ę</w:t>
      </w:r>
      <w:r w:rsidRPr="00F915BD">
        <w:rPr>
          <w:rFonts w:cs="Times New Roman"/>
        </w:rPr>
        <w:t>.</w:t>
      </w:r>
    </w:p>
    <w:p w:rsidR="00BE3D16" w:rsidRPr="00BE3D16" w:rsidRDefault="00D84EC0" w:rsidP="00C70319">
      <w:pPr>
        <w:pStyle w:val="Nagwek2"/>
        <w:numPr>
          <w:ilvl w:val="0"/>
          <w:numId w:val="0"/>
        </w:numPr>
        <w:tabs>
          <w:tab w:val="left" w:pos="567"/>
        </w:tabs>
        <w:spacing w:before="0" w:after="0"/>
        <w:ind w:left="576" w:hanging="576"/>
        <w:rPr>
          <w:color w:val="FF0000"/>
        </w:rPr>
      </w:pPr>
      <w:r w:rsidRPr="00C46ABA">
        <w:t>9.1</w:t>
      </w:r>
      <w:r w:rsidR="00FC1A90">
        <w:t>3</w:t>
      </w:r>
      <w:r w:rsidRPr="00C46ABA">
        <w:t>.</w:t>
      </w:r>
      <w:r w:rsidRPr="00C46ABA">
        <w:tab/>
      </w:r>
      <w:r w:rsidRPr="00C46ABA">
        <w:tab/>
      </w:r>
      <w:r w:rsidRPr="005C65F1">
        <w:rPr>
          <w:color w:val="auto"/>
        </w:rPr>
        <w:t xml:space="preserve">Zamawiający zatrzymuje wadium wraz z odsetkami, jeżeli Wykonawca w odpowiedzi na wezwanie, o którym mowa w art. 26 ust. 3 </w:t>
      </w:r>
      <w:r w:rsidR="003178ED">
        <w:rPr>
          <w:color w:val="auto"/>
        </w:rPr>
        <w:t xml:space="preserve">i 3a </w:t>
      </w:r>
      <w:r w:rsidRPr="005C65F1">
        <w:rPr>
          <w:color w:val="auto"/>
        </w:rPr>
        <w:t xml:space="preserve">ustawy </w:t>
      </w:r>
      <w:proofErr w:type="spellStart"/>
      <w:r w:rsidRPr="005C65F1">
        <w:rPr>
          <w:color w:val="auto"/>
        </w:rPr>
        <w:t>Pzp</w:t>
      </w:r>
      <w:proofErr w:type="spellEnd"/>
      <w:r w:rsidRPr="005C65F1">
        <w:rPr>
          <w:color w:val="auto"/>
        </w:rPr>
        <w:t xml:space="preserve">, </w:t>
      </w:r>
      <w:r w:rsidR="00BE3D16" w:rsidRPr="005C65F1">
        <w:rPr>
          <w:color w:val="auto"/>
        </w:rPr>
        <w:t xml:space="preserve">z przyczyn leżących po jego stronie, </w:t>
      </w:r>
      <w:r w:rsidR="003178ED">
        <w:rPr>
          <w:color w:val="auto"/>
        </w:rPr>
        <w:t xml:space="preserve">nie złożył </w:t>
      </w:r>
      <w:r w:rsidRPr="005C65F1">
        <w:rPr>
          <w:color w:val="auto"/>
        </w:rPr>
        <w:t>oświadczeń</w:t>
      </w:r>
      <w:r w:rsidR="003178ED">
        <w:rPr>
          <w:color w:val="auto"/>
        </w:rPr>
        <w:t xml:space="preserve"> lub dokumentów potwierdzających okoliczności</w:t>
      </w:r>
      <w:r w:rsidRPr="005C65F1">
        <w:rPr>
          <w:color w:val="auto"/>
        </w:rPr>
        <w:t>, o których mowa w art. 25 ust. 1</w:t>
      </w:r>
      <w:r w:rsidR="00FC512F">
        <w:rPr>
          <w:color w:val="auto"/>
        </w:rPr>
        <w:t xml:space="preserve">, </w:t>
      </w:r>
      <w:r w:rsidR="003178ED">
        <w:rPr>
          <w:color w:val="auto"/>
        </w:rPr>
        <w:t>oś</w:t>
      </w:r>
      <w:r w:rsidR="00F915BD">
        <w:rPr>
          <w:color w:val="auto"/>
        </w:rPr>
        <w:t xml:space="preserve">wiadczenia, o którym mowa w art. </w:t>
      </w:r>
      <w:r w:rsidR="003178ED">
        <w:rPr>
          <w:color w:val="auto"/>
        </w:rPr>
        <w:t>25a ust.</w:t>
      </w:r>
      <w:r w:rsidR="00F915BD">
        <w:rPr>
          <w:color w:val="auto"/>
        </w:rPr>
        <w:t xml:space="preserve"> </w:t>
      </w:r>
      <w:r w:rsidR="003178ED">
        <w:rPr>
          <w:color w:val="auto"/>
        </w:rPr>
        <w:t xml:space="preserve">1, </w:t>
      </w:r>
      <w:r w:rsidR="00FC512F">
        <w:rPr>
          <w:color w:val="auto"/>
        </w:rPr>
        <w:t>pełnomocnictw</w:t>
      </w:r>
      <w:r w:rsidR="003178ED">
        <w:rPr>
          <w:color w:val="auto"/>
        </w:rPr>
        <w:t xml:space="preserve"> lub nie wyraził zgody na poprawienie omyłki, </w:t>
      </w:r>
      <w:r w:rsidR="00BE3D16" w:rsidRPr="005C65F1">
        <w:rPr>
          <w:color w:val="auto"/>
        </w:rPr>
        <w:t>o której mowa w art.</w:t>
      </w:r>
      <w:r w:rsidR="00F915BD">
        <w:rPr>
          <w:color w:val="auto"/>
        </w:rPr>
        <w:t xml:space="preserve"> </w:t>
      </w:r>
      <w:r w:rsidR="00BE3D16" w:rsidRPr="005C65F1">
        <w:rPr>
          <w:color w:val="auto"/>
        </w:rPr>
        <w:t>87 ust.</w:t>
      </w:r>
      <w:r w:rsidR="007627BE">
        <w:rPr>
          <w:color w:val="auto"/>
        </w:rPr>
        <w:t>2 pkt</w:t>
      </w:r>
      <w:r w:rsidR="00F915BD">
        <w:rPr>
          <w:color w:val="auto"/>
        </w:rPr>
        <w:t xml:space="preserve"> </w:t>
      </w:r>
      <w:r w:rsidR="00BE3D16" w:rsidRPr="005C65F1">
        <w:rPr>
          <w:color w:val="auto"/>
        </w:rPr>
        <w:t xml:space="preserve">3 </w:t>
      </w:r>
      <w:proofErr w:type="spellStart"/>
      <w:r w:rsidR="00BE3D16" w:rsidRPr="005C65F1">
        <w:rPr>
          <w:color w:val="auto"/>
        </w:rPr>
        <w:t>Pzp</w:t>
      </w:r>
      <w:proofErr w:type="spellEnd"/>
      <w:r w:rsidR="00BE3D16" w:rsidRPr="005C65F1">
        <w:rPr>
          <w:color w:val="auto"/>
        </w:rPr>
        <w:t xml:space="preserve">, co </w:t>
      </w:r>
      <w:r w:rsidR="003178ED">
        <w:rPr>
          <w:color w:val="auto"/>
        </w:rPr>
        <w:t>s</w:t>
      </w:r>
      <w:r w:rsidR="00BE3D16" w:rsidRPr="005C65F1">
        <w:rPr>
          <w:color w:val="auto"/>
        </w:rPr>
        <w:t>powodowało brak możliwości wybrania oferty złożonej przez wykonawcę jako najkorzystniejsz</w:t>
      </w:r>
      <w:r w:rsidR="005C65F1" w:rsidRPr="005C65F1">
        <w:rPr>
          <w:color w:val="auto"/>
        </w:rPr>
        <w:t>ej.</w:t>
      </w:r>
    </w:p>
    <w:p w:rsidR="00D84EC0" w:rsidRPr="00C46ABA" w:rsidRDefault="00D84EC0" w:rsidP="00C70319">
      <w:pPr>
        <w:pStyle w:val="Nagwek2"/>
        <w:numPr>
          <w:ilvl w:val="0"/>
          <w:numId w:val="0"/>
        </w:numPr>
        <w:tabs>
          <w:tab w:val="left" w:pos="567"/>
        </w:tabs>
        <w:spacing w:before="0" w:after="0"/>
        <w:ind w:left="576" w:hanging="576"/>
      </w:pPr>
      <w:r w:rsidRPr="00C46ABA">
        <w:t>9.1</w:t>
      </w:r>
      <w:r w:rsidR="00FC1A90">
        <w:t>4</w:t>
      </w:r>
      <w:r w:rsidRPr="00C46ABA">
        <w:t>.</w:t>
      </w:r>
      <w:r w:rsidRPr="00C46ABA">
        <w:tab/>
      </w:r>
      <w:r w:rsidRPr="00C46ABA">
        <w:tab/>
        <w:t>Zamawiający zatrzymuje wadium wraz z odsetkami, jeżeli Wykonawca, którego oferta została wybrana:</w:t>
      </w:r>
    </w:p>
    <w:p w:rsidR="00D84EC0" w:rsidRPr="00C46ABA" w:rsidRDefault="00D84EC0" w:rsidP="00C70319">
      <w:pPr>
        <w:pStyle w:val="Nagwek2"/>
        <w:numPr>
          <w:ilvl w:val="0"/>
          <w:numId w:val="6"/>
        </w:numPr>
        <w:spacing w:before="0" w:after="0"/>
      </w:pPr>
      <w:r w:rsidRPr="00C46ABA">
        <w:t>odmówił podpisania umowy w sprawie zamówienia publicznego na warunkach określonych w ofercie,</w:t>
      </w:r>
    </w:p>
    <w:p w:rsidR="00D84EC0" w:rsidRPr="00C46ABA" w:rsidRDefault="00D84EC0" w:rsidP="00C70319">
      <w:pPr>
        <w:pStyle w:val="Nagwek2"/>
        <w:numPr>
          <w:ilvl w:val="0"/>
          <w:numId w:val="6"/>
        </w:numPr>
        <w:spacing w:before="0" w:after="0"/>
      </w:pPr>
      <w:r w:rsidRPr="00C46ABA">
        <w:t>nie wniósł wymaganego zabezpieczenia należytego wyko</w:t>
      </w:r>
      <w:r w:rsidRPr="00C46ABA">
        <w:softHyphen/>
        <w:t>nania umowy,</w:t>
      </w:r>
    </w:p>
    <w:p w:rsidR="004E5302" w:rsidRPr="00EA290A" w:rsidRDefault="00D84EC0" w:rsidP="00C70319">
      <w:pPr>
        <w:pStyle w:val="Nagwek2"/>
        <w:numPr>
          <w:ilvl w:val="0"/>
          <w:numId w:val="6"/>
        </w:numPr>
        <w:spacing w:before="0" w:after="0"/>
      </w:pPr>
      <w:r w:rsidRPr="00C46ABA">
        <w:t>zawarcie umowy w sprawie zamówienia publicznego stało się niemożliwe z przyczyn leżących po stronie wykonawcy.</w:t>
      </w:r>
    </w:p>
    <w:p w:rsidR="00F23127" w:rsidRDefault="00F23127" w:rsidP="00C70319">
      <w:pPr>
        <w:pStyle w:val="Nagwek1"/>
        <w:numPr>
          <w:ilvl w:val="0"/>
          <w:numId w:val="18"/>
        </w:numPr>
        <w:spacing w:before="120"/>
        <w:ind w:left="567" w:hanging="567"/>
        <w:rPr>
          <w:rFonts w:eastAsia="TimesNewRoman" w:cs="TimesNewRoman"/>
        </w:rPr>
      </w:pPr>
      <w:r>
        <w:t>Termin zwi</w:t>
      </w:r>
      <w:r>
        <w:rPr>
          <w:rFonts w:eastAsia="TimesNewRoman" w:cs="TimesNewRoman"/>
        </w:rPr>
        <w:t>ą</w:t>
      </w:r>
      <w:r>
        <w:t>zania ofert</w:t>
      </w:r>
      <w:r>
        <w:rPr>
          <w:rFonts w:eastAsia="TimesNewRoman" w:cs="TimesNewRoman"/>
        </w:rPr>
        <w:t>ą</w:t>
      </w:r>
    </w:p>
    <w:p w:rsidR="00F23127" w:rsidRDefault="00F23127" w:rsidP="00C70319">
      <w:pPr>
        <w:pStyle w:val="Nagwek2"/>
        <w:numPr>
          <w:ilvl w:val="0"/>
          <w:numId w:val="0"/>
        </w:numPr>
        <w:spacing w:before="0" w:after="0"/>
        <w:ind w:left="576" w:hanging="576"/>
      </w:pPr>
      <w:r>
        <w:t>10.1.</w:t>
      </w:r>
      <w:r>
        <w:tab/>
        <w:t>Wykonawca pozostaje związany ofertą przez okres 30 dni.</w:t>
      </w:r>
    </w:p>
    <w:p w:rsidR="00F23127" w:rsidRDefault="00F23127" w:rsidP="00C70319">
      <w:pPr>
        <w:pStyle w:val="Nagwek2"/>
        <w:numPr>
          <w:ilvl w:val="0"/>
          <w:numId w:val="0"/>
        </w:numPr>
        <w:spacing w:before="0" w:after="0"/>
        <w:ind w:left="576" w:hanging="576"/>
      </w:pPr>
      <w:r>
        <w:t>10.2.</w:t>
      </w:r>
      <w:r>
        <w:tab/>
        <w:t>Bieg terminu związania ofertą rozpoczyna się wraz z upływem terminu składania ofert.</w:t>
      </w:r>
    </w:p>
    <w:p w:rsidR="00033673" w:rsidRPr="009B0399" w:rsidRDefault="00F23127" w:rsidP="00C70319">
      <w:pPr>
        <w:pStyle w:val="Nagwek2"/>
        <w:numPr>
          <w:ilvl w:val="0"/>
          <w:numId w:val="0"/>
        </w:numPr>
        <w:spacing w:before="0" w:after="0"/>
        <w:ind w:left="576" w:hanging="576"/>
        <w:rPr>
          <w:rFonts w:eastAsia="TimesNewRoman"/>
        </w:rPr>
      </w:pPr>
      <w:r>
        <w:rPr>
          <w:rFonts w:eastAsia="TimesNewRoman"/>
        </w:rPr>
        <w:lastRenderedPageBreak/>
        <w:t>10.3.</w:t>
      </w:r>
      <w:r>
        <w:rPr>
          <w:rFonts w:eastAsia="TimesNewRoman"/>
        </w:rPr>
        <w:tab/>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niż60 dni.</w:t>
      </w:r>
    </w:p>
    <w:p w:rsidR="00FC3ACB" w:rsidRPr="00CD178C" w:rsidRDefault="00FC3ACB" w:rsidP="00C70319">
      <w:pPr>
        <w:pStyle w:val="Nagwek1"/>
        <w:numPr>
          <w:ilvl w:val="0"/>
          <w:numId w:val="18"/>
        </w:numPr>
        <w:spacing w:before="120"/>
        <w:ind w:left="567" w:hanging="567"/>
        <w:rPr>
          <w:rFonts w:cs="Times New Roman"/>
        </w:rPr>
      </w:pPr>
      <w:bookmarkStart w:id="8" w:name="_Toc258314252"/>
      <w:r w:rsidRPr="00CD178C">
        <w:rPr>
          <w:rFonts w:cs="Times New Roman"/>
        </w:rPr>
        <w:t>Opis sposobu przygotowywania ofert</w:t>
      </w:r>
      <w:bookmarkEnd w:id="8"/>
    </w:p>
    <w:p w:rsidR="00FC3ACB" w:rsidRPr="00CD178C" w:rsidRDefault="009E1202" w:rsidP="00C70319">
      <w:pPr>
        <w:pStyle w:val="Nagwek2"/>
        <w:numPr>
          <w:ilvl w:val="0"/>
          <w:numId w:val="0"/>
        </w:numPr>
        <w:spacing w:before="0" w:after="0"/>
        <w:ind w:left="576" w:hanging="576"/>
        <w:rPr>
          <w:rFonts w:cs="Times New Roman"/>
        </w:rPr>
      </w:pPr>
      <w:r w:rsidRPr="004E6B5C">
        <w:rPr>
          <w:rFonts w:cs="Times New Roman"/>
        </w:rPr>
        <w:t>1</w:t>
      </w:r>
      <w:r w:rsidR="00F23127" w:rsidRPr="004E6B5C">
        <w:rPr>
          <w:rFonts w:cs="Times New Roman"/>
        </w:rPr>
        <w:t>1</w:t>
      </w:r>
      <w:r w:rsidRPr="004E6B5C">
        <w:rPr>
          <w:rFonts w:cs="Times New Roman"/>
        </w:rPr>
        <w:t>.</w:t>
      </w:r>
      <w:r w:rsidRPr="00CD178C">
        <w:rPr>
          <w:rFonts w:cs="Times New Roman"/>
        </w:rPr>
        <w:t>1.</w:t>
      </w:r>
      <w:r w:rsidRPr="00CD178C">
        <w:rPr>
          <w:rFonts w:cs="Times New Roman"/>
        </w:rPr>
        <w:tab/>
      </w:r>
      <w:r w:rsidR="00FC3ACB" w:rsidRPr="00CD178C">
        <w:rPr>
          <w:rFonts w:cs="Times New Roman"/>
        </w:rPr>
        <w:t>Wykonawca może złożyć tylko jedną ofertę.</w:t>
      </w:r>
    </w:p>
    <w:p w:rsidR="00FC3ACB" w:rsidRPr="00CD178C" w:rsidRDefault="00FC3ACB" w:rsidP="00C70319">
      <w:pPr>
        <w:pStyle w:val="Nagwek2"/>
        <w:numPr>
          <w:ilvl w:val="0"/>
          <w:numId w:val="0"/>
        </w:numPr>
        <w:spacing w:before="0" w:after="0"/>
        <w:ind w:left="576" w:hanging="576"/>
        <w:rPr>
          <w:rFonts w:cs="Times New Roman"/>
        </w:rPr>
      </w:pPr>
      <w:r w:rsidRPr="00CD178C">
        <w:rPr>
          <w:rFonts w:cs="Times New Roman"/>
        </w:rPr>
        <w:t>1</w:t>
      </w:r>
      <w:r w:rsidR="004E6B5C">
        <w:rPr>
          <w:rFonts w:cs="Times New Roman"/>
        </w:rPr>
        <w:t>1</w:t>
      </w:r>
      <w:r w:rsidRPr="00CD178C">
        <w:rPr>
          <w:rFonts w:cs="Times New Roman"/>
        </w:rPr>
        <w:t>.2.</w:t>
      </w:r>
      <w:r w:rsidR="009E1202" w:rsidRPr="00CD178C">
        <w:rPr>
          <w:rFonts w:cs="Times New Roman"/>
        </w:rPr>
        <w:tab/>
      </w:r>
      <w:r w:rsidRPr="00CD178C">
        <w:rPr>
          <w:rFonts w:cs="Times New Roman"/>
        </w:rPr>
        <w:t>Tre</w:t>
      </w:r>
      <w:r w:rsidRPr="00CD178C">
        <w:rPr>
          <w:rFonts w:eastAsia="TimesNewRoman" w:cs="Times New Roman"/>
        </w:rPr>
        <w:t xml:space="preserve">ść </w:t>
      </w:r>
      <w:r w:rsidRPr="00CD178C">
        <w:rPr>
          <w:rFonts w:cs="Times New Roman"/>
        </w:rPr>
        <w:t>oferty musi odpowiadać tre</w:t>
      </w:r>
      <w:r w:rsidRPr="00CD178C">
        <w:rPr>
          <w:rFonts w:eastAsia="TimesNewRoman" w:cs="Times New Roman"/>
        </w:rPr>
        <w:t>ś</w:t>
      </w:r>
      <w:r w:rsidRPr="00CD178C">
        <w:rPr>
          <w:rFonts w:cs="Times New Roman"/>
        </w:rPr>
        <w:t xml:space="preserve">ci </w:t>
      </w:r>
      <w:r w:rsidR="00364A2B">
        <w:rPr>
          <w:rFonts w:cs="Times New Roman"/>
        </w:rPr>
        <w:t>SIWZ</w:t>
      </w:r>
      <w:r w:rsidRPr="00CD178C">
        <w:rPr>
          <w:rFonts w:cs="Times New Roman"/>
        </w:rPr>
        <w:t xml:space="preserve">. </w:t>
      </w:r>
    </w:p>
    <w:p w:rsidR="00FC3ACB" w:rsidRPr="00CD178C" w:rsidRDefault="00FC3ACB" w:rsidP="00C70319">
      <w:pPr>
        <w:pStyle w:val="Nagwek2"/>
        <w:numPr>
          <w:ilvl w:val="0"/>
          <w:numId w:val="0"/>
        </w:numPr>
        <w:spacing w:before="0" w:after="0"/>
        <w:ind w:left="576" w:hanging="576"/>
        <w:rPr>
          <w:rFonts w:cs="Times New Roman"/>
        </w:rPr>
      </w:pPr>
      <w:r w:rsidRPr="00CD178C">
        <w:rPr>
          <w:rFonts w:cs="Times New Roman"/>
        </w:rPr>
        <w:t>1</w:t>
      </w:r>
      <w:r w:rsidR="004E6B5C">
        <w:rPr>
          <w:rFonts w:cs="Times New Roman"/>
        </w:rPr>
        <w:t>1</w:t>
      </w:r>
      <w:r w:rsidRPr="00CD178C">
        <w:rPr>
          <w:rFonts w:cs="Times New Roman"/>
        </w:rPr>
        <w:t>.3.</w:t>
      </w:r>
      <w:r w:rsidR="009E1202" w:rsidRPr="00CD178C">
        <w:rPr>
          <w:rFonts w:cs="Times New Roman"/>
        </w:rPr>
        <w:tab/>
      </w:r>
      <w:r w:rsidRPr="00CD178C">
        <w:rPr>
          <w:rFonts w:cs="Times New Roman"/>
        </w:rPr>
        <w:t>Zamawiający nie przewiduje zwrot</w:t>
      </w:r>
      <w:r w:rsidR="00BF1D4A">
        <w:rPr>
          <w:rFonts w:cs="Times New Roman"/>
        </w:rPr>
        <w:t>u</w:t>
      </w:r>
      <w:r w:rsidRPr="00CD178C">
        <w:rPr>
          <w:rFonts w:cs="Times New Roman"/>
        </w:rPr>
        <w:t xml:space="preserve"> kosztów udziału w postępowaniu.</w:t>
      </w:r>
    </w:p>
    <w:p w:rsidR="00FC3ACB" w:rsidRPr="00F915BD" w:rsidRDefault="00FC3ACB" w:rsidP="00C70319">
      <w:pPr>
        <w:pStyle w:val="Nagwek2"/>
        <w:numPr>
          <w:ilvl w:val="0"/>
          <w:numId w:val="0"/>
        </w:numPr>
        <w:spacing w:before="0" w:after="0"/>
        <w:ind w:left="576" w:hanging="576"/>
        <w:rPr>
          <w:rFonts w:cs="Times New Roman"/>
        </w:rPr>
      </w:pPr>
      <w:r w:rsidRPr="00CD178C">
        <w:rPr>
          <w:rFonts w:cs="Times New Roman"/>
        </w:rPr>
        <w:t>1</w:t>
      </w:r>
      <w:r w:rsidR="004E6B5C">
        <w:rPr>
          <w:rFonts w:cs="Times New Roman"/>
        </w:rPr>
        <w:t>1</w:t>
      </w:r>
      <w:r w:rsidRPr="00CD178C">
        <w:rPr>
          <w:rFonts w:cs="Times New Roman"/>
        </w:rPr>
        <w:t>.4.</w:t>
      </w:r>
      <w:r w:rsidR="009E1202" w:rsidRPr="00CD178C">
        <w:rPr>
          <w:rFonts w:cs="Times New Roman"/>
        </w:rPr>
        <w:tab/>
      </w:r>
      <w:r w:rsidRPr="00CD178C">
        <w:rPr>
          <w:rFonts w:cs="Times New Roman"/>
        </w:rPr>
        <w:t xml:space="preserve">Oferta wraz ze stanowiącymi jej integralną część załącznikami musi być sporządzona przez Wykonawcę  ściśle według postanowień niniejszej </w:t>
      </w:r>
      <w:r w:rsidR="00364A2B">
        <w:rPr>
          <w:rFonts w:cs="Times New Roman"/>
        </w:rPr>
        <w:t>SIWZ</w:t>
      </w:r>
      <w:r w:rsidRPr="00CD178C">
        <w:rPr>
          <w:rFonts w:cs="Times New Roman"/>
        </w:rPr>
        <w:t>.</w:t>
      </w:r>
    </w:p>
    <w:p w:rsidR="00FC3ACB" w:rsidRPr="00CD178C" w:rsidRDefault="00FC3ACB" w:rsidP="00C70319">
      <w:pPr>
        <w:pStyle w:val="Nagwek2"/>
        <w:numPr>
          <w:ilvl w:val="0"/>
          <w:numId w:val="0"/>
        </w:numPr>
        <w:spacing w:before="0" w:after="0"/>
        <w:ind w:left="576" w:hanging="576"/>
        <w:rPr>
          <w:rFonts w:cs="Times New Roman"/>
        </w:rPr>
      </w:pPr>
      <w:r w:rsidRPr="00CD178C">
        <w:rPr>
          <w:rFonts w:cs="Times New Roman"/>
        </w:rPr>
        <w:t>1</w:t>
      </w:r>
      <w:r w:rsidR="004E6B5C">
        <w:rPr>
          <w:rFonts w:cs="Times New Roman"/>
        </w:rPr>
        <w:t>1</w:t>
      </w:r>
      <w:r w:rsidR="00F915BD">
        <w:rPr>
          <w:rFonts w:cs="Times New Roman"/>
        </w:rPr>
        <w:t>.5</w:t>
      </w:r>
      <w:r w:rsidRPr="00CD178C">
        <w:rPr>
          <w:rFonts w:cs="Times New Roman"/>
        </w:rPr>
        <w:t>.</w:t>
      </w:r>
      <w:r w:rsidR="009E1202" w:rsidRPr="00CD178C">
        <w:rPr>
          <w:rFonts w:cs="Times New Roman"/>
        </w:rPr>
        <w:tab/>
      </w:r>
      <w:r w:rsidRPr="00CD178C">
        <w:rPr>
          <w:rFonts w:cs="Times New Roman"/>
        </w:rPr>
        <w:t>Oferta musi być napisana w języku polskim, na komputerze, maszynie do pisania lub ręcznie długopisem bądź niezmywalnym atramentem.</w:t>
      </w:r>
    </w:p>
    <w:p w:rsidR="00F44E14" w:rsidRDefault="00FC3ACB" w:rsidP="00C70319">
      <w:pPr>
        <w:pStyle w:val="Nagwek2"/>
        <w:numPr>
          <w:ilvl w:val="0"/>
          <w:numId w:val="0"/>
        </w:numPr>
        <w:spacing w:before="0" w:after="0"/>
        <w:ind w:left="576" w:hanging="576"/>
        <w:rPr>
          <w:rFonts w:cs="Times New Roman"/>
          <w:color w:val="auto"/>
        </w:rPr>
      </w:pPr>
      <w:r w:rsidRPr="00CD178C">
        <w:rPr>
          <w:rFonts w:cs="Times New Roman"/>
        </w:rPr>
        <w:t>1</w:t>
      </w:r>
      <w:r w:rsidR="004E6B5C">
        <w:rPr>
          <w:rFonts w:cs="Times New Roman"/>
        </w:rPr>
        <w:t>1</w:t>
      </w:r>
      <w:r w:rsidR="00F915BD">
        <w:rPr>
          <w:rFonts w:cs="Times New Roman"/>
        </w:rPr>
        <w:t>.6</w:t>
      </w:r>
      <w:r w:rsidRPr="00CD178C">
        <w:rPr>
          <w:rFonts w:cs="Times New Roman"/>
        </w:rPr>
        <w:t>.</w:t>
      </w:r>
      <w:r w:rsidR="009E1202" w:rsidRPr="00CD178C">
        <w:rPr>
          <w:rFonts w:cs="Times New Roman"/>
        </w:rPr>
        <w:tab/>
      </w:r>
      <w:r w:rsidRPr="00D84EC0">
        <w:rPr>
          <w:rFonts w:cs="Times New Roman"/>
          <w:color w:val="auto"/>
        </w:rPr>
        <w:t xml:space="preserve">Proponuje się, aby wszystkie zapisane strony oferty wraz z załącznikami były kolejno ponumerowane i złączone w </w:t>
      </w:r>
      <w:r w:rsidR="003178ED">
        <w:rPr>
          <w:rFonts w:cs="Times New Roman"/>
          <w:color w:val="auto"/>
        </w:rPr>
        <w:t xml:space="preserve">sposób trwały. </w:t>
      </w:r>
      <w:r w:rsidRPr="00D84EC0">
        <w:rPr>
          <w:rFonts w:cs="Times New Roman"/>
          <w:color w:val="auto"/>
        </w:rPr>
        <w:t>Wszelkie poprawki lub zmiany w tekście oferty muszą być parafowane przez oso</w:t>
      </w:r>
      <w:r w:rsidR="007D71E4" w:rsidRPr="00D84EC0">
        <w:rPr>
          <w:rFonts w:cs="Times New Roman"/>
          <w:color w:val="auto"/>
        </w:rPr>
        <w:t>bę (osoby) podpisujące ofertę i </w:t>
      </w:r>
      <w:r w:rsidRPr="00D84EC0">
        <w:rPr>
          <w:rFonts w:cs="Times New Roman"/>
          <w:color w:val="auto"/>
        </w:rPr>
        <w:t>opatrzone datami ich dokonania.</w:t>
      </w:r>
    </w:p>
    <w:p w:rsidR="006E2962" w:rsidRPr="000A2AC8" w:rsidRDefault="006E2962" w:rsidP="00C70319">
      <w:pPr>
        <w:tabs>
          <w:tab w:val="left" w:pos="426"/>
          <w:tab w:val="left" w:pos="567"/>
        </w:tabs>
        <w:snapToGrid w:val="0"/>
        <w:ind w:left="567" w:hanging="578"/>
        <w:jc w:val="both"/>
        <w:rPr>
          <w:rFonts w:eastAsia="Arial"/>
          <w:b/>
          <w:bCs/>
          <w:iCs/>
        </w:rPr>
      </w:pPr>
      <w:r w:rsidRPr="00F57B50">
        <w:rPr>
          <w:rFonts w:cs="Times New Roman"/>
        </w:rPr>
        <w:t>1</w:t>
      </w:r>
      <w:r w:rsidR="004E6B5C" w:rsidRPr="00F57B50">
        <w:rPr>
          <w:rFonts w:cs="Times New Roman"/>
        </w:rPr>
        <w:t>1</w:t>
      </w:r>
      <w:r w:rsidR="00F915BD">
        <w:rPr>
          <w:rFonts w:cs="Times New Roman"/>
        </w:rPr>
        <w:t>.7</w:t>
      </w:r>
      <w:r w:rsidRPr="00F57B50">
        <w:rPr>
          <w:rFonts w:cs="Times New Roman"/>
        </w:rPr>
        <w:t>.</w:t>
      </w:r>
      <w:r w:rsidRPr="00F57B50">
        <w:rPr>
          <w:rFonts w:cs="Times New Roman"/>
        </w:rPr>
        <w:tab/>
      </w:r>
      <w:r w:rsidRPr="00F44E14">
        <w:rPr>
          <w:rFonts w:cs="Times New Roman"/>
        </w:rPr>
        <w:t>Wykonawca zamieszcza ofertę w</w:t>
      </w:r>
      <w:r w:rsidR="003178ED" w:rsidRPr="00F44E14">
        <w:rPr>
          <w:rFonts w:cs="Times New Roman"/>
        </w:rPr>
        <w:t xml:space="preserve"> trwale zamkniętym, nienaruszonym opakowaniu opisanym </w:t>
      </w:r>
      <w:r w:rsidRPr="00F44E14">
        <w:rPr>
          <w:rFonts w:cs="Times New Roman"/>
        </w:rPr>
        <w:t xml:space="preserve"> w następujący sposób:</w:t>
      </w:r>
      <w:r w:rsidR="00F44E14" w:rsidRPr="00F44E14">
        <w:rPr>
          <w:rFonts w:cs="Times New Roman"/>
          <w:b/>
          <w:bCs/>
          <w:i/>
        </w:rPr>
        <w:t xml:space="preserve"> </w:t>
      </w:r>
      <w:r w:rsidR="00AE18A0">
        <w:rPr>
          <w:rFonts w:cs="Times New Roman"/>
          <w:b/>
          <w:bCs/>
          <w:i/>
        </w:rPr>
        <w:t>„</w:t>
      </w:r>
      <w:r w:rsidRPr="00F44E14">
        <w:rPr>
          <w:rFonts w:cs="Times New Roman"/>
          <w:b/>
        </w:rPr>
        <w:t>Oferta na:</w:t>
      </w:r>
      <w:r w:rsidR="00AE18A0" w:rsidRPr="00AE18A0">
        <w:rPr>
          <w:rFonts w:eastAsia="Arial"/>
          <w:b/>
        </w:rPr>
        <w:t xml:space="preserve"> </w:t>
      </w:r>
      <w:r w:rsidR="00E606DF">
        <w:rPr>
          <w:rFonts w:eastAsia="Arial"/>
          <w:b/>
        </w:rPr>
        <w:t>Rozbudowę i przebudowę oczyszczalni ścieków w Harasiukach „</w:t>
      </w:r>
      <w:r w:rsidR="006A4E4C">
        <w:rPr>
          <w:rFonts w:eastAsia="Arial"/>
          <w:b/>
        </w:rPr>
        <w:t xml:space="preserve">NIE </w:t>
      </w:r>
      <w:r w:rsidRPr="00F44E14">
        <w:rPr>
          <w:rFonts w:cs="Times New Roman"/>
          <w:b/>
        </w:rPr>
        <w:t>OTWIERAĆ przed</w:t>
      </w:r>
      <w:r w:rsidR="00F81381">
        <w:rPr>
          <w:rFonts w:cs="Times New Roman"/>
          <w:b/>
        </w:rPr>
        <w:t xml:space="preserve"> 05.02.2018 r godz</w:t>
      </w:r>
      <w:r w:rsidR="00E10700" w:rsidRPr="004B5DA5">
        <w:rPr>
          <w:rFonts w:cs="Times New Roman"/>
          <w:b/>
        </w:rPr>
        <w:t>. 1</w:t>
      </w:r>
      <w:r w:rsidR="006220CB" w:rsidRPr="004B5DA5">
        <w:rPr>
          <w:rFonts w:cs="Times New Roman"/>
          <w:b/>
        </w:rPr>
        <w:t>0</w:t>
      </w:r>
      <w:r w:rsidR="000D6D17" w:rsidRPr="004B5DA5">
        <w:rPr>
          <w:rFonts w:cs="Times New Roman"/>
          <w:b/>
        </w:rPr>
        <w:t>:3</w:t>
      </w:r>
      <w:r w:rsidRPr="004B5DA5">
        <w:rPr>
          <w:rFonts w:cs="Times New Roman"/>
          <w:b/>
        </w:rPr>
        <w:t>0”</w:t>
      </w:r>
      <w:r w:rsidR="00AE18A0">
        <w:rPr>
          <w:rFonts w:cs="Times New Roman"/>
          <w:b/>
        </w:rPr>
        <w:t xml:space="preserve"> </w:t>
      </w:r>
      <w:r w:rsidR="003178ED" w:rsidRPr="00F44E14">
        <w:rPr>
          <w:rFonts w:cs="Times New Roman"/>
        </w:rPr>
        <w:t>oraz z nazwą i dokładnym adresem wraz z numerami telefonów Wykonawcy (dopuszcza się złożenie pieczęci).</w:t>
      </w:r>
    </w:p>
    <w:p w:rsidR="00FC3ACB" w:rsidRPr="00CD178C" w:rsidRDefault="00FC3ACB" w:rsidP="00C70319">
      <w:pPr>
        <w:pStyle w:val="Nagwek2"/>
        <w:numPr>
          <w:ilvl w:val="0"/>
          <w:numId w:val="0"/>
        </w:numPr>
        <w:spacing w:before="0" w:after="0"/>
        <w:ind w:left="709" w:hanging="709"/>
        <w:rPr>
          <w:rFonts w:cs="Times New Roman"/>
        </w:rPr>
      </w:pPr>
      <w:r w:rsidRPr="00F44E14">
        <w:rPr>
          <w:rFonts w:cs="Times New Roman"/>
        </w:rPr>
        <w:t>1</w:t>
      </w:r>
      <w:r w:rsidR="00843178" w:rsidRPr="00F44E14">
        <w:rPr>
          <w:rFonts w:cs="Times New Roman"/>
        </w:rPr>
        <w:t>1</w:t>
      </w:r>
      <w:r w:rsidR="00F44E14">
        <w:rPr>
          <w:rFonts w:cs="Times New Roman"/>
        </w:rPr>
        <w:t>.8</w:t>
      </w:r>
      <w:r w:rsidRPr="00F44E14">
        <w:rPr>
          <w:rFonts w:cs="Times New Roman"/>
        </w:rPr>
        <w:t>.</w:t>
      </w:r>
      <w:r w:rsidR="007D71E4" w:rsidRPr="00F44E14">
        <w:rPr>
          <w:rFonts w:cs="Times New Roman"/>
        </w:rPr>
        <w:tab/>
      </w:r>
      <w:r w:rsidRPr="00F44E14">
        <w:rPr>
          <w:rFonts w:cs="Times New Roman"/>
        </w:rPr>
        <w:t>Wykonawca może wprowadzić</w:t>
      </w:r>
      <w:r w:rsidRPr="00CD178C">
        <w:rPr>
          <w:rFonts w:cs="Times New Roman"/>
        </w:rPr>
        <w:t xml:space="preserve"> zmiany lub wycofać złożoną przez siebie ofertę wyłącznie przed terminem składania ofert i pod warunkiem, że przed upływem tego terminu Zamawiający otrzyma pisemne powiadomienie o wprowadzeniu zmian lub wycofaniu oferty. </w:t>
      </w:r>
      <w:r w:rsidR="00F915BD">
        <w:rPr>
          <w:rFonts w:cs="Times New Roman"/>
        </w:rPr>
        <w:t xml:space="preserve"> </w:t>
      </w:r>
      <w:r w:rsidRPr="00CD178C">
        <w:rPr>
          <w:rFonts w:cs="Times New Roman"/>
        </w:rPr>
        <w:t xml:space="preserve">Powiadomienie to musi być opisane w sposób wskazany w pkt </w:t>
      </w:r>
      <w:r w:rsidR="00F915BD" w:rsidRPr="00F915BD">
        <w:rPr>
          <w:rFonts w:cs="Times New Roman"/>
        </w:rPr>
        <w:t>11.</w:t>
      </w:r>
      <w:r w:rsidR="00F915BD">
        <w:rPr>
          <w:rFonts w:cs="Times New Roman"/>
        </w:rPr>
        <w:t>7</w:t>
      </w:r>
      <w:r w:rsidRPr="00CD178C">
        <w:rPr>
          <w:rFonts w:cs="Times New Roman"/>
        </w:rPr>
        <w:t xml:space="preserve"> oraz dodatkowo oznaczone słowami „ZMIANA” lub „WYCOFANIE”.</w:t>
      </w:r>
    </w:p>
    <w:p w:rsidR="00C0600D" w:rsidRPr="001A6F91" w:rsidRDefault="00FC3ACB" w:rsidP="00C70319">
      <w:pPr>
        <w:suppressAutoHyphens w:val="0"/>
        <w:autoSpaceDE w:val="0"/>
        <w:autoSpaceDN w:val="0"/>
        <w:adjustRightInd w:val="0"/>
        <w:ind w:left="705" w:hanging="705"/>
        <w:jc w:val="both"/>
        <w:rPr>
          <w:rFonts w:cs="Times New Roman"/>
        </w:rPr>
      </w:pPr>
      <w:r w:rsidRPr="00CD178C">
        <w:rPr>
          <w:rFonts w:cs="Times New Roman"/>
        </w:rPr>
        <w:t>1</w:t>
      </w:r>
      <w:r w:rsidR="00843178">
        <w:rPr>
          <w:rFonts w:cs="Times New Roman"/>
        </w:rPr>
        <w:t>1</w:t>
      </w:r>
      <w:r w:rsidR="00F44E14">
        <w:rPr>
          <w:rFonts w:cs="Times New Roman"/>
        </w:rPr>
        <w:t>.9</w:t>
      </w:r>
      <w:r w:rsidR="00C0600D" w:rsidRPr="00C0600D">
        <w:rPr>
          <w:rFonts w:cs="Times New Roman"/>
        </w:rPr>
        <w:t>.</w:t>
      </w:r>
      <w:r w:rsidR="00C0600D" w:rsidRPr="00C0600D">
        <w:rPr>
          <w:rFonts w:cs="Times New Roman"/>
        </w:rPr>
        <w:tab/>
      </w:r>
      <w:r w:rsidR="00C0600D" w:rsidRPr="00C0600D">
        <w:rPr>
          <w:rFonts w:eastAsia="Times New Roman" w:cs="Times New Roman"/>
          <w:kern w:val="0"/>
          <w:lang w:eastAsia="pl-PL" w:bidi="ar-SA"/>
        </w:rPr>
        <w:t>N</w:t>
      </w:r>
      <w:r w:rsidR="006B3CD1" w:rsidRPr="00C0600D">
        <w:rPr>
          <w:rFonts w:eastAsia="Times New Roman" w:cs="Times New Roman"/>
          <w:kern w:val="0"/>
          <w:lang w:eastAsia="pl-PL" w:bidi="ar-SA"/>
        </w:rPr>
        <w:t>ie ujawnia si</w:t>
      </w:r>
      <w:r w:rsidR="006B3CD1" w:rsidRPr="00C0600D">
        <w:rPr>
          <w:rFonts w:ascii="TimesNewRoman" w:eastAsia="TimesNewRoman" w:cs="TimesNewRoman" w:hint="eastAsia"/>
          <w:kern w:val="0"/>
          <w:lang w:eastAsia="pl-PL" w:bidi="ar-SA"/>
        </w:rPr>
        <w:t>ę</w:t>
      </w:r>
      <w:r w:rsidR="00A52945">
        <w:rPr>
          <w:rFonts w:ascii="TimesNewRoman" w:eastAsia="TimesNewRoman" w:cs="TimesNewRoman"/>
          <w:kern w:val="0"/>
          <w:lang w:eastAsia="pl-PL" w:bidi="ar-SA"/>
        </w:rPr>
        <w:t xml:space="preserve"> </w:t>
      </w:r>
      <w:r w:rsidR="006B3CD1" w:rsidRPr="00C0600D">
        <w:rPr>
          <w:rFonts w:eastAsia="Times New Roman" w:cs="Times New Roman"/>
          <w:kern w:val="0"/>
          <w:lang w:eastAsia="pl-PL" w:bidi="ar-SA"/>
        </w:rPr>
        <w:t>informacji stanowi</w:t>
      </w:r>
      <w:r w:rsidR="006B3CD1" w:rsidRPr="00C0600D">
        <w:rPr>
          <w:rFonts w:ascii="TimesNewRoman" w:eastAsia="TimesNewRoman" w:cs="TimesNewRoman" w:hint="eastAsia"/>
          <w:kern w:val="0"/>
          <w:lang w:eastAsia="pl-PL" w:bidi="ar-SA"/>
        </w:rPr>
        <w:t>ą</w:t>
      </w:r>
      <w:r w:rsidR="006B3CD1" w:rsidRPr="00C0600D">
        <w:rPr>
          <w:rFonts w:eastAsia="Times New Roman" w:cs="Times New Roman"/>
          <w:kern w:val="0"/>
          <w:lang w:eastAsia="pl-PL" w:bidi="ar-SA"/>
        </w:rPr>
        <w:t>cych tajemnic</w:t>
      </w:r>
      <w:r w:rsidR="006B3CD1" w:rsidRPr="00C0600D">
        <w:rPr>
          <w:rFonts w:ascii="TimesNewRoman" w:eastAsia="TimesNewRoman" w:cs="TimesNewRoman" w:hint="eastAsia"/>
          <w:kern w:val="0"/>
          <w:lang w:eastAsia="pl-PL" w:bidi="ar-SA"/>
        </w:rPr>
        <w:t>ę</w:t>
      </w:r>
      <w:r w:rsidR="00F915BD">
        <w:rPr>
          <w:rFonts w:ascii="TimesNewRoman" w:eastAsia="TimesNewRoman" w:cs="TimesNewRoman"/>
          <w:kern w:val="0"/>
          <w:lang w:eastAsia="pl-PL" w:bidi="ar-SA"/>
        </w:rPr>
        <w:t xml:space="preserve"> </w:t>
      </w:r>
      <w:r w:rsidR="006B3CD1" w:rsidRPr="00C0600D">
        <w:rPr>
          <w:rFonts w:eastAsia="Times New Roman" w:cs="Times New Roman"/>
          <w:kern w:val="0"/>
          <w:lang w:eastAsia="pl-PL" w:bidi="ar-SA"/>
        </w:rPr>
        <w:t>przedsi</w:t>
      </w:r>
      <w:r w:rsidR="006B3CD1" w:rsidRPr="00C0600D">
        <w:rPr>
          <w:rFonts w:ascii="TimesNewRoman" w:eastAsia="TimesNewRoman" w:cs="TimesNewRoman" w:hint="eastAsia"/>
          <w:kern w:val="0"/>
          <w:lang w:eastAsia="pl-PL" w:bidi="ar-SA"/>
        </w:rPr>
        <w:t>ę</w:t>
      </w:r>
      <w:r w:rsidR="006B3CD1" w:rsidRPr="00C0600D">
        <w:rPr>
          <w:rFonts w:eastAsia="Times New Roman" w:cs="Times New Roman"/>
          <w:kern w:val="0"/>
          <w:lang w:eastAsia="pl-PL" w:bidi="ar-SA"/>
        </w:rPr>
        <w:t>biorstwa</w:t>
      </w:r>
      <w:r w:rsidR="00F915BD">
        <w:rPr>
          <w:rFonts w:eastAsia="Times New Roman" w:cs="Times New Roman"/>
          <w:kern w:val="0"/>
          <w:lang w:eastAsia="pl-PL" w:bidi="ar-SA"/>
        </w:rPr>
        <w:t xml:space="preserve"> </w:t>
      </w:r>
      <w:r w:rsidR="00C0600D" w:rsidRPr="00C0600D">
        <w:rPr>
          <w:rFonts w:eastAsia="Times New Roman" w:cs="Times New Roman"/>
          <w:kern w:val="0"/>
          <w:lang w:eastAsia="pl-PL" w:bidi="ar-SA"/>
        </w:rPr>
        <w:t xml:space="preserve">w </w:t>
      </w:r>
      <w:r w:rsidR="006B3CD1" w:rsidRPr="00C0600D">
        <w:rPr>
          <w:rFonts w:eastAsia="Times New Roman" w:cs="Times New Roman"/>
          <w:kern w:val="0"/>
          <w:lang w:eastAsia="pl-PL" w:bidi="ar-SA"/>
        </w:rPr>
        <w:t>rozumieniu przepisów o zwalczaniu nieuczciwej konkurencji, je</w:t>
      </w:r>
      <w:r w:rsidR="006B3CD1" w:rsidRPr="00C0600D">
        <w:rPr>
          <w:rFonts w:ascii="TimesNewRoman" w:eastAsia="TimesNewRoman" w:cs="TimesNewRoman" w:hint="eastAsia"/>
          <w:kern w:val="0"/>
          <w:lang w:eastAsia="pl-PL" w:bidi="ar-SA"/>
        </w:rPr>
        <w:t>ż</w:t>
      </w:r>
      <w:r w:rsidR="006B3CD1" w:rsidRPr="00C0600D">
        <w:rPr>
          <w:rFonts w:eastAsia="Times New Roman" w:cs="Times New Roman"/>
          <w:kern w:val="0"/>
          <w:lang w:eastAsia="pl-PL" w:bidi="ar-SA"/>
        </w:rPr>
        <w:t>eli wykonawca,</w:t>
      </w:r>
      <w:r w:rsidR="00F915BD">
        <w:rPr>
          <w:rFonts w:eastAsia="Times New Roman" w:cs="Times New Roman"/>
          <w:kern w:val="0"/>
          <w:lang w:eastAsia="pl-PL" w:bidi="ar-SA"/>
        </w:rPr>
        <w:t xml:space="preserve"> </w:t>
      </w:r>
      <w:r w:rsidR="006B3CD1" w:rsidRPr="00C0600D">
        <w:rPr>
          <w:rFonts w:eastAsia="Times New Roman" w:cs="Times New Roman"/>
          <w:kern w:val="0"/>
          <w:lang w:eastAsia="pl-PL" w:bidi="ar-SA"/>
        </w:rPr>
        <w:t>nie pó</w:t>
      </w:r>
      <w:r w:rsidR="006B3CD1" w:rsidRPr="00C0600D">
        <w:rPr>
          <w:rFonts w:ascii="TimesNewRoman" w:eastAsia="TimesNewRoman" w:cs="TimesNewRoman" w:hint="eastAsia"/>
          <w:kern w:val="0"/>
          <w:lang w:eastAsia="pl-PL" w:bidi="ar-SA"/>
        </w:rPr>
        <w:t>ź</w:t>
      </w:r>
      <w:r w:rsidR="006B3CD1" w:rsidRPr="00C0600D">
        <w:rPr>
          <w:rFonts w:eastAsia="Times New Roman" w:cs="Times New Roman"/>
          <w:kern w:val="0"/>
          <w:lang w:eastAsia="pl-PL" w:bidi="ar-SA"/>
        </w:rPr>
        <w:t>niej ni</w:t>
      </w:r>
      <w:r w:rsidR="006B3CD1" w:rsidRPr="00C0600D">
        <w:rPr>
          <w:rFonts w:ascii="TimesNewRoman" w:eastAsia="TimesNewRoman" w:cs="TimesNewRoman" w:hint="eastAsia"/>
          <w:kern w:val="0"/>
          <w:lang w:eastAsia="pl-PL" w:bidi="ar-SA"/>
        </w:rPr>
        <w:t>ż</w:t>
      </w:r>
      <w:r w:rsidR="00F915BD">
        <w:rPr>
          <w:rFonts w:ascii="TimesNewRoman" w:eastAsia="TimesNewRoman" w:cs="TimesNewRoman"/>
          <w:kern w:val="0"/>
          <w:lang w:eastAsia="pl-PL" w:bidi="ar-SA"/>
        </w:rPr>
        <w:t xml:space="preserve"> </w:t>
      </w:r>
      <w:r w:rsidR="006B3CD1" w:rsidRPr="00C0600D">
        <w:rPr>
          <w:rFonts w:eastAsia="Times New Roman" w:cs="Times New Roman"/>
          <w:kern w:val="0"/>
          <w:lang w:eastAsia="pl-PL" w:bidi="ar-SA"/>
        </w:rPr>
        <w:t>w terminie sk</w:t>
      </w:r>
      <w:r w:rsidR="006B3CD1" w:rsidRPr="00C0600D">
        <w:rPr>
          <w:rFonts w:ascii="TimesNewRoman" w:eastAsia="TimesNewRoman" w:cs="TimesNewRoman" w:hint="eastAsia"/>
          <w:kern w:val="0"/>
          <w:lang w:eastAsia="pl-PL" w:bidi="ar-SA"/>
        </w:rPr>
        <w:t>ł</w:t>
      </w:r>
      <w:r w:rsidR="006B3CD1" w:rsidRPr="00C0600D">
        <w:rPr>
          <w:rFonts w:eastAsia="Times New Roman" w:cs="Times New Roman"/>
          <w:kern w:val="0"/>
          <w:lang w:eastAsia="pl-PL" w:bidi="ar-SA"/>
        </w:rPr>
        <w:t>adania ofert</w:t>
      </w:r>
      <w:r w:rsidR="00A52945">
        <w:rPr>
          <w:rFonts w:eastAsia="Times New Roman" w:cs="Times New Roman"/>
          <w:kern w:val="0"/>
          <w:lang w:eastAsia="pl-PL" w:bidi="ar-SA"/>
        </w:rPr>
        <w:t xml:space="preserve"> </w:t>
      </w:r>
      <w:r w:rsidR="006B3CD1" w:rsidRPr="00C0600D">
        <w:rPr>
          <w:rFonts w:eastAsia="Times New Roman" w:cs="Times New Roman"/>
          <w:kern w:val="0"/>
          <w:lang w:eastAsia="pl-PL" w:bidi="ar-SA"/>
        </w:rPr>
        <w:t>zastrzeg</w:t>
      </w:r>
      <w:r w:rsidR="006B3CD1" w:rsidRPr="00C0600D">
        <w:rPr>
          <w:rFonts w:ascii="TimesNewRoman" w:eastAsia="TimesNewRoman" w:cs="TimesNewRoman" w:hint="eastAsia"/>
          <w:kern w:val="0"/>
          <w:lang w:eastAsia="pl-PL" w:bidi="ar-SA"/>
        </w:rPr>
        <w:t>ł</w:t>
      </w:r>
      <w:r w:rsidR="006B3CD1" w:rsidRPr="00C0600D">
        <w:rPr>
          <w:rFonts w:eastAsia="Times New Roman" w:cs="Times New Roman"/>
          <w:kern w:val="0"/>
          <w:lang w:eastAsia="pl-PL" w:bidi="ar-SA"/>
        </w:rPr>
        <w:t xml:space="preserve">, </w:t>
      </w:r>
      <w:r w:rsidR="006B3CD1" w:rsidRPr="00C0600D">
        <w:rPr>
          <w:rFonts w:ascii="TimesNewRoman" w:eastAsia="TimesNewRoman" w:cs="TimesNewRoman" w:hint="eastAsia"/>
          <w:kern w:val="0"/>
          <w:lang w:eastAsia="pl-PL" w:bidi="ar-SA"/>
        </w:rPr>
        <w:t>ż</w:t>
      </w:r>
      <w:r w:rsidR="006B3CD1" w:rsidRPr="00C0600D">
        <w:rPr>
          <w:rFonts w:eastAsia="Times New Roman" w:cs="Times New Roman"/>
          <w:kern w:val="0"/>
          <w:lang w:eastAsia="pl-PL" w:bidi="ar-SA"/>
        </w:rPr>
        <w:t>e nie mog</w:t>
      </w:r>
      <w:r w:rsidR="006B3CD1" w:rsidRPr="00C0600D">
        <w:rPr>
          <w:rFonts w:ascii="TimesNewRoman" w:eastAsia="TimesNewRoman" w:cs="TimesNewRoman" w:hint="eastAsia"/>
          <w:kern w:val="0"/>
          <w:lang w:eastAsia="pl-PL" w:bidi="ar-SA"/>
        </w:rPr>
        <w:t>ą</w:t>
      </w:r>
      <w:r w:rsidR="00F915BD">
        <w:rPr>
          <w:rFonts w:ascii="TimesNewRoman" w:eastAsia="TimesNewRoman" w:cs="TimesNewRoman"/>
          <w:kern w:val="0"/>
          <w:lang w:eastAsia="pl-PL" w:bidi="ar-SA"/>
        </w:rPr>
        <w:t xml:space="preserve"> </w:t>
      </w:r>
      <w:r w:rsidR="006B3CD1" w:rsidRPr="00C0600D">
        <w:rPr>
          <w:rFonts w:eastAsia="Times New Roman" w:cs="Times New Roman"/>
          <w:kern w:val="0"/>
          <w:lang w:eastAsia="pl-PL" w:bidi="ar-SA"/>
        </w:rPr>
        <w:t>by</w:t>
      </w:r>
      <w:r w:rsidR="006B3CD1" w:rsidRPr="00C0600D">
        <w:rPr>
          <w:rFonts w:ascii="TimesNewRoman" w:eastAsia="TimesNewRoman" w:cs="TimesNewRoman" w:hint="eastAsia"/>
          <w:kern w:val="0"/>
          <w:lang w:eastAsia="pl-PL" w:bidi="ar-SA"/>
        </w:rPr>
        <w:t>ć</w:t>
      </w:r>
      <w:r w:rsidR="00A52945">
        <w:rPr>
          <w:rFonts w:ascii="TimesNewRoman" w:eastAsia="TimesNewRoman" w:cs="TimesNewRoman"/>
          <w:kern w:val="0"/>
          <w:lang w:eastAsia="pl-PL" w:bidi="ar-SA"/>
        </w:rPr>
        <w:t xml:space="preserve"> </w:t>
      </w:r>
      <w:r w:rsidR="006B3CD1" w:rsidRPr="00C0600D">
        <w:rPr>
          <w:rFonts w:eastAsia="Times New Roman" w:cs="Times New Roman"/>
          <w:kern w:val="0"/>
          <w:lang w:eastAsia="pl-PL" w:bidi="ar-SA"/>
        </w:rPr>
        <w:t>one udost</w:t>
      </w:r>
      <w:r w:rsidR="006B3CD1" w:rsidRPr="00C0600D">
        <w:rPr>
          <w:rFonts w:ascii="TimesNewRoman" w:eastAsia="TimesNewRoman" w:cs="TimesNewRoman" w:hint="eastAsia"/>
          <w:kern w:val="0"/>
          <w:lang w:eastAsia="pl-PL" w:bidi="ar-SA"/>
        </w:rPr>
        <w:t>ę</w:t>
      </w:r>
      <w:r w:rsidR="006B3CD1" w:rsidRPr="00C0600D">
        <w:rPr>
          <w:rFonts w:eastAsia="Times New Roman" w:cs="Times New Roman"/>
          <w:kern w:val="0"/>
          <w:lang w:eastAsia="pl-PL" w:bidi="ar-SA"/>
        </w:rPr>
        <w:t>pniane oraz</w:t>
      </w:r>
      <w:r w:rsidR="00F915BD">
        <w:rPr>
          <w:rFonts w:eastAsia="Times New Roman" w:cs="Times New Roman"/>
          <w:kern w:val="0"/>
          <w:lang w:eastAsia="pl-PL" w:bidi="ar-SA"/>
        </w:rPr>
        <w:t xml:space="preserve"> </w:t>
      </w:r>
      <w:r w:rsidR="006B3CD1" w:rsidRPr="00C0600D">
        <w:rPr>
          <w:rFonts w:eastAsia="Times New Roman" w:cs="Times New Roman"/>
          <w:kern w:val="0"/>
          <w:lang w:eastAsia="pl-PL" w:bidi="ar-SA"/>
        </w:rPr>
        <w:t>wykaza</w:t>
      </w:r>
      <w:r w:rsidR="006B3CD1" w:rsidRPr="00C0600D">
        <w:rPr>
          <w:rFonts w:ascii="TimesNewRoman" w:eastAsia="TimesNewRoman" w:cs="TimesNewRoman" w:hint="eastAsia"/>
          <w:kern w:val="0"/>
          <w:lang w:eastAsia="pl-PL" w:bidi="ar-SA"/>
        </w:rPr>
        <w:t>ł</w:t>
      </w:r>
      <w:r w:rsidR="006B3CD1" w:rsidRPr="00C0600D">
        <w:rPr>
          <w:rFonts w:eastAsia="Times New Roman" w:cs="Times New Roman"/>
          <w:kern w:val="0"/>
          <w:lang w:eastAsia="pl-PL" w:bidi="ar-SA"/>
        </w:rPr>
        <w:t>, i</w:t>
      </w:r>
      <w:r w:rsidR="006B3CD1" w:rsidRPr="00C0600D">
        <w:rPr>
          <w:rFonts w:ascii="TimesNewRoman" w:eastAsia="TimesNewRoman" w:cs="TimesNewRoman" w:hint="eastAsia"/>
          <w:kern w:val="0"/>
          <w:lang w:eastAsia="pl-PL" w:bidi="ar-SA"/>
        </w:rPr>
        <w:t>ż</w:t>
      </w:r>
      <w:r w:rsidR="00A52945">
        <w:rPr>
          <w:rFonts w:ascii="TimesNewRoman" w:eastAsia="TimesNewRoman" w:cs="TimesNewRoman"/>
          <w:kern w:val="0"/>
          <w:lang w:eastAsia="pl-PL" w:bidi="ar-SA"/>
        </w:rPr>
        <w:t xml:space="preserve"> </w:t>
      </w:r>
      <w:r w:rsidR="006B3CD1" w:rsidRPr="00C0600D">
        <w:rPr>
          <w:rFonts w:eastAsia="Times New Roman" w:cs="Times New Roman"/>
          <w:kern w:val="0"/>
          <w:lang w:eastAsia="pl-PL" w:bidi="ar-SA"/>
        </w:rPr>
        <w:t>zastrze</w:t>
      </w:r>
      <w:r w:rsidR="006B3CD1" w:rsidRPr="00C0600D">
        <w:rPr>
          <w:rFonts w:ascii="TimesNewRoman" w:eastAsia="TimesNewRoman" w:cs="TimesNewRoman" w:hint="eastAsia"/>
          <w:kern w:val="0"/>
          <w:lang w:eastAsia="pl-PL" w:bidi="ar-SA"/>
        </w:rPr>
        <w:t>ż</w:t>
      </w:r>
      <w:r w:rsidR="006B3CD1" w:rsidRPr="00C0600D">
        <w:rPr>
          <w:rFonts w:eastAsia="Times New Roman" w:cs="Times New Roman"/>
          <w:kern w:val="0"/>
          <w:lang w:eastAsia="pl-PL" w:bidi="ar-SA"/>
        </w:rPr>
        <w:t>one informacje stanowi</w:t>
      </w:r>
      <w:r w:rsidR="006B3CD1" w:rsidRPr="00C0600D">
        <w:rPr>
          <w:rFonts w:ascii="TimesNewRoman" w:eastAsia="TimesNewRoman" w:cs="TimesNewRoman" w:hint="eastAsia"/>
          <w:kern w:val="0"/>
          <w:lang w:eastAsia="pl-PL" w:bidi="ar-SA"/>
        </w:rPr>
        <w:t>ą</w:t>
      </w:r>
      <w:r w:rsidR="00A52945">
        <w:rPr>
          <w:rFonts w:ascii="TimesNewRoman" w:eastAsia="TimesNewRoman" w:cs="TimesNewRoman"/>
          <w:kern w:val="0"/>
          <w:lang w:eastAsia="pl-PL" w:bidi="ar-SA"/>
        </w:rPr>
        <w:t xml:space="preserve"> </w:t>
      </w:r>
      <w:r w:rsidR="006B3CD1" w:rsidRPr="00C0600D">
        <w:rPr>
          <w:rFonts w:eastAsia="Times New Roman" w:cs="Times New Roman"/>
          <w:kern w:val="0"/>
          <w:lang w:eastAsia="pl-PL" w:bidi="ar-SA"/>
        </w:rPr>
        <w:t>tajemnic</w:t>
      </w:r>
      <w:r w:rsidR="006B3CD1" w:rsidRPr="00C0600D">
        <w:rPr>
          <w:rFonts w:ascii="TimesNewRoman" w:eastAsia="TimesNewRoman" w:cs="TimesNewRoman" w:hint="eastAsia"/>
          <w:kern w:val="0"/>
          <w:lang w:eastAsia="pl-PL" w:bidi="ar-SA"/>
        </w:rPr>
        <w:t>ę</w:t>
      </w:r>
      <w:r w:rsidR="00A52945">
        <w:rPr>
          <w:rFonts w:ascii="TimesNewRoman" w:eastAsia="TimesNewRoman" w:cs="TimesNewRoman"/>
          <w:kern w:val="0"/>
          <w:lang w:eastAsia="pl-PL" w:bidi="ar-SA"/>
        </w:rPr>
        <w:t xml:space="preserve"> </w:t>
      </w:r>
      <w:r w:rsidR="006B3CD1" w:rsidRPr="00C0600D">
        <w:rPr>
          <w:rFonts w:eastAsia="Times New Roman" w:cs="Times New Roman"/>
          <w:kern w:val="0"/>
          <w:lang w:eastAsia="pl-PL" w:bidi="ar-SA"/>
        </w:rPr>
        <w:t>przedsi</w:t>
      </w:r>
      <w:r w:rsidR="006B3CD1" w:rsidRPr="00C0600D">
        <w:rPr>
          <w:rFonts w:ascii="TimesNewRoman" w:eastAsia="TimesNewRoman" w:cs="TimesNewRoman" w:hint="eastAsia"/>
          <w:kern w:val="0"/>
          <w:lang w:eastAsia="pl-PL" w:bidi="ar-SA"/>
        </w:rPr>
        <w:t>ę</w:t>
      </w:r>
      <w:r w:rsidR="006B3CD1" w:rsidRPr="00C0600D">
        <w:rPr>
          <w:rFonts w:eastAsia="Times New Roman" w:cs="Times New Roman"/>
          <w:kern w:val="0"/>
          <w:lang w:eastAsia="pl-PL" w:bidi="ar-SA"/>
        </w:rPr>
        <w:t>biorstwa.</w:t>
      </w:r>
      <w:r w:rsidR="00F915BD">
        <w:rPr>
          <w:rFonts w:eastAsia="Times New Roman" w:cs="Times New Roman"/>
          <w:kern w:val="0"/>
          <w:lang w:eastAsia="pl-PL" w:bidi="ar-SA"/>
        </w:rPr>
        <w:t xml:space="preserve"> </w:t>
      </w:r>
      <w:r w:rsidR="006B3CD1" w:rsidRPr="00C0600D">
        <w:rPr>
          <w:rFonts w:eastAsia="Times New Roman" w:cs="Times New Roman"/>
          <w:kern w:val="0"/>
          <w:lang w:eastAsia="pl-PL" w:bidi="ar-SA"/>
        </w:rPr>
        <w:t>Wykonawca nie mo</w:t>
      </w:r>
      <w:r w:rsidR="006B3CD1" w:rsidRPr="00C0600D">
        <w:rPr>
          <w:rFonts w:ascii="TimesNewRoman" w:eastAsia="TimesNewRoman" w:cs="TimesNewRoman" w:hint="eastAsia"/>
          <w:kern w:val="0"/>
          <w:lang w:eastAsia="pl-PL" w:bidi="ar-SA"/>
        </w:rPr>
        <w:t>ż</w:t>
      </w:r>
      <w:r w:rsidR="006B3CD1" w:rsidRPr="00C0600D">
        <w:rPr>
          <w:rFonts w:eastAsia="Times New Roman" w:cs="Times New Roman"/>
          <w:kern w:val="0"/>
          <w:lang w:eastAsia="pl-PL" w:bidi="ar-SA"/>
        </w:rPr>
        <w:t xml:space="preserve">e zastrzec informacji, </w:t>
      </w:r>
      <w:r w:rsidR="00D604E2">
        <w:rPr>
          <w:rFonts w:eastAsia="Times New Roman" w:cs="Times New Roman"/>
          <w:kern w:val="0"/>
          <w:lang w:eastAsia="pl-PL" w:bidi="ar-SA"/>
        </w:rPr>
        <w:t xml:space="preserve">o których mowa w art. 86 ust. 4 ustawy </w:t>
      </w:r>
      <w:proofErr w:type="spellStart"/>
      <w:r w:rsidR="00D604E2">
        <w:rPr>
          <w:rFonts w:eastAsia="Times New Roman" w:cs="Times New Roman"/>
          <w:kern w:val="0"/>
          <w:lang w:eastAsia="pl-PL" w:bidi="ar-SA"/>
        </w:rPr>
        <w:t>Pzp</w:t>
      </w:r>
      <w:proofErr w:type="spellEnd"/>
      <w:r w:rsidR="00D604E2">
        <w:rPr>
          <w:rFonts w:eastAsia="Times New Roman" w:cs="Times New Roman"/>
          <w:kern w:val="0"/>
          <w:lang w:eastAsia="pl-PL" w:bidi="ar-SA"/>
        </w:rPr>
        <w:t>.</w:t>
      </w:r>
    </w:p>
    <w:p w:rsidR="004E5302" w:rsidRPr="007627BE" w:rsidRDefault="004224BB" w:rsidP="00C70319">
      <w:pPr>
        <w:suppressAutoHyphens w:val="0"/>
        <w:autoSpaceDE w:val="0"/>
        <w:autoSpaceDN w:val="0"/>
        <w:adjustRightInd w:val="0"/>
        <w:ind w:left="705"/>
        <w:jc w:val="both"/>
        <w:rPr>
          <w:rFonts w:cs="Times New Roman"/>
        </w:rPr>
      </w:pPr>
      <w:r w:rsidRPr="00C0600D">
        <w:rPr>
          <w:rFonts w:eastAsia="Times New Roman" w:cs="Times New Roman"/>
          <w:bCs/>
          <w:iCs/>
          <w:kern w:val="0"/>
          <w:lang w:eastAsia="pl-PL" w:bidi="ar-SA"/>
        </w:rPr>
        <w:t xml:space="preserve">Część </w:t>
      </w:r>
      <w:r w:rsidR="00FC3ACB" w:rsidRPr="00C0600D">
        <w:rPr>
          <w:rFonts w:cs="Times New Roman"/>
        </w:rPr>
        <w:t xml:space="preserve">oferty, która zawiera te informacje należy umieścić w odrębnej kopercie oznaczonej napisem: „Informacje stanowiące tajemnicę przedsiębiorstwa - </w:t>
      </w:r>
      <w:r w:rsidR="00FC3ACB" w:rsidRPr="00C0600D">
        <w:rPr>
          <w:rFonts w:cs="Times New Roman"/>
          <w:caps/>
        </w:rPr>
        <w:t>poufne</w:t>
      </w:r>
      <w:r w:rsidR="00083C1D">
        <w:rPr>
          <w:rFonts w:cs="Times New Roman"/>
        </w:rPr>
        <w:t>”.</w:t>
      </w:r>
    </w:p>
    <w:p w:rsidR="00C0600D" w:rsidRDefault="00C0600D" w:rsidP="00C70319">
      <w:pPr>
        <w:pStyle w:val="Nagwek2"/>
        <w:numPr>
          <w:ilvl w:val="0"/>
          <w:numId w:val="13"/>
        </w:numPr>
        <w:spacing w:before="120"/>
        <w:ind w:left="567" w:hanging="567"/>
        <w:rPr>
          <w:rFonts w:cs="Times New Roman"/>
        </w:rPr>
      </w:pPr>
      <w:r>
        <w:rPr>
          <w:rFonts w:cs="Times New Roman"/>
          <w:b/>
        </w:rPr>
        <w:t xml:space="preserve">MIEJSCE I TERMIN SKŁADANIA </w:t>
      </w:r>
      <w:r w:rsidR="00123D99">
        <w:rPr>
          <w:rFonts w:cs="Times New Roman"/>
          <w:b/>
        </w:rPr>
        <w:t xml:space="preserve">I OTWARCIA </w:t>
      </w:r>
      <w:r>
        <w:rPr>
          <w:rFonts w:cs="Times New Roman"/>
          <w:b/>
        </w:rPr>
        <w:t>OFERT.</w:t>
      </w:r>
    </w:p>
    <w:p w:rsidR="00FC3ACB" w:rsidRPr="00B967C2" w:rsidRDefault="00FC3ACB" w:rsidP="00C70319">
      <w:pPr>
        <w:pStyle w:val="Nagwek2"/>
        <w:numPr>
          <w:ilvl w:val="0"/>
          <w:numId w:val="0"/>
        </w:numPr>
        <w:spacing w:before="0" w:after="0"/>
        <w:ind w:left="578" w:hanging="578"/>
        <w:rPr>
          <w:rFonts w:cs="Times New Roman"/>
        </w:rPr>
      </w:pPr>
      <w:r w:rsidRPr="00C0600D">
        <w:rPr>
          <w:rFonts w:cs="Times New Roman"/>
        </w:rPr>
        <w:t>1</w:t>
      </w:r>
      <w:r w:rsidR="006C503B">
        <w:rPr>
          <w:rFonts w:cs="Times New Roman"/>
        </w:rPr>
        <w:t>2</w:t>
      </w:r>
      <w:r w:rsidRPr="00C0600D">
        <w:rPr>
          <w:rFonts w:cs="Times New Roman"/>
        </w:rPr>
        <w:t>.1.</w:t>
      </w:r>
      <w:r w:rsidR="007D71E4" w:rsidRPr="00CD178C">
        <w:rPr>
          <w:rFonts w:cs="Times New Roman"/>
        </w:rPr>
        <w:tab/>
      </w:r>
      <w:r w:rsidRPr="00CD178C">
        <w:rPr>
          <w:rFonts w:cs="Times New Roman"/>
        </w:rPr>
        <w:t>Oferty należy składać w sied</w:t>
      </w:r>
      <w:r w:rsidR="00846179">
        <w:rPr>
          <w:rFonts w:cs="Times New Roman"/>
        </w:rPr>
        <w:t xml:space="preserve">zibie Zamawiającego, pokój nr: </w:t>
      </w:r>
      <w:r w:rsidR="006220CB">
        <w:rPr>
          <w:rFonts w:cs="Times New Roman"/>
        </w:rPr>
        <w:t xml:space="preserve">7 </w:t>
      </w:r>
      <w:r w:rsidRPr="00CD178C">
        <w:rPr>
          <w:rFonts w:cs="Times New Roman"/>
        </w:rPr>
        <w:t>(</w:t>
      </w:r>
      <w:r w:rsidR="006220CB">
        <w:rPr>
          <w:rFonts w:cs="Times New Roman"/>
        </w:rPr>
        <w:t>sekretariat</w:t>
      </w:r>
      <w:r w:rsidRPr="00CD178C">
        <w:rPr>
          <w:rFonts w:cs="Times New Roman"/>
        </w:rPr>
        <w:t>)</w:t>
      </w:r>
      <w:r w:rsidR="00F915BD">
        <w:rPr>
          <w:rFonts w:cs="Times New Roman"/>
        </w:rPr>
        <w:t xml:space="preserve"> </w:t>
      </w:r>
      <w:r w:rsidRPr="00CD178C">
        <w:rPr>
          <w:rFonts w:cs="Times New Roman"/>
          <w:b/>
        </w:rPr>
        <w:t xml:space="preserve">do </w:t>
      </w:r>
      <w:r w:rsidRPr="00B967C2">
        <w:rPr>
          <w:rFonts w:cs="Times New Roman"/>
          <w:b/>
        </w:rPr>
        <w:t xml:space="preserve">dnia </w:t>
      </w:r>
      <w:r w:rsidR="00F81381">
        <w:rPr>
          <w:rFonts w:cs="Times New Roman"/>
          <w:b/>
        </w:rPr>
        <w:t>05.02.2018 do</w:t>
      </w:r>
      <w:r w:rsidR="00E10700" w:rsidRPr="00F915BD">
        <w:rPr>
          <w:rFonts w:cs="Times New Roman"/>
          <w:b/>
        </w:rPr>
        <w:t xml:space="preserve"> godz. 1</w:t>
      </w:r>
      <w:r w:rsidR="006220CB">
        <w:rPr>
          <w:rFonts w:cs="Times New Roman"/>
          <w:b/>
        </w:rPr>
        <w:t>0:</w:t>
      </w:r>
      <w:r w:rsidRPr="00F915BD">
        <w:rPr>
          <w:rFonts w:cs="Times New Roman"/>
          <w:b/>
        </w:rPr>
        <w:t>0</w:t>
      </w:r>
      <w:r w:rsidR="006220CB">
        <w:rPr>
          <w:rFonts w:cs="Times New Roman"/>
          <w:b/>
        </w:rPr>
        <w:t>0</w:t>
      </w:r>
      <w:r w:rsidRPr="00F915BD">
        <w:rPr>
          <w:rFonts w:cs="Times New Roman"/>
          <w:b/>
        </w:rPr>
        <w:t>.</w:t>
      </w:r>
    </w:p>
    <w:p w:rsidR="00FC3ACB" w:rsidRPr="00B967C2" w:rsidRDefault="00FC3ACB" w:rsidP="00C70319">
      <w:pPr>
        <w:pStyle w:val="Nagwek2"/>
        <w:numPr>
          <w:ilvl w:val="0"/>
          <w:numId w:val="0"/>
        </w:numPr>
        <w:spacing w:before="0" w:after="0"/>
        <w:ind w:left="578" w:hanging="578"/>
        <w:rPr>
          <w:rFonts w:cs="Times New Roman"/>
        </w:rPr>
      </w:pPr>
      <w:r w:rsidRPr="00B967C2">
        <w:rPr>
          <w:rFonts w:cs="Times New Roman"/>
        </w:rPr>
        <w:t>1</w:t>
      </w:r>
      <w:r w:rsidR="006C503B">
        <w:rPr>
          <w:rFonts w:cs="Times New Roman"/>
        </w:rPr>
        <w:t>2</w:t>
      </w:r>
      <w:r w:rsidRPr="00B967C2">
        <w:rPr>
          <w:rFonts w:cs="Times New Roman"/>
        </w:rPr>
        <w:t>.2.</w:t>
      </w:r>
      <w:r w:rsidR="00E770DB" w:rsidRPr="00B967C2">
        <w:rPr>
          <w:rFonts w:cs="Times New Roman"/>
        </w:rPr>
        <w:tab/>
      </w:r>
      <w:r w:rsidRPr="00B967C2">
        <w:rPr>
          <w:rFonts w:cs="Times New Roman"/>
        </w:rPr>
        <w:t>Zamawiający niezwłocznie zwróci ofertę, która zostanie złożona po terminie.</w:t>
      </w:r>
    </w:p>
    <w:p w:rsidR="00FC3ACB" w:rsidRPr="00CD178C" w:rsidRDefault="00FC3ACB" w:rsidP="00C70319">
      <w:pPr>
        <w:pStyle w:val="Nagwek2"/>
        <w:numPr>
          <w:ilvl w:val="0"/>
          <w:numId w:val="0"/>
        </w:numPr>
        <w:spacing w:before="0" w:after="0"/>
        <w:ind w:left="578" w:hanging="578"/>
        <w:rPr>
          <w:rFonts w:cs="Times New Roman"/>
        </w:rPr>
      </w:pPr>
      <w:r w:rsidRPr="00B967C2">
        <w:rPr>
          <w:rFonts w:cs="Times New Roman"/>
        </w:rPr>
        <w:t>1</w:t>
      </w:r>
      <w:r w:rsidR="006C503B">
        <w:rPr>
          <w:rFonts w:cs="Times New Roman"/>
        </w:rPr>
        <w:t>2</w:t>
      </w:r>
      <w:r w:rsidRPr="00B967C2">
        <w:rPr>
          <w:rFonts w:cs="Times New Roman"/>
        </w:rPr>
        <w:t>.3.</w:t>
      </w:r>
      <w:r w:rsidR="00E770DB" w:rsidRPr="00B967C2">
        <w:rPr>
          <w:rFonts w:cs="Times New Roman"/>
        </w:rPr>
        <w:tab/>
      </w:r>
      <w:r w:rsidRPr="00B967C2">
        <w:rPr>
          <w:rFonts w:cs="Times New Roman"/>
        </w:rPr>
        <w:t xml:space="preserve">Otwarcie ofert nastąpi </w:t>
      </w:r>
      <w:r w:rsidRPr="007627BE">
        <w:rPr>
          <w:rFonts w:cs="Times New Roman"/>
        </w:rPr>
        <w:t>w dniu:</w:t>
      </w:r>
      <w:r w:rsidR="00F915BD">
        <w:rPr>
          <w:rFonts w:cs="Times New Roman"/>
        </w:rPr>
        <w:t xml:space="preserve"> </w:t>
      </w:r>
      <w:r w:rsidR="00F81381" w:rsidRPr="00F81381">
        <w:rPr>
          <w:rFonts w:cs="Times New Roman"/>
          <w:b/>
        </w:rPr>
        <w:t>05</w:t>
      </w:r>
      <w:r w:rsidR="00F82644" w:rsidRPr="006220CB">
        <w:rPr>
          <w:rFonts w:cs="Times New Roman"/>
          <w:b/>
        </w:rPr>
        <w:t>.</w:t>
      </w:r>
      <w:r w:rsidR="004B5DA5">
        <w:rPr>
          <w:rFonts w:cs="Times New Roman"/>
          <w:b/>
        </w:rPr>
        <w:t>0</w:t>
      </w:r>
      <w:r w:rsidR="00F81381">
        <w:rPr>
          <w:rFonts w:cs="Times New Roman"/>
          <w:b/>
        </w:rPr>
        <w:t>2</w:t>
      </w:r>
      <w:r w:rsidR="00754A7F">
        <w:rPr>
          <w:rFonts w:cs="Times New Roman"/>
          <w:b/>
        </w:rPr>
        <w:t>.201</w:t>
      </w:r>
      <w:r w:rsidR="004B5DA5">
        <w:rPr>
          <w:rFonts w:cs="Times New Roman"/>
          <w:b/>
        </w:rPr>
        <w:t>8 r</w:t>
      </w:r>
      <w:r w:rsidR="005E0DB5">
        <w:rPr>
          <w:rFonts w:cs="Times New Roman"/>
          <w:b/>
        </w:rPr>
        <w:t xml:space="preserve"> </w:t>
      </w:r>
      <w:r w:rsidRPr="00F915BD">
        <w:rPr>
          <w:rFonts w:cs="Times New Roman"/>
          <w:b/>
        </w:rPr>
        <w:t>o</w:t>
      </w:r>
      <w:r w:rsidR="00E10700" w:rsidRPr="00F915BD">
        <w:rPr>
          <w:rFonts w:cs="Times New Roman"/>
          <w:b/>
        </w:rPr>
        <w:t xml:space="preserve"> godz. 1</w:t>
      </w:r>
      <w:r w:rsidR="006220CB">
        <w:rPr>
          <w:rFonts w:cs="Times New Roman"/>
          <w:b/>
        </w:rPr>
        <w:t>0</w:t>
      </w:r>
      <w:r w:rsidR="00E10700" w:rsidRPr="00F915BD">
        <w:rPr>
          <w:rFonts w:cs="Times New Roman"/>
          <w:b/>
        </w:rPr>
        <w:t>:</w:t>
      </w:r>
      <w:r w:rsidR="006220CB">
        <w:rPr>
          <w:rFonts w:cs="Times New Roman"/>
          <w:b/>
        </w:rPr>
        <w:t>3</w:t>
      </w:r>
      <w:r w:rsidRPr="00F915BD">
        <w:rPr>
          <w:rFonts w:cs="Times New Roman"/>
          <w:b/>
        </w:rPr>
        <w:t>0</w:t>
      </w:r>
      <w:r w:rsidRPr="00F915BD">
        <w:rPr>
          <w:rFonts w:cs="Times New Roman"/>
        </w:rPr>
        <w:t>,</w:t>
      </w:r>
      <w:r w:rsidRPr="00CD178C">
        <w:rPr>
          <w:rFonts w:cs="Times New Roman"/>
        </w:rPr>
        <w:t xml:space="preserve"> w sie</w:t>
      </w:r>
      <w:r w:rsidR="006220CB">
        <w:rPr>
          <w:rFonts w:cs="Times New Roman"/>
        </w:rPr>
        <w:t>dzibie Zamawiającego, pokój nr 12</w:t>
      </w:r>
      <w:r w:rsidRPr="00CD178C">
        <w:rPr>
          <w:rFonts w:cs="Times New Roman"/>
        </w:rPr>
        <w:t>.</w:t>
      </w:r>
    </w:p>
    <w:p w:rsidR="00FC3ACB" w:rsidRPr="00CD178C" w:rsidRDefault="00FC3ACB" w:rsidP="00C70319">
      <w:pPr>
        <w:pStyle w:val="Nagwek2"/>
        <w:numPr>
          <w:ilvl w:val="0"/>
          <w:numId w:val="0"/>
        </w:numPr>
        <w:spacing w:before="0" w:after="0"/>
        <w:ind w:left="578" w:hanging="578"/>
        <w:rPr>
          <w:rFonts w:cs="Times New Roman"/>
        </w:rPr>
      </w:pPr>
      <w:r w:rsidRPr="00CD178C">
        <w:rPr>
          <w:rFonts w:cs="Times New Roman"/>
        </w:rPr>
        <w:t>1</w:t>
      </w:r>
      <w:r w:rsidR="006C503B">
        <w:rPr>
          <w:rFonts w:cs="Times New Roman"/>
        </w:rPr>
        <w:t>2</w:t>
      </w:r>
      <w:r w:rsidRPr="00CD178C">
        <w:rPr>
          <w:rFonts w:cs="Times New Roman"/>
        </w:rPr>
        <w:t>.4.</w:t>
      </w:r>
      <w:r w:rsidR="00E770DB" w:rsidRPr="00CD178C">
        <w:rPr>
          <w:rFonts w:cs="Times New Roman"/>
        </w:rPr>
        <w:tab/>
      </w:r>
      <w:r w:rsidRPr="00CD178C">
        <w:rPr>
          <w:rFonts w:cs="Times New Roman"/>
        </w:rPr>
        <w:t>Otwarcie ofert jest jawne.</w:t>
      </w:r>
    </w:p>
    <w:p w:rsidR="00123D99" w:rsidRPr="00123D99" w:rsidRDefault="00FC3ACB" w:rsidP="00C70319">
      <w:pPr>
        <w:pStyle w:val="Nagwek2"/>
        <w:numPr>
          <w:ilvl w:val="0"/>
          <w:numId w:val="0"/>
        </w:numPr>
        <w:spacing w:before="0" w:after="0"/>
        <w:ind w:left="578" w:hanging="578"/>
        <w:rPr>
          <w:rFonts w:cs="Times New Roman"/>
        </w:rPr>
      </w:pPr>
      <w:r w:rsidRPr="00CD178C">
        <w:rPr>
          <w:rFonts w:cs="Times New Roman"/>
        </w:rPr>
        <w:t>1</w:t>
      </w:r>
      <w:r w:rsidR="006C503B">
        <w:rPr>
          <w:rFonts w:cs="Times New Roman"/>
        </w:rPr>
        <w:t>2</w:t>
      </w:r>
      <w:r w:rsidRPr="00CD178C">
        <w:rPr>
          <w:rFonts w:cs="Times New Roman"/>
        </w:rPr>
        <w:t>.5.</w:t>
      </w:r>
      <w:r w:rsidR="00E770DB" w:rsidRPr="00CD178C">
        <w:rPr>
          <w:rFonts w:cs="Times New Roman"/>
        </w:rPr>
        <w:tab/>
      </w:r>
      <w:r w:rsidRPr="00CD178C">
        <w:rPr>
          <w:rFonts w:cs="Times New Roman"/>
        </w:rPr>
        <w:t>Bezpo</w:t>
      </w:r>
      <w:r w:rsidRPr="00CD178C">
        <w:rPr>
          <w:rFonts w:eastAsia="TimesNewRoman" w:cs="Times New Roman"/>
        </w:rPr>
        <w:t>ś</w:t>
      </w:r>
      <w:r w:rsidRPr="00CD178C">
        <w:rPr>
          <w:rFonts w:cs="Times New Roman"/>
        </w:rPr>
        <w:t>rednio przed otwarciem ofert Zamawiaj</w:t>
      </w:r>
      <w:r w:rsidRPr="00CD178C">
        <w:rPr>
          <w:rFonts w:eastAsia="TimesNewRoman" w:cs="Times New Roman"/>
        </w:rPr>
        <w:t>ą</w:t>
      </w:r>
      <w:r w:rsidRPr="00CD178C">
        <w:rPr>
          <w:rFonts w:cs="Times New Roman"/>
        </w:rPr>
        <w:t>cy podaje kwot</w:t>
      </w:r>
      <w:r w:rsidRPr="00CD178C">
        <w:rPr>
          <w:rFonts w:eastAsia="TimesNewRoman" w:cs="Times New Roman"/>
        </w:rPr>
        <w:t>ę</w:t>
      </w:r>
      <w:r w:rsidRPr="00CD178C">
        <w:rPr>
          <w:rFonts w:cs="Times New Roman"/>
        </w:rPr>
        <w:t>, jak</w:t>
      </w:r>
      <w:r w:rsidRPr="00CD178C">
        <w:rPr>
          <w:rFonts w:eastAsia="TimesNewRoman" w:cs="Times New Roman"/>
        </w:rPr>
        <w:t xml:space="preserve">ą </w:t>
      </w:r>
      <w:r w:rsidRPr="00CD178C">
        <w:rPr>
          <w:rFonts w:cs="Times New Roman"/>
        </w:rPr>
        <w:t>zamierza przeznaczy</w:t>
      </w:r>
      <w:r w:rsidR="005E0DB5">
        <w:rPr>
          <w:rFonts w:cs="Times New Roman"/>
        </w:rPr>
        <w:t xml:space="preserve"> </w:t>
      </w:r>
      <w:r w:rsidRPr="00CD178C">
        <w:rPr>
          <w:rFonts w:cs="Times New Roman"/>
        </w:rPr>
        <w:t>na sfinansowanie zamówienia.</w:t>
      </w:r>
    </w:p>
    <w:p w:rsidR="00FC3ACB" w:rsidRDefault="00FC3ACB" w:rsidP="00C70319">
      <w:pPr>
        <w:pStyle w:val="Nagwek2"/>
        <w:numPr>
          <w:ilvl w:val="1"/>
          <w:numId w:val="13"/>
        </w:numPr>
        <w:spacing w:before="0" w:after="0"/>
        <w:ind w:left="567" w:hanging="567"/>
        <w:rPr>
          <w:rFonts w:cs="Times New Roman"/>
        </w:rPr>
      </w:pPr>
      <w:r w:rsidRPr="00CD178C">
        <w:rPr>
          <w:rFonts w:cs="Times New Roman"/>
        </w:rPr>
        <w:t>Podczas otwarcia ofert podaje si</w:t>
      </w:r>
      <w:r w:rsidRPr="00CD178C">
        <w:rPr>
          <w:rFonts w:eastAsia="TimesNewRoman" w:cs="Times New Roman"/>
        </w:rPr>
        <w:t xml:space="preserve">ę </w:t>
      </w:r>
      <w:r w:rsidRPr="00CD178C">
        <w:rPr>
          <w:rFonts w:cs="Times New Roman"/>
        </w:rPr>
        <w:t>nazwy (firmy) oraz adresy Wykonawców, a tak</w:t>
      </w:r>
      <w:r w:rsidRPr="00CD178C">
        <w:rPr>
          <w:rFonts w:eastAsia="TimesNewRoman" w:cs="Times New Roman"/>
        </w:rPr>
        <w:t>ż</w:t>
      </w:r>
      <w:r w:rsidRPr="00CD178C">
        <w:rPr>
          <w:rFonts w:cs="Times New Roman"/>
        </w:rPr>
        <w:t>e informacje dotycz</w:t>
      </w:r>
      <w:r w:rsidRPr="00CD178C">
        <w:rPr>
          <w:rFonts w:eastAsia="TimesNewRoman" w:cs="Times New Roman"/>
        </w:rPr>
        <w:t>ą</w:t>
      </w:r>
      <w:r w:rsidRPr="00CD178C">
        <w:rPr>
          <w:rFonts w:cs="Times New Roman"/>
        </w:rPr>
        <w:t>ce ceny, terminu wykonania zamówienia, okresu gwarancji i warunków płatno</w:t>
      </w:r>
      <w:r w:rsidRPr="00CD178C">
        <w:rPr>
          <w:rFonts w:eastAsia="TimesNewRoman" w:cs="Times New Roman"/>
        </w:rPr>
        <w:t>ś</w:t>
      </w:r>
      <w:r w:rsidRPr="00CD178C">
        <w:rPr>
          <w:rFonts w:cs="Times New Roman"/>
        </w:rPr>
        <w:t>ci zawartych w ofertach.</w:t>
      </w:r>
    </w:p>
    <w:p w:rsidR="00123D99" w:rsidRPr="006D0A07" w:rsidRDefault="00123D99" w:rsidP="00C70319">
      <w:pPr>
        <w:pStyle w:val="Tekstpodstawowy"/>
        <w:tabs>
          <w:tab w:val="left" w:pos="567"/>
        </w:tabs>
        <w:spacing w:after="0"/>
        <w:ind w:left="567" w:hanging="567"/>
        <w:jc w:val="both"/>
        <w:rPr>
          <w:rFonts w:cs="Times New Roman"/>
          <w:bCs/>
        </w:rPr>
      </w:pPr>
      <w:r>
        <w:t>12.7.</w:t>
      </w:r>
      <w:r w:rsidR="00124ED9">
        <w:t xml:space="preserve"> </w:t>
      </w:r>
      <w:r w:rsidRPr="00123D99">
        <w:rPr>
          <w:rFonts w:cs="Times New Roman"/>
          <w:bCs/>
        </w:rPr>
        <w:t>Niezwłocznie po otwarciu ofert, z</w:t>
      </w:r>
      <w:r w:rsidR="006D0A07">
        <w:rPr>
          <w:rFonts w:cs="Times New Roman"/>
          <w:bCs/>
        </w:rPr>
        <w:t>godnie z zapisami art. 86 ust. 5</w:t>
      </w:r>
      <w:r w:rsidRPr="00123D99">
        <w:rPr>
          <w:rFonts w:cs="Times New Roman"/>
          <w:bCs/>
        </w:rPr>
        <w:t xml:space="preserve"> ustawy PZP, Zamawiając</w:t>
      </w:r>
      <w:r w:rsidR="006D0A07">
        <w:rPr>
          <w:rFonts w:cs="Times New Roman"/>
          <w:bCs/>
        </w:rPr>
        <w:t>y</w:t>
      </w:r>
      <w:r w:rsidR="00124ED9">
        <w:rPr>
          <w:rFonts w:cs="Times New Roman"/>
          <w:bCs/>
        </w:rPr>
        <w:t xml:space="preserve"> </w:t>
      </w:r>
      <w:r w:rsidRPr="00123D99">
        <w:rPr>
          <w:rFonts w:cs="Times New Roman"/>
          <w:bCs/>
        </w:rPr>
        <w:t xml:space="preserve">zamieści na swojej stronie internetowej: </w:t>
      </w:r>
      <w:hyperlink r:id="rId11" w:history="1">
        <w:r w:rsidR="006644DC" w:rsidRPr="00212357">
          <w:rPr>
            <w:rStyle w:val="Hipercze"/>
            <w:rFonts w:cs="Times New Roman"/>
            <w:bCs/>
          </w:rPr>
          <w:t>www.bip.harasiuki.pl</w:t>
        </w:r>
      </w:hyperlink>
      <w:r w:rsidR="005E0DB5">
        <w:rPr>
          <w:rFonts w:cs="Times New Roman"/>
          <w:bCs/>
        </w:rPr>
        <w:t xml:space="preserve"> </w:t>
      </w:r>
      <w:r>
        <w:rPr>
          <w:rFonts w:cs="Times New Roman"/>
          <w:bCs/>
        </w:rPr>
        <w:t xml:space="preserve"> </w:t>
      </w:r>
      <w:r w:rsidRPr="00123D99">
        <w:rPr>
          <w:rFonts w:cs="Times New Roman"/>
          <w:bCs/>
        </w:rPr>
        <w:t>informacje dotyczące:</w:t>
      </w:r>
    </w:p>
    <w:p w:rsidR="00123D99" w:rsidRPr="00123D99" w:rsidRDefault="00F915BD" w:rsidP="00C70319">
      <w:pPr>
        <w:pStyle w:val="Standard"/>
        <w:shd w:val="clear" w:color="auto" w:fill="FFFFFF"/>
        <w:tabs>
          <w:tab w:val="left" w:pos="567"/>
        </w:tabs>
        <w:ind w:left="357" w:right="11"/>
        <w:jc w:val="both"/>
        <w:rPr>
          <w:rFonts w:cs="Times New Roman"/>
          <w:bCs/>
        </w:rPr>
      </w:pPr>
      <w:r>
        <w:rPr>
          <w:rFonts w:cs="Times New Roman"/>
          <w:bCs/>
        </w:rPr>
        <w:tab/>
      </w:r>
      <w:r w:rsidR="00123D99" w:rsidRPr="00123D99">
        <w:rPr>
          <w:rFonts w:cs="Times New Roman"/>
          <w:bCs/>
        </w:rPr>
        <w:t>1) kwoty, jaką zamawiający zamierza przeznaczyć na sfinansowanie zamówienia,</w:t>
      </w:r>
    </w:p>
    <w:p w:rsidR="00123D99" w:rsidRPr="00123D99" w:rsidRDefault="00F915BD" w:rsidP="00C70319">
      <w:pPr>
        <w:pStyle w:val="Standard"/>
        <w:shd w:val="clear" w:color="auto" w:fill="FFFFFF"/>
        <w:tabs>
          <w:tab w:val="left" w:pos="567"/>
        </w:tabs>
        <w:ind w:left="357" w:right="11"/>
        <w:jc w:val="both"/>
        <w:rPr>
          <w:rFonts w:cs="Times New Roman"/>
          <w:bCs/>
        </w:rPr>
      </w:pPr>
      <w:r>
        <w:rPr>
          <w:rFonts w:cs="Times New Roman"/>
          <w:bCs/>
        </w:rPr>
        <w:tab/>
      </w:r>
      <w:r w:rsidR="00123D99" w:rsidRPr="00123D99">
        <w:rPr>
          <w:rFonts w:cs="Times New Roman"/>
          <w:bCs/>
        </w:rPr>
        <w:t>2) firm oraz adresów wykonawców, którzy złożyli oferty w terminie,</w:t>
      </w:r>
    </w:p>
    <w:p w:rsidR="00123D99" w:rsidRPr="00123D99" w:rsidRDefault="00123D99" w:rsidP="00C70319">
      <w:pPr>
        <w:pStyle w:val="Standard"/>
        <w:shd w:val="clear" w:color="auto" w:fill="FFFFFF"/>
        <w:tabs>
          <w:tab w:val="left" w:pos="567"/>
        </w:tabs>
        <w:ind w:left="567" w:right="11"/>
        <w:jc w:val="both"/>
        <w:rPr>
          <w:rFonts w:cs="Times New Roman"/>
          <w:bCs/>
        </w:rPr>
      </w:pPr>
      <w:r w:rsidRPr="00123D99">
        <w:rPr>
          <w:rFonts w:cs="Times New Roman"/>
          <w:bCs/>
        </w:rPr>
        <w:t>3) ceny, terminu wykonania zamówienia, okresu gwarancji i warunków płatności zawartych</w:t>
      </w:r>
      <w:r w:rsidRPr="00123D99">
        <w:rPr>
          <w:rFonts w:cs="Times New Roman"/>
          <w:bCs/>
        </w:rPr>
        <w:br/>
        <w:t>w ofertach.</w:t>
      </w:r>
    </w:p>
    <w:p w:rsidR="00FC3ACB" w:rsidRPr="00CD178C" w:rsidRDefault="00FC3ACB" w:rsidP="00C70319">
      <w:pPr>
        <w:pStyle w:val="Nagwek1"/>
        <w:numPr>
          <w:ilvl w:val="0"/>
          <w:numId w:val="14"/>
        </w:numPr>
        <w:spacing w:before="120"/>
        <w:ind w:left="567" w:hanging="567"/>
        <w:rPr>
          <w:rFonts w:cs="Times New Roman"/>
        </w:rPr>
      </w:pPr>
      <w:bookmarkStart w:id="9" w:name="_Toc258314254"/>
      <w:r w:rsidRPr="00CD178C">
        <w:rPr>
          <w:rFonts w:cs="Times New Roman"/>
        </w:rPr>
        <w:lastRenderedPageBreak/>
        <w:t>Opis sposobu obliczenia ceny</w:t>
      </w:r>
      <w:bookmarkEnd w:id="9"/>
    </w:p>
    <w:p w:rsidR="00FC3ACB" w:rsidRPr="00CD178C" w:rsidRDefault="006329D5" w:rsidP="00C70319">
      <w:pPr>
        <w:pStyle w:val="Nagwek2"/>
        <w:numPr>
          <w:ilvl w:val="0"/>
          <w:numId w:val="0"/>
        </w:numPr>
        <w:spacing w:before="0" w:after="0"/>
        <w:ind w:left="578" w:hanging="578"/>
        <w:rPr>
          <w:rFonts w:cs="Times New Roman"/>
        </w:rPr>
      </w:pPr>
      <w:r w:rsidRPr="006C503B">
        <w:rPr>
          <w:rFonts w:cs="Times New Roman"/>
        </w:rPr>
        <w:t>1</w:t>
      </w:r>
      <w:r w:rsidR="006C503B">
        <w:rPr>
          <w:rFonts w:cs="Times New Roman"/>
        </w:rPr>
        <w:t>3</w:t>
      </w:r>
      <w:r w:rsidR="00FC3ACB" w:rsidRPr="00CD178C">
        <w:rPr>
          <w:rFonts w:cs="Times New Roman"/>
        </w:rPr>
        <w:t>.1.</w:t>
      </w:r>
      <w:r w:rsidR="00E770DB" w:rsidRPr="00CD178C">
        <w:rPr>
          <w:rFonts w:cs="Times New Roman"/>
        </w:rPr>
        <w:tab/>
      </w:r>
      <w:r w:rsidR="00FC3ACB" w:rsidRPr="001F1B95">
        <w:rPr>
          <w:rFonts w:cs="Times New Roman"/>
          <w:u w:val="single"/>
        </w:rPr>
        <w:t>Umowa będzie zawarta na całość robót.</w:t>
      </w:r>
    </w:p>
    <w:p w:rsidR="00FC3ACB" w:rsidRPr="00CD178C" w:rsidRDefault="00FC3ACB" w:rsidP="00C70319">
      <w:pPr>
        <w:pStyle w:val="Nagwek2"/>
        <w:numPr>
          <w:ilvl w:val="0"/>
          <w:numId w:val="0"/>
        </w:numPr>
        <w:spacing w:before="0" w:after="0"/>
        <w:ind w:left="578" w:hanging="578"/>
        <w:rPr>
          <w:rFonts w:cs="Times New Roman"/>
        </w:rPr>
      </w:pPr>
      <w:r w:rsidRPr="00CD178C">
        <w:rPr>
          <w:rFonts w:cs="Times New Roman"/>
        </w:rPr>
        <w:t>1</w:t>
      </w:r>
      <w:r w:rsidR="006C503B">
        <w:rPr>
          <w:rFonts w:cs="Times New Roman"/>
        </w:rPr>
        <w:t>3</w:t>
      </w:r>
      <w:r w:rsidRPr="00CD178C">
        <w:rPr>
          <w:rFonts w:cs="Times New Roman"/>
        </w:rPr>
        <w:t>.2.</w:t>
      </w:r>
      <w:r w:rsidR="00E770DB" w:rsidRPr="00CD178C">
        <w:rPr>
          <w:rFonts w:cs="Times New Roman"/>
        </w:rPr>
        <w:tab/>
      </w:r>
      <w:r w:rsidRPr="00CD178C">
        <w:rPr>
          <w:rFonts w:cs="Times New Roman"/>
        </w:rPr>
        <w:t>Cenę oferty należy podać w formie ryczałtu</w:t>
      </w:r>
      <w:r w:rsidR="007F1C63">
        <w:rPr>
          <w:rFonts w:cs="Times New Roman"/>
        </w:rPr>
        <w:t xml:space="preserve"> – art. 632</w:t>
      </w:r>
      <w:r w:rsidRPr="00CD178C">
        <w:rPr>
          <w:rFonts w:cs="Times New Roman"/>
        </w:rPr>
        <w:t xml:space="preserve"> Ustaw</w:t>
      </w:r>
      <w:r w:rsidR="007F1C63">
        <w:rPr>
          <w:rFonts w:cs="Times New Roman"/>
        </w:rPr>
        <w:t>y</w:t>
      </w:r>
      <w:r w:rsidRPr="00CD178C">
        <w:rPr>
          <w:rFonts w:cs="Times New Roman"/>
        </w:rPr>
        <w:t xml:space="preserve"> z dnia 23 kwietnia 1964 r. – Kodeks cywilny</w:t>
      </w:r>
      <w:r w:rsidR="007F1C63">
        <w:rPr>
          <w:rFonts w:cs="Times New Roman"/>
        </w:rPr>
        <w:t>.</w:t>
      </w:r>
      <w:r w:rsidRPr="00CD178C">
        <w:rPr>
          <w:rFonts w:cs="Times New Roman"/>
        </w:rPr>
        <w:t xml:space="preserve"> </w:t>
      </w:r>
    </w:p>
    <w:p w:rsidR="00195E89" w:rsidRPr="00CC7421" w:rsidRDefault="005458E2" w:rsidP="00C70319">
      <w:pPr>
        <w:pStyle w:val="Default"/>
        <w:tabs>
          <w:tab w:val="left" w:pos="567"/>
        </w:tabs>
        <w:spacing w:after="27"/>
        <w:ind w:left="567" w:hanging="567"/>
        <w:jc w:val="both"/>
        <w:rPr>
          <w:rFonts w:cs="Times New Roman"/>
        </w:rPr>
      </w:pPr>
      <w:r w:rsidRPr="00CD178C">
        <w:rPr>
          <w:rFonts w:cs="Times New Roman"/>
        </w:rPr>
        <w:t>1</w:t>
      </w:r>
      <w:r w:rsidR="006C503B">
        <w:rPr>
          <w:rFonts w:cs="Times New Roman"/>
        </w:rPr>
        <w:t>3</w:t>
      </w:r>
      <w:r w:rsidRPr="00CD178C">
        <w:rPr>
          <w:rFonts w:cs="Times New Roman"/>
        </w:rPr>
        <w:t>.3.</w:t>
      </w:r>
      <w:r w:rsidRPr="00CD178C">
        <w:rPr>
          <w:rFonts w:cs="Times New Roman"/>
        </w:rPr>
        <w:tab/>
      </w:r>
      <w:r w:rsidR="006644DC">
        <w:rPr>
          <w:rFonts w:cs="Times New Roman"/>
        </w:rPr>
        <w:t>Z uwagi na rozliczenie ryczałtowe, przy szacowaniu ceny Wykonawca winien  uwzględnić wszelkie elementy procesu projektowego oraz wykonawczego w tym :</w:t>
      </w:r>
    </w:p>
    <w:p w:rsidR="005458E2" w:rsidRPr="00CC7421" w:rsidRDefault="00FC3ACB" w:rsidP="00C70319">
      <w:pPr>
        <w:pStyle w:val="Default"/>
        <w:numPr>
          <w:ilvl w:val="0"/>
          <w:numId w:val="7"/>
        </w:numPr>
        <w:spacing w:after="27"/>
        <w:jc w:val="both"/>
        <w:rPr>
          <w:rFonts w:cs="Times New Roman"/>
        </w:rPr>
      </w:pPr>
      <w:r w:rsidRPr="00CC7421">
        <w:rPr>
          <w:rFonts w:cs="Times New Roman"/>
        </w:rPr>
        <w:t>koszty robót przygotowawczych (usunięcie kolidującego uzbrojenia terenu, zagospodarowania placu budowy i utrzymania zaplecza budowy),</w:t>
      </w:r>
    </w:p>
    <w:p w:rsidR="005458E2" w:rsidRPr="00CC7421" w:rsidRDefault="00FC3ACB" w:rsidP="00C70319">
      <w:pPr>
        <w:pStyle w:val="Default"/>
        <w:numPr>
          <w:ilvl w:val="0"/>
          <w:numId w:val="7"/>
        </w:numPr>
        <w:spacing w:after="27"/>
        <w:jc w:val="both"/>
        <w:rPr>
          <w:rFonts w:cs="Times New Roman"/>
        </w:rPr>
      </w:pPr>
      <w:r w:rsidRPr="00CC7421">
        <w:rPr>
          <w:rFonts w:cs="Times New Roman"/>
        </w:rPr>
        <w:t xml:space="preserve">koszty związane z geotechniką, obsługą geodezyjną i inwentaryzacją powykonawczą, </w:t>
      </w:r>
    </w:p>
    <w:p w:rsidR="005458E2" w:rsidRDefault="00FC3ACB" w:rsidP="00C70319">
      <w:pPr>
        <w:pStyle w:val="Default"/>
        <w:numPr>
          <w:ilvl w:val="0"/>
          <w:numId w:val="7"/>
        </w:numPr>
        <w:spacing w:after="27"/>
        <w:jc w:val="both"/>
        <w:rPr>
          <w:rFonts w:cs="Times New Roman"/>
        </w:rPr>
      </w:pPr>
      <w:r w:rsidRPr="00CC7421">
        <w:rPr>
          <w:rFonts w:cs="Times New Roman"/>
        </w:rPr>
        <w:t>koszty wszystkich niezbędnych pomiarów i badań,</w:t>
      </w:r>
    </w:p>
    <w:p w:rsidR="00195E89" w:rsidRPr="00CC7421" w:rsidRDefault="00195E89" w:rsidP="00C70319">
      <w:pPr>
        <w:pStyle w:val="Default"/>
        <w:numPr>
          <w:ilvl w:val="0"/>
          <w:numId w:val="7"/>
        </w:numPr>
        <w:spacing w:after="27"/>
        <w:jc w:val="both"/>
        <w:rPr>
          <w:rFonts w:cs="Times New Roman"/>
        </w:rPr>
      </w:pPr>
      <w:r>
        <w:rPr>
          <w:rFonts w:cs="Times New Roman"/>
        </w:rPr>
        <w:t>koszty uzyskiwania  zgód, warunków, opinii , wszelkich opracowań niezbędnych do uzyskania pozwolenia na budowę.</w:t>
      </w:r>
    </w:p>
    <w:p w:rsidR="005458E2" w:rsidRPr="00CC7421" w:rsidRDefault="00FC3ACB" w:rsidP="00C70319">
      <w:pPr>
        <w:pStyle w:val="Default"/>
        <w:numPr>
          <w:ilvl w:val="0"/>
          <w:numId w:val="7"/>
        </w:numPr>
        <w:spacing w:after="27"/>
        <w:jc w:val="both"/>
        <w:rPr>
          <w:rFonts w:cs="Times New Roman"/>
        </w:rPr>
      </w:pPr>
      <w:r w:rsidRPr="00CC7421">
        <w:rPr>
          <w:rFonts w:cs="Times New Roman"/>
        </w:rPr>
        <w:t>koszty zatrudnienia personelu kierowniczego, w tym kierownika budowy i kierowników robót,</w:t>
      </w:r>
    </w:p>
    <w:p w:rsidR="005458E2" w:rsidRPr="00CC7421" w:rsidRDefault="00FC3ACB" w:rsidP="00C70319">
      <w:pPr>
        <w:pStyle w:val="Default"/>
        <w:numPr>
          <w:ilvl w:val="0"/>
          <w:numId w:val="7"/>
        </w:numPr>
        <w:spacing w:after="27"/>
        <w:jc w:val="both"/>
        <w:rPr>
          <w:rFonts w:cs="Times New Roman"/>
        </w:rPr>
      </w:pPr>
      <w:r w:rsidRPr="00CC7421">
        <w:rPr>
          <w:rFonts w:cs="Times New Roman"/>
        </w:rPr>
        <w:t>koszty uporządkowania terenu budowy po wykonaniu robót,</w:t>
      </w:r>
    </w:p>
    <w:p w:rsidR="005458E2" w:rsidRPr="00CC7421" w:rsidRDefault="00FC3ACB" w:rsidP="00C70319">
      <w:pPr>
        <w:pStyle w:val="Default"/>
        <w:numPr>
          <w:ilvl w:val="0"/>
          <w:numId w:val="7"/>
        </w:numPr>
        <w:spacing w:after="27"/>
        <w:jc w:val="both"/>
        <w:rPr>
          <w:rFonts w:cs="Times New Roman"/>
        </w:rPr>
      </w:pPr>
      <w:r w:rsidRPr="00CC7421">
        <w:rPr>
          <w:rFonts w:cs="Times New Roman"/>
        </w:rPr>
        <w:t>koszty ubezpieczenia i zabezpieczeń majątkowych budowy,</w:t>
      </w:r>
    </w:p>
    <w:p w:rsidR="005458E2" w:rsidRPr="00CC7421" w:rsidRDefault="00FC3ACB" w:rsidP="00C70319">
      <w:pPr>
        <w:pStyle w:val="Default"/>
        <w:numPr>
          <w:ilvl w:val="0"/>
          <w:numId w:val="7"/>
        </w:numPr>
        <w:spacing w:after="27"/>
        <w:jc w:val="both"/>
        <w:rPr>
          <w:rFonts w:cs="Times New Roman"/>
        </w:rPr>
      </w:pPr>
      <w:r w:rsidRPr="00CC7421">
        <w:rPr>
          <w:rFonts w:cs="Times New Roman"/>
        </w:rPr>
        <w:t xml:space="preserve">koszty zużycia energii elektrycznej i wody, </w:t>
      </w:r>
    </w:p>
    <w:p w:rsidR="007B700C" w:rsidRPr="00CC7421" w:rsidRDefault="00FC3ACB" w:rsidP="00C70319">
      <w:pPr>
        <w:pStyle w:val="Default"/>
        <w:numPr>
          <w:ilvl w:val="0"/>
          <w:numId w:val="7"/>
        </w:numPr>
        <w:jc w:val="both"/>
        <w:rPr>
          <w:rFonts w:cs="Times New Roman"/>
          <w:b/>
        </w:rPr>
      </w:pPr>
      <w:r w:rsidRPr="00CC7421">
        <w:rPr>
          <w:rFonts w:cs="Times New Roman"/>
        </w:rPr>
        <w:t>należny podatek VAT zgodnie z obowiązu</w:t>
      </w:r>
      <w:r w:rsidR="00600806" w:rsidRPr="00CC7421">
        <w:rPr>
          <w:rFonts w:cs="Times New Roman"/>
        </w:rPr>
        <w:t xml:space="preserve">jącymi przepisami </w:t>
      </w:r>
    </w:p>
    <w:p w:rsidR="00FC3ACB" w:rsidRPr="007F1C63" w:rsidRDefault="00FC3ACB" w:rsidP="00C70319">
      <w:pPr>
        <w:widowControl w:val="0"/>
        <w:numPr>
          <w:ilvl w:val="0"/>
          <w:numId w:val="12"/>
        </w:numPr>
        <w:tabs>
          <w:tab w:val="left" w:pos="0"/>
        </w:tabs>
        <w:overflowPunct w:val="0"/>
        <w:autoSpaceDE w:val="0"/>
        <w:jc w:val="both"/>
        <w:rPr>
          <w:rFonts w:cs="Times New Roman"/>
        </w:rPr>
      </w:pPr>
      <w:r w:rsidRPr="00CC7421">
        <w:rPr>
          <w:rFonts w:cs="Times New Roman"/>
        </w:rPr>
        <w:t xml:space="preserve">wszystkie inne, nie wymienione wyżej ogólne koszty budowy, które mogą wystąpić w związku z wykonywaniem robót budowlanych zgodnie z warunkami umowy, przepisami technicznymi i prawnymi oraz sztuką budowlaną (zabezpieczenie bhp, p.poż. itp.). </w:t>
      </w:r>
      <w:r w:rsidRPr="007F1C63">
        <w:rPr>
          <w:rFonts w:cs="Times New Roman"/>
          <w:color w:val="00000A"/>
        </w:rPr>
        <w:t xml:space="preserve"> </w:t>
      </w:r>
    </w:p>
    <w:p w:rsidR="007366AD" w:rsidRDefault="005458E2" w:rsidP="00C70319">
      <w:pPr>
        <w:pStyle w:val="Default"/>
        <w:tabs>
          <w:tab w:val="left" w:pos="426"/>
          <w:tab w:val="left" w:pos="567"/>
          <w:tab w:val="left" w:pos="851"/>
        </w:tabs>
        <w:spacing w:after="27"/>
        <w:ind w:left="567" w:hanging="567"/>
        <w:jc w:val="both"/>
        <w:rPr>
          <w:rFonts w:cs="Times New Roman"/>
        </w:rPr>
      </w:pPr>
      <w:r w:rsidRPr="00CC7421">
        <w:rPr>
          <w:rFonts w:cs="Times New Roman"/>
          <w:color w:val="00000A"/>
        </w:rPr>
        <w:t>1</w:t>
      </w:r>
      <w:r w:rsidR="006C503B" w:rsidRPr="00CC7421">
        <w:rPr>
          <w:rFonts w:cs="Times New Roman"/>
          <w:color w:val="00000A"/>
        </w:rPr>
        <w:t>3</w:t>
      </w:r>
      <w:r w:rsidR="007E5337">
        <w:rPr>
          <w:rFonts w:cs="Times New Roman"/>
          <w:color w:val="00000A"/>
        </w:rPr>
        <w:t>.</w:t>
      </w:r>
      <w:r w:rsidR="007F1C63">
        <w:rPr>
          <w:rFonts w:cs="Times New Roman"/>
          <w:color w:val="00000A"/>
        </w:rPr>
        <w:t>4</w:t>
      </w:r>
      <w:r w:rsidR="007E5337">
        <w:rPr>
          <w:rFonts w:cs="Times New Roman"/>
          <w:color w:val="00000A"/>
        </w:rPr>
        <w:t>.</w:t>
      </w:r>
      <w:r w:rsidR="00743ED0" w:rsidRPr="00CC7421">
        <w:rPr>
          <w:rFonts w:cs="Times New Roman"/>
        </w:rPr>
        <w:tab/>
      </w:r>
      <w:r w:rsidR="00FC3ACB" w:rsidRPr="00CC7421">
        <w:rPr>
          <w:rFonts w:cs="Times New Roman"/>
        </w:rPr>
        <w:t>Wszystkie wartości powinny być liczone z dokładnością do dwóch miejsc po przecinku.</w:t>
      </w:r>
    </w:p>
    <w:p w:rsidR="00FC3ACB" w:rsidRPr="007F1C63" w:rsidRDefault="00FC3ACB" w:rsidP="00C70319">
      <w:pPr>
        <w:pStyle w:val="Nagwek2"/>
        <w:numPr>
          <w:ilvl w:val="0"/>
          <w:numId w:val="0"/>
        </w:numPr>
        <w:spacing w:before="0" w:after="0"/>
        <w:ind w:left="576"/>
        <w:rPr>
          <w:rFonts w:cs="Times New Roman"/>
        </w:rPr>
      </w:pPr>
      <w:r w:rsidRPr="007F1C63">
        <w:rPr>
          <w:rFonts w:cs="Times New Roman"/>
          <w:bCs w:val="0"/>
        </w:rPr>
        <w:t>Uwaga!</w:t>
      </w:r>
      <w:r w:rsidR="00124ED9" w:rsidRPr="007F1C63">
        <w:rPr>
          <w:rFonts w:cs="Times New Roman"/>
          <w:bCs w:val="0"/>
        </w:rPr>
        <w:t xml:space="preserve"> </w:t>
      </w:r>
      <w:r w:rsidRPr="007F1C63">
        <w:rPr>
          <w:rFonts w:cs="Times New Roman"/>
          <w:bCs w:val="0"/>
        </w:rPr>
        <w:t>Zaokrąglenia cen w złotych należy dokonać do dwóch miejsc po przecinku według zasady, że trzecia cyfra po przecinku od 5 w górę powoduje zaokrąglenie drugiej cyfry po przecinku w górę o 1. Jeżeli trzecia cyfra po przecinku jest niższa od 5, to druga cyfra po przecinku nie ulegnie zmianie.</w:t>
      </w:r>
    </w:p>
    <w:p w:rsidR="00FC3ACB" w:rsidRPr="00124ED9" w:rsidRDefault="00FC3ACB" w:rsidP="00C70319">
      <w:pPr>
        <w:pStyle w:val="Nagwek2"/>
        <w:numPr>
          <w:ilvl w:val="0"/>
          <w:numId w:val="0"/>
        </w:numPr>
        <w:spacing w:before="0" w:after="0"/>
        <w:ind w:left="576" w:hanging="576"/>
        <w:rPr>
          <w:rFonts w:cs="Times New Roman"/>
        </w:rPr>
      </w:pPr>
      <w:r w:rsidRPr="007F1C63">
        <w:rPr>
          <w:rFonts w:cs="Times New Roman"/>
        </w:rPr>
        <w:t>1</w:t>
      </w:r>
      <w:r w:rsidR="006C503B" w:rsidRPr="007F1C63">
        <w:rPr>
          <w:rFonts w:cs="Times New Roman"/>
        </w:rPr>
        <w:t>3</w:t>
      </w:r>
      <w:r w:rsidRPr="007F1C63">
        <w:rPr>
          <w:rFonts w:cs="Times New Roman"/>
        </w:rPr>
        <w:t>.</w:t>
      </w:r>
      <w:r w:rsidR="007F1C63">
        <w:rPr>
          <w:rFonts w:cs="Times New Roman"/>
        </w:rPr>
        <w:t>5</w:t>
      </w:r>
      <w:r w:rsidRPr="007F1C63">
        <w:rPr>
          <w:rFonts w:cs="Times New Roman"/>
        </w:rPr>
        <w:t>.</w:t>
      </w:r>
      <w:r w:rsidR="00743ED0" w:rsidRPr="007F1C63">
        <w:rPr>
          <w:rFonts w:cs="Times New Roman"/>
        </w:rPr>
        <w:tab/>
      </w:r>
      <w:r w:rsidRPr="007F1C63">
        <w:rPr>
          <w:rFonts w:cs="Times New Roman"/>
        </w:rPr>
        <w:t>W cenie ofertowej przedkładanej przez wykonawcę</w:t>
      </w:r>
      <w:r w:rsidRPr="00CD178C">
        <w:rPr>
          <w:rFonts w:cs="Times New Roman"/>
        </w:rPr>
        <w:t xml:space="preserve"> będą zawarte wszelkie cła, podatki i inne należności płatne przez wykonawcę, według stanu prawnego na dzień wszczęcia postępowania.</w:t>
      </w:r>
    </w:p>
    <w:p w:rsidR="00FC3ACB" w:rsidRPr="00CD178C" w:rsidRDefault="00FC3ACB" w:rsidP="00C70319">
      <w:pPr>
        <w:pStyle w:val="Nagwek2"/>
        <w:numPr>
          <w:ilvl w:val="0"/>
          <w:numId w:val="0"/>
        </w:numPr>
        <w:spacing w:before="0" w:after="0"/>
        <w:ind w:left="567" w:hanging="567"/>
        <w:rPr>
          <w:rFonts w:cs="Times New Roman"/>
        </w:rPr>
      </w:pPr>
      <w:r w:rsidRPr="00CD178C">
        <w:rPr>
          <w:rFonts w:cs="Times New Roman"/>
        </w:rPr>
        <w:t>1</w:t>
      </w:r>
      <w:r w:rsidR="006C503B">
        <w:rPr>
          <w:rFonts w:cs="Times New Roman"/>
        </w:rPr>
        <w:t>3</w:t>
      </w:r>
      <w:r w:rsidRPr="00CD178C">
        <w:rPr>
          <w:rFonts w:cs="Times New Roman"/>
        </w:rPr>
        <w:t>.</w:t>
      </w:r>
      <w:r w:rsidR="007F1C63">
        <w:rPr>
          <w:rFonts w:cs="Times New Roman"/>
        </w:rPr>
        <w:t>6</w:t>
      </w:r>
      <w:r w:rsidRPr="00CD178C">
        <w:rPr>
          <w:rFonts w:cs="Times New Roman"/>
        </w:rPr>
        <w:t>.</w:t>
      </w:r>
      <w:r w:rsidR="00743ED0" w:rsidRPr="00CD178C">
        <w:rPr>
          <w:rFonts w:cs="Times New Roman"/>
        </w:rPr>
        <w:tab/>
      </w:r>
      <w:r w:rsidRPr="00FD7EE1">
        <w:rPr>
          <w:rFonts w:cs="Times New Roman"/>
          <w:b/>
        </w:rPr>
        <w:t>Cena ofertowa musi zawierać wsz</w:t>
      </w:r>
      <w:r w:rsidR="007F1C63" w:rsidRPr="00FD7EE1">
        <w:rPr>
          <w:rFonts w:cs="Times New Roman"/>
          <w:b/>
        </w:rPr>
        <w:t>ystkie  elementy procesu projektowego oraz elementy procesu wykonawczego.</w:t>
      </w:r>
    </w:p>
    <w:p w:rsidR="00FC3ACB" w:rsidRPr="00CD178C" w:rsidRDefault="00FC3ACB" w:rsidP="00C70319">
      <w:pPr>
        <w:pStyle w:val="Nagwek2"/>
        <w:numPr>
          <w:ilvl w:val="0"/>
          <w:numId w:val="0"/>
        </w:numPr>
        <w:spacing w:before="0" w:after="0"/>
        <w:ind w:left="567" w:hanging="567"/>
        <w:rPr>
          <w:rFonts w:cs="Times New Roman"/>
        </w:rPr>
      </w:pPr>
      <w:r w:rsidRPr="00CD178C">
        <w:rPr>
          <w:rFonts w:cs="Times New Roman"/>
        </w:rPr>
        <w:t>1</w:t>
      </w:r>
      <w:r w:rsidR="006C503B">
        <w:rPr>
          <w:rFonts w:cs="Times New Roman"/>
        </w:rPr>
        <w:t>3</w:t>
      </w:r>
      <w:r w:rsidRPr="00CD178C">
        <w:rPr>
          <w:rFonts w:cs="Times New Roman"/>
        </w:rPr>
        <w:t>.</w:t>
      </w:r>
      <w:r w:rsidR="00124ED9">
        <w:rPr>
          <w:rFonts w:cs="Times New Roman"/>
        </w:rPr>
        <w:t>10</w:t>
      </w:r>
      <w:r w:rsidRPr="00CD178C">
        <w:rPr>
          <w:rFonts w:cs="Times New Roman"/>
        </w:rPr>
        <w:t>.</w:t>
      </w:r>
      <w:r w:rsidR="00743ED0" w:rsidRPr="00CD178C">
        <w:rPr>
          <w:rFonts w:cs="Times New Roman"/>
        </w:rPr>
        <w:tab/>
      </w:r>
      <w:r w:rsidRPr="00CD178C">
        <w:rPr>
          <w:rFonts w:cs="Times New Roman"/>
        </w:rPr>
        <w:t>Zaproponowana cena ofertowa stanowi wynagrodzenie wykonawcy. Za ustalenie ilości robót oraz za sposób przeprowadzenia na tej podstawie kalkulacji wynagrodzenia ryczałtowego odpowiada wyłącznie Wykonawca.</w:t>
      </w:r>
    </w:p>
    <w:p w:rsidR="009E5D09" w:rsidRPr="004E5302" w:rsidRDefault="00FC3ACB" w:rsidP="00C70319">
      <w:pPr>
        <w:pStyle w:val="Nagwek2"/>
        <w:numPr>
          <w:ilvl w:val="0"/>
          <w:numId w:val="0"/>
        </w:numPr>
        <w:spacing w:before="0" w:after="0"/>
        <w:ind w:left="576" w:hanging="576"/>
        <w:rPr>
          <w:rFonts w:cs="Times New Roman"/>
        </w:rPr>
      </w:pPr>
      <w:r w:rsidRPr="00CD178C">
        <w:rPr>
          <w:rFonts w:cs="Times New Roman"/>
        </w:rPr>
        <w:t>1</w:t>
      </w:r>
      <w:r w:rsidR="006C503B">
        <w:rPr>
          <w:rFonts w:cs="Times New Roman"/>
        </w:rPr>
        <w:t>3</w:t>
      </w:r>
      <w:r w:rsidR="00124ED9">
        <w:rPr>
          <w:rFonts w:cs="Times New Roman"/>
        </w:rPr>
        <w:t>.11</w:t>
      </w:r>
      <w:r w:rsidRPr="00CD178C">
        <w:rPr>
          <w:rFonts w:cs="Times New Roman"/>
        </w:rPr>
        <w:t>.</w:t>
      </w:r>
      <w:r w:rsidR="00B73B7A">
        <w:rPr>
          <w:rFonts w:cs="Times New Roman"/>
        </w:rPr>
        <w:tab/>
      </w:r>
      <w:r w:rsidRPr="00CD178C">
        <w:rPr>
          <w:rFonts w:cs="Times New Roman"/>
        </w:rPr>
        <w:t>Zamawiający nie przewiduje udzielenia zaliczek na poczet wykonania zamówienia.</w:t>
      </w:r>
    </w:p>
    <w:p w:rsidR="00FC3ACB" w:rsidRPr="00CD178C" w:rsidRDefault="00FC3ACB" w:rsidP="00C70319">
      <w:pPr>
        <w:pStyle w:val="Nagwek1"/>
        <w:numPr>
          <w:ilvl w:val="0"/>
          <w:numId w:val="15"/>
        </w:numPr>
        <w:spacing w:before="120"/>
        <w:ind w:left="567" w:hanging="567"/>
        <w:rPr>
          <w:rFonts w:cs="Times New Roman"/>
        </w:rPr>
      </w:pPr>
      <w:bookmarkStart w:id="10" w:name="_Toc258314255"/>
      <w:r w:rsidRPr="00CD178C">
        <w:rPr>
          <w:rFonts w:cs="Times New Roman"/>
        </w:rPr>
        <w:t>Informacje dotyczące walut w jakich mogą być prowadzone rozliczenia.</w:t>
      </w:r>
    </w:p>
    <w:p w:rsidR="00FC3ACB" w:rsidRPr="00B73B7A" w:rsidRDefault="00FC3ACB" w:rsidP="00C70319">
      <w:pPr>
        <w:pStyle w:val="Nagwek2"/>
        <w:numPr>
          <w:ilvl w:val="0"/>
          <w:numId w:val="0"/>
        </w:numPr>
        <w:spacing w:before="0" w:after="0"/>
        <w:ind w:left="578" w:hanging="578"/>
        <w:rPr>
          <w:rFonts w:cs="Times New Roman"/>
        </w:rPr>
      </w:pPr>
      <w:r w:rsidRPr="006C503B">
        <w:rPr>
          <w:rFonts w:cs="Times New Roman"/>
        </w:rPr>
        <w:t>1</w:t>
      </w:r>
      <w:r w:rsidR="006C503B">
        <w:rPr>
          <w:rFonts w:cs="Times New Roman"/>
        </w:rPr>
        <w:t>4</w:t>
      </w:r>
      <w:r w:rsidRPr="00CD178C">
        <w:rPr>
          <w:rFonts w:cs="Times New Roman"/>
        </w:rPr>
        <w:t>.1.</w:t>
      </w:r>
      <w:r w:rsidR="00B73B7A">
        <w:rPr>
          <w:rFonts w:cs="Times New Roman"/>
        </w:rPr>
        <w:tab/>
      </w:r>
      <w:r w:rsidRPr="00CD178C">
        <w:rPr>
          <w:rFonts w:cs="Times New Roman"/>
        </w:rPr>
        <w:t>Wszelkie ceny, podane w ofercie i innych dokumentach sporządzanych przez wykonawcę, muszą być wyrażone w złotych polskich.</w:t>
      </w:r>
      <w:r w:rsidR="00B73B7A">
        <w:rPr>
          <w:rFonts w:cs="Times New Roman"/>
        </w:rPr>
        <w:t>- PLN</w:t>
      </w:r>
    </w:p>
    <w:p w:rsidR="00FC3ACB" w:rsidRPr="00CD178C" w:rsidRDefault="00FC3ACB" w:rsidP="00C70319">
      <w:pPr>
        <w:pStyle w:val="Nagwek2"/>
        <w:numPr>
          <w:ilvl w:val="0"/>
          <w:numId w:val="0"/>
        </w:numPr>
        <w:spacing w:before="0" w:after="0"/>
        <w:ind w:left="578" w:hanging="578"/>
        <w:rPr>
          <w:rFonts w:cs="Times New Roman"/>
        </w:rPr>
      </w:pPr>
      <w:r w:rsidRPr="00CD178C">
        <w:rPr>
          <w:rFonts w:cs="Times New Roman"/>
        </w:rPr>
        <w:t>1</w:t>
      </w:r>
      <w:r w:rsidR="006C503B">
        <w:rPr>
          <w:rFonts w:cs="Times New Roman"/>
        </w:rPr>
        <w:t>4</w:t>
      </w:r>
      <w:r w:rsidRPr="00CD178C">
        <w:rPr>
          <w:rFonts w:cs="Times New Roman"/>
        </w:rPr>
        <w:t>.2.</w:t>
      </w:r>
      <w:r w:rsidR="00B73B7A">
        <w:rPr>
          <w:rFonts w:cs="Times New Roman"/>
        </w:rPr>
        <w:tab/>
      </w:r>
      <w:r w:rsidRPr="00CD178C">
        <w:rPr>
          <w:rFonts w:cs="Times New Roman"/>
        </w:rPr>
        <w:t>Wszelkie przyszłe rozliczenia dokonywane będą w złotych polskich.</w:t>
      </w:r>
    </w:p>
    <w:p w:rsidR="00FC3ACB" w:rsidRPr="00CD178C" w:rsidRDefault="00FC3ACB" w:rsidP="00C70319">
      <w:pPr>
        <w:pStyle w:val="Nagwek1"/>
        <w:numPr>
          <w:ilvl w:val="0"/>
          <w:numId w:val="15"/>
        </w:numPr>
        <w:spacing w:before="120"/>
        <w:ind w:left="567" w:hanging="567"/>
        <w:rPr>
          <w:rFonts w:cs="Times New Roman"/>
        </w:rPr>
      </w:pPr>
      <w:r w:rsidRPr="00CD178C">
        <w:rPr>
          <w:rFonts w:cs="Times New Roman"/>
        </w:rPr>
        <w:t>Opis kryteriów, którymi zamawiaj</w:t>
      </w:r>
      <w:r w:rsidRPr="00CD178C">
        <w:rPr>
          <w:rFonts w:eastAsia="TimesNewRoman" w:cs="Times New Roman"/>
        </w:rPr>
        <w:t>ą</w:t>
      </w:r>
      <w:r w:rsidRPr="00CD178C">
        <w:rPr>
          <w:rFonts w:cs="Times New Roman"/>
        </w:rPr>
        <w:t>cy b</w:t>
      </w:r>
      <w:r w:rsidRPr="00CD178C">
        <w:rPr>
          <w:rFonts w:eastAsia="TimesNewRoman" w:cs="Times New Roman"/>
        </w:rPr>
        <w:t>ę</w:t>
      </w:r>
      <w:r w:rsidRPr="00CD178C">
        <w:rPr>
          <w:rFonts w:cs="Times New Roman"/>
        </w:rPr>
        <w:t>dzie si</w:t>
      </w:r>
      <w:r w:rsidRPr="00CD178C">
        <w:rPr>
          <w:rFonts w:eastAsia="TimesNewRoman" w:cs="Times New Roman"/>
        </w:rPr>
        <w:t xml:space="preserve">ę </w:t>
      </w:r>
      <w:r w:rsidRPr="00CD178C">
        <w:rPr>
          <w:rFonts w:cs="Times New Roman"/>
        </w:rPr>
        <w:t>kierował przy wyborze oferty, wraz z poda</w:t>
      </w:r>
      <w:r w:rsidR="00A317D5">
        <w:rPr>
          <w:rFonts w:cs="Times New Roman"/>
        </w:rPr>
        <w:t>niem znaczenia tych kryteriów i </w:t>
      </w:r>
      <w:r w:rsidRPr="00CD178C">
        <w:rPr>
          <w:rFonts w:cs="Times New Roman"/>
        </w:rPr>
        <w:t>sposobu oceny ofert</w:t>
      </w:r>
      <w:bookmarkEnd w:id="10"/>
    </w:p>
    <w:p w:rsidR="00FC3ACB" w:rsidRPr="00CD178C" w:rsidRDefault="00FC3ACB" w:rsidP="001E1C1C">
      <w:pPr>
        <w:pStyle w:val="Nagwek2"/>
        <w:numPr>
          <w:ilvl w:val="0"/>
          <w:numId w:val="0"/>
        </w:numPr>
        <w:ind w:left="576" w:hanging="576"/>
        <w:rPr>
          <w:rFonts w:cs="Times New Roman"/>
        </w:rPr>
      </w:pPr>
      <w:r w:rsidRPr="006C503B">
        <w:rPr>
          <w:rFonts w:cs="Times New Roman"/>
        </w:rPr>
        <w:t>1</w:t>
      </w:r>
      <w:r w:rsidR="006C503B">
        <w:rPr>
          <w:rFonts w:cs="Times New Roman"/>
        </w:rPr>
        <w:t>5</w:t>
      </w:r>
      <w:r w:rsidRPr="00CD178C">
        <w:rPr>
          <w:rFonts w:cs="Times New Roman"/>
        </w:rPr>
        <w:t>.1.</w:t>
      </w:r>
      <w:r w:rsidR="00097236" w:rsidRPr="00CD178C">
        <w:rPr>
          <w:rFonts w:cs="Times New Roman"/>
        </w:rPr>
        <w:tab/>
      </w:r>
      <w:r w:rsidRPr="00CD178C">
        <w:rPr>
          <w:rFonts w:cs="Times New Roman"/>
        </w:rPr>
        <w:t>Zamawiający będzie oceniał oferty według następujących kryteriów:</w:t>
      </w:r>
    </w:p>
    <w:tbl>
      <w:tblPr>
        <w:tblW w:w="0" w:type="auto"/>
        <w:jc w:val="center"/>
        <w:tblLayout w:type="fixed"/>
        <w:tblLook w:val="0000" w:firstRow="0" w:lastRow="0" w:firstColumn="0" w:lastColumn="0" w:noHBand="0" w:noVBand="0"/>
      </w:tblPr>
      <w:tblGrid>
        <w:gridCol w:w="899"/>
        <w:gridCol w:w="4278"/>
        <w:gridCol w:w="1843"/>
      </w:tblGrid>
      <w:tr w:rsidR="00FC3ACB" w:rsidRPr="00CD178C" w:rsidTr="00604112">
        <w:trPr>
          <w:jc w:val="center"/>
        </w:trPr>
        <w:tc>
          <w:tcPr>
            <w:tcW w:w="899" w:type="dxa"/>
            <w:tcBorders>
              <w:top w:val="single" w:sz="4" w:space="0" w:color="000000"/>
              <w:left w:val="single" w:sz="4" w:space="0" w:color="000000"/>
              <w:bottom w:val="single" w:sz="4" w:space="0" w:color="000000"/>
              <w:right w:val="single" w:sz="4" w:space="0" w:color="000000"/>
            </w:tcBorders>
          </w:tcPr>
          <w:p w:rsidR="00FC3ACB" w:rsidRPr="00CD178C" w:rsidRDefault="00FC3ACB">
            <w:pPr>
              <w:spacing w:before="60" w:after="120"/>
              <w:jc w:val="both"/>
              <w:rPr>
                <w:rFonts w:cs="Times New Roman"/>
                <w:b/>
                <w:sz w:val="20"/>
                <w:szCs w:val="20"/>
              </w:rPr>
            </w:pPr>
            <w:r w:rsidRPr="00CD178C">
              <w:rPr>
                <w:rFonts w:cs="Times New Roman"/>
                <w:b/>
                <w:sz w:val="20"/>
                <w:szCs w:val="20"/>
              </w:rPr>
              <w:t>Nr</w:t>
            </w:r>
          </w:p>
        </w:tc>
        <w:tc>
          <w:tcPr>
            <w:tcW w:w="4278" w:type="dxa"/>
            <w:tcBorders>
              <w:top w:val="single" w:sz="4" w:space="0" w:color="000000"/>
              <w:left w:val="single" w:sz="4" w:space="0" w:color="000000"/>
              <w:bottom w:val="single" w:sz="4" w:space="0" w:color="000000"/>
              <w:right w:val="single" w:sz="4" w:space="0" w:color="000000"/>
            </w:tcBorders>
          </w:tcPr>
          <w:p w:rsidR="00FC3ACB" w:rsidRPr="00CD178C" w:rsidRDefault="00FC3ACB">
            <w:pPr>
              <w:spacing w:before="60" w:after="120"/>
              <w:jc w:val="both"/>
              <w:rPr>
                <w:rFonts w:cs="Times New Roman"/>
                <w:b/>
                <w:sz w:val="20"/>
                <w:szCs w:val="20"/>
              </w:rPr>
            </w:pPr>
            <w:r w:rsidRPr="00CD178C">
              <w:rPr>
                <w:rFonts w:cs="Times New Roman"/>
                <w:b/>
                <w:sz w:val="20"/>
                <w:szCs w:val="20"/>
              </w:rPr>
              <w:t xml:space="preserve">Nazwa kryterium </w:t>
            </w:r>
          </w:p>
        </w:tc>
        <w:tc>
          <w:tcPr>
            <w:tcW w:w="1843" w:type="dxa"/>
            <w:tcBorders>
              <w:top w:val="single" w:sz="4" w:space="0" w:color="000000"/>
              <w:left w:val="single" w:sz="4" w:space="0" w:color="000000"/>
              <w:bottom w:val="single" w:sz="4" w:space="0" w:color="000000"/>
              <w:right w:val="single" w:sz="4" w:space="0" w:color="000000"/>
            </w:tcBorders>
          </w:tcPr>
          <w:p w:rsidR="00FC3ACB" w:rsidRPr="00CD178C" w:rsidRDefault="00FC3ACB">
            <w:pPr>
              <w:spacing w:before="60" w:after="120"/>
              <w:jc w:val="both"/>
              <w:rPr>
                <w:rFonts w:cs="Times New Roman"/>
                <w:b/>
                <w:sz w:val="20"/>
                <w:szCs w:val="20"/>
              </w:rPr>
            </w:pPr>
            <w:r w:rsidRPr="00CD178C">
              <w:rPr>
                <w:rFonts w:cs="Times New Roman"/>
                <w:b/>
                <w:sz w:val="20"/>
                <w:szCs w:val="20"/>
              </w:rPr>
              <w:t>Waga</w:t>
            </w:r>
          </w:p>
        </w:tc>
      </w:tr>
      <w:tr w:rsidR="00FC3ACB" w:rsidRPr="00CD178C" w:rsidTr="00604112">
        <w:trPr>
          <w:jc w:val="center"/>
        </w:trPr>
        <w:tc>
          <w:tcPr>
            <w:tcW w:w="899" w:type="dxa"/>
            <w:tcBorders>
              <w:top w:val="single" w:sz="4" w:space="0" w:color="000000"/>
              <w:left w:val="single" w:sz="4" w:space="0" w:color="000000"/>
              <w:bottom w:val="single" w:sz="4" w:space="0" w:color="000000"/>
              <w:right w:val="single" w:sz="4" w:space="0" w:color="000000"/>
            </w:tcBorders>
          </w:tcPr>
          <w:p w:rsidR="00FC3ACB" w:rsidRPr="00CD178C" w:rsidRDefault="00FC3ACB">
            <w:pPr>
              <w:spacing w:before="60" w:after="120"/>
              <w:jc w:val="both"/>
              <w:rPr>
                <w:rFonts w:cs="Times New Roman"/>
              </w:rPr>
            </w:pPr>
            <w:r w:rsidRPr="00CD178C">
              <w:rPr>
                <w:rFonts w:cs="Times New Roman"/>
              </w:rPr>
              <w:t>1</w:t>
            </w:r>
            <w:r w:rsidR="00D61DEA">
              <w:rPr>
                <w:rFonts w:cs="Times New Roman"/>
              </w:rPr>
              <w:t>.</w:t>
            </w:r>
          </w:p>
        </w:tc>
        <w:tc>
          <w:tcPr>
            <w:tcW w:w="4278" w:type="dxa"/>
            <w:tcBorders>
              <w:top w:val="single" w:sz="4" w:space="0" w:color="000000"/>
              <w:left w:val="single" w:sz="4" w:space="0" w:color="000000"/>
              <w:bottom w:val="single" w:sz="4" w:space="0" w:color="000000"/>
              <w:right w:val="single" w:sz="4" w:space="0" w:color="000000"/>
            </w:tcBorders>
          </w:tcPr>
          <w:p w:rsidR="00FC3ACB" w:rsidRPr="00CD178C" w:rsidRDefault="00FC3ACB" w:rsidP="00F44E14">
            <w:pPr>
              <w:spacing w:before="60" w:after="120"/>
              <w:jc w:val="both"/>
              <w:rPr>
                <w:rFonts w:cs="Times New Roman"/>
              </w:rPr>
            </w:pPr>
            <w:r w:rsidRPr="00CD178C">
              <w:rPr>
                <w:rFonts w:cs="Times New Roman"/>
              </w:rPr>
              <w:t xml:space="preserve">Cena </w:t>
            </w:r>
          </w:p>
        </w:tc>
        <w:tc>
          <w:tcPr>
            <w:tcW w:w="1843" w:type="dxa"/>
            <w:tcBorders>
              <w:top w:val="single" w:sz="4" w:space="0" w:color="000000"/>
              <w:left w:val="single" w:sz="4" w:space="0" w:color="000000"/>
              <w:bottom w:val="single" w:sz="4" w:space="0" w:color="000000"/>
              <w:right w:val="single" w:sz="4" w:space="0" w:color="000000"/>
            </w:tcBorders>
          </w:tcPr>
          <w:p w:rsidR="00FC3ACB" w:rsidRPr="00CD178C" w:rsidRDefault="001E1DAA">
            <w:pPr>
              <w:spacing w:before="60" w:after="120"/>
              <w:jc w:val="both"/>
              <w:rPr>
                <w:rFonts w:cs="Times New Roman"/>
              </w:rPr>
            </w:pPr>
            <w:r>
              <w:rPr>
                <w:rFonts w:cs="Times New Roman"/>
              </w:rPr>
              <w:t>6</w:t>
            </w:r>
            <w:r w:rsidR="00083C1D">
              <w:rPr>
                <w:rFonts w:cs="Times New Roman"/>
              </w:rPr>
              <w:t>0</w:t>
            </w:r>
            <w:r w:rsidR="00FC3ACB" w:rsidRPr="00083C1D">
              <w:rPr>
                <w:rFonts w:cs="Times New Roman"/>
              </w:rPr>
              <w:t>%</w:t>
            </w:r>
          </w:p>
        </w:tc>
      </w:tr>
      <w:tr w:rsidR="00083C1D" w:rsidRPr="00CD178C" w:rsidTr="00604112">
        <w:trPr>
          <w:jc w:val="center"/>
        </w:trPr>
        <w:tc>
          <w:tcPr>
            <w:tcW w:w="899" w:type="dxa"/>
            <w:tcBorders>
              <w:top w:val="single" w:sz="4" w:space="0" w:color="000000"/>
              <w:left w:val="single" w:sz="4" w:space="0" w:color="000000"/>
              <w:bottom w:val="single" w:sz="4" w:space="0" w:color="000000"/>
              <w:right w:val="single" w:sz="4" w:space="0" w:color="000000"/>
            </w:tcBorders>
          </w:tcPr>
          <w:p w:rsidR="00083C1D" w:rsidRPr="00CD178C" w:rsidRDefault="00083C1D">
            <w:pPr>
              <w:spacing w:before="60" w:after="120"/>
              <w:jc w:val="both"/>
              <w:rPr>
                <w:rFonts w:cs="Times New Roman"/>
              </w:rPr>
            </w:pPr>
            <w:r>
              <w:rPr>
                <w:rFonts w:cs="Times New Roman"/>
              </w:rPr>
              <w:lastRenderedPageBreak/>
              <w:t>2</w:t>
            </w:r>
            <w:r w:rsidR="00D61DEA">
              <w:rPr>
                <w:rFonts w:cs="Times New Roman"/>
              </w:rPr>
              <w:t>.</w:t>
            </w:r>
          </w:p>
        </w:tc>
        <w:tc>
          <w:tcPr>
            <w:tcW w:w="4278" w:type="dxa"/>
            <w:tcBorders>
              <w:top w:val="single" w:sz="4" w:space="0" w:color="000000"/>
              <w:left w:val="single" w:sz="4" w:space="0" w:color="000000"/>
              <w:bottom w:val="single" w:sz="4" w:space="0" w:color="000000"/>
              <w:right w:val="single" w:sz="4" w:space="0" w:color="000000"/>
            </w:tcBorders>
          </w:tcPr>
          <w:p w:rsidR="00083C1D" w:rsidRPr="00CD178C" w:rsidRDefault="00D61DEA" w:rsidP="00D61DEA">
            <w:pPr>
              <w:spacing w:before="60" w:after="120"/>
              <w:jc w:val="both"/>
              <w:rPr>
                <w:rFonts w:cs="Times New Roman"/>
              </w:rPr>
            </w:pPr>
            <w:r>
              <w:rPr>
                <w:rFonts w:cs="Times New Roman"/>
              </w:rPr>
              <w:t>Gwarancja</w:t>
            </w:r>
          </w:p>
        </w:tc>
        <w:tc>
          <w:tcPr>
            <w:tcW w:w="1843" w:type="dxa"/>
            <w:tcBorders>
              <w:top w:val="single" w:sz="4" w:space="0" w:color="000000"/>
              <w:left w:val="single" w:sz="4" w:space="0" w:color="000000"/>
              <w:bottom w:val="single" w:sz="4" w:space="0" w:color="000000"/>
              <w:right w:val="single" w:sz="4" w:space="0" w:color="000000"/>
            </w:tcBorders>
          </w:tcPr>
          <w:p w:rsidR="00083C1D" w:rsidRDefault="001E1DAA">
            <w:pPr>
              <w:spacing w:before="60" w:after="120"/>
              <w:jc w:val="both"/>
              <w:rPr>
                <w:rFonts w:cs="Times New Roman"/>
              </w:rPr>
            </w:pPr>
            <w:r w:rsidRPr="00124ED9">
              <w:rPr>
                <w:rFonts w:cs="Times New Roman"/>
              </w:rPr>
              <w:t>4</w:t>
            </w:r>
            <w:r w:rsidR="00D61DEA" w:rsidRPr="00124ED9">
              <w:rPr>
                <w:rFonts w:cs="Times New Roman"/>
              </w:rPr>
              <w:t>0%</w:t>
            </w:r>
          </w:p>
        </w:tc>
      </w:tr>
    </w:tbl>
    <w:p w:rsidR="00DC76A3" w:rsidRPr="00792E28" w:rsidRDefault="00FC3ACB" w:rsidP="00792E28">
      <w:pPr>
        <w:pStyle w:val="Nagwek2"/>
        <w:numPr>
          <w:ilvl w:val="0"/>
          <w:numId w:val="0"/>
        </w:numPr>
        <w:ind w:left="576" w:hanging="576"/>
        <w:rPr>
          <w:rFonts w:cs="Times New Roman"/>
        </w:rPr>
      </w:pPr>
      <w:r w:rsidRPr="00CD178C">
        <w:rPr>
          <w:rFonts w:cs="Times New Roman"/>
        </w:rPr>
        <w:t>1</w:t>
      </w:r>
      <w:r w:rsidR="006C503B">
        <w:rPr>
          <w:rFonts w:cs="Times New Roman"/>
        </w:rPr>
        <w:t>5</w:t>
      </w:r>
      <w:r w:rsidRPr="00CD178C">
        <w:rPr>
          <w:rFonts w:cs="Times New Roman"/>
        </w:rPr>
        <w:t>.2.</w:t>
      </w:r>
      <w:r w:rsidR="00097236" w:rsidRPr="00CD178C">
        <w:rPr>
          <w:rFonts w:cs="Times New Roman"/>
        </w:rPr>
        <w:tab/>
      </w:r>
      <w:r w:rsidRPr="00CD178C">
        <w:rPr>
          <w:rFonts w:cs="Times New Roman"/>
        </w:rPr>
        <w:t>Punkty przyznawane za podane w pkt 15.1 kryteria będą liczone według następujących wzorów:</w:t>
      </w:r>
    </w:p>
    <w:tbl>
      <w:tblPr>
        <w:tblW w:w="0" w:type="auto"/>
        <w:jc w:val="center"/>
        <w:tblLayout w:type="fixed"/>
        <w:tblLook w:val="0000" w:firstRow="0" w:lastRow="0" w:firstColumn="0" w:lastColumn="0" w:noHBand="0" w:noVBand="0"/>
      </w:tblPr>
      <w:tblGrid>
        <w:gridCol w:w="1490"/>
        <w:gridCol w:w="7952"/>
      </w:tblGrid>
      <w:tr w:rsidR="00FC3ACB" w:rsidRPr="00CD178C" w:rsidTr="00472B84">
        <w:trPr>
          <w:jc w:val="center"/>
        </w:trPr>
        <w:tc>
          <w:tcPr>
            <w:tcW w:w="1490" w:type="dxa"/>
            <w:tcBorders>
              <w:top w:val="single" w:sz="4" w:space="0" w:color="000000"/>
              <w:left w:val="single" w:sz="4" w:space="0" w:color="000000"/>
              <w:bottom w:val="single" w:sz="4" w:space="0" w:color="000000"/>
              <w:right w:val="single" w:sz="4" w:space="0" w:color="000000"/>
            </w:tcBorders>
          </w:tcPr>
          <w:p w:rsidR="00FC3ACB" w:rsidRPr="00CD178C" w:rsidRDefault="00FC3ACB">
            <w:pPr>
              <w:spacing w:before="60" w:after="120"/>
              <w:jc w:val="both"/>
              <w:rPr>
                <w:rFonts w:cs="Times New Roman"/>
                <w:b/>
                <w:sz w:val="20"/>
                <w:szCs w:val="20"/>
              </w:rPr>
            </w:pPr>
            <w:r w:rsidRPr="00CD178C">
              <w:rPr>
                <w:rFonts w:cs="Times New Roman"/>
                <w:b/>
                <w:sz w:val="20"/>
                <w:szCs w:val="20"/>
              </w:rPr>
              <w:t>Nr kryterium</w:t>
            </w:r>
          </w:p>
        </w:tc>
        <w:tc>
          <w:tcPr>
            <w:tcW w:w="7952" w:type="dxa"/>
            <w:tcBorders>
              <w:top w:val="single" w:sz="4" w:space="0" w:color="000000"/>
              <w:left w:val="single" w:sz="4" w:space="0" w:color="000000"/>
              <w:bottom w:val="single" w:sz="4" w:space="0" w:color="000000"/>
              <w:right w:val="single" w:sz="4" w:space="0" w:color="000000"/>
            </w:tcBorders>
          </w:tcPr>
          <w:p w:rsidR="00FC3ACB" w:rsidRPr="00CD178C" w:rsidRDefault="00FC3ACB">
            <w:pPr>
              <w:spacing w:before="60" w:after="120"/>
              <w:jc w:val="both"/>
              <w:rPr>
                <w:rFonts w:cs="Times New Roman"/>
                <w:b/>
                <w:sz w:val="20"/>
                <w:szCs w:val="20"/>
              </w:rPr>
            </w:pPr>
            <w:r w:rsidRPr="00CD178C">
              <w:rPr>
                <w:rFonts w:cs="Times New Roman"/>
                <w:b/>
                <w:sz w:val="20"/>
                <w:szCs w:val="20"/>
              </w:rPr>
              <w:t>Wzór</w:t>
            </w:r>
          </w:p>
        </w:tc>
      </w:tr>
      <w:tr w:rsidR="00FC3ACB" w:rsidRPr="00CD178C" w:rsidTr="00472B84">
        <w:trPr>
          <w:jc w:val="center"/>
        </w:trPr>
        <w:tc>
          <w:tcPr>
            <w:tcW w:w="1490" w:type="dxa"/>
            <w:tcBorders>
              <w:top w:val="single" w:sz="4" w:space="0" w:color="000000"/>
              <w:left w:val="single" w:sz="4" w:space="0" w:color="000000"/>
              <w:bottom w:val="single" w:sz="4" w:space="0" w:color="000000"/>
              <w:right w:val="single" w:sz="4" w:space="0" w:color="000000"/>
            </w:tcBorders>
          </w:tcPr>
          <w:p w:rsidR="00FC3ACB" w:rsidRPr="00CD178C" w:rsidRDefault="00FC3ACB">
            <w:pPr>
              <w:spacing w:before="60" w:after="120"/>
              <w:jc w:val="both"/>
              <w:rPr>
                <w:rFonts w:cs="Times New Roman"/>
              </w:rPr>
            </w:pPr>
            <w:r w:rsidRPr="00CD178C">
              <w:rPr>
                <w:rFonts w:cs="Times New Roman"/>
              </w:rPr>
              <w:t>1</w:t>
            </w:r>
            <w:r w:rsidR="00D61DEA">
              <w:rPr>
                <w:rFonts w:cs="Times New Roman"/>
              </w:rPr>
              <w:t>.</w:t>
            </w:r>
          </w:p>
        </w:tc>
        <w:tc>
          <w:tcPr>
            <w:tcW w:w="7952" w:type="dxa"/>
            <w:tcBorders>
              <w:top w:val="single" w:sz="4" w:space="0" w:color="000000"/>
              <w:left w:val="single" w:sz="4" w:space="0" w:color="000000"/>
              <w:bottom w:val="single" w:sz="4" w:space="0" w:color="000000"/>
              <w:right w:val="single" w:sz="4" w:space="0" w:color="000000"/>
            </w:tcBorders>
          </w:tcPr>
          <w:p w:rsidR="00FC3ACB" w:rsidRPr="00D61DEA" w:rsidRDefault="00F44E14">
            <w:pPr>
              <w:pStyle w:val="Tekstpodstawowy"/>
              <w:spacing w:before="60"/>
              <w:rPr>
                <w:rFonts w:cs="Times New Roman"/>
                <w:u w:val="single"/>
              </w:rPr>
            </w:pPr>
            <w:r>
              <w:rPr>
                <w:rFonts w:cs="Times New Roman"/>
                <w:u w:val="single"/>
              </w:rPr>
              <w:t xml:space="preserve">Cena </w:t>
            </w:r>
          </w:p>
          <w:p w:rsidR="00FC3ACB" w:rsidRPr="00CD178C" w:rsidRDefault="00FC3ACB" w:rsidP="00D61DEA">
            <w:pPr>
              <w:spacing w:before="60" w:after="120"/>
              <w:jc w:val="both"/>
              <w:rPr>
                <w:rFonts w:cs="Times New Roman"/>
              </w:rPr>
            </w:pPr>
            <w:r w:rsidRPr="00CD178C">
              <w:rPr>
                <w:rFonts w:cs="Times New Roman"/>
              </w:rPr>
              <w:t>Liczba punktów = (</w:t>
            </w:r>
            <w:r w:rsidR="00D61DEA" w:rsidRPr="00CD178C">
              <w:rPr>
                <w:rFonts w:cs="Times New Roman"/>
              </w:rPr>
              <w:t>najniższ</w:t>
            </w:r>
            <w:r w:rsidR="00D61DEA">
              <w:rPr>
                <w:rFonts w:cs="Times New Roman"/>
              </w:rPr>
              <w:t>a cena spośród wszystkich ofert</w:t>
            </w:r>
            <w:r w:rsidRPr="00CD178C">
              <w:rPr>
                <w:rFonts w:cs="Times New Roman"/>
              </w:rPr>
              <w:t>/</w:t>
            </w:r>
            <w:r w:rsidR="00472B84">
              <w:rPr>
                <w:rFonts w:cs="Times New Roman"/>
              </w:rPr>
              <w:t>cena podana w </w:t>
            </w:r>
            <w:r w:rsidR="00D61DEA" w:rsidRPr="00CD178C">
              <w:rPr>
                <w:rFonts w:cs="Times New Roman"/>
              </w:rPr>
              <w:t>ofercie</w:t>
            </w:r>
            <w:r w:rsidRPr="00CD178C">
              <w:rPr>
                <w:rFonts w:cs="Times New Roman"/>
              </w:rPr>
              <w:t xml:space="preserve"> ) * </w:t>
            </w:r>
            <w:r w:rsidR="00083C1D">
              <w:rPr>
                <w:rFonts w:cs="Times New Roman"/>
              </w:rPr>
              <w:t>100</w:t>
            </w:r>
            <w:r w:rsidRPr="00CD178C">
              <w:rPr>
                <w:rFonts w:cs="Times New Roman"/>
              </w:rPr>
              <w:t xml:space="preserve"> * </w:t>
            </w:r>
            <w:r w:rsidR="001E1DAA">
              <w:rPr>
                <w:rFonts w:cs="Times New Roman"/>
              </w:rPr>
              <w:t>6</w:t>
            </w:r>
            <w:r w:rsidR="00D61DEA">
              <w:rPr>
                <w:rFonts w:cs="Times New Roman"/>
              </w:rPr>
              <w:t>0%</w:t>
            </w:r>
          </w:p>
        </w:tc>
      </w:tr>
      <w:tr w:rsidR="00D61DEA" w:rsidRPr="00CD178C" w:rsidTr="00472B84">
        <w:trPr>
          <w:jc w:val="center"/>
        </w:trPr>
        <w:tc>
          <w:tcPr>
            <w:tcW w:w="1490" w:type="dxa"/>
            <w:tcBorders>
              <w:top w:val="single" w:sz="4" w:space="0" w:color="000000"/>
              <w:left w:val="single" w:sz="4" w:space="0" w:color="000000"/>
              <w:bottom w:val="single" w:sz="4" w:space="0" w:color="000000"/>
              <w:right w:val="single" w:sz="4" w:space="0" w:color="000000"/>
            </w:tcBorders>
          </w:tcPr>
          <w:p w:rsidR="00D61DEA" w:rsidRPr="00CD178C" w:rsidRDefault="00D61DEA">
            <w:pPr>
              <w:spacing w:before="60" w:after="120"/>
              <w:jc w:val="both"/>
              <w:rPr>
                <w:rFonts w:cs="Times New Roman"/>
              </w:rPr>
            </w:pPr>
            <w:r>
              <w:rPr>
                <w:rFonts w:cs="Times New Roman"/>
              </w:rPr>
              <w:t>2.</w:t>
            </w:r>
          </w:p>
        </w:tc>
        <w:tc>
          <w:tcPr>
            <w:tcW w:w="7952" w:type="dxa"/>
            <w:tcBorders>
              <w:top w:val="single" w:sz="4" w:space="0" w:color="000000"/>
              <w:left w:val="single" w:sz="4" w:space="0" w:color="000000"/>
              <w:bottom w:val="single" w:sz="4" w:space="0" w:color="000000"/>
              <w:right w:val="single" w:sz="4" w:space="0" w:color="000000"/>
            </w:tcBorders>
          </w:tcPr>
          <w:p w:rsidR="00D61DEA" w:rsidRPr="00D61DEA" w:rsidRDefault="00D61DEA">
            <w:pPr>
              <w:pStyle w:val="Tekstpodstawowy"/>
              <w:spacing w:before="60"/>
              <w:rPr>
                <w:rFonts w:cs="Times New Roman"/>
                <w:u w:val="single"/>
              </w:rPr>
            </w:pPr>
            <w:r w:rsidRPr="00D61DEA">
              <w:rPr>
                <w:rFonts w:cs="Times New Roman"/>
                <w:u w:val="single"/>
              </w:rPr>
              <w:t>Gwarancja</w:t>
            </w:r>
          </w:p>
          <w:p w:rsidR="000F7709" w:rsidRPr="00CD178C" w:rsidRDefault="00D61DEA" w:rsidP="00472B84">
            <w:pPr>
              <w:spacing w:before="60" w:after="120"/>
              <w:jc w:val="both"/>
              <w:rPr>
                <w:rFonts w:cs="Times New Roman"/>
              </w:rPr>
            </w:pPr>
            <w:r>
              <w:rPr>
                <w:rFonts w:cs="Times New Roman"/>
              </w:rPr>
              <w:t>Liczba punktów  = (ilość lat gwarancji badanej oferty/najwyższa ilość lat gwarancji z</w:t>
            </w:r>
            <w:r w:rsidR="00472B84">
              <w:rPr>
                <w:rFonts w:cs="Times New Roman"/>
              </w:rPr>
              <w:t xml:space="preserve">aproponowana spośród wszystkich </w:t>
            </w:r>
            <w:r>
              <w:rPr>
                <w:rFonts w:cs="Times New Roman"/>
              </w:rPr>
              <w:t xml:space="preserve">ofert) </w:t>
            </w:r>
            <w:r w:rsidRPr="00CD178C">
              <w:rPr>
                <w:rFonts w:cs="Times New Roman"/>
              </w:rPr>
              <w:t xml:space="preserve">* </w:t>
            </w:r>
            <w:r>
              <w:rPr>
                <w:rFonts w:cs="Times New Roman"/>
              </w:rPr>
              <w:t>100</w:t>
            </w:r>
            <w:r w:rsidRPr="00CD178C">
              <w:rPr>
                <w:rFonts w:cs="Times New Roman"/>
              </w:rPr>
              <w:t xml:space="preserve"> * </w:t>
            </w:r>
            <w:r w:rsidR="001E1DAA">
              <w:rPr>
                <w:rFonts w:cs="Times New Roman"/>
              </w:rPr>
              <w:t>4</w:t>
            </w:r>
            <w:r w:rsidRPr="00CC7421">
              <w:rPr>
                <w:rFonts w:cs="Times New Roman"/>
              </w:rPr>
              <w:t>0%</w:t>
            </w:r>
          </w:p>
        </w:tc>
      </w:tr>
    </w:tbl>
    <w:p w:rsidR="004B4FD6" w:rsidRPr="009E5D09" w:rsidRDefault="00FC3ACB" w:rsidP="00F44E14">
      <w:pPr>
        <w:pStyle w:val="Nagwek2"/>
        <w:numPr>
          <w:ilvl w:val="0"/>
          <w:numId w:val="0"/>
        </w:numPr>
        <w:spacing w:before="0" w:after="0"/>
        <w:ind w:left="576" w:hanging="576"/>
        <w:rPr>
          <w:rFonts w:cs="Times New Roman"/>
          <w:b/>
          <w:color w:val="auto"/>
        </w:rPr>
      </w:pPr>
      <w:r w:rsidRPr="009E5D09">
        <w:rPr>
          <w:rFonts w:cs="Times New Roman"/>
          <w:color w:val="auto"/>
        </w:rPr>
        <w:t>1</w:t>
      </w:r>
      <w:r w:rsidR="006C503B" w:rsidRPr="009E5D09">
        <w:rPr>
          <w:rFonts w:cs="Times New Roman"/>
          <w:color w:val="auto"/>
        </w:rPr>
        <w:t>5</w:t>
      </w:r>
      <w:r w:rsidRPr="009E5D09">
        <w:rPr>
          <w:rFonts w:cs="Times New Roman"/>
          <w:color w:val="auto"/>
        </w:rPr>
        <w:t>.3.</w:t>
      </w:r>
      <w:r w:rsidR="00097236" w:rsidRPr="009E5D09">
        <w:rPr>
          <w:rFonts w:cs="Times New Roman"/>
          <w:color w:val="auto"/>
        </w:rPr>
        <w:tab/>
      </w:r>
      <w:r w:rsidR="004B4FD6" w:rsidRPr="009E5D09">
        <w:rPr>
          <w:rFonts w:cs="Times New Roman"/>
          <w:b/>
          <w:color w:val="auto"/>
        </w:rPr>
        <w:t xml:space="preserve">Uwaga! Okres gwarancji </w:t>
      </w:r>
      <w:r w:rsidR="00DB2F98">
        <w:rPr>
          <w:rFonts w:cs="Times New Roman"/>
          <w:b/>
          <w:color w:val="auto"/>
        </w:rPr>
        <w:t>nal</w:t>
      </w:r>
      <w:r w:rsidR="004B4FD6" w:rsidRPr="009E5D09">
        <w:rPr>
          <w:rFonts w:cs="Times New Roman"/>
          <w:b/>
          <w:color w:val="auto"/>
        </w:rPr>
        <w:t>eży podać w pełnych latach – nie króc</w:t>
      </w:r>
      <w:r w:rsidR="00E10700" w:rsidRPr="009E5D09">
        <w:rPr>
          <w:rFonts w:cs="Times New Roman"/>
          <w:b/>
          <w:color w:val="auto"/>
        </w:rPr>
        <w:t xml:space="preserve">ej niż </w:t>
      </w:r>
      <w:r w:rsidR="00DB2F98">
        <w:rPr>
          <w:rFonts w:cs="Times New Roman"/>
          <w:b/>
          <w:color w:val="auto"/>
        </w:rPr>
        <w:t>5</w:t>
      </w:r>
      <w:r w:rsidR="00E10700" w:rsidRPr="009E5D09">
        <w:rPr>
          <w:rFonts w:cs="Times New Roman"/>
          <w:b/>
          <w:color w:val="auto"/>
        </w:rPr>
        <w:t xml:space="preserve"> lata i nie dłużej niż </w:t>
      </w:r>
      <w:r w:rsidR="00DB2F98">
        <w:rPr>
          <w:rFonts w:cs="Times New Roman"/>
          <w:b/>
          <w:color w:val="auto"/>
        </w:rPr>
        <w:t>10</w:t>
      </w:r>
      <w:r w:rsidR="004B4FD6" w:rsidRPr="009E5D09">
        <w:rPr>
          <w:rFonts w:cs="Times New Roman"/>
          <w:b/>
          <w:color w:val="auto"/>
        </w:rPr>
        <w:t xml:space="preserve"> lat.</w:t>
      </w:r>
    </w:p>
    <w:p w:rsidR="00461B2E" w:rsidRPr="009E5D09" w:rsidRDefault="00461B2E" w:rsidP="00F44E14">
      <w:pPr>
        <w:pStyle w:val="Nagwek2"/>
        <w:numPr>
          <w:ilvl w:val="0"/>
          <w:numId w:val="0"/>
        </w:numPr>
        <w:spacing w:before="0" w:after="0"/>
        <w:ind w:left="567" w:hanging="567"/>
        <w:rPr>
          <w:color w:val="auto"/>
        </w:rPr>
      </w:pPr>
      <w:r w:rsidRPr="009E5D09">
        <w:rPr>
          <w:color w:val="auto"/>
        </w:rPr>
        <w:t>15.4.</w:t>
      </w:r>
      <w:r w:rsidRPr="009E5D09">
        <w:rPr>
          <w:color w:val="auto"/>
        </w:rPr>
        <w:tab/>
        <w:t>Kryteria oceny ofert – stosowanie matematycznych obliczeń przy ocenie ofert, stanowi podstawową zasadę oceny ofert, które oceniane będą w odniesieniu do najkorzystniejszych warunków przedstawionych przez Wykonawców w zakresie każdego kryterium.</w:t>
      </w:r>
    </w:p>
    <w:p w:rsidR="00FC3ACB" w:rsidRPr="004E5302" w:rsidRDefault="00461B2E" w:rsidP="00F44E14">
      <w:pPr>
        <w:pStyle w:val="Nagwek2"/>
        <w:numPr>
          <w:ilvl w:val="0"/>
          <w:numId w:val="0"/>
        </w:numPr>
        <w:spacing w:before="0" w:after="0"/>
        <w:ind w:left="567" w:hanging="567"/>
      </w:pPr>
      <w:r w:rsidRPr="009E5D09">
        <w:rPr>
          <w:color w:val="auto"/>
        </w:rPr>
        <w:t>15.5</w:t>
      </w:r>
      <w:r w:rsidR="00B73B7A">
        <w:rPr>
          <w:color w:val="auto"/>
        </w:rPr>
        <w:t>.</w:t>
      </w:r>
      <w:r w:rsidR="00B73B7A">
        <w:rPr>
          <w:color w:val="auto"/>
        </w:rPr>
        <w:tab/>
      </w:r>
      <w:r w:rsidRPr="009E5D09">
        <w:rPr>
          <w:color w:val="auto"/>
        </w:rPr>
        <w:t>Wynik – oferta, która przedstawia najkorzystniejszy bilans (maksymalna liczba przyznanych punktów w oparciu o ustalone kryterium) zostanie uznana za najkorzystniejszą, pozostałe oferty zostaną sklasyfikowane zgodnie z ilością uzyskanych punktów. Realizacja zamówienia zostanie</w:t>
      </w:r>
      <w:r>
        <w:t xml:space="preserve"> powierzona Wykonawcy, którego oferta uzyska najwyższą ilość punktów.</w:t>
      </w:r>
    </w:p>
    <w:p w:rsidR="00FC3ACB" w:rsidRPr="00CD178C" w:rsidRDefault="00FC3ACB" w:rsidP="00B73B7A">
      <w:pPr>
        <w:pStyle w:val="Nagwek2"/>
        <w:numPr>
          <w:ilvl w:val="0"/>
          <w:numId w:val="0"/>
        </w:numPr>
        <w:spacing w:before="0" w:after="0"/>
        <w:ind w:left="567" w:hanging="567"/>
        <w:rPr>
          <w:rFonts w:cs="Times New Roman"/>
        </w:rPr>
      </w:pPr>
      <w:r w:rsidRPr="00CD178C">
        <w:rPr>
          <w:rFonts w:cs="Times New Roman"/>
        </w:rPr>
        <w:t>1</w:t>
      </w:r>
      <w:r w:rsidR="006C503B">
        <w:rPr>
          <w:rFonts w:cs="Times New Roman"/>
        </w:rPr>
        <w:t>5</w:t>
      </w:r>
      <w:r w:rsidRPr="00CD178C">
        <w:rPr>
          <w:rFonts w:cs="Times New Roman"/>
        </w:rPr>
        <w:t>.</w:t>
      </w:r>
      <w:r w:rsidR="00E10700">
        <w:rPr>
          <w:rFonts w:cs="Times New Roman"/>
        </w:rPr>
        <w:t>6</w:t>
      </w:r>
      <w:r w:rsidRPr="00CD178C">
        <w:rPr>
          <w:rFonts w:cs="Times New Roman"/>
        </w:rPr>
        <w:t>.</w:t>
      </w:r>
      <w:r w:rsidR="00097236" w:rsidRPr="00CD178C">
        <w:rPr>
          <w:rFonts w:cs="Times New Roman"/>
        </w:rPr>
        <w:tab/>
      </w:r>
      <w:r w:rsidRPr="00CD178C">
        <w:rPr>
          <w:rFonts w:cs="Times New Roman"/>
        </w:rPr>
        <w:t>W toku badania i oceny ofert Zamawiaj</w:t>
      </w:r>
      <w:r w:rsidRPr="00CD178C">
        <w:rPr>
          <w:rFonts w:eastAsia="TimesNewRoman" w:cs="Times New Roman"/>
        </w:rPr>
        <w:t>ą</w:t>
      </w:r>
      <w:r w:rsidRPr="00CD178C">
        <w:rPr>
          <w:rFonts w:cs="Times New Roman"/>
        </w:rPr>
        <w:t>cy mo</w:t>
      </w:r>
      <w:r w:rsidRPr="00CD178C">
        <w:rPr>
          <w:rFonts w:eastAsia="TimesNewRoman" w:cs="Times New Roman"/>
        </w:rPr>
        <w:t>ż</w:t>
      </w:r>
      <w:r w:rsidRPr="00CD178C">
        <w:rPr>
          <w:rFonts w:cs="Times New Roman"/>
        </w:rPr>
        <w:t xml:space="preserve">e </w:t>
      </w:r>
      <w:r w:rsidRPr="00CD178C">
        <w:rPr>
          <w:rFonts w:eastAsia="TimesNewRoman" w:cs="Times New Roman"/>
        </w:rPr>
        <w:t>żą</w:t>
      </w:r>
      <w:r w:rsidRPr="00CD178C">
        <w:rPr>
          <w:rFonts w:cs="Times New Roman"/>
        </w:rPr>
        <w:t>dać od Wykonawców wyja</w:t>
      </w:r>
      <w:r w:rsidRPr="00CD178C">
        <w:rPr>
          <w:rFonts w:eastAsia="TimesNewRoman" w:cs="Times New Roman"/>
        </w:rPr>
        <w:t>ś</w:t>
      </w:r>
      <w:r w:rsidRPr="00CD178C">
        <w:rPr>
          <w:rFonts w:cs="Times New Roman"/>
        </w:rPr>
        <w:t>nie</w:t>
      </w:r>
      <w:r w:rsidRPr="00CD178C">
        <w:rPr>
          <w:rFonts w:eastAsia="TimesNewRoman" w:cs="Times New Roman"/>
        </w:rPr>
        <w:t xml:space="preserve">ń </w:t>
      </w:r>
      <w:r w:rsidRPr="00CD178C">
        <w:rPr>
          <w:rFonts w:cs="Times New Roman"/>
        </w:rPr>
        <w:t>dotycz</w:t>
      </w:r>
      <w:r w:rsidRPr="00CD178C">
        <w:rPr>
          <w:rFonts w:eastAsia="TimesNewRoman" w:cs="Times New Roman"/>
        </w:rPr>
        <w:t>ą</w:t>
      </w:r>
      <w:r w:rsidRPr="00CD178C">
        <w:rPr>
          <w:rFonts w:cs="Times New Roman"/>
        </w:rPr>
        <w:t>cych tre</w:t>
      </w:r>
      <w:r w:rsidRPr="00CD178C">
        <w:rPr>
          <w:rFonts w:eastAsia="TimesNewRoman" w:cs="Times New Roman"/>
        </w:rPr>
        <w:t>ś</w:t>
      </w:r>
      <w:r w:rsidRPr="00CD178C">
        <w:rPr>
          <w:rFonts w:cs="Times New Roman"/>
        </w:rPr>
        <w:t>ci zło</w:t>
      </w:r>
      <w:r w:rsidRPr="00CD178C">
        <w:rPr>
          <w:rFonts w:eastAsia="TimesNewRoman" w:cs="Times New Roman"/>
        </w:rPr>
        <w:t>ż</w:t>
      </w:r>
      <w:r w:rsidRPr="00CD178C">
        <w:rPr>
          <w:rFonts w:cs="Times New Roman"/>
        </w:rPr>
        <w:t>onych ofert. Niedopuszczalne jest prowadzenie mi</w:t>
      </w:r>
      <w:r w:rsidRPr="00CD178C">
        <w:rPr>
          <w:rFonts w:eastAsia="TimesNewRoman" w:cs="Times New Roman"/>
        </w:rPr>
        <w:t>ę</w:t>
      </w:r>
      <w:r w:rsidRPr="00CD178C">
        <w:rPr>
          <w:rFonts w:cs="Times New Roman"/>
        </w:rPr>
        <w:t>dzy Zamawiaj</w:t>
      </w:r>
      <w:r w:rsidRPr="00CD178C">
        <w:rPr>
          <w:rFonts w:eastAsia="TimesNewRoman" w:cs="Times New Roman"/>
        </w:rPr>
        <w:t>ą</w:t>
      </w:r>
      <w:r w:rsidRPr="00CD178C">
        <w:rPr>
          <w:rFonts w:cs="Times New Roman"/>
        </w:rPr>
        <w:t>cym a Wykonawc</w:t>
      </w:r>
      <w:r w:rsidRPr="00CD178C">
        <w:rPr>
          <w:rFonts w:eastAsia="TimesNewRoman" w:cs="Times New Roman"/>
        </w:rPr>
        <w:t xml:space="preserve">ą </w:t>
      </w:r>
      <w:r w:rsidRPr="00CD178C">
        <w:rPr>
          <w:rFonts w:cs="Times New Roman"/>
        </w:rPr>
        <w:t>negocjacji dotycz</w:t>
      </w:r>
      <w:r w:rsidRPr="00CD178C">
        <w:rPr>
          <w:rFonts w:eastAsia="TimesNewRoman" w:cs="Times New Roman"/>
        </w:rPr>
        <w:t>ą</w:t>
      </w:r>
      <w:r w:rsidRPr="00CD178C">
        <w:rPr>
          <w:rFonts w:cs="Times New Roman"/>
        </w:rPr>
        <w:t>cych zło</w:t>
      </w:r>
      <w:r w:rsidRPr="00CD178C">
        <w:rPr>
          <w:rFonts w:eastAsia="TimesNewRoman" w:cs="Times New Roman"/>
        </w:rPr>
        <w:t>ż</w:t>
      </w:r>
      <w:r w:rsidR="00B73B7A">
        <w:rPr>
          <w:rFonts w:cs="Times New Roman"/>
        </w:rPr>
        <w:t>onej oferty</w:t>
      </w:r>
      <w:r w:rsidR="007F1C63">
        <w:rPr>
          <w:rFonts w:cs="Times New Roman"/>
        </w:rPr>
        <w:t>.</w:t>
      </w:r>
    </w:p>
    <w:p w:rsidR="00C73297" w:rsidRPr="005D4A65" w:rsidRDefault="00FC3ACB" w:rsidP="00D47F56">
      <w:pPr>
        <w:pStyle w:val="Nagwek2"/>
        <w:numPr>
          <w:ilvl w:val="1"/>
          <w:numId w:val="0"/>
        </w:numPr>
        <w:spacing w:before="0" w:after="0"/>
        <w:ind w:left="567" w:hanging="567"/>
        <w:rPr>
          <w:rFonts w:eastAsia="Times New Roman" w:cs="Times New Roman"/>
          <w:color w:val="auto"/>
          <w:kern w:val="0"/>
          <w:lang w:eastAsia="pl-PL" w:bidi="ar-SA"/>
        </w:rPr>
      </w:pPr>
      <w:r w:rsidRPr="00CD178C">
        <w:rPr>
          <w:rFonts w:cs="Times New Roman"/>
        </w:rPr>
        <w:t>1</w:t>
      </w:r>
      <w:r w:rsidR="006C503B">
        <w:rPr>
          <w:rFonts w:cs="Times New Roman"/>
        </w:rPr>
        <w:t>5</w:t>
      </w:r>
      <w:r w:rsidRPr="00CD178C">
        <w:rPr>
          <w:rFonts w:cs="Times New Roman"/>
        </w:rPr>
        <w:t>.</w:t>
      </w:r>
      <w:r w:rsidR="00E10700">
        <w:rPr>
          <w:rFonts w:cs="Times New Roman"/>
        </w:rPr>
        <w:t>7</w:t>
      </w:r>
      <w:r w:rsidRPr="00CD178C">
        <w:rPr>
          <w:rFonts w:cs="Times New Roman"/>
        </w:rPr>
        <w:t>.</w:t>
      </w:r>
      <w:r w:rsidR="00097236" w:rsidRPr="00CD178C">
        <w:rPr>
          <w:rFonts w:cs="Times New Roman"/>
        </w:rPr>
        <w:tab/>
      </w:r>
      <w:r w:rsidR="00C73297" w:rsidRPr="005D4A65">
        <w:rPr>
          <w:rFonts w:eastAsia="Times New Roman" w:cs="Times New Roman"/>
          <w:color w:val="auto"/>
          <w:kern w:val="0"/>
          <w:lang w:eastAsia="pl-PL" w:bidi="ar-SA"/>
        </w:rPr>
        <w:t>Jeżeli jest to niezbędne do zapewnienia odpowiedniego przebiegu postępowania o udzielenie zamówienia, zamawiający może na każdym etapie postępowania wezwać wykonawców do złożenia wszystkich lub niektórych oświadczeń lub dokumentów pot</w:t>
      </w:r>
      <w:r w:rsidR="00401F2F" w:rsidRPr="005D4A65">
        <w:rPr>
          <w:rFonts w:eastAsia="Times New Roman" w:cs="Times New Roman"/>
          <w:color w:val="auto"/>
          <w:kern w:val="0"/>
          <w:lang w:eastAsia="pl-PL" w:bidi="ar-SA"/>
        </w:rPr>
        <w:t xml:space="preserve">wierdzających, że nie podlegają </w:t>
      </w:r>
      <w:r w:rsidR="00C73297" w:rsidRPr="005D4A65">
        <w:rPr>
          <w:rFonts w:eastAsia="Times New Roman" w:cs="Times New Roman"/>
          <w:color w:val="auto"/>
          <w:kern w:val="0"/>
          <w:lang w:eastAsia="pl-PL" w:bidi="ar-SA"/>
        </w:rPr>
        <w:t>wykluczeniu, spełniają warunki udziału w postępowaniu lub kryteria selekcji, a jeżeli zachodzą uzasadnione podstawy do uznania, że złożone uprzednio oświadczenia lub dokumenty nie są już aktualne, do złożenia aktualnych oświadczeń lub dokumentów.</w:t>
      </w:r>
    </w:p>
    <w:p w:rsidR="004968FA" w:rsidRPr="005D4A65" w:rsidRDefault="00D47F56" w:rsidP="00F44E14">
      <w:pPr>
        <w:pStyle w:val="Tekstpodstawowy"/>
        <w:spacing w:after="0"/>
        <w:ind w:left="480" w:hanging="480"/>
        <w:jc w:val="both"/>
        <w:rPr>
          <w:rFonts w:cs="Times New Roman"/>
          <w:lang w:eastAsia="pl-PL" w:bidi="ar-SA"/>
        </w:rPr>
      </w:pPr>
      <w:r w:rsidRPr="005D4A65">
        <w:rPr>
          <w:rFonts w:cs="Times New Roman"/>
          <w:bCs/>
          <w:iCs/>
        </w:rPr>
        <w:t>15.</w:t>
      </w:r>
      <w:r w:rsidRPr="005D4A65">
        <w:rPr>
          <w:rFonts w:cs="Times New Roman"/>
          <w:lang w:eastAsia="pl-PL" w:bidi="ar-SA"/>
        </w:rPr>
        <w:t>8.</w:t>
      </w:r>
      <w:r w:rsidR="00401F2F" w:rsidRPr="005D4A65">
        <w:rPr>
          <w:rFonts w:eastAsia="Times New Roman" w:cs="Times New Roman"/>
          <w:kern w:val="0"/>
          <w:lang w:eastAsia="pl-PL" w:bidi="ar-SA"/>
        </w:rPr>
        <w:t>Jeżeli wykonawca nie złożył oświadczenia, o którym mowa w art. 25a ust.1, oświadczeń lub dokumentów potwierdzających okoliczności, o</w:t>
      </w:r>
      <w:r w:rsidR="00300E45">
        <w:rPr>
          <w:rFonts w:eastAsia="Times New Roman" w:cs="Times New Roman"/>
          <w:kern w:val="0"/>
          <w:lang w:eastAsia="pl-PL" w:bidi="ar-SA"/>
        </w:rPr>
        <w:t xml:space="preserve"> </w:t>
      </w:r>
      <w:r w:rsidR="00401F2F" w:rsidRPr="005D4A65">
        <w:rPr>
          <w:rFonts w:eastAsia="Times New Roman" w:cs="Times New Roman"/>
          <w:kern w:val="0"/>
          <w:lang w:eastAsia="pl-PL" w:bidi="ar-SA"/>
        </w:rPr>
        <w:t>których mowa w art. 25 ust. 1, lub innych dokumentów niezbędnych do przeprowadzenia postępowania, oświadczenia lub dokumenty są niekompletne, zawierają błędy lub budzą wskazane przez zamawiającego wątpliwości, zamawiający wzywa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401F2F" w:rsidRPr="005D4A65" w:rsidRDefault="00401F2F" w:rsidP="00320BAE">
      <w:pPr>
        <w:pStyle w:val="Akapitzlist"/>
        <w:numPr>
          <w:ilvl w:val="1"/>
          <w:numId w:val="15"/>
        </w:numPr>
        <w:suppressAutoHyphens w:val="0"/>
        <w:rPr>
          <w:rFonts w:eastAsia="Times New Roman" w:cs="Times New Roman"/>
          <w:kern w:val="0"/>
          <w:szCs w:val="24"/>
          <w:lang w:eastAsia="pl-PL" w:bidi="ar-SA"/>
        </w:rPr>
      </w:pPr>
      <w:r w:rsidRPr="005D4A65">
        <w:rPr>
          <w:rFonts w:eastAsia="Times New Roman" w:cs="Times New Roman"/>
          <w:kern w:val="0"/>
          <w:szCs w:val="24"/>
          <w:lang w:eastAsia="pl-PL" w:bidi="ar-SA"/>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401F2F" w:rsidRPr="005D4A65" w:rsidRDefault="005D4A65" w:rsidP="00F44E14">
      <w:pPr>
        <w:suppressAutoHyphens w:val="0"/>
        <w:jc w:val="both"/>
        <w:rPr>
          <w:rFonts w:eastAsia="Times New Roman" w:cs="Times New Roman"/>
          <w:kern w:val="0"/>
          <w:lang w:eastAsia="pl-PL" w:bidi="ar-SA"/>
        </w:rPr>
      </w:pPr>
      <w:r w:rsidRPr="005D4A65">
        <w:rPr>
          <w:rFonts w:eastAsia="Times New Roman" w:cs="Times New Roman"/>
          <w:kern w:val="0"/>
          <w:lang w:eastAsia="pl-PL" w:bidi="ar-SA"/>
        </w:rPr>
        <w:t>15.10</w:t>
      </w:r>
      <w:r w:rsidR="00D47F56" w:rsidRPr="005D4A65">
        <w:rPr>
          <w:rFonts w:eastAsia="Times New Roman" w:cs="Times New Roman"/>
          <w:kern w:val="0"/>
          <w:lang w:eastAsia="pl-PL" w:bidi="ar-SA"/>
        </w:rPr>
        <w:t xml:space="preserve">. </w:t>
      </w:r>
      <w:r w:rsidR="00401F2F" w:rsidRPr="005D4A65">
        <w:rPr>
          <w:rFonts w:eastAsia="Times New Roman" w:cs="Times New Roman"/>
          <w:kern w:val="0"/>
          <w:lang w:eastAsia="pl-PL" w:bidi="ar-SA"/>
        </w:rPr>
        <w:t xml:space="preserve">Zamawiający wzywa także, w wyznaczonym przez siebie terminie, do złożenia wyjaśnień </w:t>
      </w:r>
    </w:p>
    <w:p w:rsidR="00FC3ACB" w:rsidRPr="005D4A65" w:rsidRDefault="00401F2F" w:rsidP="00F44E14">
      <w:pPr>
        <w:suppressAutoHyphens w:val="0"/>
        <w:ind w:left="709" w:hanging="1"/>
        <w:jc w:val="both"/>
        <w:rPr>
          <w:rFonts w:eastAsia="Times New Roman" w:cs="Times New Roman"/>
          <w:kern w:val="0"/>
          <w:lang w:eastAsia="pl-PL" w:bidi="ar-SA"/>
        </w:rPr>
      </w:pPr>
      <w:r w:rsidRPr="005D4A65">
        <w:rPr>
          <w:rFonts w:eastAsia="Times New Roman" w:cs="Times New Roman"/>
          <w:kern w:val="0"/>
          <w:lang w:eastAsia="pl-PL" w:bidi="ar-SA"/>
        </w:rPr>
        <w:t>dotyczących oświadczeń lub dokumentów, o których mowa w art. 25 ust. 1.</w:t>
      </w:r>
      <w:r w:rsidR="0013136D">
        <w:rPr>
          <w:rFonts w:eastAsia="Times New Roman" w:cs="Times New Roman"/>
          <w:kern w:val="0"/>
          <w:lang w:eastAsia="pl-PL" w:bidi="ar-SA"/>
        </w:rPr>
        <w:t xml:space="preserve"> </w:t>
      </w:r>
      <w:r w:rsidR="00F44E14">
        <w:rPr>
          <w:rFonts w:eastAsia="Times New Roman" w:cs="Times New Roman"/>
          <w:kern w:val="0"/>
          <w:lang w:eastAsia="pl-PL" w:bidi="ar-SA"/>
        </w:rPr>
        <w:t xml:space="preserve">Wykonawca nie </w:t>
      </w:r>
      <w:r w:rsidRPr="005D4A65">
        <w:rPr>
          <w:rFonts w:eastAsia="Times New Roman" w:cs="Times New Roman"/>
          <w:kern w:val="0"/>
          <w:lang w:eastAsia="pl-PL" w:bidi="ar-SA"/>
        </w:rPr>
        <w:t>jest obowiązany do złożenia oświadczeń lub dokumentów potwierdzających okoliczności, o których mowa w art. 25 ust. 1 pkt 1 i 3, jeżeli zamawiający posiada oświadczenia lub dokumenty dotyczące tego wykonawcy lub może je uzyskać za pomocą bezpłatnych i</w:t>
      </w:r>
      <w:r w:rsidR="0013136D">
        <w:rPr>
          <w:rFonts w:eastAsia="Times New Roman" w:cs="Times New Roman"/>
          <w:kern w:val="0"/>
          <w:lang w:eastAsia="pl-PL" w:bidi="ar-SA"/>
        </w:rPr>
        <w:t xml:space="preserve"> </w:t>
      </w:r>
      <w:r w:rsidRPr="005D4A65">
        <w:rPr>
          <w:rFonts w:eastAsia="Times New Roman" w:cs="Times New Roman"/>
          <w:kern w:val="0"/>
          <w:lang w:eastAsia="pl-PL" w:bidi="ar-SA"/>
        </w:rPr>
        <w:t>ogólnodostępnych baz danych, w szczególności rejestrów publicznych w</w:t>
      </w:r>
      <w:r w:rsidR="005E0DB5">
        <w:rPr>
          <w:rFonts w:eastAsia="Times New Roman" w:cs="Times New Roman"/>
          <w:kern w:val="0"/>
          <w:lang w:eastAsia="pl-PL" w:bidi="ar-SA"/>
        </w:rPr>
        <w:t xml:space="preserve"> </w:t>
      </w:r>
      <w:r w:rsidRPr="005D4A65">
        <w:rPr>
          <w:rFonts w:eastAsia="Times New Roman" w:cs="Times New Roman"/>
          <w:kern w:val="0"/>
          <w:lang w:eastAsia="pl-PL" w:bidi="ar-SA"/>
        </w:rPr>
        <w:t>rozumieniu ustawy z dnia 17 lutego 2005 r. o informatyzacji działalności podmiotów realizujących zadania publiczne (Dz. U. z 2014 r. poz. 1114 oraz z 2016 r. poz. 352).</w:t>
      </w:r>
    </w:p>
    <w:p w:rsidR="00FC3ACB" w:rsidRPr="00CD178C" w:rsidRDefault="007609B4" w:rsidP="00B73B7A">
      <w:pPr>
        <w:pStyle w:val="Nagwek2"/>
        <w:numPr>
          <w:ilvl w:val="0"/>
          <w:numId w:val="0"/>
        </w:numPr>
        <w:spacing w:before="0" w:after="0"/>
        <w:ind w:left="576" w:hanging="576"/>
        <w:rPr>
          <w:rFonts w:cs="Times New Roman"/>
        </w:rPr>
      </w:pPr>
      <w:r w:rsidRPr="00CD178C">
        <w:rPr>
          <w:rFonts w:cs="Times New Roman"/>
        </w:rPr>
        <w:lastRenderedPageBreak/>
        <w:t>1</w:t>
      </w:r>
      <w:r w:rsidR="006C503B">
        <w:rPr>
          <w:rFonts w:cs="Times New Roman"/>
        </w:rPr>
        <w:t>5</w:t>
      </w:r>
      <w:r w:rsidRPr="00CD178C">
        <w:rPr>
          <w:rFonts w:cs="Times New Roman"/>
        </w:rPr>
        <w:t>.</w:t>
      </w:r>
      <w:r w:rsidR="005D4A65">
        <w:rPr>
          <w:rFonts w:cs="Times New Roman"/>
        </w:rPr>
        <w:t>11</w:t>
      </w:r>
      <w:r w:rsidRPr="00CD178C">
        <w:rPr>
          <w:rFonts w:cs="Times New Roman"/>
        </w:rPr>
        <w:t>.</w:t>
      </w:r>
      <w:r w:rsidR="00097236" w:rsidRPr="00CD178C">
        <w:rPr>
          <w:rFonts w:cs="Times New Roman"/>
        </w:rPr>
        <w:tab/>
      </w:r>
      <w:r w:rsidR="00FC3ACB" w:rsidRPr="00CD178C">
        <w:rPr>
          <w:rFonts w:cs="Times New Roman"/>
        </w:rPr>
        <w:t>Zamawiaj</w:t>
      </w:r>
      <w:r w:rsidR="00FC3ACB" w:rsidRPr="00CD178C">
        <w:rPr>
          <w:rFonts w:eastAsia="TimesNewRoman" w:cs="Times New Roman"/>
        </w:rPr>
        <w:t>ą</w:t>
      </w:r>
      <w:r w:rsidR="00FC3ACB" w:rsidRPr="00CD178C">
        <w:rPr>
          <w:rFonts w:cs="Times New Roman"/>
        </w:rPr>
        <w:t>cy poprawia w ofercie:</w:t>
      </w:r>
    </w:p>
    <w:p w:rsidR="00097236" w:rsidRPr="00CD178C" w:rsidRDefault="00FC3ACB" w:rsidP="00F44E14">
      <w:pPr>
        <w:pStyle w:val="Nagwek2"/>
        <w:numPr>
          <w:ilvl w:val="0"/>
          <w:numId w:val="8"/>
        </w:numPr>
        <w:spacing w:before="0" w:after="0"/>
        <w:ind w:left="993" w:hanging="284"/>
        <w:rPr>
          <w:rFonts w:cs="Times New Roman"/>
        </w:rPr>
      </w:pPr>
      <w:r w:rsidRPr="00CD178C">
        <w:rPr>
          <w:rFonts w:cs="Times New Roman"/>
        </w:rPr>
        <w:t>oczywiste omyłki pisarskie,</w:t>
      </w:r>
    </w:p>
    <w:p w:rsidR="00097236" w:rsidRPr="00CD178C" w:rsidRDefault="00FC3ACB" w:rsidP="00F44E14">
      <w:pPr>
        <w:pStyle w:val="Nagwek2"/>
        <w:numPr>
          <w:ilvl w:val="0"/>
          <w:numId w:val="8"/>
        </w:numPr>
        <w:spacing w:before="0" w:after="0"/>
        <w:ind w:left="993" w:hanging="284"/>
        <w:jc w:val="left"/>
        <w:rPr>
          <w:rFonts w:cs="Times New Roman"/>
        </w:rPr>
      </w:pPr>
      <w:r w:rsidRPr="00CD178C">
        <w:rPr>
          <w:rFonts w:cs="Times New Roman"/>
        </w:rPr>
        <w:t>oczywiste omyłki rachunkowe, z uwzgl</w:t>
      </w:r>
      <w:r w:rsidRPr="00CD178C">
        <w:rPr>
          <w:rFonts w:eastAsia="TimesNewRoman" w:cs="Times New Roman"/>
        </w:rPr>
        <w:t>ę</w:t>
      </w:r>
      <w:r w:rsidRPr="00CD178C">
        <w:rPr>
          <w:rFonts w:cs="Times New Roman"/>
        </w:rPr>
        <w:t>dnieniem konsekwencji rachunkowych dokonanych poprawek,</w:t>
      </w:r>
    </w:p>
    <w:p w:rsidR="00FC3ACB" w:rsidRPr="00CD178C" w:rsidRDefault="00FC3ACB" w:rsidP="00F44E14">
      <w:pPr>
        <w:pStyle w:val="Nagwek2"/>
        <w:numPr>
          <w:ilvl w:val="0"/>
          <w:numId w:val="8"/>
        </w:numPr>
        <w:spacing w:before="0" w:after="0"/>
        <w:ind w:left="993" w:hanging="284"/>
        <w:rPr>
          <w:rFonts w:cs="Times New Roman"/>
        </w:rPr>
      </w:pPr>
      <w:r w:rsidRPr="00CD178C">
        <w:rPr>
          <w:rFonts w:cs="Times New Roman"/>
        </w:rPr>
        <w:t>inne omyłki polegaj</w:t>
      </w:r>
      <w:r w:rsidRPr="00CD178C">
        <w:rPr>
          <w:rFonts w:eastAsia="TimesNewRoman" w:cs="Times New Roman"/>
        </w:rPr>
        <w:t>ą</w:t>
      </w:r>
      <w:r w:rsidRPr="00CD178C">
        <w:rPr>
          <w:rFonts w:cs="Times New Roman"/>
        </w:rPr>
        <w:t>ce na niezgodno</w:t>
      </w:r>
      <w:r w:rsidRPr="00CD178C">
        <w:rPr>
          <w:rFonts w:eastAsia="TimesNewRoman" w:cs="Times New Roman"/>
        </w:rPr>
        <w:t>ś</w:t>
      </w:r>
      <w:r w:rsidRPr="00CD178C">
        <w:rPr>
          <w:rFonts w:cs="Times New Roman"/>
        </w:rPr>
        <w:t xml:space="preserve">ci oferty ze </w:t>
      </w:r>
      <w:r w:rsidR="00364A2B">
        <w:rPr>
          <w:rFonts w:cs="Times New Roman"/>
        </w:rPr>
        <w:t>SIWZ</w:t>
      </w:r>
      <w:r w:rsidR="009E5D09">
        <w:rPr>
          <w:rFonts w:cs="Times New Roman"/>
        </w:rPr>
        <w:t xml:space="preserve">, </w:t>
      </w:r>
      <w:r w:rsidRPr="00CD178C">
        <w:rPr>
          <w:rFonts w:cs="Times New Roman"/>
        </w:rPr>
        <w:t>niepowoduj</w:t>
      </w:r>
      <w:r w:rsidRPr="00CD178C">
        <w:rPr>
          <w:rFonts w:eastAsia="TimesNewRoman" w:cs="Times New Roman"/>
        </w:rPr>
        <w:t>ą</w:t>
      </w:r>
      <w:r w:rsidRPr="00CD178C">
        <w:rPr>
          <w:rFonts w:cs="Times New Roman"/>
        </w:rPr>
        <w:t>ce istotnych zmian w tre</w:t>
      </w:r>
      <w:r w:rsidRPr="00CD178C">
        <w:rPr>
          <w:rFonts w:eastAsia="TimesNewRoman" w:cs="Times New Roman"/>
        </w:rPr>
        <w:t>ś</w:t>
      </w:r>
      <w:r w:rsidR="004E5302">
        <w:rPr>
          <w:rFonts w:cs="Times New Roman"/>
        </w:rPr>
        <w:t>ci oferty</w:t>
      </w:r>
      <w:r w:rsidRPr="00CD178C">
        <w:rPr>
          <w:rFonts w:cs="Times New Roman"/>
        </w:rPr>
        <w:t xml:space="preserve"> niezwłocznie zawiadamiaj</w:t>
      </w:r>
      <w:r w:rsidRPr="00CD178C">
        <w:rPr>
          <w:rFonts w:eastAsia="TimesNewRoman" w:cs="Times New Roman"/>
        </w:rPr>
        <w:t>ą</w:t>
      </w:r>
      <w:r w:rsidRPr="00CD178C">
        <w:rPr>
          <w:rFonts w:cs="Times New Roman"/>
        </w:rPr>
        <w:t>c o tym Wykonawc</w:t>
      </w:r>
      <w:r w:rsidRPr="00CD178C">
        <w:rPr>
          <w:rFonts w:eastAsia="TimesNewRoman" w:cs="Times New Roman"/>
        </w:rPr>
        <w:t>ę</w:t>
      </w:r>
      <w:r w:rsidRPr="00CD178C">
        <w:rPr>
          <w:rFonts w:cs="Times New Roman"/>
        </w:rPr>
        <w:t>, którego oferta została poprawiona.</w:t>
      </w:r>
    </w:p>
    <w:p w:rsidR="00FC3ACB" w:rsidRPr="0035606D" w:rsidRDefault="007609B4" w:rsidP="00B73B7A">
      <w:pPr>
        <w:pStyle w:val="Nagwek2"/>
        <w:numPr>
          <w:ilvl w:val="0"/>
          <w:numId w:val="0"/>
        </w:numPr>
        <w:spacing w:before="0" w:after="0"/>
        <w:ind w:left="578" w:hanging="578"/>
        <w:rPr>
          <w:rFonts w:cs="Times New Roman"/>
        </w:rPr>
      </w:pPr>
      <w:r w:rsidRPr="00CD178C">
        <w:rPr>
          <w:rFonts w:cs="Times New Roman"/>
        </w:rPr>
        <w:t>1</w:t>
      </w:r>
      <w:r w:rsidR="006C503B">
        <w:rPr>
          <w:rFonts w:cs="Times New Roman"/>
        </w:rPr>
        <w:t>5</w:t>
      </w:r>
      <w:r w:rsidRPr="00CD178C">
        <w:rPr>
          <w:rFonts w:cs="Times New Roman"/>
        </w:rPr>
        <w:t>.</w:t>
      </w:r>
      <w:r w:rsidR="005D4A65">
        <w:rPr>
          <w:rFonts w:cs="Times New Roman"/>
        </w:rPr>
        <w:t>12</w:t>
      </w:r>
      <w:r w:rsidR="00FC3ACB" w:rsidRPr="00CD178C">
        <w:rPr>
          <w:rFonts w:cs="Times New Roman"/>
        </w:rPr>
        <w:t>.</w:t>
      </w:r>
      <w:r w:rsidR="00097236" w:rsidRPr="00CD178C">
        <w:rPr>
          <w:rFonts w:cs="Times New Roman"/>
        </w:rPr>
        <w:tab/>
      </w:r>
      <w:r w:rsidR="0035606D">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w:t>
      </w:r>
      <w:r w:rsidR="00F44E14">
        <w:t xml:space="preserve">ie prowadzić do powstania </w:t>
      </w:r>
      <w:r w:rsidR="0035606D">
        <w:t>u Zamawiającego obowiązku podatkowego, wskazując nazwę (rodzaj) towaru lub usługi, których dostawa lub świadczenie będzie prowadzić do jego powstania, oraz wskazując ich wartość bez kwoty podatku.</w:t>
      </w:r>
    </w:p>
    <w:p w:rsidR="00FC3ACB" w:rsidRPr="00D0693F" w:rsidRDefault="004224BB" w:rsidP="007F1C63">
      <w:pPr>
        <w:tabs>
          <w:tab w:val="left" w:pos="567"/>
        </w:tabs>
        <w:suppressAutoHyphens w:val="0"/>
        <w:autoSpaceDE w:val="0"/>
        <w:autoSpaceDN w:val="0"/>
        <w:adjustRightInd w:val="0"/>
        <w:ind w:left="578" w:hanging="578"/>
        <w:jc w:val="both"/>
        <w:rPr>
          <w:rFonts w:cs="Times New Roman"/>
        </w:rPr>
      </w:pPr>
      <w:r w:rsidRPr="006C503B">
        <w:rPr>
          <w:rFonts w:eastAsia="Times New Roman" w:cs="Times New Roman"/>
          <w:kern w:val="0"/>
          <w:lang w:eastAsia="pl-PL" w:bidi="ar-SA"/>
        </w:rPr>
        <w:t>1</w:t>
      </w:r>
      <w:r w:rsidR="006C503B" w:rsidRPr="006C503B">
        <w:rPr>
          <w:rFonts w:eastAsia="Times New Roman" w:cs="Times New Roman"/>
          <w:kern w:val="0"/>
          <w:lang w:eastAsia="pl-PL" w:bidi="ar-SA"/>
        </w:rPr>
        <w:t>5</w:t>
      </w:r>
      <w:r w:rsidRPr="006C503B">
        <w:rPr>
          <w:rFonts w:eastAsia="Times New Roman" w:cs="Times New Roman"/>
          <w:kern w:val="0"/>
          <w:lang w:eastAsia="pl-PL" w:bidi="ar-SA"/>
        </w:rPr>
        <w:t>.</w:t>
      </w:r>
      <w:r w:rsidR="00760212">
        <w:rPr>
          <w:rFonts w:eastAsia="Times New Roman" w:cs="Times New Roman"/>
          <w:kern w:val="0"/>
          <w:lang w:eastAsia="pl-PL" w:bidi="ar-SA"/>
        </w:rPr>
        <w:t>13</w:t>
      </w:r>
      <w:r w:rsidR="002246F8">
        <w:rPr>
          <w:rFonts w:eastAsia="Times New Roman" w:cs="Times New Roman"/>
          <w:kern w:val="0"/>
          <w:lang w:eastAsia="pl-PL" w:bidi="ar-SA"/>
        </w:rPr>
        <w:t>.</w:t>
      </w:r>
      <w:r w:rsidR="00FC3ACB" w:rsidRPr="00CD178C">
        <w:rPr>
          <w:rFonts w:cs="Times New Roman"/>
        </w:rPr>
        <w:t>Zam</w:t>
      </w:r>
      <w:r w:rsidR="00D0693F">
        <w:rPr>
          <w:rFonts w:cs="Times New Roman"/>
        </w:rPr>
        <w:t xml:space="preserve">awiający odrzuca ofertę, jeżeli </w:t>
      </w:r>
      <w:r w:rsidR="00530F8A" w:rsidRPr="00D0693F">
        <w:rPr>
          <w:rFonts w:cs="Times New Roman"/>
        </w:rPr>
        <w:t>zajdą okoliczności o których mowa w art.</w:t>
      </w:r>
      <w:r w:rsidR="00D0693F">
        <w:rPr>
          <w:rFonts w:cs="Times New Roman"/>
        </w:rPr>
        <w:t xml:space="preserve"> </w:t>
      </w:r>
      <w:r w:rsidR="00530F8A" w:rsidRPr="00D0693F">
        <w:rPr>
          <w:rFonts w:cs="Times New Roman"/>
        </w:rPr>
        <w:t xml:space="preserve">89 ustawy </w:t>
      </w:r>
      <w:proofErr w:type="spellStart"/>
      <w:r w:rsidR="00530F8A" w:rsidRPr="00D0693F">
        <w:rPr>
          <w:rFonts w:cs="Times New Roman"/>
        </w:rPr>
        <w:t>Pzp</w:t>
      </w:r>
      <w:proofErr w:type="spellEnd"/>
      <w:r w:rsidR="00D0693F">
        <w:rPr>
          <w:rFonts w:cs="Times New Roman"/>
        </w:rPr>
        <w:t>.</w:t>
      </w:r>
    </w:p>
    <w:p w:rsidR="00FC3ACB" w:rsidRPr="00CD178C" w:rsidRDefault="00FC3ACB" w:rsidP="00320BAE">
      <w:pPr>
        <w:pStyle w:val="Nagwek1"/>
        <w:numPr>
          <w:ilvl w:val="0"/>
          <w:numId w:val="15"/>
        </w:numPr>
        <w:spacing w:before="120"/>
        <w:ind w:left="567" w:hanging="561"/>
        <w:rPr>
          <w:rFonts w:cs="Times New Roman"/>
        </w:rPr>
      </w:pPr>
      <w:bookmarkStart w:id="11" w:name="_Toc258314256"/>
      <w:r w:rsidRPr="00CD178C">
        <w:rPr>
          <w:rFonts w:cs="Times New Roman"/>
        </w:rPr>
        <w:t>UDZIELENIE ZAMÓWIENIA</w:t>
      </w:r>
      <w:bookmarkEnd w:id="11"/>
    </w:p>
    <w:p w:rsidR="00FC3ACB" w:rsidRPr="00CD178C" w:rsidRDefault="00FC3ACB" w:rsidP="00F44E14">
      <w:pPr>
        <w:pStyle w:val="Nagwek2"/>
        <w:numPr>
          <w:ilvl w:val="0"/>
          <w:numId w:val="0"/>
        </w:numPr>
        <w:spacing w:before="0" w:after="0"/>
        <w:ind w:left="576" w:hanging="576"/>
        <w:rPr>
          <w:rFonts w:cs="Times New Roman"/>
        </w:rPr>
      </w:pPr>
      <w:r w:rsidRPr="00CD178C">
        <w:rPr>
          <w:rFonts w:cs="Times New Roman"/>
        </w:rPr>
        <w:t>1</w:t>
      </w:r>
      <w:r w:rsidR="007A6ACA">
        <w:rPr>
          <w:rFonts w:cs="Times New Roman"/>
        </w:rPr>
        <w:t>6</w:t>
      </w:r>
      <w:r w:rsidRPr="00CD178C">
        <w:rPr>
          <w:rFonts w:cs="Times New Roman"/>
        </w:rPr>
        <w:t>.1.</w:t>
      </w:r>
      <w:r w:rsidR="007935D3" w:rsidRPr="00CD178C">
        <w:rPr>
          <w:rFonts w:cs="Times New Roman"/>
        </w:rPr>
        <w:tab/>
      </w:r>
      <w:r w:rsidRPr="00CD178C">
        <w:rPr>
          <w:rFonts w:cs="Times New Roman"/>
        </w:rPr>
        <w:t xml:space="preserve">Zamawiający udzieli zamówienia Wykonawcy, którego oferta odpowiada wszystkim wymaganiom określonym w niniejszej </w:t>
      </w:r>
      <w:r w:rsidR="00364A2B">
        <w:rPr>
          <w:rFonts w:cs="Times New Roman"/>
        </w:rPr>
        <w:t>SIWZ</w:t>
      </w:r>
      <w:r w:rsidRPr="00CD178C">
        <w:rPr>
          <w:rFonts w:cs="Times New Roman"/>
        </w:rPr>
        <w:t xml:space="preserve"> i została oceniona jako najkorzystniejsza w oparciu o podane wyżej kryteria oceny ofert.</w:t>
      </w:r>
    </w:p>
    <w:p w:rsidR="00FC3ACB" w:rsidRPr="00CD178C" w:rsidRDefault="007935D3" w:rsidP="00F44E14">
      <w:pPr>
        <w:pStyle w:val="Nagwek2"/>
        <w:numPr>
          <w:ilvl w:val="0"/>
          <w:numId w:val="0"/>
        </w:numPr>
        <w:spacing w:before="0" w:after="0"/>
        <w:ind w:left="576" w:hanging="576"/>
        <w:rPr>
          <w:rFonts w:cs="Times New Roman"/>
        </w:rPr>
      </w:pPr>
      <w:r w:rsidRPr="00CD178C">
        <w:rPr>
          <w:rFonts w:cs="Times New Roman"/>
        </w:rPr>
        <w:t>1</w:t>
      </w:r>
      <w:r w:rsidR="007A6ACA">
        <w:rPr>
          <w:rFonts w:cs="Times New Roman"/>
        </w:rPr>
        <w:t>6</w:t>
      </w:r>
      <w:r w:rsidRPr="00CD178C">
        <w:rPr>
          <w:rFonts w:cs="Times New Roman"/>
        </w:rPr>
        <w:t>.2.</w:t>
      </w:r>
      <w:r w:rsidRPr="00CD178C">
        <w:rPr>
          <w:rFonts w:cs="Times New Roman"/>
        </w:rPr>
        <w:tab/>
      </w:r>
      <w:r w:rsidR="00FC3ACB" w:rsidRPr="00CD178C">
        <w:rPr>
          <w:rFonts w:cs="Times New Roman"/>
        </w:rPr>
        <w:t xml:space="preserve">Zamawiający unieważni postępowanie w sytuacji, gdy wystąpią przesłanki wskazane </w:t>
      </w:r>
      <w:r w:rsidR="004442D3">
        <w:rPr>
          <w:rFonts w:cs="Times New Roman"/>
        </w:rPr>
        <w:t xml:space="preserve">w </w:t>
      </w:r>
      <w:r w:rsidR="00FC3ACB" w:rsidRPr="00CD178C">
        <w:rPr>
          <w:rFonts w:cs="Times New Roman"/>
        </w:rPr>
        <w:t xml:space="preserve">art. 93 ustawy </w:t>
      </w:r>
      <w:proofErr w:type="spellStart"/>
      <w:r w:rsidR="009E0ADF" w:rsidRPr="00CD178C">
        <w:rPr>
          <w:rFonts w:cs="Times New Roman"/>
        </w:rPr>
        <w:t>Pzp</w:t>
      </w:r>
      <w:proofErr w:type="spellEnd"/>
      <w:r w:rsidR="009E0ADF" w:rsidRPr="00CD178C">
        <w:rPr>
          <w:rFonts w:cs="Times New Roman"/>
        </w:rPr>
        <w:t>.</w:t>
      </w:r>
    </w:p>
    <w:p w:rsidR="00A0166D" w:rsidRPr="00336CE0" w:rsidRDefault="007935D3" w:rsidP="00F44E14">
      <w:pPr>
        <w:pStyle w:val="Default"/>
        <w:ind w:left="540" w:right="45" w:hanging="540"/>
        <w:jc w:val="both"/>
        <w:rPr>
          <w:rFonts w:cs="Times New Roman"/>
          <w:color w:val="auto"/>
          <w:sz w:val="22"/>
          <w:szCs w:val="22"/>
        </w:rPr>
      </w:pPr>
      <w:r w:rsidRPr="00CD178C">
        <w:rPr>
          <w:rFonts w:cs="Times New Roman"/>
        </w:rPr>
        <w:t>1</w:t>
      </w:r>
      <w:r w:rsidR="007A6ACA">
        <w:rPr>
          <w:rFonts w:cs="Times New Roman"/>
        </w:rPr>
        <w:t>6</w:t>
      </w:r>
      <w:r w:rsidRPr="00AB17E8">
        <w:rPr>
          <w:rFonts w:cs="Times New Roman"/>
        </w:rPr>
        <w:t>.3.</w:t>
      </w:r>
      <w:r w:rsidR="00A0166D" w:rsidRPr="00AB17E8">
        <w:rPr>
          <w:rFonts w:cs="Times New Roman"/>
          <w:color w:val="auto"/>
        </w:rPr>
        <w:t>Niezwłocznie po wyborze najkorzystniejszej oferty, Zamawiający jednocześnie zawiadomi Wykonawców, którzy złożyli oferty, o:</w:t>
      </w:r>
    </w:p>
    <w:p w:rsidR="00F44E14" w:rsidRDefault="00A0166D" w:rsidP="00320BAE">
      <w:pPr>
        <w:pStyle w:val="Default"/>
        <w:widowControl w:val="0"/>
        <w:numPr>
          <w:ilvl w:val="0"/>
          <w:numId w:val="21"/>
        </w:numPr>
        <w:autoSpaceDE w:val="0"/>
        <w:autoSpaceDN w:val="0"/>
        <w:ind w:left="851" w:right="45" w:hanging="284"/>
        <w:jc w:val="both"/>
        <w:textAlignment w:val="baseline"/>
        <w:rPr>
          <w:rFonts w:cs="Times New Roman"/>
          <w:color w:val="auto"/>
        </w:rPr>
      </w:pPr>
      <w:r w:rsidRPr="00AC01ED">
        <w:rPr>
          <w:rFonts w:cs="Times New Roman"/>
          <w:color w:val="auto"/>
        </w:rPr>
        <w:t>wyborze najkorzystniejszej oferty, podając nazwę (firmę), albo imię i nazwisko, siedzibę albo adres zamieszkania i adres Wykonawcy, którego ofertę wybrano, jeżeli jest miejscem wykonywania działalności Wykonawcy, oraz nazwy albo imiona i nazwiska, siedziby albo miejsca zamieszkania i adresy, jeżeli są miejscami wykonywania działalności wykonawców, którzy złożyli oferty, a także punktację przyznaną ofertom</w:t>
      </w:r>
      <w:r w:rsidR="00F44E14">
        <w:rPr>
          <w:rFonts w:cs="Times New Roman"/>
          <w:color w:val="auto"/>
        </w:rPr>
        <w:t xml:space="preserve"> w każdym kryterium oceny ofert</w:t>
      </w:r>
      <w:r w:rsidR="005E0DB5">
        <w:rPr>
          <w:rFonts w:cs="Times New Roman"/>
          <w:color w:val="auto"/>
        </w:rPr>
        <w:t xml:space="preserve"> </w:t>
      </w:r>
      <w:r w:rsidRPr="00AC01ED">
        <w:rPr>
          <w:rFonts w:cs="Times New Roman"/>
          <w:color w:val="auto"/>
        </w:rPr>
        <w:t>i łączną punktację;</w:t>
      </w:r>
    </w:p>
    <w:p w:rsidR="00F44E14" w:rsidRDefault="00A0166D" w:rsidP="00320BAE">
      <w:pPr>
        <w:pStyle w:val="Default"/>
        <w:widowControl w:val="0"/>
        <w:numPr>
          <w:ilvl w:val="0"/>
          <w:numId w:val="21"/>
        </w:numPr>
        <w:autoSpaceDE w:val="0"/>
        <w:autoSpaceDN w:val="0"/>
        <w:ind w:left="851" w:right="45" w:hanging="284"/>
        <w:jc w:val="both"/>
        <w:textAlignment w:val="baseline"/>
        <w:rPr>
          <w:rFonts w:cs="Times New Roman"/>
          <w:color w:val="auto"/>
        </w:rPr>
      </w:pPr>
      <w:r w:rsidRPr="00F44E14">
        <w:rPr>
          <w:rFonts w:cs="Times New Roman"/>
          <w:color w:val="auto"/>
        </w:rPr>
        <w:t xml:space="preserve">Wykonawcach, którzy zostali wykluczeni z postępowania o udzielenie zamówienia, </w:t>
      </w:r>
    </w:p>
    <w:p w:rsidR="00F44E14" w:rsidRDefault="00A0166D" w:rsidP="00320BAE">
      <w:pPr>
        <w:pStyle w:val="Default"/>
        <w:widowControl w:val="0"/>
        <w:numPr>
          <w:ilvl w:val="0"/>
          <w:numId w:val="21"/>
        </w:numPr>
        <w:autoSpaceDE w:val="0"/>
        <w:autoSpaceDN w:val="0"/>
        <w:ind w:left="851" w:right="45" w:hanging="284"/>
        <w:jc w:val="both"/>
        <w:textAlignment w:val="baseline"/>
        <w:rPr>
          <w:rFonts w:cs="Times New Roman"/>
          <w:color w:val="auto"/>
        </w:rPr>
      </w:pPr>
      <w:r w:rsidRPr="00F44E14">
        <w:rPr>
          <w:rFonts w:cs="Times New Roman"/>
          <w:color w:val="auto"/>
        </w:rPr>
        <w:t>Wykonawcach, których oferty zostały odrzucone, powodach odrzucenia oferty, a w przypadkach, o których mowa w art. 89 ust. 4 i 5, braku równoważności lub braku spełnienia wymagań dotyczących wydajności lub funkcjonalności,</w:t>
      </w:r>
    </w:p>
    <w:p w:rsidR="00A0166D" w:rsidRPr="00F44E14" w:rsidRDefault="00A0166D" w:rsidP="00320BAE">
      <w:pPr>
        <w:pStyle w:val="Default"/>
        <w:widowControl w:val="0"/>
        <w:numPr>
          <w:ilvl w:val="0"/>
          <w:numId w:val="21"/>
        </w:numPr>
        <w:autoSpaceDE w:val="0"/>
        <w:autoSpaceDN w:val="0"/>
        <w:ind w:left="851" w:right="45" w:hanging="284"/>
        <w:jc w:val="both"/>
        <w:textAlignment w:val="baseline"/>
        <w:rPr>
          <w:rFonts w:cs="Times New Roman"/>
          <w:color w:val="auto"/>
        </w:rPr>
      </w:pPr>
      <w:r w:rsidRPr="00F44E14">
        <w:rPr>
          <w:rFonts w:cs="Times New Roman"/>
          <w:color w:val="auto"/>
        </w:rPr>
        <w:t>Wykonawcach, którzy złożyli oferty niepodlegające odrzuceniu , ale nie zostali zaproszenie do kolejnego etapu negocjacji albo dialogu,</w:t>
      </w:r>
    </w:p>
    <w:p w:rsidR="00A0166D" w:rsidRPr="00AC01ED" w:rsidRDefault="00A0166D" w:rsidP="00C70319">
      <w:pPr>
        <w:pStyle w:val="Default"/>
        <w:widowControl w:val="0"/>
        <w:numPr>
          <w:ilvl w:val="0"/>
          <w:numId w:val="20"/>
        </w:numPr>
        <w:autoSpaceDE w:val="0"/>
        <w:autoSpaceDN w:val="0"/>
        <w:ind w:left="567" w:right="45" w:firstLine="0"/>
        <w:jc w:val="both"/>
        <w:textAlignment w:val="baseline"/>
        <w:rPr>
          <w:rFonts w:cs="Times New Roman"/>
          <w:color w:val="auto"/>
        </w:rPr>
      </w:pPr>
      <w:r w:rsidRPr="00AC01ED">
        <w:rPr>
          <w:rFonts w:cs="Times New Roman"/>
          <w:color w:val="auto"/>
        </w:rPr>
        <w:t>Dopuszczeniu do dynamicznego systemu zakupów,</w:t>
      </w:r>
    </w:p>
    <w:p w:rsidR="00A0166D" w:rsidRPr="00AC01ED" w:rsidRDefault="00A0166D" w:rsidP="00C70319">
      <w:pPr>
        <w:pStyle w:val="Default"/>
        <w:widowControl w:val="0"/>
        <w:numPr>
          <w:ilvl w:val="0"/>
          <w:numId w:val="20"/>
        </w:numPr>
        <w:autoSpaceDE w:val="0"/>
        <w:autoSpaceDN w:val="0"/>
        <w:ind w:left="567" w:right="45" w:firstLine="0"/>
        <w:jc w:val="both"/>
        <w:textAlignment w:val="baseline"/>
        <w:rPr>
          <w:rFonts w:cs="Times New Roman"/>
          <w:color w:val="auto"/>
        </w:rPr>
      </w:pPr>
      <w:r w:rsidRPr="00AC01ED">
        <w:rPr>
          <w:rFonts w:cs="Times New Roman"/>
          <w:color w:val="auto"/>
        </w:rPr>
        <w:t>Nieustanowieniu dynamicznego systemu zakupów,</w:t>
      </w:r>
    </w:p>
    <w:p w:rsidR="00A0166D" w:rsidRPr="00AC01ED" w:rsidRDefault="00A0166D" w:rsidP="00C70319">
      <w:pPr>
        <w:pStyle w:val="Default"/>
        <w:widowControl w:val="0"/>
        <w:numPr>
          <w:ilvl w:val="0"/>
          <w:numId w:val="20"/>
        </w:numPr>
        <w:autoSpaceDE w:val="0"/>
        <w:autoSpaceDN w:val="0"/>
        <w:ind w:left="567" w:right="45" w:firstLine="0"/>
        <w:jc w:val="both"/>
        <w:textAlignment w:val="baseline"/>
        <w:rPr>
          <w:rFonts w:cs="Times New Roman"/>
          <w:color w:val="auto"/>
        </w:rPr>
      </w:pPr>
      <w:r w:rsidRPr="00AC01ED">
        <w:rPr>
          <w:rFonts w:cs="Times New Roman"/>
          <w:color w:val="auto"/>
        </w:rPr>
        <w:t>Unieważnieniu postępowania.</w:t>
      </w:r>
    </w:p>
    <w:p w:rsidR="00FC3ACB" w:rsidRPr="00F44E14" w:rsidRDefault="00A0166D" w:rsidP="00F44E14">
      <w:pPr>
        <w:pStyle w:val="Default"/>
        <w:widowControl w:val="0"/>
        <w:autoSpaceDE w:val="0"/>
        <w:autoSpaceDN w:val="0"/>
        <w:ind w:left="360" w:right="45"/>
        <w:jc w:val="both"/>
        <w:textAlignment w:val="baseline"/>
        <w:rPr>
          <w:rFonts w:cs="Times New Roman"/>
          <w:color w:val="auto"/>
        </w:rPr>
      </w:pPr>
      <w:r w:rsidRPr="00AC01ED">
        <w:rPr>
          <w:rFonts w:cs="Times New Roman"/>
          <w:color w:val="auto"/>
        </w:rPr>
        <w:t>Podając uzasadnienie faktyczne i prawne.</w:t>
      </w:r>
    </w:p>
    <w:p w:rsidR="00FC3ACB" w:rsidRPr="00AC01ED" w:rsidRDefault="007935D3" w:rsidP="0035606D">
      <w:pPr>
        <w:pStyle w:val="Nagwek2"/>
        <w:numPr>
          <w:ilvl w:val="0"/>
          <w:numId w:val="0"/>
        </w:numPr>
        <w:spacing w:before="0" w:after="0"/>
        <w:ind w:left="576" w:hanging="576"/>
        <w:rPr>
          <w:rFonts w:cs="Times New Roman"/>
        </w:rPr>
      </w:pPr>
      <w:r w:rsidRPr="00CD178C">
        <w:rPr>
          <w:rFonts w:cs="Times New Roman"/>
        </w:rPr>
        <w:t>1</w:t>
      </w:r>
      <w:r w:rsidR="007A6ACA">
        <w:rPr>
          <w:rFonts w:cs="Times New Roman"/>
        </w:rPr>
        <w:t>6</w:t>
      </w:r>
      <w:r w:rsidRPr="00CD178C">
        <w:rPr>
          <w:rFonts w:cs="Times New Roman"/>
        </w:rPr>
        <w:t>.4.</w:t>
      </w:r>
      <w:r w:rsidR="00A0166D" w:rsidRPr="00AC01ED">
        <w:rPr>
          <w:rFonts w:cs="Times New Roman"/>
        </w:rPr>
        <w:t xml:space="preserve">Niezwłocznie po wyborze najkorzystniejszej oferty, Zamawiający udostępnia informacje o których mowa w </w:t>
      </w:r>
      <w:r w:rsidR="00A0166D" w:rsidRPr="00D0693F">
        <w:rPr>
          <w:rFonts w:cs="Times New Roman"/>
        </w:rPr>
        <w:t>pkt</w:t>
      </w:r>
      <w:r w:rsidR="00D0693F">
        <w:rPr>
          <w:rFonts w:cs="Times New Roman"/>
        </w:rPr>
        <w:t>.</w:t>
      </w:r>
      <w:r w:rsidR="00A0166D" w:rsidRPr="00D0693F">
        <w:rPr>
          <w:rFonts w:cs="Times New Roman"/>
        </w:rPr>
        <w:t xml:space="preserve"> </w:t>
      </w:r>
      <w:r w:rsidR="00530F8A" w:rsidRPr="00D0693F">
        <w:rPr>
          <w:rFonts w:cs="Times New Roman"/>
        </w:rPr>
        <w:t xml:space="preserve">16.3. </w:t>
      </w:r>
      <w:r w:rsidR="00A0166D" w:rsidRPr="00AC01ED">
        <w:rPr>
          <w:rFonts w:cs="Times New Roman"/>
        </w:rPr>
        <w:t>na stronie internetowej</w:t>
      </w:r>
      <w:r w:rsidRPr="00AC01ED">
        <w:rPr>
          <w:rFonts w:cs="Times New Roman"/>
        </w:rPr>
        <w:tab/>
      </w:r>
      <w:r w:rsidR="00A0166D" w:rsidRPr="00AC01ED">
        <w:rPr>
          <w:rFonts w:cs="Times New Roman"/>
        </w:rPr>
        <w:t>www.</w:t>
      </w:r>
      <w:r w:rsidR="00FC3ACB" w:rsidRPr="00AC01ED">
        <w:rPr>
          <w:rFonts w:cs="Times New Roman"/>
        </w:rPr>
        <w:t>bip.</w:t>
      </w:r>
      <w:r w:rsidR="0094262C">
        <w:rPr>
          <w:rFonts w:cs="Times New Roman"/>
        </w:rPr>
        <w:t>harasiuki</w:t>
      </w:r>
      <w:r w:rsidR="00FC3ACB" w:rsidRPr="00AC01ED">
        <w:rPr>
          <w:rFonts w:cs="Times New Roman"/>
        </w:rPr>
        <w:t xml:space="preserve">.pl </w:t>
      </w:r>
      <w:r w:rsidR="00A0166D" w:rsidRPr="00AC01ED">
        <w:rPr>
          <w:rFonts w:cs="Times New Roman"/>
        </w:rPr>
        <w:t>.</w:t>
      </w:r>
    </w:p>
    <w:p w:rsidR="0035606D" w:rsidRDefault="007935D3" w:rsidP="004442D3">
      <w:pPr>
        <w:pStyle w:val="Nagwek2"/>
        <w:numPr>
          <w:ilvl w:val="0"/>
          <w:numId w:val="0"/>
        </w:numPr>
        <w:spacing w:before="0" w:after="0"/>
        <w:ind w:left="576" w:hanging="576"/>
        <w:rPr>
          <w:rFonts w:cs="Times New Roman"/>
        </w:rPr>
      </w:pPr>
      <w:r w:rsidRPr="00CD178C">
        <w:rPr>
          <w:rFonts w:cs="Times New Roman"/>
        </w:rPr>
        <w:t>1</w:t>
      </w:r>
      <w:r w:rsidR="007A6ACA">
        <w:rPr>
          <w:rFonts w:cs="Times New Roman"/>
        </w:rPr>
        <w:t>6</w:t>
      </w:r>
      <w:r w:rsidRPr="00CD178C">
        <w:rPr>
          <w:rFonts w:cs="Times New Roman"/>
        </w:rPr>
        <w:t>.5.</w:t>
      </w:r>
      <w:r w:rsidRPr="00CD178C">
        <w:rPr>
          <w:rFonts w:cs="Times New Roman"/>
        </w:rPr>
        <w:tab/>
      </w:r>
      <w:r w:rsidR="00FC3ACB" w:rsidRPr="00CD178C">
        <w:rPr>
          <w:rFonts w:cs="Times New Roman"/>
        </w:rPr>
        <w:t xml:space="preserve">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ponownego badania i oceny, chyba że zachodzą przesłanki unieważnienia postępowania, o których mowa w art. 93 ust. 1 ustawy </w:t>
      </w:r>
      <w:proofErr w:type="spellStart"/>
      <w:r w:rsidR="00CC461B" w:rsidRPr="00CD178C">
        <w:rPr>
          <w:rFonts w:cs="Times New Roman"/>
        </w:rPr>
        <w:t>Pzp</w:t>
      </w:r>
      <w:proofErr w:type="spellEnd"/>
      <w:r w:rsidR="00CC461B" w:rsidRPr="00CD178C">
        <w:rPr>
          <w:rFonts w:cs="Times New Roman"/>
        </w:rPr>
        <w:t>.</w:t>
      </w:r>
    </w:p>
    <w:p w:rsidR="00C70319" w:rsidRDefault="00C70319" w:rsidP="00C70319">
      <w:pPr>
        <w:pStyle w:val="Tekstpodstawowy"/>
      </w:pPr>
    </w:p>
    <w:p w:rsidR="00C70319" w:rsidRDefault="00C70319" w:rsidP="00C70319">
      <w:pPr>
        <w:pStyle w:val="Tekstpodstawowy"/>
      </w:pPr>
    </w:p>
    <w:p w:rsidR="00C70319" w:rsidRPr="00C70319" w:rsidRDefault="00C70319" w:rsidP="00C70319">
      <w:pPr>
        <w:pStyle w:val="Tekstpodstawowy"/>
      </w:pPr>
    </w:p>
    <w:p w:rsidR="0035606D" w:rsidRPr="002355E9" w:rsidRDefault="00FC3ACB" w:rsidP="00320BAE">
      <w:pPr>
        <w:pStyle w:val="Nagwek1"/>
        <w:numPr>
          <w:ilvl w:val="0"/>
          <w:numId w:val="15"/>
        </w:numPr>
        <w:spacing w:before="120"/>
        <w:ind w:left="567" w:hanging="567"/>
        <w:rPr>
          <w:rFonts w:cs="Times New Roman"/>
        </w:rPr>
      </w:pPr>
      <w:bookmarkStart w:id="12" w:name="_Toc258314257"/>
      <w:r w:rsidRPr="00CD178C">
        <w:rPr>
          <w:rFonts w:cs="Times New Roman"/>
        </w:rPr>
        <w:lastRenderedPageBreak/>
        <w:t>Informacje o formalno</w:t>
      </w:r>
      <w:r w:rsidRPr="00CD178C">
        <w:rPr>
          <w:rFonts w:eastAsia="TimesNewRoman" w:cs="Times New Roman"/>
        </w:rPr>
        <w:t>ś</w:t>
      </w:r>
      <w:r w:rsidRPr="00CD178C">
        <w:rPr>
          <w:rFonts w:cs="Times New Roman"/>
        </w:rPr>
        <w:t>ciach, jakie powinny zostać</w:t>
      </w:r>
      <w:r w:rsidR="003B3A05">
        <w:rPr>
          <w:rFonts w:cs="Times New Roman"/>
        </w:rPr>
        <w:t xml:space="preserve"> </w:t>
      </w:r>
      <w:r w:rsidRPr="00CD178C">
        <w:rPr>
          <w:rFonts w:cs="Times New Roman"/>
        </w:rPr>
        <w:t xml:space="preserve">dopełnione po wyborze oferty w celu </w:t>
      </w:r>
      <w:r w:rsidR="00CC461B" w:rsidRPr="00CD178C">
        <w:rPr>
          <w:rFonts w:cs="Times New Roman"/>
        </w:rPr>
        <w:t>zawarcia umowy w </w:t>
      </w:r>
      <w:r w:rsidRPr="00CD178C">
        <w:rPr>
          <w:rFonts w:cs="Times New Roman"/>
        </w:rPr>
        <w:t>sprawie zamówienia publicznego</w:t>
      </w:r>
      <w:bookmarkEnd w:id="12"/>
    </w:p>
    <w:p w:rsidR="00B82059" w:rsidRDefault="007D3569" w:rsidP="004442D3">
      <w:pPr>
        <w:pStyle w:val="Nagwek2"/>
        <w:numPr>
          <w:ilvl w:val="0"/>
          <w:numId w:val="0"/>
        </w:numPr>
        <w:spacing w:before="0" w:after="0"/>
        <w:ind w:left="576" w:hanging="576"/>
        <w:rPr>
          <w:rFonts w:cs="Times New Roman"/>
        </w:rPr>
      </w:pPr>
      <w:r w:rsidRPr="00CD178C">
        <w:rPr>
          <w:rFonts w:cs="Times New Roman"/>
        </w:rPr>
        <w:t>1</w:t>
      </w:r>
      <w:r w:rsidR="007A6ACA">
        <w:rPr>
          <w:rFonts w:cs="Times New Roman"/>
        </w:rPr>
        <w:t>7</w:t>
      </w:r>
      <w:r w:rsidRPr="00CD178C">
        <w:rPr>
          <w:rFonts w:cs="Times New Roman"/>
        </w:rPr>
        <w:t>.1.</w:t>
      </w:r>
      <w:r w:rsidRPr="00CD178C">
        <w:rPr>
          <w:rFonts w:cs="Times New Roman"/>
        </w:rPr>
        <w:tab/>
      </w:r>
      <w:r w:rsidR="00FC3ACB" w:rsidRPr="00CD178C">
        <w:rPr>
          <w:rFonts w:cs="Times New Roman"/>
        </w:rPr>
        <w:t xml:space="preserve">Zamawiający zawrze umowę w sprawie zamówienia publicznego, z zastrzeżeniem art. 183 ustawy </w:t>
      </w:r>
      <w:proofErr w:type="spellStart"/>
      <w:r w:rsidR="00CC461B" w:rsidRPr="00CD178C">
        <w:rPr>
          <w:rFonts w:cs="Times New Roman"/>
        </w:rPr>
        <w:t>Pzp</w:t>
      </w:r>
      <w:proofErr w:type="spellEnd"/>
      <w:r w:rsidR="00FC3ACB" w:rsidRPr="00CD178C">
        <w:rPr>
          <w:rFonts w:cs="Times New Roman"/>
        </w:rPr>
        <w:t xml:space="preserve">, w terminie nie krótszym niż 5 dni od </w:t>
      </w:r>
      <w:r w:rsidR="007957FE" w:rsidRPr="00CD178C">
        <w:rPr>
          <w:rFonts w:cs="Times New Roman"/>
        </w:rPr>
        <w:t>dnia przesłania zawiadomienia o </w:t>
      </w:r>
      <w:r w:rsidR="00FC3ACB" w:rsidRPr="00CD178C">
        <w:rPr>
          <w:rFonts w:cs="Times New Roman"/>
        </w:rPr>
        <w:t>wyborze najkorzystniejszej oferty, j</w:t>
      </w:r>
      <w:r w:rsidR="00CA643C">
        <w:rPr>
          <w:rFonts w:cs="Times New Roman"/>
        </w:rPr>
        <w:t>eżeli zawiadomienie to zostało</w:t>
      </w:r>
      <w:r w:rsidR="00FC3ACB" w:rsidRPr="00CD178C">
        <w:rPr>
          <w:rFonts w:cs="Times New Roman"/>
        </w:rPr>
        <w:t xml:space="preserve"> przesłane </w:t>
      </w:r>
      <w:r w:rsidR="00CA643C">
        <w:rPr>
          <w:rFonts w:cs="Times New Roman"/>
        </w:rPr>
        <w:t>przy użyciu środków komunikacji elektronicznej,</w:t>
      </w:r>
      <w:r w:rsidR="00FC3ACB" w:rsidRPr="00CD178C">
        <w:rPr>
          <w:rFonts w:cs="Times New Roman"/>
        </w:rPr>
        <w:t xml:space="preserve"> albo 10 dni - jeżeli zo</w:t>
      </w:r>
      <w:r w:rsidR="00CA643C">
        <w:rPr>
          <w:rFonts w:cs="Times New Roman"/>
        </w:rPr>
        <w:t>stanie przesłane w inny sposób</w:t>
      </w:r>
      <w:r w:rsidR="00B82059">
        <w:rPr>
          <w:rFonts w:cs="Times New Roman"/>
        </w:rPr>
        <w:t>.</w:t>
      </w:r>
    </w:p>
    <w:p w:rsidR="00B82059" w:rsidRDefault="00B82059" w:rsidP="00B82059">
      <w:pPr>
        <w:pStyle w:val="Tekstpodstawowy"/>
        <w:spacing w:after="0"/>
        <w:ind w:left="576" w:hanging="576"/>
        <w:jc w:val="both"/>
      </w:pPr>
      <w:r>
        <w:t>17.2. Zamawiający może zawrzeć umowę w sprawie zamówienia publicznego przed upływem terminu, o którym mowa w pkt. 17.1. jeżeli w postępowaniu o udzielenie zamówienia:</w:t>
      </w:r>
    </w:p>
    <w:p w:rsidR="00B82059" w:rsidRDefault="00B82059" w:rsidP="00B82059">
      <w:pPr>
        <w:pStyle w:val="Tekstpodstawowy"/>
        <w:spacing w:after="0"/>
        <w:ind w:firstLine="576"/>
        <w:jc w:val="both"/>
      </w:pPr>
      <w:r>
        <w:t xml:space="preserve">1) została złożona tylko jedna oferta, </w:t>
      </w:r>
    </w:p>
    <w:p w:rsidR="00B82059" w:rsidRPr="00B82059" w:rsidRDefault="00B82059" w:rsidP="00B82059">
      <w:pPr>
        <w:pStyle w:val="Tekstpodstawowy"/>
        <w:spacing w:after="0"/>
        <w:ind w:left="576"/>
        <w:jc w:val="both"/>
      </w:pPr>
      <w:r>
        <w:t>2) upłynął termin do wniesienia odwołania na czyn</w:t>
      </w:r>
      <w:r w:rsidR="00F44E14">
        <w:t xml:space="preserve">ności Zamawiającego wymienione </w:t>
      </w:r>
      <w:r>
        <w:t>w art. 180 ust. 2 lub w następstwie jego wniesienia Izba ogłosiła wyrok lub postanowienie kończące postępowanie odwoławcze</w:t>
      </w:r>
    </w:p>
    <w:p w:rsidR="00FC3ACB" w:rsidRPr="00CD178C" w:rsidRDefault="00FC3ACB" w:rsidP="004442D3">
      <w:pPr>
        <w:pStyle w:val="Nagwek2"/>
        <w:numPr>
          <w:ilvl w:val="0"/>
          <w:numId w:val="0"/>
        </w:numPr>
        <w:spacing w:before="0" w:after="0"/>
        <w:ind w:left="576" w:hanging="576"/>
        <w:rPr>
          <w:rFonts w:cs="Times New Roman"/>
        </w:rPr>
      </w:pPr>
      <w:r w:rsidRPr="00CD178C">
        <w:rPr>
          <w:rFonts w:cs="Times New Roman"/>
        </w:rPr>
        <w:t>1</w:t>
      </w:r>
      <w:r w:rsidR="007A6ACA">
        <w:rPr>
          <w:rFonts w:cs="Times New Roman"/>
        </w:rPr>
        <w:t>7</w:t>
      </w:r>
      <w:r w:rsidR="00773C41">
        <w:rPr>
          <w:rFonts w:cs="Times New Roman"/>
        </w:rPr>
        <w:t>.3</w:t>
      </w:r>
      <w:r w:rsidRPr="00CD178C">
        <w:rPr>
          <w:rFonts w:cs="Times New Roman"/>
        </w:rPr>
        <w:t>.</w:t>
      </w:r>
      <w:r w:rsidR="007D3569" w:rsidRPr="00CD178C">
        <w:rPr>
          <w:rFonts w:cs="Times New Roman"/>
        </w:rPr>
        <w:tab/>
      </w:r>
      <w:r w:rsidRPr="00CD178C">
        <w:rPr>
          <w:rFonts w:cs="Times New Roman"/>
        </w:rPr>
        <w:t>O miejscu i terminie podpisania umowy Zamawiający powiadomi wybranego Wykonawcę odrębnym pismem lub telefonicznie.</w:t>
      </w:r>
    </w:p>
    <w:p w:rsidR="00FC3ACB" w:rsidRPr="00CD178C" w:rsidRDefault="00FC3ACB" w:rsidP="004442D3">
      <w:pPr>
        <w:pStyle w:val="Nagwek2"/>
        <w:numPr>
          <w:ilvl w:val="0"/>
          <w:numId w:val="0"/>
        </w:numPr>
        <w:spacing w:before="0" w:after="0"/>
        <w:ind w:left="576" w:hanging="576"/>
        <w:rPr>
          <w:rFonts w:cs="Times New Roman"/>
        </w:rPr>
      </w:pPr>
      <w:r w:rsidRPr="00CD178C">
        <w:rPr>
          <w:rFonts w:cs="Times New Roman"/>
        </w:rPr>
        <w:t>1</w:t>
      </w:r>
      <w:r w:rsidR="007A6ACA">
        <w:rPr>
          <w:rFonts w:cs="Times New Roman"/>
        </w:rPr>
        <w:t>7</w:t>
      </w:r>
      <w:r w:rsidR="00773C41">
        <w:rPr>
          <w:rFonts w:cs="Times New Roman"/>
        </w:rPr>
        <w:t>.4</w:t>
      </w:r>
      <w:r w:rsidRPr="00CD178C">
        <w:rPr>
          <w:rFonts w:cs="Times New Roman"/>
        </w:rPr>
        <w:t>.</w:t>
      </w:r>
      <w:r w:rsidR="007D3569" w:rsidRPr="00CD178C">
        <w:rPr>
          <w:rFonts w:cs="Times New Roman"/>
        </w:rPr>
        <w:tab/>
      </w:r>
      <w:r w:rsidRPr="00CD178C">
        <w:rPr>
          <w:rFonts w:cs="Times New Roman"/>
        </w:rPr>
        <w:t xml:space="preserve">Zakres </w:t>
      </w:r>
      <w:r w:rsidRPr="00CD178C">
        <w:rPr>
          <w:rFonts w:eastAsia="TimesNewRoman" w:cs="Times New Roman"/>
        </w:rPr>
        <w:t>ś</w:t>
      </w:r>
      <w:r w:rsidRPr="00CD178C">
        <w:rPr>
          <w:rFonts w:cs="Times New Roman"/>
        </w:rPr>
        <w:t>wiadczenia Wykonawcy wynikaj</w:t>
      </w:r>
      <w:r w:rsidRPr="00CD178C">
        <w:rPr>
          <w:rFonts w:eastAsia="TimesNewRoman" w:cs="Times New Roman"/>
        </w:rPr>
        <w:t>ą</w:t>
      </w:r>
      <w:r w:rsidRPr="00CD178C">
        <w:rPr>
          <w:rFonts w:cs="Times New Roman"/>
        </w:rPr>
        <w:t>cy z umowy jest to</w:t>
      </w:r>
      <w:r w:rsidRPr="00CD178C">
        <w:rPr>
          <w:rFonts w:eastAsia="TimesNewRoman" w:cs="Times New Roman"/>
        </w:rPr>
        <w:t>ż</w:t>
      </w:r>
      <w:r w:rsidRPr="00CD178C">
        <w:rPr>
          <w:rFonts w:cs="Times New Roman"/>
        </w:rPr>
        <w:t>samy z jego zobowi</w:t>
      </w:r>
      <w:r w:rsidRPr="00CD178C">
        <w:rPr>
          <w:rFonts w:eastAsia="TimesNewRoman" w:cs="Times New Roman"/>
        </w:rPr>
        <w:t>ą</w:t>
      </w:r>
      <w:r w:rsidRPr="00CD178C">
        <w:rPr>
          <w:rFonts w:cs="Times New Roman"/>
        </w:rPr>
        <w:t>zaniem zawartym w ofercie.</w:t>
      </w:r>
    </w:p>
    <w:p w:rsidR="00FC3ACB" w:rsidRPr="00CD178C" w:rsidRDefault="00FC3ACB" w:rsidP="004442D3">
      <w:pPr>
        <w:pStyle w:val="Nagwek2"/>
        <w:numPr>
          <w:ilvl w:val="0"/>
          <w:numId w:val="0"/>
        </w:numPr>
        <w:spacing w:before="0" w:after="0"/>
        <w:ind w:left="576" w:hanging="576"/>
        <w:rPr>
          <w:rFonts w:cs="Times New Roman"/>
        </w:rPr>
      </w:pPr>
      <w:r w:rsidRPr="00CD178C">
        <w:rPr>
          <w:rFonts w:cs="Times New Roman"/>
        </w:rPr>
        <w:t>1</w:t>
      </w:r>
      <w:r w:rsidR="007A6ACA">
        <w:rPr>
          <w:rFonts w:cs="Times New Roman"/>
        </w:rPr>
        <w:t>7</w:t>
      </w:r>
      <w:r w:rsidR="00773C41">
        <w:rPr>
          <w:rFonts w:cs="Times New Roman"/>
        </w:rPr>
        <w:t>.5</w:t>
      </w:r>
      <w:r w:rsidRPr="00CD178C">
        <w:rPr>
          <w:rFonts w:cs="Times New Roman"/>
        </w:rPr>
        <w:t>.</w:t>
      </w:r>
      <w:r w:rsidR="007D3569" w:rsidRPr="00CD178C">
        <w:rPr>
          <w:rFonts w:cs="Times New Roman"/>
        </w:rPr>
        <w:tab/>
      </w:r>
      <w:r w:rsidRPr="00CD178C">
        <w:rPr>
          <w:rFonts w:cs="Times New Roman"/>
        </w:rPr>
        <w:t>W przypadku wyboru oferty Wykonawców wspólnie ubiegających się o udzielenie zamówienia (konsorcja, spółki cywilne) Zamawiający może zażądać przed zawarciem umowy w sprawie zamówienia publicznego umowy regulującej współpracę tych Wykonawców. Wykonawcy wspólnie ubiegający się o udzielenie zamówienia ponoszą solidarn</w:t>
      </w:r>
      <w:r w:rsidRPr="00CD178C">
        <w:rPr>
          <w:rFonts w:eastAsia="TimesNewRoman" w:cs="Times New Roman"/>
        </w:rPr>
        <w:t xml:space="preserve">ą </w:t>
      </w:r>
      <w:r w:rsidRPr="00CD178C">
        <w:rPr>
          <w:rFonts w:cs="Times New Roman"/>
        </w:rPr>
        <w:t>odpowiedzialno</w:t>
      </w:r>
      <w:r w:rsidRPr="00CD178C">
        <w:rPr>
          <w:rFonts w:eastAsia="TimesNewRoman" w:cs="Times New Roman"/>
        </w:rPr>
        <w:t xml:space="preserve">ść </w:t>
      </w:r>
      <w:r w:rsidRPr="00CD178C">
        <w:rPr>
          <w:rFonts w:cs="Times New Roman"/>
        </w:rPr>
        <w:t>za wykonanie umowy i wniesienie zabezpieczenia nale</w:t>
      </w:r>
      <w:r w:rsidRPr="00CD178C">
        <w:rPr>
          <w:rFonts w:eastAsia="TimesNewRoman" w:cs="Times New Roman"/>
        </w:rPr>
        <w:t>ż</w:t>
      </w:r>
      <w:r w:rsidRPr="00CD178C">
        <w:rPr>
          <w:rFonts w:cs="Times New Roman"/>
        </w:rPr>
        <w:t>ytego wykonania umowy.</w:t>
      </w:r>
    </w:p>
    <w:p w:rsidR="00FC3ACB" w:rsidRPr="00CD178C" w:rsidRDefault="00FC3ACB" w:rsidP="004442D3">
      <w:pPr>
        <w:pStyle w:val="Nagwek2"/>
        <w:numPr>
          <w:ilvl w:val="0"/>
          <w:numId w:val="0"/>
        </w:numPr>
        <w:spacing w:before="0" w:after="0"/>
        <w:ind w:left="576" w:hanging="576"/>
        <w:rPr>
          <w:rFonts w:cs="Times New Roman"/>
        </w:rPr>
      </w:pPr>
      <w:r w:rsidRPr="00CD178C">
        <w:rPr>
          <w:rFonts w:cs="Times New Roman"/>
        </w:rPr>
        <w:t>1</w:t>
      </w:r>
      <w:r w:rsidR="007A6ACA">
        <w:rPr>
          <w:rFonts w:cs="Times New Roman"/>
        </w:rPr>
        <w:t>7</w:t>
      </w:r>
      <w:r w:rsidR="00773C41">
        <w:rPr>
          <w:rFonts w:cs="Times New Roman"/>
        </w:rPr>
        <w:t>.6</w:t>
      </w:r>
      <w:r w:rsidRPr="00CD178C">
        <w:rPr>
          <w:rFonts w:cs="Times New Roman"/>
        </w:rPr>
        <w:t>.</w:t>
      </w:r>
      <w:r w:rsidR="007D3569" w:rsidRPr="00CD178C">
        <w:rPr>
          <w:rFonts w:cs="Times New Roman"/>
        </w:rPr>
        <w:tab/>
      </w:r>
      <w:r w:rsidRPr="00CD178C">
        <w:rPr>
          <w:rFonts w:cs="Times New Roman"/>
        </w:rPr>
        <w:t>Przed podpisaniem umowy Wykonawca przedstawi:</w:t>
      </w:r>
    </w:p>
    <w:p w:rsidR="00733251" w:rsidRDefault="00FC3ACB" w:rsidP="00733251">
      <w:pPr>
        <w:pStyle w:val="Nagwek2"/>
        <w:numPr>
          <w:ilvl w:val="0"/>
          <w:numId w:val="9"/>
        </w:numPr>
        <w:spacing w:before="0" w:after="0"/>
        <w:ind w:left="851" w:hanging="284"/>
        <w:rPr>
          <w:rFonts w:cs="Times New Roman"/>
          <w:color w:val="auto"/>
        </w:rPr>
      </w:pPr>
      <w:r w:rsidRPr="00733251">
        <w:rPr>
          <w:rFonts w:cs="Times New Roman"/>
          <w:color w:val="auto"/>
        </w:rPr>
        <w:t xml:space="preserve">zabezpieczenie należytego wykonania umowy zgodnie z </w:t>
      </w:r>
      <w:r w:rsidR="00733251" w:rsidRPr="00733251">
        <w:rPr>
          <w:rFonts w:cs="Times New Roman"/>
          <w:color w:val="auto"/>
        </w:rPr>
        <w:t xml:space="preserve">zapisami </w:t>
      </w:r>
      <w:r w:rsidRPr="00733251">
        <w:rPr>
          <w:rFonts w:cs="Times New Roman"/>
          <w:color w:val="auto"/>
        </w:rPr>
        <w:t>SIWZ,</w:t>
      </w:r>
    </w:p>
    <w:p w:rsidR="00344A5A" w:rsidRPr="00733251" w:rsidRDefault="0094262C" w:rsidP="00733251">
      <w:pPr>
        <w:pStyle w:val="Nagwek2"/>
        <w:numPr>
          <w:ilvl w:val="0"/>
          <w:numId w:val="9"/>
        </w:numPr>
        <w:spacing w:before="0" w:after="0"/>
        <w:ind w:left="851" w:hanging="284"/>
        <w:rPr>
          <w:rFonts w:cs="Times New Roman"/>
          <w:color w:val="auto"/>
        </w:rPr>
      </w:pPr>
      <w:r w:rsidRPr="00733251">
        <w:rPr>
          <w:rFonts w:cs="Times New Roman"/>
          <w:color w:val="auto"/>
        </w:rPr>
        <w:t>harmonogram rzeczowo – finansowy realizacji zamówienia,</w:t>
      </w:r>
    </w:p>
    <w:p w:rsidR="00FC3ACB" w:rsidRPr="00CD178C" w:rsidRDefault="00FC3ACB" w:rsidP="00320BAE">
      <w:pPr>
        <w:pStyle w:val="Nagwek1"/>
        <w:numPr>
          <w:ilvl w:val="0"/>
          <w:numId w:val="15"/>
        </w:numPr>
        <w:spacing w:before="120"/>
        <w:ind w:left="567" w:hanging="567"/>
        <w:rPr>
          <w:rFonts w:cs="Times New Roman"/>
        </w:rPr>
      </w:pPr>
      <w:bookmarkStart w:id="13" w:name="_Toc258314258"/>
      <w:r w:rsidRPr="00CD178C">
        <w:rPr>
          <w:rFonts w:cs="Times New Roman"/>
        </w:rPr>
        <w:t>Wymagania dotycz</w:t>
      </w:r>
      <w:r w:rsidRPr="00CD178C">
        <w:rPr>
          <w:rFonts w:eastAsia="TimesNewRoman" w:cs="Times New Roman"/>
        </w:rPr>
        <w:t>ą</w:t>
      </w:r>
      <w:r w:rsidRPr="00CD178C">
        <w:rPr>
          <w:rFonts w:cs="Times New Roman"/>
        </w:rPr>
        <w:t>ce zabezpieczenia nale</w:t>
      </w:r>
      <w:r w:rsidRPr="00CD178C">
        <w:rPr>
          <w:rFonts w:eastAsia="TimesNewRoman" w:cs="Times New Roman"/>
        </w:rPr>
        <w:t>ż</w:t>
      </w:r>
      <w:r w:rsidRPr="00CD178C">
        <w:rPr>
          <w:rFonts w:cs="Times New Roman"/>
        </w:rPr>
        <w:t>ytego wykonania umowy</w:t>
      </w:r>
      <w:bookmarkEnd w:id="13"/>
    </w:p>
    <w:p w:rsidR="00FC3ACB" w:rsidRPr="00CD178C" w:rsidRDefault="00FC3ACB" w:rsidP="004442D3">
      <w:pPr>
        <w:pStyle w:val="Nagwek2"/>
        <w:numPr>
          <w:ilvl w:val="0"/>
          <w:numId w:val="0"/>
        </w:numPr>
        <w:spacing w:before="0" w:after="0"/>
        <w:ind w:left="576" w:hanging="576"/>
        <w:rPr>
          <w:rFonts w:cs="Times New Roman"/>
        </w:rPr>
      </w:pPr>
      <w:r w:rsidRPr="00CD178C">
        <w:rPr>
          <w:rFonts w:cs="Times New Roman"/>
        </w:rPr>
        <w:t>1</w:t>
      </w:r>
      <w:r w:rsidR="007A6ACA">
        <w:rPr>
          <w:rFonts w:cs="Times New Roman"/>
        </w:rPr>
        <w:t>8</w:t>
      </w:r>
      <w:r w:rsidRPr="00CD178C">
        <w:rPr>
          <w:rFonts w:cs="Times New Roman"/>
        </w:rPr>
        <w:t>.1.</w:t>
      </w:r>
      <w:r w:rsidR="007D3569" w:rsidRPr="00CD178C">
        <w:rPr>
          <w:rFonts w:cs="Times New Roman"/>
        </w:rPr>
        <w:tab/>
      </w:r>
      <w:r w:rsidR="00E32899">
        <w:rPr>
          <w:rFonts w:cs="Times New Roman"/>
        </w:rPr>
        <w:t xml:space="preserve">Najpóźniej w dniu podpisania umowy </w:t>
      </w:r>
      <w:r w:rsidRPr="00CD178C">
        <w:rPr>
          <w:rFonts w:cs="Times New Roman"/>
        </w:rPr>
        <w:t>Wykonawca zobowiązany jest wnieść zabezpieczenie należytego wykonania umowy w wysokości</w:t>
      </w:r>
      <w:r w:rsidRPr="0094262C">
        <w:rPr>
          <w:rFonts w:cs="Times New Roman"/>
          <w:b/>
        </w:rPr>
        <w:t xml:space="preserve"> </w:t>
      </w:r>
      <w:r w:rsidR="0094262C" w:rsidRPr="0094262C">
        <w:rPr>
          <w:rFonts w:cs="Times New Roman"/>
          <w:b/>
        </w:rPr>
        <w:t>6</w:t>
      </w:r>
      <w:r w:rsidRPr="004442D3">
        <w:rPr>
          <w:rFonts w:cs="Times New Roman"/>
          <w:b/>
          <w:color w:val="00000A"/>
        </w:rPr>
        <w:t xml:space="preserve">% </w:t>
      </w:r>
      <w:r w:rsidRPr="004442D3">
        <w:rPr>
          <w:rFonts w:cs="Times New Roman"/>
          <w:b/>
        </w:rPr>
        <w:t>ceny ofertowej brutto.</w:t>
      </w:r>
    </w:p>
    <w:p w:rsidR="00FC3ACB" w:rsidRPr="00CD178C" w:rsidRDefault="00FC3ACB" w:rsidP="004442D3">
      <w:pPr>
        <w:pStyle w:val="Nagwek2"/>
        <w:numPr>
          <w:ilvl w:val="0"/>
          <w:numId w:val="0"/>
        </w:numPr>
        <w:spacing w:before="0" w:after="0"/>
        <w:ind w:left="576" w:hanging="576"/>
        <w:rPr>
          <w:rFonts w:cs="Times New Roman"/>
        </w:rPr>
      </w:pPr>
      <w:r w:rsidRPr="00CD178C">
        <w:rPr>
          <w:rFonts w:cs="Times New Roman"/>
          <w:color w:val="00000A"/>
        </w:rPr>
        <w:t>1</w:t>
      </w:r>
      <w:r w:rsidR="007A6ACA">
        <w:rPr>
          <w:rFonts w:cs="Times New Roman"/>
          <w:color w:val="00000A"/>
        </w:rPr>
        <w:t>8</w:t>
      </w:r>
      <w:r w:rsidRPr="00CD178C">
        <w:rPr>
          <w:rFonts w:cs="Times New Roman"/>
          <w:color w:val="00000A"/>
        </w:rPr>
        <w:t>.2.</w:t>
      </w:r>
      <w:r w:rsidR="007D3569" w:rsidRPr="00CD178C">
        <w:rPr>
          <w:rFonts w:cs="Times New Roman"/>
          <w:color w:val="00000A"/>
        </w:rPr>
        <w:tab/>
      </w:r>
      <w:r w:rsidRPr="00CD178C">
        <w:rPr>
          <w:rFonts w:cs="Times New Roman"/>
          <w:color w:val="00000A"/>
        </w:rPr>
        <w:t>Zabezpieczenie</w:t>
      </w:r>
      <w:r w:rsidRPr="00CD178C">
        <w:rPr>
          <w:rFonts w:cs="Times New Roman"/>
        </w:rPr>
        <w:t xml:space="preserve"> mo</w:t>
      </w:r>
      <w:r w:rsidRPr="00CD178C">
        <w:rPr>
          <w:rFonts w:eastAsia="TimesNewRoman" w:cs="Times New Roman"/>
        </w:rPr>
        <w:t>ż</w:t>
      </w:r>
      <w:r w:rsidRPr="00CD178C">
        <w:rPr>
          <w:rFonts w:cs="Times New Roman"/>
        </w:rPr>
        <w:t>e być wnoszone według wyboru Wykonawcy w jednej lub w kilku nast</w:t>
      </w:r>
      <w:r w:rsidRPr="00CD178C">
        <w:rPr>
          <w:rFonts w:eastAsia="TimesNewRoman" w:cs="Times New Roman"/>
        </w:rPr>
        <w:t>ę</w:t>
      </w:r>
      <w:r w:rsidRPr="00CD178C">
        <w:rPr>
          <w:rFonts w:cs="Times New Roman"/>
        </w:rPr>
        <w:t>puj</w:t>
      </w:r>
      <w:r w:rsidRPr="00CD178C">
        <w:rPr>
          <w:rFonts w:eastAsia="TimesNewRoman" w:cs="Times New Roman"/>
        </w:rPr>
        <w:t>ą</w:t>
      </w:r>
      <w:r w:rsidRPr="00CD178C">
        <w:rPr>
          <w:rFonts w:cs="Times New Roman"/>
        </w:rPr>
        <w:t>cych formach:</w:t>
      </w:r>
    </w:p>
    <w:p w:rsidR="007D3569" w:rsidRPr="00CD178C" w:rsidRDefault="007D3569" w:rsidP="00320BAE">
      <w:pPr>
        <w:pStyle w:val="Nagwek2"/>
        <w:numPr>
          <w:ilvl w:val="0"/>
          <w:numId w:val="10"/>
        </w:numPr>
        <w:spacing w:before="0" w:after="0"/>
        <w:rPr>
          <w:rFonts w:cs="Times New Roman"/>
        </w:rPr>
      </w:pPr>
      <w:r w:rsidRPr="00CD178C">
        <w:rPr>
          <w:rFonts w:cs="Times New Roman"/>
        </w:rPr>
        <w:t>pieniądzu,</w:t>
      </w:r>
    </w:p>
    <w:p w:rsidR="007D3569" w:rsidRPr="00CD178C" w:rsidRDefault="00FC3ACB" w:rsidP="00320BAE">
      <w:pPr>
        <w:pStyle w:val="Nagwek2"/>
        <w:numPr>
          <w:ilvl w:val="0"/>
          <w:numId w:val="10"/>
        </w:numPr>
        <w:spacing w:before="0" w:after="0"/>
        <w:rPr>
          <w:rFonts w:cs="Times New Roman"/>
        </w:rPr>
      </w:pPr>
      <w:r w:rsidRPr="00CD178C">
        <w:rPr>
          <w:rFonts w:cs="Times New Roman"/>
        </w:rPr>
        <w:t xml:space="preserve">poręczeniach bankowych lub poręczeniach spółdzielczej kasy oszczędnościowo-kredytowej, z tym że zobowiązanie kasy jest </w:t>
      </w:r>
      <w:r w:rsidR="007D3569" w:rsidRPr="00CD178C">
        <w:rPr>
          <w:rFonts w:cs="Times New Roman"/>
        </w:rPr>
        <w:t>zawsze zobowiązaniem pieniężnym,</w:t>
      </w:r>
    </w:p>
    <w:p w:rsidR="007D3569" w:rsidRPr="00CD178C" w:rsidRDefault="007D3569" w:rsidP="00320BAE">
      <w:pPr>
        <w:pStyle w:val="Nagwek2"/>
        <w:numPr>
          <w:ilvl w:val="0"/>
          <w:numId w:val="10"/>
        </w:numPr>
        <w:spacing w:before="0" w:after="0"/>
        <w:rPr>
          <w:rFonts w:cs="Times New Roman"/>
        </w:rPr>
      </w:pPr>
      <w:r w:rsidRPr="00CD178C">
        <w:rPr>
          <w:rFonts w:cs="Times New Roman"/>
        </w:rPr>
        <w:t>gwarancjach bankowych,</w:t>
      </w:r>
    </w:p>
    <w:p w:rsidR="007D3569" w:rsidRPr="00CD178C" w:rsidRDefault="00FC3ACB" w:rsidP="00320BAE">
      <w:pPr>
        <w:pStyle w:val="Nagwek2"/>
        <w:numPr>
          <w:ilvl w:val="0"/>
          <w:numId w:val="10"/>
        </w:numPr>
        <w:spacing w:before="0" w:after="0"/>
        <w:rPr>
          <w:rFonts w:cs="Times New Roman"/>
        </w:rPr>
      </w:pPr>
      <w:r w:rsidRPr="00CD178C">
        <w:rPr>
          <w:rFonts w:cs="Times New Roman"/>
        </w:rPr>
        <w:t>gwarancjach ubezpieczeniowych;</w:t>
      </w:r>
    </w:p>
    <w:p w:rsidR="00800643" w:rsidRPr="009E5D09" w:rsidRDefault="00FC3ACB" w:rsidP="00320BAE">
      <w:pPr>
        <w:pStyle w:val="Nagwek2"/>
        <w:numPr>
          <w:ilvl w:val="0"/>
          <w:numId w:val="10"/>
        </w:numPr>
        <w:spacing w:before="0" w:after="0"/>
        <w:rPr>
          <w:rFonts w:cs="Times New Roman"/>
        </w:rPr>
      </w:pPr>
      <w:r w:rsidRPr="00CD178C">
        <w:rPr>
          <w:rFonts w:cs="Times New Roman"/>
        </w:rPr>
        <w:t xml:space="preserve">poręczeniach udzielanych przez podmioty, o których mowa </w:t>
      </w:r>
      <w:r w:rsidR="00A317D5">
        <w:rPr>
          <w:rFonts w:cs="Times New Roman"/>
        </w:rPr>
        <w:t>w art. 6b ust. 5 pkt 2 ustawy z </w:t>
      </w:r>
      <w:r w:rsidRPr="00CD178C">
        <w:rPr>
          <w:rFonts w:cs="Times New Roman"/>
        </w:rPr>
        <w:t>dnia 9 listopada 2000 r. o utworzeniu Polskiej Agencji Rozwoju Przedsiębiorczości.</w:t>
      </w:r>
    </w:p>
    <w:p w:rsidR="00800643" w:rsidRPr="004442D3" w:rsidRDefault="00F00133" w:rsidP="004442D3">
      <w:pPr>
        <w:autoSpaceDE w:val="0"/>
        <w:autoSpaceDN w:val="0"/>
        <w:adjustRightInd w:val="0"/>
        <w:spacing w:before="120" w:after="120"/>
        <w:jc w:val="both"/>
        <w:rPr>
          <w:rFonts w:cs="Times New Roman"/>
          <w:i/>
        </w:rPr>
      </w:pPr>
      <w:r>
        <w:rPr>
          <w:b/>
          <w:u w:val="single"/>
        </w:rPr>
        <w:t>Uwaga w gwarancji winny</w:t>
      </w:r>
      <w:r w:rsidR="00800643" w:rsidRPr="00800643">
        <w:rPr>
          <w:b/>
          <w:u w:val="single"/>
        </w:rPr>
        <w:t xml:space="preserve"> znaleźć się zapisy</w:t>
      </w:r>
      <w:r w:rsidR="00800643" w:rsidRPr="004442D3">
        <w:rPr>
          <w:b/>
        </w:rPr>
        <w:t>:</w:t>
      </w:r>
      <w:r w:rsidR="00D0693F">
        <w:rPr>
          <w:b/>
        </w:rPr>
        <w:t xml:space="preserve"> </w:t>
      </w:r>
      <w:r w:rsidR="00800643" w:rsidRPr="004442D3">
        <w:rPr>
          <w:rFonts w:cs="Times New Roman"/>
          <w:i/>
        </w:rPr>
        <w:t>„</w:t>
      </w:r>
      <w:r w:rsidR="004442D3" w:rsidRPr="004442D3">
        <w:rPr>
          <w:rFonts w:cs="Times New Roman"/>
          <w:i/>
        </w:rPr>
        <w:t>Gwarancja jest bezwarunkowa</w:t>
      </w:r>
      <w:r w:rsidR="00D0693F">
        <w:rPr>
          <w:rFonts w:cs="Times New Roman"/>
          <w:i/>
        </w:rPr>
        <w:t xml:space="preserve"> </w:t>
      </w:r>
      <w:r w:rsidR="00800643" w:rsidRPr="004442D3">
        <w:rPr>
          <w:rFonts w:cs="Times New Roman"/>
          <w:i/>
        </w:rPr>
        <w:t>i nieodwołalna, płatna na pierwsze żądanie wypłaty przez Zamawiającego. Gwarancja wykonania jest wykonalna na terytorium Rzeczypospolitej Polskiej.</w:t>
      </w:r>
      <w:r w:rsidR="00D0693F">
        <w:rPr>
          <w:rFonts w:cs="Times New Roman"/>
          <w:i/>
        </w:rPr>
        <w:t xml:space="preserve"> </w:t>
      </w:r>
      <w:r w:rsidR="00800643" w:rsidRPr="004442D3">
        <w:rPr>
          <w:rFonts w:cs="Times New Roman"/>
          <w:i/>
        </w:rPr>
        <w:t>Przez gwarancję bezwarunkową rozumie się gwarancję płatną wyłącznie na podstawie pierwszego żądania Zamawiającego bez obowiązku przedstawiania jakichkolwiek innych dokumentów potwierdzających zajście zabezpieczonego rezultatu.</w:t>
      </w:r>
      <w:r w:rsidR="00D0693F">
        <w:rPr>
          <w:rFonts w:cs="Times New Roman"/>
          <w:i/>
        </w:rPr>
        <w:t xml:space="preserve"> </w:t>
      </w:r>
      <w:r w:rsidR="00800643" w:rsidRPr="004442D3">
        <w:rPr>
          <w:rFonts w:cs="Times New Roman"/>
          <w:i/>
        </w:rPr>
        <w:t>Wszelkie spory dotyczące gwarancji podlegają rozstrzygnięciu zgodnie z Prawem Rzeczypospolitej Polskiej</w:t>
      </w:r>
      <w:r w:rsidR="00933EC1">
        <w:rPr>
          <w:rFonts w:cs="Times New Roman"/>
          <w:i/>
        </w:rPr>
        <w:t xml:space="preserve"> </w:t>
      </w:r>
      <w:r w:rsidR="00800643" w:rsidRPr="004442D3">
        <w:rPr>
          <w:rFonts w:cs="Times New Roman"/>
          <w:i/>
        </w:rPr>
        <w:t>i podlegają kompetencji sądu właściwego dla siedziby Zamawiającego.”</w:t>
      </w:r>
    </w:p>
    <w:p w:rsidR="00FC3ACB" w:rsidRPr="00CD178C" w:rsidRDefault="007D3569" w:rsidP="004442D3">
      <w:pPr>
        <w:pStyle w:val="Nagwek2"/>
        <w:numPr>
          <w:ilvl w:val="0"/>
          <w:numId w:val="0"/>
        </w:numPr>
        <w:spacing w:before="0" w:after="0"/>
        <w:ind w:left="576" w:hanging="576"/>
        <w:rPr>
          <w:rFonts w:cs="Times New Roman"/>
        </w:rPr>
      </w:pPr>
      <w:r w:rsidRPr="00CD178C">
        <w:rPr>
          <w:rFonts w:cs="Times New Roman"/>
        </w:rPr>
        <w:t>1</w:t>
      </w:r>
      <w:r w:rsidR="007A6ACA">
        <w:rPr>
          <w:rFonts w:cs="Times New Roman"/>
        </w:rPr>
        <w:t>8</w:t>
      </w:r>
      <w:r w:rsidRPr="00CD178C">
        <w:rPr>
          <w:rFonts w:cs="Times New Roman"/>
        </w:rPr>
        <w:t>.3.</w:t>
      </w:r>
      <w:r w:rsidRPr="00CD178C">
        <w:rPr>
          <w:rFonts w:cs="Times New Roman"/>
        </w:rPr>
        <w:tab/>
      </w:r>
      <w:r w:rsidR="00FC3ACB" w:rsidRPr="00CD178C">
        <w:rPr>
          <w:rFonts w:cs="Times New Roman"/>
        </w:rPr>
        <w:t xml:space="preserve">Zabezpieczenie wnoszone w pieniądzu Wykonawca wpłaca przelewem na rachunek bankowy wskazany przez Zamawiającego. </w:t>
      </w:r>
    </w:p>
    <w:p w:rsidR="00FC3ACB" w:rsidRPr="00CD178C" w:rsidRDefault="007D3569" w:rsidP="004442D3">
      <w:pPr>
        <w:pStyle w:val="Nagwek2"/>
        <w:numPr>
          <w:ilvl w:val="0"/>
          <w:numId w:val="0"/>
        </w:numPr>
        <w:spacing w:before="0" w:after="0"/>
        <w:ind w:left="576" w:hanging="576"/>
        <w:rPr>
          <w:rFonts w:cs="Times New Roman"/>
        </w:rPr>
      </w:pPr>
      <w:r w:rsidRPr="00CD178C">
        <w:rPr>
          <w:rFonts w:cs="Times New Roman"/>
        </w:rPr>
        <w:t>1</w:t>
      </w:r>
      <w:r w:rsidR="007A6ACA">
        <w:rPr>
          <w:rFonts w:cs="Times New Roman"/>
        </w:rPr>
        <w:t>8</w:t>
      </w:r>
      <w:r w:rsidRPr="00CD178C">
        <w:rPr>
          <w:rFonts w:cs="Times New Roman"/>
        </w:rPr>
        <w:t>.4.</w:t>
      </w:r>
      <w:r w:rsidRPr="00CD178C">
        <w:rPr>
          <w:rFonts w:cs="Times New Roman"/>
        </w:rPr>
        <w:tab/>
      </w:r>
      <w:r w:rsidR="00FC3ACB" w:rsidRPr="00CD178C">
        <w:rPr>
          <w:rFonts w:cs="Times New Roman"/>
        </w:rPr>
        <w:t>Je</w:t>
      </w:r>
      <w:r w:rsidR="00FC3ACB" w:rsidRPr="00CD178C">
        <w:rPr>
          <w:rFonts w:eastAsia="TimesNewRoman" w:cs="Times New Roman"/>
        </w:rPr>
        <w:t>ż</w:t>
      </w:r>
      <w:r w:rsidR="00FC3ACB" w:rsidRPr="00CD178C">
        <w:rPr>
          <w:rFonts w:cs="Times New Roman"/>
        </w:rPr>
        <w:t>eli zabezpieczenie wniesiono w pieni</w:t>
      </w:r>
      <w:r w:rsidR="00FC3ACB" w:rsidRPr="00CD178C">
        <w:rPr>
          <w:rFonts w:eastAsia="TimesNewRoman" w:cs="Times New Roman"/>
        </w:rPr>
        <w:t>ą</w:t>
      </w:r>
      <w:r w:rsidR="00FC3ACB" w:rsidRPr="00CD178C">
        <w:rPr>
          <w:rFonts w:cs="Times New Roman"/>
        </w:rPr>
        <w:t>dzu, Zamawiaj</w:t>
      </w:r>
      <w:r w:rsidR="00FC3ACB" w:rsidRPr="00CD178C">
        <w:rPr>
          <w:rFonts w:eastAsia="TimesNewRoman" w:cs="Times New Roman"/>
        </w:rPr>
        <w:t>ą</w:t>
      </w:r>
      <w:r w:rsidR="00FC3ACB" w:rsidRPr="00CD178C">
        <w:rPr>
          <w:rFonts w:cs="Times New Roman"/>
        </w:rPr>
        <w:t>cy przechowuje je na oprocentowanym rachunku bankowym. Zamawiaj</w:t>
      </w:r>
      <w:r w:rsidR="00FC3ACB" w:rsidRPr="00CD178C">
        <w:rPr>
          <w:rFonts w:eastAsia="TimesNewRoman" w:cs="Times New Roman"/>
        </w:rPr>
        <w:t>ą</w:t>
      </w:r>
      <w:r w:rsidR="00FC3ACB" w:rsidRPr="00CD178C">
        <w:rPr>
          <w:rFonts w:cs="Times New Roman"/>
        </w:rPr>
        <w:t>cy zw</w:t>
      </w:r>
      <w:r w:rsidR="00A317D5">
        <w:rPr>
          <w:rFonts w:cs="Times New Roman"/>
        </w:rPr>
        <w:t xml:space="preserve">raca zabezpieczenie wniesione </w:t>
      </w:r>
      <w:r w:rsidR="00A317D5">
        <w:rPr>
          <w:rFonts w:cs="Times New Roman"/>
        </w:rPr>
        <w:lastRenderedPageBreak/>
        <w:t>w </w:t>
      </w:r>
      <w:r w:rsidR="00FC3ACB" w:rsidRPr="00CD178C">
        <w:rPr>
          <w:rFonts w:cs="Times New Roman"/>
        </w:rPr>
        <w:t>pieni</w:t>
      </w:r>
      <w:r w:rsidR="00FC3ACB" w:rsidRPr="00CD178C">
        <w:rPr>
          <w:rFonts w:eastAsia="TimesNewRoman" w:cs="Times New Roman"/>
        </w:rPr>
        <w:t>ą</w:t>
      </w:r>
      <w:r w:rsidR="00FC3ACB" w:rsidRPr="00CD178C">
        <w:rPr>
          <w:rFonts w:cs="Times New Roman"/>
        </w:rPr>
        <w:t>dzu z odsetkami wynikaj</w:t>
      </w:r>
      <w:r w:rsidR="00FC3ACB" w:rsidRPr="00CD178C">
        <w:rPr>
          <w:rFonts w:eastAsia="TimesNewRoman" w:cs="Times New Roman"/>
        </w:rPr>
        <w:t>ą</w:t>
      </w:r>
      <w:r w:rsidR="00FC3ACB" w:rsidRPr="00CD178C">
        <w:rPr>
          <w:rFonts w:cs="Times New Roman"/>
        </w:rPr>
        <w:t>cymi z umowy rachunku bankowego, na którym było ono przechowywane, pomniejszone o koszt prowadzenia tego rachunku oraz prowizji bankowej za przelew pieni</w:t>
      </w:r>
      <w:r w:rsidR="00FC3ACB" w:rsidRPr="00CD178C">
        <w:rPr>
          <w:rFonts w:eastAsia="TimesNewRoman" w:cs="Times New Roman"/>
        </w:rPr>
        <w:t>ę</w:t>
      </w:r>
      <w:r w:rsidR="00FC3ACB" w:rsidRPr="00CD178C">
        <w:rPr>
          <w:rFonts w:cs="Times New Roman"/>
        </w:rPr>
        <w:t>dzy na rachunek bankowy Wykonawcy.</w:t>
      </w:r>
    </w:p>
    <w:p w:rsidR="00FC3ACB" w:rsidRPr="00CD178C" w:rsidRDefault="007D3569" w:rsidP="004442D3">
      <w:pPr>
        <w:pStyle w:val="Nagwek2"/>
        <w:numPr>
          <w:ilvl w:val="0"/>
          <w:numId w:val="0"/>
        </w:numPr>
        <w:spacing w:before="0" w:after="0"/>
        <w:ind w:left="578" w:hanging="578"/>
        <w:rPr>
          <w:rFonts w:cs="Times New Roman"/>
        </w:rPr>
      </w:pPr>
      <w:r w:rsidRPr="00CD178C">
        <w:rPr>
          <w:rFonts w:cs="Times New Roman"/>
        </w:rPr>
        <w:t>1</w:t>
      </w:r>
      <w:r w:rsidR="007A6ACA">
        <w:rPr>
          <w:rFonts w:cs="Times New Roman"/>
        </w:rPr>
        <w:t>8</w:t>
      </w:r>
      <w:r w:rsidRPr="00CD178C">
        <w:rPr>
          <w:rFonts w:cs="Times New Roman"/>
        </w:rPr>
        <w:t>.5.</w:t>
      </w:r>
      <w:r w:rsidRPr="00CD178C">
        <w:rPr>
          <w:rFonts w:cs="Times New Roman"/>
        </w:rPr>
        <w:tab/>
      </w:r>
      <w:r w:rsidR="00FC3ACB" w:rsidRPr="00CD178C">
        <w:rPr>
          <w:rFonts w:cs="Times New Roman"/>
        </w:rPr>
        <w:t>W trakcie realizacji umowy Wykonawca może dokonać zmiany formy zabezpieczenia na jedną lub kilka form, o których mowa w pkt 18.2. Zmiana formy zabezpieczenia jest dokonywana z zachowaniem ciągłości zabezpieczenia i bez zmniejszenia jego wysokości.</w:t>
      </w:r>
    </w:p>
    <w:p w:rsidR="00D5458E" w:rsidRPr="00E40CCD" w:rsidRDefault="007D3569" w:rsidP="00E40CCD">
      <w:pPr>
        <w:pStyle w:val="Nagwek2"/>
        <w:numPr>
          <w:ilvl w:val="0"/>
          <w:numId w:val="0"/>
        </w:numPr>
        <w:spacing w:before="0" w:after="0"/>
        <w:ind w:left="578" w:hanging="578"/>
        <w:rPr>
          <w:rFonts w:cs="Times New Roman"/>
          <w:szCs w:val="22"/>
        </w:rPr>
      </w:pPr>
      <w:r w:rsidRPr="00CD178C">
        <w:rPr>
          <w:rFonts w:cs="Times New Roman"/>
        </w:rPr>
        <w:t>1</w:t>
      </w:r>
      <w:r w:rsidR="007A6ACA">
        <w:rPr>
          <w:rFonts w:cs="Times New Roman"/>
        </w:rPr>
        <w:t>8</w:t>
      </w:r>
      <w:r w:rsidRPr="00CD178C">
        <w:rPr>
          <w:rFonts w:cs="Times New Roman"/>
        </w:rPr>
        <w:t>.6.</w:t>
      </w:r>
      <w:r w:rsidRPr="00CD178C">
        <w:rPr>
          <w:rFonts w:cs="Times New Roman"/>
        </w:rPr>
        <w:tab/>
      </w:r>
      <w:r w:rsidR="00FC3ACB" w:rsidRPr="00CD178C">
        <w:rPr>
          <w:rFonts w:cs="Times New Roman"/>
        </w:rPr>
        <w:t>Zamawiający zwraca zabezpieczenie w terminie 30 dni</w:t>
      </w:r>
      <w:r w:rsidRPr="00CD178C">
        <w:rPr>
          <w:rFonts w:cs="Times New Roman"/>
        </w:rPr>
        <w:t xml:space="preserve"> od dnia wykonania zamówienia i </w:t>
      </w:r>
      <w:r w:rsidR="00FC3ACB" w:rsidRPr="00CD178C">
        <w:rPr>
          <w:rFonts w:cs="Times New Roman"/>
        </w:rPr>
        <w:t xml:space="preserve">uznania przez Zamawiającego za należycie wykonane. </w:t>
      </w:r>
      <w:r w:rsidR="00FC3ACB" w:rsidRPr="00CD178C">
        <w:rPr>
          <w:rFonts w:cs="Times New Roman"/>
          <w:szCs w:val="22"/>
        </w:rPr>
        <w:t>Kwota pozostawiona na zabezpieczenie roszczeń z tytułu rękojmi za wady nie może przekraczać 30 % wysokości zabezpieczenia.</w:t>
      </w:r>
      <w:r w:rsidR="00033673">
        <w:rPr>
          <w:rFonts w:cs="Times New Roman"/>
          <w:szCs w:val="22"/>
        </w:rPr>
        <w:t xml:space="preserve"> </w:t>
      </w:r>
      <w:r w:rsidR="00FC3ACB" w:rsidRPr="00CD178C">
        <w:rPr>
          <w:rFonts w:cs="Times New Roman"/>
          <w:szCs w:val="22"/>
        </w:rPr>
        <w:t xml:space="preserve">Kwota, o której mowa w art. 151 ust. 2 </w:t>
      </w:r>
      <w:r w:rsidR="005356B6" w:rsidRPr="00CD178C">
        <w:rPr>
          <w:rFonts w:cs="Times New Roman"/>
          <w:szCs w:val="22"/>
        </w:rPr>
        <w:t xml:space="preserve">ustawy </w:t>
      </w:r>
      <w:proofErr w:type="spellStart"/>
      <w:r w:rsidR="005356B6" w:rsidRPr="00CD178C">
        <w:rPr>
          <w:rFonts w:cs="Times New Roman"/>
          <w:szCs w:val="22"/>
        </w:rPr>
        <w:t>Pzp</w:t>
      </w:r>
      <w:proofErr w:type="spellEnd"/>
      <w:r w:rsidR="00FC3ACB" w:rsidRPr="00CD178C">
        <w:rPr>
          <w:rFonts w:cs="Times New Roman"/>
          <w:szCs w:val="22"/>
        </w:rPr>
        <w:t>, jest zwracana nie później niż w 15. dniu po upływie okresu rękojmi za wady.</w:t>
      </w:r>
    </w:p>
    <w:p w:rsidR="00FC3ACB" w:rsidRPr="00CD178C" w:rsidRDefault="00FC3ACB" w:rsidP="00320BAE">
      <w:pPr>
        <w:pStyle w:val="Nagwek1"/>
        <w:numPr>
          <w:ilvl w:val="0"/>
          <w:numId w:val="15"/>
        </w:numPr>
        <w:spacing w:before="120"/>
        <w:ind w:left="567" w:hanging="567"/>
        <w:rPr>
          <w:rFonts w:cs="Times New Roman"/>
        </w:rPr>
      </w:pPr>
      <w:bookmarkStart w:id="14" w:name="_Toc258314259"/>
      <w:r w:rsidRPr="00CD178C">
        <w:rPr>
          <w:rFonts w:cs="Times New Roman"/>
        </w:rPr>
        <w:t>Istotne dla stron postanowienia, które zostan</w:t>
      </w:r>
      <w:r w:rsidRPr="00CD178C">
        <w:rPr>
          <w:rFonts w:eastAsia="TimesNewRoman" w:cs="Times New Roman"/>
        </w:rPr>
        <w:t xml:space="preserve">ą </w:t>
      </w:r>
      <w:r w:rsidRPr="00CD178C">
        <w:rPr>
          <w:rFonts w:cs="Times New Roman"/>
        </w:rPr>
        <w:t>wprowadzone do tre</w:t>
      </w:r>
      <w:r w:rsidRPr="00CD178C">
        <w:rPr>
          <w:rFonts w:eastAsia="TimesNewRoman" w:cs="Times New Roman"/>
        </w:rPr>
        <w:t>ś</w:t>
      </w:r>
      <w:r w:rsidRPr="00CD178C">
        <w:rPr>
          <w:rFonts w:cs="Times New Roman"/>
        </w:rPr>
        <w:t>ci zawieranej umowy w sprawie zamówienia publicznego, ogólne warunki umowy albo wzór umowy, je</w:t>
      </w:r>
      <w:r w:rsidRPr="00CD178C">
        <w:rPr>
          <w:rFonts w:eastAsia="TimesNewRoman" w:cs="Times New Roman"/>
        </w:rPr>
        <w:t>ż</w:t>
      </w:r>
      <w:r w:rsidRPr="00CD178C">
        <w:rPr>
          <w:rFonts w:cs="Times New Roman"/>
        </w:rPr>
        <w:t>eli zamawiaj</w:t>
      </w:r>
      <w:r w:rsidRPr="00CD178C">
        <w:rPr>
          <w:rFonts w:eastAsia="TimesNewRoman" w:cs="Times New Roman"/>
        </w:rPr>
        <w:t>ą</w:t>
      </w:r>
      <w:r w:rsidRPr="00CD178C">
        <w:rPr>
          <w:rFonts w:cs="Times New Roman"/>
        </w:rPr>
        <w:t>cy wymaga od wykonawcy, aby zawarł z nim umow</w:t>
      </w:r>
      <w:r w:rsidRPr="00CD178C">
        <w:rPr>
          <w:rFonts w:eastAsia="TimesNewRoman" w:cs="Times New Roman"/>
        </w:rPr>
        <w:t>ę</w:t>
      </w:r>
      <w:r w:rsidRPr="00CD178C">
        <w:rPr>
          <w:rFonts w:cs="Times New Roman"/>
        </w:rPr>
        <w:t xml:space="preserve"> w sprawie zamówienia publicznego na takich warunkach</w:t>
      </w:r>
      <w:bookmarkEnd w:id="14"/>
    </w:p>
    <w:p w:rsidR="00FC3ACB" w:rsidRPr="00CD178C" w:rsidRDefault="007D3569" w:rsidP="0078580F">
      <w:pPr>
        <w:pStyle w:val="Bezodstpw"/>
      </w:pPr>
      <w:bookmarkStart w:id="15" w:name="_Toc258314260"/>
      <w:r w:rsidRPr="00CD178C">
        <w:t>1</w:t>
      </w:r>
      <w:r w:rsidR="005111CE">
        <w:t>9</w:t>
      </w:r>
      <w:r w:rsidRPr="00CD178C">
        <w:t>.1.</w:t>
      </w:r>
      <w:r w:rsidRPr="00CD178C">
        <w:tab/>
      </w:r>
      <w:r w:rsidR="00FC3ACB" w:rsidRPr="00CD178C">
        <w:t>Istotne postanowienia umowy</w:t>
      </w:r>
      <w:r w:rsidR="00E13615">
        <w:t xml:space="preserve"> określa wzór umowy stanowiący </w:t>
      </w:r>
      <w:r w:rsidR="00E13615" w:rsidRPr="005E0DB5">
        <w:t>Z</w:t>
      </w:r>
      <w:r w:rsidR="00FC3ACB" w:rsidRPr="005E0DB5">
        <w:t>ałącznik</w:t>
      </w:r>
      <w:r w:rsidR="0014191C">
        <w:t xml:space="preserve"> </w:t>
      </w:r>
      <w:r w:rsidR="0014191C" w:rsidRPr="0014191C">
        <w:rPr>
          <w:b/>
        </w:rPr>
        <w:t>nr 8</w:t>
      </w:r>
      <w:r w:rsidR="00E13615" w:rsidRPr="005E0DB5">
        <w:t xml:space="preserve"> do</w:t>
      </w:r>
      <w:r w:rsidR="00D0693F" w:rsidRPr="005E0DB5">
        <w:t xml:space="preserve"> </w:t>
      </w:r>
      <w:r w:rsidR="00364A2B" w:rsidRPr="005E0DB5">
        <w:t>SIWZ</w:t>
      </w:r>
      <w:r w:rsidR="00FC3ACB" w:rsidRPr="00CD178C">
        <w:t>.</w:t>
      </w:r>
    </w:p>
    <w:p w:rsidR="0078580F" w:rsidRDefault="007D3569" w:rsidP="0078580F">
      <w:pPr>
        <w:pStyle w:val="Bezodstpw"/>
      </w:pPr>
      <w:r w:rsidRPr="00CD178C">
        <w:t>1</w:t>
      </w:r>
      <w:r w:rsidR="005111CE">
        <w:t>9</w:t>
      </w:r>
      <w:r w:rsidRPr="00CD178C">
        <w:t>.2.</w:t>
      </w:r>
      <w:r w:rsidRPr="00CD178C">
        <w:tab/>
      </w:r>
      <w:r w:rsidR="00FC3ACB" w:rsidRPr="00CD178C">
        <w:t>Wszelkie pytania i wątpliwości dotyczące wzoru umowy będą rozpatrywane jak dla całej</w:t>
      </w:r>
    </w:p>
    <w:p w:rsidR="00FC3ACB" w:rsidRPr="00CD178C" w:rsidRDefault="00FC3ACB" w:rsidP="00D0693F">
      <w:pPr>
        <w:pStyle w:val="Bezodstpw"/>
        <w:ind w:firstLine="708"/>
      </w:pPr>
      <w:r w:rsidRPr="00CD178C">
        <w:t>SIWZ zgodn</w:t>
      </w:r>
      <w:r w:rsidR="005356B6" w:rsidRPr="00CD178C">
        <w:t xml:space="preserve">ie z art. 38 ustawy </w:t>
      </w:r>
      <w:proofErr w:type="spellStart"/>
      <w:r w:rsidR="005356B6" w:rsidRPr="00CD178C">
        <w:t>Pzp</w:t>
      </w:r>
      <w:proofErr w:type="spellEnd"/>
      <w:r w:rsidR="005356B6" w:rsidRPr="00CD178C">
        <w:t>.</w:t>
      </w:r>
    </w:p>
    <w:p w:rsidR="00565DFA" w:rsidRDefault="00565DFA" w:rsidP="0078580F">
      <w:pPr>
        <w:pStyle w:val="Bezodstpw"/>
      </w:pPr>
    </w:p>
    <w:p w:rsidR="00FC3ACB" w:rsidRPr="00CD178C" w:rsidRDefault="007D3569" w:rsidP="0078580F">
      <w:pPr>
        <w:pStyle w:val="Bezodstpw"/>
      </w:pPr>
      <w:r w:rsidRPr="00CD178C">
        <w:t>1</w:t>
      </w:r>
      <w:r w:rsidR="005111CE">
        <w:t>9</w:t>
      </w:r>
      <w:r w:rsidRPr="00CD178C">
        <w:t>.3.</w:t>
      </w:r>
      <w:r w:rsidRPr="00CD178C">
        <w:tab/>
      </w:r>
      <w:r w:rsidR="00FC3ACB" w:rsidRPr="00CD178C">
        <w:t>Dopuszczalne zmiany treści umowy.</w:t>
      </w:r>
    </w:p>
    <w:p w:rsidR="00FC3ACB" w:rsidRPr="005E0DB5" w:rsidRDefault="00FC3ACB" w:rsidP="002355E9">
      <w:pPr>
        <w:pStyle w:val="NormalnyWeb1"/>
        <w:spacing w:before="120" w:after="120"/>
        <w:jc w:val="both"/>
        <w:rPr>
          <w:rFonts w:cs="Times New Roman"/>
          <w:bCs/>
        </w:rPr>
      </w:pPr>
      <w:r w:rsidRPr="00C70319">
        <w:rPr>
          <w:rFonts w:cs="Times New Roman"/>
          <w:bCs/>
        </w:rPr>
        <w:t>Zamawiający przewiduje możliwość dokonania zmian postanowień zawart</w:t>
      </w:r>
      <w:r w:rsidR="00147C7F" w:rsidRPr="00C70319">
        <w:rPr>
          <w:rFonts w:cs="Times New Roman"/>
          <w:bCs/>
        </w:rPr>
        <w:t xml:space="preserve">ej umowy w </w:t>
      </w:r>
      <w:r w:rsidRPr="00C70319">
        <w:rPr>
          <w:rFonts w:cs="Times New Roman"/>
          <w:bCs/>
        </w:rPr>
        <w:t>stosunku do treści oferty, na podstawie której dokonano wyboru wykonawcy. Dopuszczalne zmiany treści zawartej umowy oraz warunki dokonania takich zmian zostały określone w § 1</w:t>
      </w:r>
      <w:r w:rsidR="00FD7EE1" w:rsidRPr="00C70319">
        <w:rPr>
          <w:rFonts w:cs="Times New Roman"/>
          <w:bCs/>
        </w:rPr>
        <w:t>6</w:t>
      </w:r>
      <w:r w:rsidR="00147C7F" w:rsidRPr="00C70319">
        <w:rPr>
          <w:rFonts w:cs="Times New Roman"/>
          <w:bCs/>
        </w:rPr>
        <w:t xml:space="preserve"> wzoru umowy</w:t>
      </w:r>
      <w:r w:rsidR="00147C7F" w:rsidRPr="006A7499">
        <w:rPr>
          <w:rFonts w:cs="Times New Roman"/>
          <w:b/>
          <w:bCs/>
        </w:rPr>
        <w:t xml:space="preserve"> – </w:t>
      </w:r>
      <w:r w:rsidR="00147C7F" w:rsidRPr="005E0DB5">
        <w:rPr>
          <w:rFonts w:cs="Times New Roman"/>
          <w:bCs/>
        </w:rPr>
        <w:t>Z</w:t>
      </w:r>
      <w:r w:rsidRPr="005E0DB5">
        <w:rPr>
          <w:rFonts w:cs="Times New Roman"/>
          <w:bCs/>
        </w:rPr>
        <w:t xml:space="preserve">ałącznik </w:t>
      </w:r>
      <w:r w:rsidR="0014191C">
        <w:rPr>
          <w:rFonts w:cs="Times New Roman"/>
          <w:bCs/>
        </w:rPr>
        <w:t>nr 8</w:t>
      </w:r>
      <w:r w:rsidR="00147C7F" w:rsidRPr="005E0DB5">
        <w:rPr>
          <w:rFonts w:cs="Times New Roman"/>
          <w:bCs/>
        </w:rPr>
        <w:t xml:space="preserve"> </w:t>
      </w:r>
      <w:r w:rsidRPr="005E0DB5">
        <w:rPr>
          <w:rFonts w:cs="Times New Roman"/>
          <w:bCs/>
        </w:rPr>
        <w:t xml:space="preserve">do </w:t>
      </w:r>
      <w:r w:rsidR="00364A2B" w:rsidRPr="005E0DB5">
        <w:rPr>
          <w:rFonts w:cs="Times New Roman"/>
          <w:bCs/>
        </w:rPr>
        <w:t>SIWZ</w:t>
      </w:r>
      <w:r w:rsidRPr="005E0DB5">
        <w:rPr>
          <w:rFonts w:cs="Times New Roman"/>
          <w:bCs/>
        </w:rPr>
        <w:t>.</w:t>
      </w:r>
    </w:p>
    <w:p w:rsidR="00FC3ACB" w:rsidRPr="00CD178C" w:rsidRDefault="00FC3ACB" w:rsidP="004442D3">
      <w:pPr>
        <w:pStyle w:val="Nagwek2"/>
        <w:numPr>
          <w:ilvl w:val="0"/>
          <w:numId w:val="0"/>
        </w:numPr>
        <w:spacing w:before="0" w:after="0"/>
        <w:ind w:left="578" w:hanging="578"/>
        <w:rPr>
          <w:rFonts w:cs="Times New Roman"/>
        </w:rPr>
      </w:pPr>
      <w:r w:rsidRPr="00CD178C">
        <w:rPr>
          <w:rFonts w:cs="Times New Roman"/>
        </w:rPr>
        <w:t>1</w:t>
      </w:r>
      <w:r w:rsidR="005111CE">
        <w:rPr>
          <w:rFonts w:cs="Times New Roman"/>
        </w:rPr>
        <w:t>9</w:t>
      </w:r>
      <w:r w:rsidRPr="00CD178C">
        <w:rPr>
          <w:rFonts w:cs="Times New Roman"/>
        </w:rPr>
        <w:t>.4.</w:t>
      </w:r>
      <w:r w:rsidR="007D3569" w:rsidRPr="00CD178C">
        <w:rPr>
          <w:rFonts w:cs="Times New Roman"/>
        </w:rPr>
        <w:tab/>
      </w:r>
      <w:r w:rsidRPr="00CD178C">
        <w:rPr>
          <w:rFonts w:cs="Times New Roman"/>
        </w:rPr>
        <w:t>Wszelkie zmiany umowy zostaną dokonane w Aneksach w formie pisemnej, pod rygorem nieważności.</w:t>
      </w:r>
    </w:p>
    <w:p w:rsidR="00E40CCD" w:rsidRPr="00BD1ABD" w:rsidRDefault="00E6093F" w:rsidP="00BD1ABD">
      <w:pPr>
        <w:pStyle w:val="Nagwek2"/>
        <w:numPr>
          <w:ilvl w:val="0"/>
          <w:numId w:val="0"/>
        </w:numPr>
        <w:spacing w:before="0" w:after="0"/>
        <w:ind w:left="578" w:hanging="578"/>
        <w:rPr>
          <w:rFonts w:cs="Times New Roman"/>
        </w:rPr>
      </w:pPr>
      <w:r w:rsidRPr="00CD178C">
        <w:rPr>
          <w:rFonts w:cs="Times New Roman"/>
        </w:rPr>
        <w:t>1</w:t>
      </w:r>
      <w:r w:rsidR="005111CE">
        <w:rPr>
          <w:rFonts w:cs="Times New Roman"/>
        </w:rPr>
        <w:t>9</w:t>
      </w:r>
      <w:r w:rsidRPr="00CD178C">
        <w:rPr>
          <w:rFonts w:cs="Times New Roman"/>
        </w:rPr>
        <w:t>.5.</w:t>
      </w:r>
      <w:r w:rsidRPr="00CD178C">
        <w:rPr>
          <w:rFonts w:cs="Times New Roman"/>
        </w:rPr>
        <w:tab/>
      </w:r>
      <w:r w:rsidR="00FC3ACB" w:rsidRPr="00CD178C">
        <w:rPr>
          <w:rFonts w:cs="Times New Roman"/>
        </w:rPr>
        <w:t>Z wnioskiem o zmianę postanowień umowy może wystąpić zarówno Wykonawca, jak i Zamawiający.</w:t>
      </w:r>
    </w:p>
    <w:p w:rsidR="005C2172" w:rsidRPr="00CD178C" w:rsidRDefault="005111CE" w:rsidP="00B31A5D">
      <w:pPr>
        <w:pStyle w:val="Tekstpodstawowy"/>
        <w:spacing w:before="120"/>
        <w:ind w:left="567" w:hanging="567"/>
        <w:rPr>
          <w:rFonts w:cs="Times New Roman"/>
          <w:b/>
        </w:rPr>
      </w:pPr>
      <w:r>
        <w:rPr>
          <w:rFonts w:cs="Times New Roman"/>
          <w:b/>
        </w:rPr>
        <w:t>20</w:t>
      </w:r>
      <w:r w:rsidR="005C2172" w:rsidRPr="00CD178C">
        <w:rPr>
          <w:rFonts w:cs="Times New Roman"/>
          <w:b/>
        </w:rPr>
        <w:t xml:space="preserve">. </w:t>
      </w:r>
      <w:r w:rsidR="00147C7F">
        <w:rPr>
          <w:rFonts w:cs="Times New Roman"/>
          <w:b/>
        </w:rPr>
        <w:tab/>
      </w:r>
      <w:r w:rsidR="005C2172" w:rsidRPr="00CD178C">
        <w:rPr>
          <w:rFonts w:cs="Times New Roman"/>
          <w:b/>
        </w:rPr>
        <w:t>PODWYKONAWCY</w:t>
      </w:r>
    </w:p>
    <w:p w:rsidR="005C2172" w:rsidRPr="00CD178C" w:rsidRDefault="005111CE" w:rsidP="00231575">
      <w:pPr>
        <w:pStyle w:val="Tekstpodstawowy"/>
        <w:ind w:left="567" w:hanging="567"/>
        <w:rPr>
          <w:rFonts w:cs="Times New Roman"/>
        </w:rPr>
      </w:pPr>
      <w:r>
        <w:rPr>
          <w:rFonts w:cs="Times New Roman"/>
        </w:rPr>
        <w:t>20</w:t>
      </w:r>
      <w:r w:rsidR="005C2172" w:rsidRPr="00CD178C">
        <w:rPr>
          <w:rFonts w:cs="Times New Roman"/>
        </w:rPr>
        <w:t>.1. Informacje dotyczące podwykonawców</w:t>
      </w:r>
      <w:r w:rsidR="00D95856" w:rsidRPr="00CD178C">
        <w:rPr>
          <w:rFonts w:cs="Times New Roman"/>
        </w:rPr>
        <w:t>:</w:t>
      </w:r>
    </w:p>
    <w:p w:rsidR="00231575" w:rsidRPr="00CD178C" w:rsidRDefault="006B5756" w:rsidP="00320BAE">
      <w:pPr>
        <w:pStyle w:val="Nagwek2"/>
        <w:numPr>
          <w:ilvl w:val="0"/>
          <w:numId w:val="11"/>
        </w:numPr>
        <w:spacing w:before="0" w:after="0"/>
        <w:rPr>
          <w:rFonts w:cs="Times New Roman"/>
        </w:rPr>
      </w:pPr>
      <w:r w:rsidRPr="00CD178C">
        <w:rPr>
          <w:rFonts w:cs="Times New Roman"/>
        </w:rPr>
        <w:t>Dopuszcza się możliwość wykonania prac objętych przeta</w:t>
      </w:r>
      <w:r w:rsidR="00D967E0" w:rsidRPr="00CD178C">
        <w:rPr>
          <w:rFonts w:cs="Times New Roman"/>
        </w:rPr>
        <w:t>rgiem z udziałem podwykonawców,</w:t>
      </w:r>
      <w:r w:rsidR="0001770E" w:rsidRPr="00CD178C">
        <w:rPr>
          <w:rFonts w:cs="Times New Roman"/>
        </w:rPr>
        <w:t xml:space="preserve"> równocześnie</w:t>
      </w:r>
      <w:r w:rsidR="00D967E0" w:rsidRPr="00CD178C">
        <w:rPr>
          <w:rFonts w:cs="Times New Roman"/>
        </w:rPr>
        <w:t xml:space="preserve"> Zamawiający nie określa kluczowych części zamówienia, które Wykonawca zobowiązany jest wykonać osobiście.</w:t>
      </w:r>
    </w:p>
    <w:p w:rsidR="00231575" w:rsidRPr="00CD178C" w:rsidRDefault="00D967E0" w:rsidP="00320BAE">
      <w:pPr>
        <w:pStyle w:val="Nagwek2"/>
        <w:numPr>
          <w:ilvl w:val="0"/>
          <w:numId w:val="11"/>
        </w:numPr>
        <w:spacing w:before="0" w:after="0"/>
        <w:rPr>
          <w:rFonts w:cs="Times New Roman"/>
        </w:rPr>
      </w:pPr>
      <w:r w:rsidRPr="00CD178C">
        <w:rPr>
          <w:rFonts w:cs="Times New Roman"/>
        </w:rPr>
        <w:t>Zgodnie z zapisem pkt</w:t>
      </w:r>
      <w:r w:rsidR="0048118E" w:rsidRPr="00CD178C">
        <w:rPr>
          <w:rFonts w:cs="Times New Roman"/>
        </w:rPr>
        <w:t xml:space="preserve">. </w:t>
      </w:r>
      <w:r w:rsidR="00760212">
        <w:rPr>
          <w:rFonts w:cs="Times New Roman"/>
        </w:rPr>
        <w:t>6.6</w:t>
      </w:r>
      <w:r w:rsidRPr="00CD178C">
        <w:rPr>
          <w:rFonts w:cs="Times New Roman"/>
        </w:rPr>
        <w:t>.</w:t>
      </w:r>
      <w:r w:rsidR="00E40CCD">
        <w:rPr>
          <w:rFonts w:cs="Times New Roman"/>
        </w:rPr>
        <w:t xml:space="preserve"> </w:t>
      </w:r>
      <w:r w:rsidR="00D95856" w:rsidRPr="00CD178C">
        <w:rPr>
          <w:rFonts w:cs="Times New Roman"/>
        </w:rPr>
        <w:t xml:space="preserve">Zmawiający żąda wskazania przez Wykonawcę </w:t>
      </w:r>
      <w:r w:rsidRPr="00CD178C">
        <w:rPr>
          <w:rFonts w:cs="Times New Roman"/>
        </w:rPr>
        <w:t xml:space="preserve">w ofercie </w:t>
      </w:r>
      <w:r w:rsidR="0089575B" w:rsidRPr="00CD178C">
        <w:rPr>
          <w:rFonts w:cs="Times New Roman"/>
        </w:rPr>
        <w:t>(</w:t>
      </w:r>
      <w:r w:rsidR="00685E12">
        <w:rPr>
          <w:rFonts w:cs="Times New Roman"/>
        </w:rPr>
        <w:t>w </w:t>
      </w:r>
      <w:r w:rsidR="00D95856" w:rsidRPr="00CD178C">
        <w:rPr>
          <w:rFonts w:cs="Times New Roman"/>
        </w:rPr>
        <w:t>formularzu oferty) części zamówienia, których wykonanie powierzy podwykonawcom</w:t>
      </w:r>
      <w:r w:rsidR="00AC01ED">
        <w:rPr>
          <w:rFonts w:cs="Times New Roman"/>
        </w:rPr>
        <w:t xml:space="preserve"> </w:t>
      </w:r>
      <w:r w:rsidR="0014307D" w:rsidRPr="00AC01ED">
        <w:rPr>
          <w:rFonts w:eastAsia="Times New Roman" w:cs="Times New Roman"/>
          <w:color w:val="auto"/>
          <w:kern w:val="0"/>
          <w:lang w:eastAsia="pl-PL" w:bidi="ar-SA"/>
        </w:rPr>
        <w:t>i podania przez wykonawcę firm podwykonawców</w:t>
      </w:r>
      <w:r w:rsidR="00AC01ED">
        <w:rPr>
          <w:rFonts w:eastAsia="Times New Roman" w:cs="Times New Roman"/>
          <w:color w:val="auto"/>
          <w:kern w:val="0"/>
          <w:lang w:eastAsia="pl-PL" w:bidi="ar-SA"/>
        </w:rPr>
        <w:t xml:space="preserve"> </w:t>
      </w:r>
      <w:r w:rsidR="00AC01ED" w:rsidRPr="00300E45">
        <w:rPr>
          <w:rFonts w:eastAsia="Times New Roman" w:cs="Times New Roman"/>
          <w:color w:val="auto"/>
          <w:kern w:val="0"/>
          <w:lang w:eastAsia="pl-PL" w:bidi="ar-SA"/>
        </w:rPr>
        <w:t>(jeśli są znane)</w:t>
      </w:r>
      <w:r w:rsidR="00D95856" w:rsidRPr="00300E45">
        <w:rPr>
          <w:rFonts w:cs="Times New Roman"/>
          <w:color w:val="auto"/>
        </w:rPr>
        <w:t>.</w:t>
      </w:r>
      <w:r w:rsidR="00D95856" w:rsidRPr="00CD178C">
        <w:rPr>
          <w:rFonts w:cs="Times New Roman"/>
        </w:rPr>
        <w:t xml:space="preserve"> </w:t>
      </w:r>
      <w:r w:rsidRPr="00CD178C">
        <w:rPr>
          <w:rFonts w:cs="Times New Roman"/>
        </w:rPr>
        <w:t xml:space="preserve"> </w:t>
      </w:r>
    </w:p>
    <w:p w:rsidR="00307EE6" w:rsidRPr="00BD1ABD" w:rsidRDefault="005C2172" w:rsidP="00320BAE">
      <w:pPr>
        <w:pStyle w:val="Nagwek2"/>
        <w:numPr>
          <w:ilvl w:val="0"/>
          <w:numId w:val="11"/>
        </w:numPr>
        <w:spacing w:before="0" w:after="0"/>
        <w:rPr>
          <w:rFonts w:cs="Times New Roman"/>
          <w:b/>
          <w:color w:val="auto"/>
        </w:rPr>
      </w:pPr>
      <w:r w:rsidRPr="00CD178C">
        <w:rPr>
          <w:rFonts w:cs="Times New Roman"/>
        </w:rPr>
        <w:t>Zawarcie umowy przez Wykonawcę na wykonanie rob</w:t>
      </w:r>
      <w:r w:rsidR="0089575B" w:rsidRPr="00CD178C">
        <w:rPr>
          <w:rFonts w:cs="Times New Roman"/>
        </w:rPr>
        <w:t>ót wskazanych w SIWZ za pomocą podwykonawcy lub dalszego p</w:t>
      </w:r>
      <w:r w:rsidRPr="00CD178C">
        <w:rPr>
          <w:rFonts w:cs="Times New Roman"/>
        </w:rPr>
        <w:t>odwykonawcy nastąpić może tylko i wyłącznie na zasadach i warunkach określonych w art. 143 b ustawy P</w:t>
      </w:r>
      <w:r w:rsidR="0089575B" w:rsidRPr="00CD178C">
        <w:rPr>
          <w:rFonts w:cs="Times New Roman"/>
        </w:rPr>
        <w:t xml:space="preserve">rawo </w:t>
      </w:r>
      <w:r w:rsidRPr="00CD178C">
        <w:rPr>
          <w:rFonts w:cs="Times New Roman"/>
        </w:rPr>
        <w:t>z</w:t>
      </w:r>
      <w:r w:rsidR="0089575B" w:rsidRPr="00CD178C">
        <w:rPr>
          <w:rFonts w:cs="Times New Roman"/>
        </w:rPr>
        <w:t xml:space="preserve">amówień </w:t>
      </w:r>
      <w:r w:rsidRPr="00CD178C">
        <w:rPr>
          <w:rFonts w:cs="Times New Roman"/>
        </w:rPr>
        <w:t>p</w:t>
      </w:r>
      <w:r w:rsidR="0089575B" w:rsidRPr="00CD178C">
        <w:rPr>
          <w:rFonts w:cs="Times New Roman"/>
        </w:rPr>
        <w:t>ublicznych</w:t>
      </w:r>
      <w:r w:rsidRPr="00CD178C">
        <w:rPr>
          <w:rFonts w:cs="Times New Roman"/>
        </w:rPr>
        <w:t xml:space="preserve"> wraz z art. 647</w:t>
      </w:r>
      <w:r w:rsidRPr="00CD178C">
        <w:rPr>
          <w:rFonts w:cs="Times New Roman"/>
          <w:vertAlign w:val="superscript"/>
        </w:rPr>
        <w:t>1</w:t>
      </w:r>
      <w:r w:rsidRPr="00CD178C">
        <w:rPr>
          <w:rFonts w:cs="Times New Roman"/>
        </w:rPr>
        <w:t xml:space="preserve"> Kodeksu cywilnego z zachowaniem zasad określonych</w:t>
      </w:r>
      <w:r w:rsidR="00D0693F">
        <w:rPr>
          <w:rFonts w:cs="Times New Roman"/>
        </w:rPr>
        <w:t xml:space="preserve"> </w:t>
      </w:r>
      <w:r w:rsidR="00261359" w:rsidRPr="00C75681">
        <w:rPr>
          <w:rFonts w:cs="Times New Roman"/>
          <w:color w:val="auto"/>
        </w:rPr>
        <w:t>w </w:t>
      </w:r>
      <w:r w:rsidRPr="00C75681">
        <w:rPr>
          <w:rFonts w:cs="Times New Roman"/>
          <w:color w:val="auto"/>
        </w:rPr>
        <w:t xml:space="preserve">§ 8 wzoru umowy stanowiącej </w:t>
      </w:r>
      <w:r w:rsidR="00147C7F">
        <w:rPr>
          <w:rFonts w:cs="Times New Roman"/>
          <w:color w:val="auto"/>
        </w:rPr>
        <w:t xml:space="preserve">- </w:t>
      </w:r>
      <w:r w:rsidR="00147C7F" w:rsidRPr="00E40CCD">
        <w:rPr>
          <w:rFonts w:cs="Times New Roman"/>
          <w:color w:val="auto"/>
        </w:rPr>
        <w:t>Z</w:t>
      </w:r>
      <w:r w:rsidRPr="00E40CCD">
        <w:rPr>
          <w:rFonts w:cs="Times New Roman"/>
          <w:color w:val="auto"/>
        </w:rPr>
        <w:t xml:space="preserve">ałącznik </w:t>
      </w:r>
      <w:r w:rsidR="003B3A05">
        <w:rPr>
          <w:rFonts w:cs="Times New Roman"/>
          <w:color w:val="auto"/>
        </w:rPr>
        <w:t xml:space="preserve">nr </w:t>
      </w:r>
      <w:r w:rsidR="001B6FB9">
        <w:rPr>
          <w:rFonts w:cs="Times New Roman"/>
          <w:color w:val="auto"/>
        </w:rPr>
        <w:t>8</w:t>
      </w:r>
      <w:r w:rsidR="00147C7F" w:rsidRPr="00E40CCD">
        <w:rPr>
          <w:rFonts w:cs="Times New Roman"/>
          <w:color w:val="auto"/>
        </w:rPr>
        <w:t xml:space="preserve"> </w:t>
      </w:r>
      <w:r w:rsidRPr="00E40CCD">
        <w:rPr>
          <w:rFonts w:cs="Times New Roman"/>
          <w:color w:val="auto"/>
        </w:rPr>
        <w:t>do SIWZ.</w:t>
      </w:r>
    </w:p>
    <w:p w:rsidR="00FC3ACB" w:rsidRDefault="00FC3ACB" w:rsidP="00320BAE">
      <w:pPr>
        <w:pStyle w:val="Nagwek1"/>
        <w:numPr>
          <w:ilvl w:val="0"/>
          <w:numId w:val="16"/>
        </w:numPr>
        <w:spacing w:before="120"/>
        <w:ind w:left="567" w:hanging="567"/>
        <w:rPr>
          <w:rFonts w:cs="Times New Roman"/>
        </w:rPr>
      </w:pPr>
      <w:r w:rsidRPr="00CD178C">
        <w:rPr>
          <w:rFonts w:cs="Times New Roman"/>
        </w:rPr>
        <w:t xml:space="preserve">Pouczenie o </w:t>
      </w:r>
      <w:r w:rsidRPr="00CD178C">
        <w:rPr>
          <w:rFonts w:eastAsia="TimesNewRoman" w:cs="Times New Roman"/>
        </w:rPr>
        <w:t>ś</w:t>
      </w:r>
      <w:r w:rsidRPr="00CD178C">
        <w:rPr>
          <w:rFonts w:cs="Times New Roman"/>
        </w:rPr>
        <w:t>rodkach ochrony prawnej przysługuj</w:t>
      </w:r>
      <w:r w:rsidRPr="00CD178C">
        <w:rPr>
          <w:rFonts w:eastAsia="TimesNewRoman" w:cs="Times New Roman"/>
        </w:rPr>
        <w:t>ą</w:t>
      </w:r>
      <w:r w:rsidRPr="00CD178C">
        <w:rPr>
          <w:rFonts w:cs="Times New Roman"/>
        </w:rPr>
        <w:t>cych Wykonawcy w toku post</w:t>
      </w:r>
      <w:r w:rsidRPr="00CD178C">
        <w:rPr>
          <w:rFonts w:eastAsia="TimesNewRoman" w:cs="Times New Roman"/>
        </w:rPr>
        <w:t>ę</w:t>
      </w:r>
      <w:r w:rsidRPr="00CD178C">
        <w:rPr>
          <w:rFonts w:cs="Times New Roman"/>
        </w:rPr>
        <w:t>powania o udzielenie zamówienia</w:t>
      </w:r>
      <w:bookmarkEnd w:id="15"/>
    </w:p>
    <w:p w:rsidR="00564820" w:rsidRPr="00F04486" w:rsidRDefault="00564820" w:rsidP="00320BAE">
      <w:pPr>
        <w:pStyle w:val="Akapitzlist"/>
        <w:numPr>
          <w:ilvl w:val="1"/>
          <w:numId w:val="16"/>
        </w:numPr>
        <w:tabs>
          <w:tab w:val="left" w:pos="283"/>
        </w:tabs>
        <w:jc w:val="both"/>
        <w:rPr>
          <w:rFonts w:eastAsia="Times New Roman" w:cs="Times New Roman"/>
          <w:kern w:val="0"/>
          <w:lang w:eastAsia="ar-SA" w:bidi="ar-SA"/>
        </w:rPr>
      </w:pPr>
      <w:r w:rsidRPr="00F04486">
        <w:rPr>
          <w:rFonts w:eastAsia="Times New Roman" w:cs="Times New Roman"/>
          <w:kern w:val="0"/>
          <w:lang w:eastAsia="ar-SA" w:bidi="ar-SA"/>
        </w:rPr>
        <w:t>Środki ochrony prawnej przysługują Wykonawcy, a także innemu podmiotowi, jeżeli ma lub miał interes w uzyskaniu danego zamówienia oraz poniósł lub może ponieść szkodę w wyniku naruszenia przez Zama</w:t>
      </w:r>
      <w:r w:rsidR="00D0693F">
        <w:rPr>
          <w:rFonts w:eastAsia="Times New Roman" w:cs="Times New Roman"/>
          <w:kern w:val="0"/>
          <w:lang w:eastAsia="ar-SA" w:bidi="ar-SA"/>
        </w:rPr>
        <w:t xml:space="preserve">wiającego przepisów ustawy </w:t>
      </w:r>
      <w:proofErr w:type="spellStart"/>
      <w:r w:rsidR="00D0693F">
        <w:rPr>
          <w:rFonts w:eastAsia="Times New Roman" w:cs="Times New Roman"/>
          <w:kern w:val="0"/>
          <w:lang w:eastAsia="ar-SA" w:bidi="ar-SA"/>
        </w:rPr>
        <w:t>Pzp</w:t>
      </w:r>
      <w:proofErr w:type="spellEnd"/>
      <w:r w:rsidRPr="00F04486">
        <w:rPr>
          <w:rFonts w:eastAsia="Times New Roman" w:cs="Times New Roman"/>
          <w:kern w:val="0"/>
          <w:lang w:eastAsia="ar-SA" w:bidi="ar-SA"/>
        </w:rPr>
        <w:t>.</w:t>
      </w:r>
    </w:p>
    <w:p w:rsidR="00564820" w:rsidRPr="00F04486" w:rsidRDefault="00564820" w:rsidP="00320BAE">
      <w:pPr>
        <w:pStyle w:val="Akapitzlist"/>
        <w:numPr>
          <w:ilvl w:val="1"/>
          <w:numId w:val="16"/>
        </w:numPr>
        <w:tabs>
          <w:tab w:val="left" w:pos="283"/>
        </w:tabs>
        <w:jc w:val="both"/>
        <w:rPr>
          <w:rFonts w:eastAsia="Times New Roman" w:cs="Times New Roman"/>
          <w:kern w:val="0"/>
          <w:lang w:eastAsia="ar-SA" w:bidi="ar-SA"/>
        </w:rPr>
      </w:pPr>
      <w:r w:rsidRPr="00F04486">
        <w:rPr>
          <w:rFonts w:eastAsia="Times New Roman" w:cs="Times New Roman"/>
          <w:kern w:val="0"/>
          <w:lang w:eastAsia="ar-SA" w:bidi="ar-SA"/>
        </w:rPr>
        <w:lastRenderedPageBreak/>
        <w:t>Środki ochrony prawnej wobec ogłoszenia o zamówieniu oraz specyfikacji istotnych warunków zamówienia przysługują również organizacjom wpisanym na listę, o której mo</w:t>
      </w:r>
      <w:r w:rsidR="00D0693F">
        <w:rPr>
          <w:rFonts w:eastAsia="Times New Roman" w:cs="Times New Roman"/>
          <w:kern w:val="0"/>
          <w:lang w:eastAsia="ar-SA" w:bidi="ar-SA"/>
        </w:rPr>
        <w:t xml:space="preserve">wa w art. 154 pkt 5 ustawy </w:t>
      </w:r>
      <w:proofErr w:type="spellStart"/>
      <w:r w:rsidR="00D0693F">
        <w:rPr>
          <w:rFonts w:eastAsia="Times New Roman" w:cs="Times New Roman"/>
          <w:kern w:val="0"/>
          <w:lang w:eastAsia="ar-SA" w:bidi="ar-SA"/>
        </w:rPr>
        <w:t>Pzp</w:t>
      </w:r>
      <w:proofErr w:type="spellEnd"/>
      <w:r w:rsidRPr="00F04486">
        <w:rPr>
          <w:rFonts w:eastAsia="Times New Roman" w:cs="Times New Roman"/>
          <w:kern w:val="0"/>
          <w:lang w:eastAsia="ar-SA" w:bidi="ar-SA"/>
        </w:rPr>
        <w:t>.</w:t>
      </w:r>
    </w:p>
    <w:p w:rsidR="00564820" w:rsidRPr="00F04486" w:rsidRDefault="00564820" w:rsidP="00320BAE">
      <w:pPr>
        <w:pStyle w:val="Akapitzlist"/>
        <w:numPr>
          <w:ilvl w:val="1"/>
          <w:numId w:val="16"/>
        </w:numPr>
        <w:jc w:val="both"/>
        <w:rPr>
          <w:rFonts w:eastAsia="Times New Roman" w:cs="Times New Roman"/>
          <w:kern w:val="0"/>
          <w:lang w:eastAsia="ar-SA" w:bidi="ar-SA"/>
        </w:rPr>
      </w:pPr>
      <w:r w:rsidRPr="00F04486">
        <w:rPr>
          <w:rFonts w:eastAsia="Times New Roman" w:cs="Times New Roman"/>
          <w:kern w:val="0"/>
          <w:lang w:eastAsia="ar-SA" w:bidi="ar-SA"/>
        </w:rPr>
        <w:t>Odwołanie przysługuje wyłącznie od niezgodnej z przepisami ustawy czynności Zamawiającego podjętej w postępowaniu o udzielenie zamówienia lub zaniechania czynności, do której zamawiający jest zobowiązany na podstawie ustawy, a w szczególności:</w:t>
      </w:r>
    </w:p>
    <w:p w:rsidR="00564820" w:rsidRPr="00564820" w:rsidRDefault="00564820" w:rsidP="00320BAE">
      <w:pPr>
        <w:numPr>
          <w:ilvl w:val="0"/>
          <w:numId w:val="22"/>
        </w:numPr>
        <w:tabs>
          <w:tab w:val="clear" w:pos="566"/>
        </w:tabs>
        <w:ind w:left="851" w:hanging="425"/>
        <w:jc w:val="both"/>
        <w:rPr>
          <w:rFonts w:eastAsia="Times New Roman" w:cs="Times New Roman"/>
          <w:kern w:val="0"/>
          <w:lang w:eastAsia="ar-SA" w:bidi="ar-SA"/>
        </w:rPr>
      </w:pPr>
      <w:r w:rsidRPr="00564820">
        <w:rPr>
          <w:rFonts w:eastAsia="Times New Roman" w:cs="Times New Roman"/>
          <w:kern w:val="0"/>
          <w:lang w:eastAsia="ar-SA" w:bidi="ar-SA"/>
        </w:rPr>
        <w:t>określenia warunków udziału w postępowaniu,</w:t>
      </w:r>
    </w:p>
    <w:p w:rsidR="00564820" w:rsidRPr="00564820" w:rsidRDefault="00564820" w:rsidP="00320BAE">
      <w:pPr>
        <w:numPr>
          <w:ilvl w:val="0"/>
          <w:numId w:val="22"/>
        </w:numPr>
        <w:tabs>
          <w:tab w:val="clear" w:pos="566"/>
        </w:tabs>
        <w:ind w:left="851" w:hanging="425"/>
        <w:jc w:val="both"/>
        <w:rPr>
          <w:rFonts w:eastAsia="Times New Roman" w:cs="Times New Roman"/>
          <w:kern w:val="0"/>
          <w:lang w:eastAsia="ar-SA" w:bidi="ar-SA"/>
        </w:rPr>
      </w:pPr>
      <w:r w:rsidRPr="00564820">
        <w:rPr>
          <w:rFonts w:eastAsia="Times New Roman" w:cs="Times New Roman"/>
          <w:kern w:val="0"/>
          <w:lang w:eastAsia="ar-SA" w:bidi="ar-SA"/>
        </w:rPr>
        <w:t>wykluczenia odwołującego z postępowania o udzielenie zamówienia,</w:t>
      </w:r>
    </w:p>
    <w:p w:rsidR="00564820" w:rsidRPr="00564820" w:rsidRDefault="00564820" w:rsidP="00320BAE">
      <w:pPr>
        <w:numPr>
          <w:ilvl w:val="0"/>
          <w:numId w:val="22"/>
        </w:numPr>
        <w:tabs>
          <w:tab w:val="clear" w:pos="566"/>
        </w:tabs>
        <w:ind w:left="851" w:hanging="425"/>
        <w:jc w:val="both"/>
        <w:rPr>
          <w:rFonts w:eastAsia="Times New Roman" w:cs="Times New Roman"/>
          <w:kern w:val="0"/>
          <w:lang w:eastAsia="ar-SA" w:bidi="ar-SA"/>
        </w:rPr>
      </w:pPr>
      <w:r w:rsidRPr="00564820">
        <w:rPr>
          <w:rFonts w:eastAsia="Times New Roman" w:cs="Times New Roman"/>
          <w:kern w:val="0"/>
          <w:lang w:eastAsia="ar-SA" w:bidi="ar-SA"/>
        </w:rPr>
        <w:t>odrzucenia oferty odwołującego,</w:t>
      </w:r>
    </w:p>
    <w:p w:rsidR="00564820" w:rsidRPr="00564820" w:rsidRDefault="00564820" w:rsidP="00320BAE">
      <w:pPr>
        <w:numPr>
          <w:ilvl w:val="0"/>
          <w:numId w:val="22"/>
        </w:numPr>
        <w:tabs>
          <w:tab w:val="clear" w:pos="566"/>
        </w:tabs>
        <w:ind w:left="851" w:hanging="425"/>
        <w:jc w:val="both"/>
        <w:rPr>
          <w:rFonts w:eastAsia="Times New Roman" w:cs="Times New Roman"/>
          <w:kern w:val="0"/>
          <w:lang w:eastAsia="ar-SA" w:bidi="ar-SA"/>
        </w:rPr>
      </w:pPr>
      <w:r w:rsidRPr="00564820">
        <w:rPr>
          <w:rFonts w:eastAsia="Times New Roman" w:cs="Times New Roman"/>
          <w:kern w:val="0"/>
          <w:lang w:eastAsia="ar-SA" w:bidi="ar-SA"/>
        </w:rPr>
        <w:t>opisu przedmiotu zamówienia,</w:t>
      </w:r>
    </w:p>
    <w:p w:rsidR="00564820" w:rsidRPr="00564820" w:rsidRDefault="00564820" w:rsidP="00320BAE">
      <w:pPr>
        <w:numPr>
          <w:ilvl w:val="0"/>
          <w:numId w:val="22"/>
        </w:numPr>
        <w:tabs>
          <w:tab w:val="clear" w:pos="566"/>
        </w:tabs>
        <w:ind w:left="851" w:hanging="425"/>
        <w:jc w:val="both"/>
        <w:rPr>
          <w:rFonts w:eastAsia="Times New Roman" w:cs="Times New Roman"/>
          <w:kern w:val="0"/>
          <w:lang w:eastAsia="ar-SA" w:bidi="ar-SA"/>
        </w:rPr>
      </w:pPr>
      <w:r w:rsidRPr="00564820">
        <w:rPr>
          <w:rFonts w:eastAsia="Times New Roman" w:cs="Times New Roman"/>
          <w:kern w:val="0"/>
          <w:lang w:eastAsia="ar-SA" w:bidi="ar-SA"/>
        </w:rPr>
        <w:t>wyboru najkorzystniejszej oferty.</w:t>
      </w:r>
    </w:p>
    <w:p w:rsidR="00564820" w:rsidRPr="00F04486" w:rsidRDefault="00564820" w:rsidP="00320BAE">
      <w:pPr>
        <w:pStyle w:val="Akapitzlist"/>
        <w:numPr>
          <w:ilvl w:val="1"/>
          <w:numId w:val="16"/>
        </w:numPr>
        <w:jc w:val="both"/>
        <w:rPr>
          <w:rFonts w:eastAsia="Times New Roman" w:cs="Times New Roman"/>
          <w:kern w:val="0"/>
          <w:lang w:eastAsia="ar-SA" w:bidi="ar-SA"/>
        </w:rPr>
      </w:pPr>
      <w:r w:rsidRPr="00F04486">
        <w:rPr>
          <w:rFonts w:eastAsia="Times New Roman" w:cs="Times New Roman"/>
          <w:kern w:val="0"/>
          <w:lang w:eastAsia="ar-SA" w:bidi="ar-SA"/>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564820" w:rsidRPr="00F04486" w:rsidRDefault="00F04486" w:rsidP="00320BAE">
      <w:pPr>
        <w:pStyle w:val="Akapitzlist"/>
        <w:numPr>
          <w:ilvl w:val="1"/>
          <w:numId w:val="23"/>
        </w:numPr>
        <w:jc w:val="both"/>
        <w:rPr>
          <w:rFonts w:eastAsia="Times New Roman" w:cs="Times New Roman"/>
          <w:kern w:val="0"/>
          <w:lang w:eastAsia="ar-SA" w:bidi="ar-SA"/>
        </w:rPr>
      </w:pPr>
      <w:r>
        <w:rPr>
          <w:rFonts w:eastAsia="Times New Roman" w:cs="Times New Roman"/>
          <w:kern w:val="0"/>
          <w:lang w:eastAsia="ar-SA" w:bidi="ar-SA"/>
        </w:rPr>
        <w:t>.</w:t>
      </w:r>
      <w:r w:rsidR="00564820" w:rsidRPr="00F04486">
        <w:rPr>
          <w:rFonts w:eastAsia="Times New Roman" w:cs="Times New Roman"/>
          <w:kern w:val="0"/>
          <w:lang w:eastAsia="ar-SA" w:bidi="ar-SA"/>
        </w:rPr>
        <w:t>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564820" w:rsidRPr="00F04486" w:rsidRDefault="00564820" w:rsidP="00320BAE">
      <w:pPr>
        <w:pStyle w:val="Akapitzlist"/>
        <w:numPr>
          <w:ilvl w:val="1"/>
          <w:numId w:val="24"/>
        </w:numPr>
        <w:jc w:val="both"/>
        <w:rPr>
          <w:rFonts w:eastAsia="Times New Roman" w:cs="Times New Roman"/>
          <w:kern w:val="0"/>
          <w:lang w:eastAsia="ar-SA" w:bidi="ar-SA"/>
        </w:rPr>
      </w:pPr>
      <w:r w:rsidRPr="00F04486">
        <w:rPr>
          <w:rFonts w:eastAsia="Times New Roman" w:cs="Times New Roman"/>
          <w:kern w:val="0"/>
          <w:lang w:eastAsia="ar-SA" w:bidi="ar-SA"/>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564820" w:rsidRPr="00F04486" w:rsidRDefault="00564820" w:rsidP="00320BAE">
      <w:pPr>
        <w:pStyle w:val="Akapitzlist"/>
        <w:numPr>
          <w:ilvl w:val="1"/>
          <w:numId w:val="24"/>
        </w:numPr>
        <w:tabs>
          <w:tab w:val="left" w:pos="283"/>
        </w:tabs>
        <w:jc w:val="both"/>
        <w:rPr>
          <w:rFonts w:eastAsia="Times New Roman" w:cs="Times New Roman"/>
          <w:kern w:val="0"/>
          <w:lang w:eastAsia="ar-SA" w:bidi="ar-SA"/>
        </w:rPr>
      </w:pPr>
      <w:r w:rsidRPr="00F04486">
        <w:rPr>
          <w:rFonts w:eastAsia="Times New Roman" w:cs="Times New Roman"/>
          <w:kern w:val="0"/>
          <w:lang w:eastAsia="ar-SA" w:bidi="ar-SA"/>
        </w:rPr>
        <w:t xml:space="preserve">Wykonawca lub uczestnik konkursu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2.Odwołanie wnosi się w terminach określonych w art. 182 ustawy </w:t>
      </w:r>
      <w:proofErr w:type="spellStart"/>
      <w:r w:rsidRPr="00F04486">
        <w:rPr>
          <w:rFonts w:eastAsia="Times New Roman" w:cs="Times New Roman"/>
          <w:kern w:val="0"/>
          <w:lang w:eastAsia="ar-SA" w:bidi="ar-SA"/>
        </w:rPr>
        <w:t>p.z.p</w:t>
      </w:r>
      <w:proofErr w:type="spellEnd"/>
      <w:r w:rsidRPr="00F04486">
        <w:rPr>
          <w:rFonts w:eastAsia="Times New Roman" w:cs="Times New Roman"/>
          <w:kern w:val="0"/>
          <w:lang w:eastAsia="ar-SA" w:bidi="ar-SA"/>
        </w:rPr>
        <w:t>.</w:t>
      </w:r>
    </w:p>
    <w:p w:rsidR="00564820" w:rsidRPr="00F04486" w:rsidRDefault="00564820" w:rsidP="00320BAE">
      <w:pPr>
        <w:pStyle w:val="Akapitzlist"/>
        <w:numPr>
          <w:ilvl w:val="1"/>
          <w:numId w:val="24"/>
        </w:numPr>
        <w:tabs>
          <w:tab w:val="left" w:pos="283"/>
        </w:tabs>
        <w:jc w:val="both"/>
        <w:rPr>
          <w:rFonts w:eastAsia="Times New Roman" w:cs="Times New Roman"/>
          <w:kern w:val="0"/>
          <w:lang w:eastAsia="ar-SA" w:bidi="ar-SA"/>
        </w:rPr>
      </w:pPr>
      <w:r w:rsidRPr="00F04486">
        <w:rPr>
          <w:rFonts w:eastAsia="Times New Roman" w:cs="Times New Roman"/>
          <w:kern w:val="0"/>
          <w:lang w:eastAsia="ar-SA" w:bidi="ar-SA"/>
        </w:rPr>
        <w:t>Odwołanie wnosi się w terminie 5 dni od dnia przesłania informacji o czynności Zamawiającego stanowiącej podstawę jego wniesienia – jeżeli zostały przesłane w sposób określony w art. 180 ust. 5 zdanie drugie albo w terminie 10 dni – jeżeli zostały przesłane w inny sposób.</w:t>
      </w:r>
    </w:p>
    <w:p w:rsidR="00564820" w:rsidRPr="00F04486" w:rsidRDefault="00564820" w:rsidP="00320BAE">
      <w:pPr>
        <w:pStyle w:val="Akapitzlist"/>
        <w:numPr>
          <w:ilvl w:val="1"/>
          <w:numId w:val="24"/>
        </w:numPr>
        <w:tabs>
          <w:tab w:val="left" w:pos="283"/>
        </w:tabs>
        <w:jc w:val="both"/>
        <w:rPr>
          <w:rFonts w:eastAsia="Times New Roman" w:cs="Times New Roman"/>
          <w:kern w:val="0"/>
          <w:lang w:eastAsia="ar-SA" w:bidi="ar-SA"/>
        </w:rPr>
      </w:pPr>
      <w:r w:rsidRPr="00F04486">
        <w:rPr>
          <w:rFonts w:eastAsia="Times New Roman" w:cs="Times New Roman"/>
          <w:kern w:val="0"/>
          <w:lang w:eastAsia="ar-SA" w:bidi="ar-SA"/>
        </w:rPr>
        <w:t>Odwołanie wobec treści ogłoszenia o zamówieniu a także wobec postanowień specyfikacji istotnych warunków zamówienia, wnosi się w terminie 5 dni od dnia zamieszczenia ogłoszenia w Biuletynie Zamówień Publicznych lub specyfikacji istotnych warunków zamówienia na stronie internetowej.</w:t>
      </w:r>
    </w:p>
    <w:p w:rsidR="00564820" w:rsidRPr="00F04486" w:rsidRDefault="00564820" w:rsidP="00320BAE">
      <w:pPr>
        <w:pStyle w:val="Akapitzlist"/>
        <w:numPr>
          <w:ilvl w:val="1"/>
          <w:numId w:val="24"/>
        </w:numPr>
        <w:tabs>
          <w:tab w:val="left" w:pos="283"/>
        </w:tabs>
        <w:jc w:val="both"/>
        <w:rPr>
          <w:rFonts w:eastAsia="Times New Roman" w:cs="Times New Roman"/>
          <w:kern w:val="0"/>
          <w:lang w:eastAsia="ar-SA" w:bidi="ar-SA"/>
        </w:rPr>
      </w:pPr>
      <w:r w:rsidRPr="00F04486">
        <w:rPr>
          <w:rFonts w:eastAsia="Times New Roman" w:cs="Times New Roman"/>
          <w:kern w:val="0"/>
          <w:lang w:eastAsia="ar-SA" w:bidi="ar-SA"/>
        </w:rPr>
        <w:t>Odwołanie wobec czynności innych niż określone w ust. 8 i 9 wnosi się w terminie 5 dni od dnia, w którym powzięto lub przy zachowaniu należytej staranności można było powziąć wiadomość o okolicznościach stanowiących podstawę jego wniesienia.</w:t>
      </w:r>
    </w:p>
    <w:p w:rsidR="00F04486" w:rsidRPr="00E40CCD" w:rsidRDefault="00564820" w:rsidP="00320BAE">
      <w:pPr>
        <w:pStyle w:val="Akapitzlist"/>
        <w:numPr>
          <w:ilvl w:val="1"/>
          <w:numId w:val="24"/>
        </w:numPr>
        <w:tabs>
          <w:tab w:val="left" w:pos="567"/>
        </w:tabs>
        <w:jc w:val="both"/>
        <w:rPr>
          <w:rFonts w:eastAsia="Times New Roman" w:cs="Times New Roman"/>
          <w:kern w:val="0"/>
          <w:lang w:eastAsia="ar-SA" w:bidi="ar-SA"/>
        </w:rPr>
      </w:pPr>
      <w:r w:rsidRPr="00F04486">
        <w:rPr>
          <w:rFonts w:eastAsia="Times New Roman" w:cs="Times New Roman"/>
          <w:kern w:val="0"/>
          <w:lang w:eastAsia="ar-SA" w:bidi="ar-SA"/>
        </w:rPr>
        <w:t xml:space="preserve">Pozostałe kwestie dotyczące środków ochrony prawnej zostały sprecyzowane </w:t>
      </w:r>
      <w:r w:rsidRPr="00E40CCD">
        <w:rPr>
          <w:rFonts w:eastAsia="Times New Roman" w:cs="Times New Roman"/>
          <w:kern w:val="0"/>
          <w:lang w:eastAsia="ar-SA" w:bidi="ar-SA"/>
        </w:rPr>
        <w:t>w art. 182 – 198g.</w:t>
      </w:r>
    </w:p>
    <w:p w:rsidR="00564820" w:rsidRPr="00F04486" w:rsidRDefault="00564820" w:rsidP="00320BAE">
      <w:pPr>
        <w:pStyle w:val="Akapitzlist"/>
        <w:numPr>
          <w:ilvl w:val="1"/>
          <w:numId w:val="24"/>
        </w:numPr>
        <w:tabs>
          <w:tab w:val="left" w:pos="283"/>
        </w:tabs>
        <w:jc w:val="both"/>
        <w:rPr>
          <w:rFonts w:eastAsia="Times New Roman" w:cs="Times New Roman"/>
          <w:kern w:val="0"/>
          <w:lang w:eastAsia="ar-SA" w:bidi="ar-SA"/>
        </w:rPr>
      </w:pPr>
      <w:r w:rsidRPr="00F04486">
        <w:rPr>
          <w:rFonts w:eastAsia="Times New Roman" w:cs="Times New Roman"/>
          <w:kern w:val="0"/>
          <w:lang w:eastAsia="ar-SA" w:bidi="ar-SA"/>
        </w:rPr>
        <w:t>Na orzeczenie Krajowej Izby Odwoławczej stronom oraz uczestnikom postępowania odwoławczego przysługuje skarga do sądu.</w:t>
      </w:r>
    </w:p>
    <w:p w:rsidR="00564820" w:rsidRPr="00F04486" w:rsidRDefault="00564820" w:rsidP="00320BAE">
      <w:pPr>
        <w:pStyle w:val="Akapitzlist"/>
        <w:numPr>
          <w:ilvl w:val="1"/>
          <w:numId w:val="24"/>
        </w:numPr>
        <w:tabs>
          <w:tab w:val="left" w:pos="426"/>
        </w:tabs>
        <w:jc w:val="both"/>
        <w:rPr>
          <w:rFonts w:eastAsia="Times New Roman" w:cs="Times New Roman"/>
          <w:kern w:val="0"/>
          <w:lang w:eastAsia="ar-SA" w:bidi="ar-SA"/>
        </w:rPr>
      </w:pPr>
      <w:r w:rsidRPr="00F04486">
        <w:rPr>
          <w:rFonts w:eastAsia="Times New Roman" w:cs="Times New Roman"/>
          <w:kern w:val="0"/>
          <w:lang w:eastAsia="ar-SA" w:bidi="ar-SA"/>
        </w:rPr>
        <w:t>Skargę wnosi się do sądu okręgowego właściwego dla siedziby albo miejsca zamieszkania Zamawiającego.</w:t>
      </w:r>
    </w:p>
    <w:p w:rsidR="00F04486" w:rsidRDefault="00564820" w:rsidP="00320BAE">
      <w:pPr>
        <w:pStyle w:val="Akapitzlist"/>
        <w:numPr>
          <w:ilvl w:val="1"/>
          <w:numId w:val="24"/>
        </w:numPr>
        <w:tabs>
          <w:tab w:val="left" w:pos="426"/>
        </w:tabs>
        <w:jc w:val="both"/>
        <w:rPr>
          <w:rFonts w:eastAsia="Times New Roman" w:cs="Times New Roman"/>
          <w:kern w:val="0"/>
          <w:lang w:eastAsia="ar-SA" w:bidi="ar-SA"/>
        </w:rPr>
      </w:pPr>
      <w:r w:rsidRPr="00F04486">
        <w:rPr>
          <w:rFonts w:eastAsia="Times New Roman" w:cs="Times New Roman"/>
          <w:kern w:val="0"/>
          <w:lang w:eastAsia="ar-SA" w:bidi="ar-SA"/>
        </w:rPr>
        <w:t>Skargę wnosi się za pośrednictwem Prezesa Izby w terminie 7 dni od dnia doręczenia orzeczenia Izby, przesyłając jednocześnie jej odpis przeciwnikowi skargi. Złożenie skargi w placówce pocztowej operatora wyznaczonego w rozumieniu ustawy z dnia 23 listopada 2012 r. - Prawo pocztowe (Dz. U. poz. 1529) jest równoznaczne z jej wniesieniem.</w:t>
      </w:r>
    </w:p>
    <w:p w:rsidR="0006465D" w:rsidRDefault="0006465D" w:rsidP="0006465D">
      <w:pPr>
        <w:pStyle w:val="Akapitzlist"/>
        <w:tabs>
          <w:tab w:val="left" w:pos="426"/>
        </w:tabs>
        <w:ind w:left="480"/>
        <w:jc w:val="both"/>
        <w:rPr>
          <w:rFonts w:eastAsia="Times New Roman" w:cs="Times New Roman"/>
          <w:kern w:val="0"/>
          <w:lang w:eastAsia="ar-SA" w:bidi="ar-SA"/>
        </w:rPr>
      </w:pPr>
    </w:p>
    <w:p w:rsidR="0006465D" w:rsidRDefault="0006465D" w:rsidP="0006465D">
      <w:pPr>
        <w:pStyle w:val="Akapitzlist"/>
        <w:tabs>
          <w:tab w:val="left" w:pos="426"/>
        </w:tabs>
        <w:ind w:left="480"/>
        <w:jc w:val="both"/>
        <w:rPr>
          <w:rFonts w:eastAsia="Times New Roman" w:cs="Times New Roman"/>
          <w:kern w:val="0"/>
          <w:lang w:eastAsia="ar-SA" w:bidi="ar-SA"/>
        </w:rPr>
      </w:pPr>
    </w:p>
    <w:p w:rsidR="0006465D" w:rsidRDefault="0006465D" w:rsidP="0006465D">
      <w:pPr>
        <w:pStyle w:val="Akapitzlist"/>
        <w:tabs>
          <w:tab w:val="left" w:pos="426"/>
        </w:tabs>
        <w:ind w:left="480"/>
        <w:jc w:val="both"/>
        <w:rPr>
          <w:rFonts w:eastAsia="Times New Roman" w:cs="Times New Roman"/>
          <w:kern w:val="0"/>
          <w:lang w:eastAsia="ar-SA" w:bidi="ar-SA"/>
        </w:rPr>
      </w:pPr>
    </w:p>
    <w:p w:rsidR="0006465D" w:rsidRPr="00BD1ABD" w:rsidRDefault="0006465D" w:rsidP="0006465D">
      <w:pPr>
        <w:pStyle w:val="Akapitzlist"/>
        <w:tabs>
          <w:tab w:val="left" w:pos="426"/>
        </w:tabs>
        <w:ind w:left="480"/>
        <w:jc w:val="both"/>
        <w:rPr>
          <w:rFonts w:eastAsia="Times New Roman" w:cs="Times New Roman"/>
          <w:kern w:val="0"/>
          <w:lang w:eastAsia="ar-SA" w:bidi="ar-SA"/>
        </w:rPr>
      </w:pPr>
    </w:p>
    <w:p w:rsidR="00FC3ACB" w:rsidRPr="00CD178C" w:rsidRDefault="00FC3ACB" w:rsidP="00320BAE">
      <w:pPr>
        <w:pStyle w:val="Nagwek1"/>
        <w:numPr>
          <w:ilvl w:val="0"/>
          <w:numId w:val="24"/>
        </w:numPr>
        <w:spacing w:before="120"/>
        <w:ind w:left="567" w:hanging="567"/>
        <w:rPr>
          <w:rFonts w:cs="Times New Roman"/>
        </w:rPr>
      </w:pPr>
      <w:r w:rsidRPr="00CD178C">
        <w:rPr>
          <w:rFonts w:cs="Times New Roman"/>
        </w:rPr>
        <w:t>ZWROT KOSZTÓW POSTĘPOWANIA</w:t>
      </w:r>
    </w:p>
    <w:p w:rsidR="00FC3ACB" w:rsidRPr="00CD178C" w:rsidRDefault="005C2172">
      <w:pPr>
        <w:pStyle w:val="Nagwek2"/>
        <w:numPr>
          <w:ilvl w:val="0"/>
          <w:numId w:val="0"/>
        </w:numPr>
        <w:ind w:left="576" w:hanging="576"/>
        <w:rPr>
          <w:rFonts w:cs="Times New Roman"/>
        </w:rPr>
      </w:pPr>
      <w:r w:rsidRPr="00CD178C">
        <w:rPr>
          <w:rFonts w:cs="Times New Roman"/>
        </w:rPr>
        <w:t>2</w:t>
      </w:r>
      <w:r w:rsidR="005111CE">
        <w:rPr>
          <w:rFonts w:cs="Times New Roman"/>
        </w:rPr>
        <w:t>2</w:t>
      </w:r>
      <w:r w:rsidR="00FC3ACB" w:rsidRPr="00CD178C">
        <w:rPr>
          <w:rFonts w:cs="Times New Roman"/>
        </w:rPr>
        <w:t>.1.</w:t>
      </w:r>
      <w:r w:rsidR="005F7CD0" w:rsidRPr="00CD178C">
        <w:rPr>
          <w:rFonts w:cs="Times New Roman"/>
        </w:rPr>
        <w:tab/>
      </w:r>
      <w:r w:rsidR="00FC3ACB" w:rsidRPr="00CD178C">
        <w:rPr>
          <w:rFonts w:cs="Times New Roman"/>
        </w:rPr>
        <w:t>Zamawiający nie przewiduje zwrotu kosztów postępowania.</w:t>
      </w:r>
    </w:p>
    <w:p w:rsidR="00FD0E2B" w:rsidRDefault="005C2172" w:rsidP="00095410">
      <w:pPr>
        <w:pStyle w:val="Nagwek2"/>
        <w:numPr>
          <w:ilvl w:val="0"/>
          <w:numId w:val="0"/>
        </w:numPr>
        <w:ind w:left="576" w:hanging="576"/>
        <w:rPr>
          <w:rFonts w:cs="Times New Roman"/>
        </w:rPr>
      </w:pPr>
      <w:r w:rsidRPr="00CD178C">
        <w:rPr>
          <w:rFonts w:cs="Times New Roman"/>
        </w:rPr>
        <w:t>2</w:t>
      </w:r>
      <w:r w:rsidR="005111CE">
        <w:rPr>
          <w:rFonts w:cs="Times New Roman"/>
        </w:rPr>
        <w:t>2</w:t>
      </w:r>
      <w:r w:rsidR="00FC3ACB" w:rsidRPr="00CD178C">
        <w:rPr>
          <w:rFonts w:cs="Times New Roman"/>
        </w:rPr>
        <w:t>.2.</w:t>
      </w:r>
      <w:r w:rsidR="005F7CD0" w:rsidRPr="00CD178C">
        <w:rPr>
          <w:rFonts w:cs="Times New Roman"/>
        </w:rPr>
        <w:tab/>
      </w:r>
      <w:r w:rsidR="00FC3ACB" w:rsidRPr="00CD178C">
        <w:rPr>
          <w:rFonts w:cs="Times New Roman"/>
        </w:rPr>
        <w:t>W przypadku unieważnienia postępowania o udzielenie zamówienia z przyczyn leżących po stronie Zamawiającego, Wykonawcom, którzy złożyli oferty niepodlegające odrzuceniu, przysługuje roszczenie o zwrot uzasadnionych kosztów</w:t>
      </w:r>
      <w:r w:rsidR="00A317D5">
        <w:rPr>
          <w:rFonts w:cs="Times New Roman"/>
        </w:rPr>
        <w:t xml:space="preserve"> uczestnictwa w postępowaniu, w </w:t>
      </w:r>
      <w:r w:rsidR="00FC3ACB" w:rsidRPr="00CD178C">
        <w:rPr>
          <w:rFonts w:cs="Times New Roman"/>
        </w:rPr>
        <w:t>szczególności kosztów przygotowania oferty.</w:t>
      </w:r>
    </w:p>
    <w:p w:rsidR="001F1B95" w:rsidRPr="00CD178C" w:rsidRDefault="001F1B95" w:rsidP="00320BAE">
      <w:pPr>
        <w:pStyle w:val="Nagwek1"/>
        <w:numPr>
          <w:ilvl w:val="0"/>
          <w:numId w:val="24"/>
        </w:numPr>
        <w:spacing w:before="120"/>
        <w:ind w:left="567" w:hanging="567"/>
        <w:rPr>
          <w:rFonts w:cs="Times New Roman"/>
        </w:rPr>
      </w:pPr>
      <w:r w:rsidRPr="00CD178C">
        <w:rPr>
          <w:rFonts w:cs="Times New Roman"/>
        </w:rPr>
        <w:t>UMOWA RAMOWA</w:t>
      </w:r>
    </w:p>
    <w:p w:rsidR="001F1B95" w:rsidRPr="00D764D4" w:rsidRDefault="001F1B95" w:rsidP="00D5458E">
      <w:pPr>
        <w:pStyle w:val="Nagwek2"/>
        <w:numPr>
          <w:ilvl w:val="0"/>
          <w:numId w:val="0"/>
        </w:numPr>
        <w:ind w:left="576" w:hanging="576"/>
        <w:rPr>
          <w:rFonts w:cs="Times New Roman"/>
        </w:rPr>
      </w:pPr>
      <w:r w:rsidRPr="00CD178C">
        <w:rPr>
          <w:rFonts w:cs="Times New Roman"/>
        </w:rPr>
        <w:t>Zamawiający nie przewiduje zawarcia umowy ramowej.</w:t>
      </w:r>
    </w:p>
    <w:p w:rsidR="001F1B95" w:rsidRPr="00CD178C" w:rsidRDefault="001F1B95" w:rsidP="00320BAE">
      <w:pPr>
        <w:pStyle w:val="Nagwek1"/>
        <w:numPr>
          <w:ilvl w:val="0"/>
          <w:numId w:val="24"/>
        </w:numPr>
        <w:spacing w:before="120"/>
        <w:ind w:left="567" w:hanging="567"/>
        <w:rPr>
          <w:rFonts w:cs="Times New Roman"/>
        </w:rPr>
      </w:pPr>
      <w:r w:rsidRPr="00CD178C">
        <w:rPr>
          <w:rFonts w:cs="Times New Roman"/>
        </w:rPr>
        <w:t>Aukcja elektroniczna</w:t>
      </w:r>
    </w:p>
    <w:p w:rsidR="004B5DA5" w:rsidRPr="0006465D" w:rsidRDefault="001F1B95" w:rsidP="0006465D">
      <w:pPr>
        <w:pStyle w:val="Nagwek2"/>
        <w:numPr>
          <w:ilvl w:val="0"/>
          <w:numId w:val="0"/>
        </w:numPr>
        <w:rPr>
          <w:rFonts w:cs="Times New Roman"/>
        </w:rPr>
      </w:pPr>
      <w:r w:rsidRPr="00CD178C">
        <w:rPr>
          <w:rFonts w:cs="Times New Roman"/>
        </w:rPr>
        <w:t xml:space="preserve">W postępowaniu nie jest przewidziany wybór najkorzystniejszej oferty z zastosowaniem aukcji elektronicznej. </w:t>
      </w:r>
    </w:p>
    <w:p w:rsidR="001F1B95" w:rsidRPr="00CD178C" w:rsidRDefault="001F1B95" w:rsidP="00320BAE">
      <w:pPr>
        <w:pStyle w:val="Nagwek1"/>
        <w:numPr>
          <w:ilvl w:val="0"/>
          <w:numId w:val="24"/>
        </w:numPr>
        <w:spacing w:before="120"/>
        <w:ind w:left="567" w:hanging="567"/>
        <w:rPr>
          <w:rFonts w:cs="Times New Roman"/>
        </w:rPr>
      </w:pPr>
      <w:r w:rsidRPr="00CD178C">
        <w:rPr>
          <w:rFonts w:cs="Times New Roman"/>
        </w:rPr>
        <w:t>Pozostałe informacje</w:t>
      </w:r>
    </w:p>
    <w:p w:rsidR="00BD1ABD" w:rsidRDefault="00BD1ABD" w:rsidP="00455CA8">
      <w:pPr>
        <w:pStyle w:val="Nagwek2"/>
        <w:numPr>
          <w:ilvl w:val="0"/>
          <w:numId w:val="0"/>
        </w:numPr>
        <w:ind w:left="567" w:hanging="567"/>
        <w:rPr>
          <w:rFonts w:cs="Times New Roman"/>
        </w:rPr>
      </w:pPr>
      <w:r>
        <w:rPr>
          <w:rFonts w:cs="Times New Roman"/>
        </w:rPr>
        <w:t xml:space="preserve">25.1 </w:t>
      </w:r>
      <w:r w:rsidR="001F1B95" w:rsidRPr="00CD178C">
        <w:rPr>
          <w:rFonts w:cs="Times New Roman"/>
        </w:rPr>
        <w:t xml:space="preserve">Do spraw nieuregulowanych w niniejszej </w:t>
      </w:r>
      <w:r w:rsidR="001F1B95">
        <w:rPr>
          <w:rFonts w:cs="Times New Roman"/>
        </w:rPr>
        <w:t>SIWZ</w:t>
      </w:r>
      <w:r w:rsidR="001F1B95" w:rsidRPr="00CD178C">
        <w:rPr>
          <w:rFonts w:cs="Times New Roman"/>
        </w:rPr>
        <w:t xml:space="preserve"> mają zastosowanie przepisy ustawy </w:t>
      </w:r>
      <w:proofErr w:type="spellStart"/>
      <w:r w:rsidR="001F1B95" w:rsidRPr="00CD178C">
        <w:rPr>
          <w:rFonts w:cs="Times New Roman"/>
        </w:rPr>
        <w:t>Pzp</w:t>
      </w:r>
      <w:proofErr w:type="spellEnd"/>
      <w:r w:rsidR="001F1B95" w:rsidRPr="00CD178C">
        <w:rPr>
          <w:rFonts w:cs="Times New Roman"/>
        </w:rPr>
        <w:t xml:space="preserve"> oraz przepisy Kodeksu cywilnego.</w:t>
      </w:r>
    </w:p>
    <w:p w:rsidR="006A7499" w:rsidRPr="001F1B95" w:rsidRDefault="00BD1ABD" w:rsidP="00455CA8">
      <w:pPr>
        <w:pStyle w:val="Nagwek2"/>
        <w:numPr>
          <w:ilvl w:val="0"/>
          <w:numId w:val="0"/>
        </w:numPr>
        <w:ind w:left="567" w:hanging="567"/>
        <w:rPr>
          <w:rFonts w:cs="Times New Roman"/>
        </w:rPr>
      </w:pPr>
      <w:r>
        <w:rPr>
          <w:rFonts w:cs="Times New Roman"/>
        </w:rPr>
        <w:t xml:space="preserve">25.2 </w:t>
      </w:r>
      <w:r w:rsidR="001F1B95" w:rsidRPr="00CD178C">
        <w:rPr>
          <w:rFonts w:cs="Times New Roman"/>
        </w:rPr>
        <w:t>Załącznikami do niniejszego dokumentu są:</w:t>
      </w:r>
    </w:p>
    <w:tbl>
      <w:tblPr>
        <w:tblW w:w="0" w:type="auto"/>
        <w:jc w:val="center"/>
        <w:tblLayout w:type="fixed"/>
        <w:tblLook w:val="0000" w:firstRow="0" w:lastRow="0" w:firstColumn="0" w:lastColumn="0" w:noHBand="0" w:noVBand="0"/>
      </w:tblPr>
      <w:tblGrid>
        <w:gridCol w:w="827"/>
        <w:gridCol w:w="7741"/>
      </w:tblGrid>
      <w:tr w:rsidR="00FC3ACB" w:rsidRPr="00CD178C" w:rsidTr="00686FC6">
        <w:trPr>
          <w:jc w:val="center"/>
        </w:trPr>
        <w:tc>
          <w:tcPr>
            <w:tcW w:w="827" w:type="dxa"/>
            <w:tcBorders>
              <w:top w:val="single" w:sz="4" w:space="0" w:color="000000"/>
              <w:left w:val="single" w:sz="4" w:space="0" w:color="000000"/>
              <w:bottom w:val="single" w:sz="4" w:space="0" w:color="000000"/>
              <w:right w:val="single" w:sz="4" w:space="0" w:color="000000"/>
            </w:tcBorders>
          </w:tcPr>
          <w:p w:rsidR="00FC3ACB" w:rsidRPr="00CD178C" w:rsidRDefault="00FC3ACB">
            <w:pPr>
              <w:spacing w:before="60" w:after="120"/>
              <w:jc w:val="both"/>
              <w:rPr>
                <w:rFonts w:cs="Times New Roman"/>
                <w:b/>
                <w:sz w:val="20"/>
                <w:szCs w:val="20"/>
              </w:rPr>
            </w:pPr>
            <w:r w:rsidRPr="00CD178C">
              <w:rPr>
                <w:rFonts w:cs="Times New Roman"/>
                <w:b/>
                <w:sz w:val="20"/>
                <w:szCs w:val="20"/>
              </w:rPr>
              <w:t>Nr</w:t>
            </w:r>
          </w:p>
        </w:tc>
        <w:tc>
          <w:tcPr>
            <w:tcW w:w="7741" w:type="dxa"/>
            <w:tcBorders>
              <w:top w:val="single" w:sz="4" w:space="0" w:color="000000"/>
              <w:left w:val="single" w:sz="4" w:space="0" w:color="000000"/>
              <w:bottom w:val="single" w:sz="4" w:space="0" w:color="000000"/>
              <w:right w:val="single" w:sz="4" w:space="0" w:color="000000"/>
            </w:tcBorders>
          </w:tcPr>
          <w:p w:rsidR="00FC3ACB" w:rsidRPr="00CD178C" w:rsidRDefault="00FC3ACB">
            <w:pPr>
              <w:spacing w:before="60" w:after="120"/>
              <w:jc w:val="both"/>
              <w:rPr>
                <w:rFonts w:cs="Times New Roman"/>
                <w:b/>
                <w:sz w:val="20"/>
                <w:szCs w:val="20"/>
              </w:rPr>
            </w:pPr>
            <w:r w:rsidRPr="00CD178C">
              <w:rPr>
                <w:rFonts w:cs="Times New Roman"/>
                <w:b/>
                <w:sz w:val="20"/>
                <w:szCs w:val="20"/>
              </w:rPr>
              <w:t>Nazwa załącznika</w:t>
            </w:r>
          </w:p>
        </w:tc>
      </w:tr>
      <w:tr w:rsidR="00FC3ACB" w:rsidRPr="00CD178C" w:rsidTr="00686FC6">
        <w:trPr>
          <w:jc w:val="center"/>
        </w:trPr>
        <w:tc>
          <w:tcPr>
            <w:tcW w:w="827" w:type="dxa"/>
            <w:tcBorders>
              <w:top w:val="single" w:sz="4" w:space="0" w:color="000000"/>
              <w:left w:val="single" w:sz="4" w:space="0" w:color="000000"/>
              <w:bottom w:val="single" w:sz="4" w:space="0" w:color="000000"/>
              <w:right w:val="single" w:sz="4" w:space="0" w:color="000000"/>
            </w:tcBorders>
          </w:tcPr>
          <w:p w:rsidR="00FC3ACB" w:rsidRDefault="00FC3ACB">
            <w:pPr>
              <w:spacing w:before="60" w:after="120"/>
              <w:jc w:val="both"/>
              <w:rPr>
                <w:rFonts w:cs="Times New Roman"/>
                <w:sz w:val="22"/>
                <w:szCs w:val="22"/>
              </w:rPr>
            </w:pPr>
            <w:r w:rsidRPr="00685E12">
              <w:rPr>
                <w:rFonts w:cs="Times New Roman"/>
                <w:sz w:val="22"/>
                <w:szCs w:val="22"/>
              </w:rPr>
              <w:t>1</w:t>
            </w:r>
            <w:r w:rsidR="00685E12">
              <w:rPr>
                <w:rFonts w:cs="Times New Roman"/>
                <w:sz w:val="22"/>
                <w:szCs w:val="22"/>
              </w:rPr>
              <w:t>.</w:t>
            </w:r>
          </w:p>
          <w:p w:rsidR="0014191C" w:rsidRPr="00685E12" w:rsidRDefault="0014191C">
            <w:pPr>
              <w:spacing w:before="60" w:after="120"/>
              <w:jc w:val="both"/>
              <w:rPr>
                <w:rFonts w:cs="Times New Roman"/>
                <w:sz w:val="22"/>
                <w:szCs w:val="22"/>
              </w:rPr>
            </w:pPr>
            <w:r>
              <w:rPr>
                <w:rFonts w:cs="Times New Roman"/>
                <w:sz w:val="22"/>
                <w:szCs w:val="22"/>
              </w:rPr>
              <w:t>1A.</w:t>
            </w:r>
          </w:p>
        </w:tc>
        <w:tc>
          <w:tcPr>
            <w:tcW w:w="7741" w:type="dxa"/>
            <w:tcBorders>
              <w:top w:val="single" w:sz="4" w:space="0" w:color="000000"/>
              <w:left w:val="single" w:sz="4" w:space="0" w:color="000000"/>
              <w:bottom w:val="single" w:sz="4" w:space="0" w:color="000000"/>
              <w:right w:val="single" w:sz="4" w:space="0" w:color="000000"/>
            </w:tcBorders>
          </w:tcPr>
          <w:p w:rsidR="00FC3ACB" w:rsidRDefault="003872E9">
            <w:pPr>
              <w:spacing w:before="60" w:after="120"/>
              <w:jc w:val="both"/>
              <w:rPr>
                <w:rFonts w:cs="Times New Roman"/>
                <w:sz w:val="22"/>
                <w:szCs w:val="22"/>
              </w:rPr>
            </w:pPr>
            <w:r w:rsidRPr="00685E12">
              <w:rPr>
                <w:rFonts w:cs="Times New Roman"/>
                <w:sz w:val="22"/>
                <w:szCs w:val="22"/>
              </w:rPr>
              <w:t>Formularz oferty</w:t>
            </w:r>
          </w:p>
          <w:p w:rsidR="0014191C" w:rsidRPr="00685E12" w:rsidRDefault="0014191C" w:rsidP="001B6FB9">
            <w:pPr>
              <w:spacing w:before="60" w:after="120"/>
              <w:jc w:val="both"/>
              <w:rPr>
                <w:rFonts w:cs="Times New Roman"/>
                <w:sz w:val="22"/>
                <w:szCs w:val="22"/>
              </w:rPr>
            </w:pPr>
            <w:r>
              <w:rPr>
                <w:rFonts w:cs="Times New Roman"/>
                <w:sz w:val="22"/>
                <w:szCs w:val="22"/>
              </w:rPr>
              <w:t>Zestawienie rob</w:t>
            </w:r>
            <w:r w:rsidR="001B6FB9">
              <w:rPr>
                <w:rFonts w:cs="Times New Roman"/>
                <w:sz w:val="22"/>
                <w:szCs w:val="22"/>
              </w:rPr>
              <w:t>ó</w:t>
            </w:r>
            <w:r>
              <w:rPr>
                <w:rFonts w:cs="Times New Roman"/>
                <w:sz w:val="22"/>
                <w:szCs w:val="22"/>
              </w:rPr>
              <w:t>t</w:t>
            </w:r>
            <w:r w:rsidR="0006465D">
              <w:rPr>
                <w:rFonts w:cs="Times New Roman"/>
                <w:sz w:val="22"/>
                <w:szCs w:val="22"/>
              </w:rPr>
              <w:t xml:space="preserve"> (formularz do wypełnienia )</w:t>
            </w:r>
          </w:p>
        </w:tc>
      </w:tr>
      <w:tr w:rsidR="00FC3ACB" w:rsidRPr="00CD178C" w:rsidTr="00686FC6">
        <w:trPr>
          <w:jc w:val="center"/>
        </w:trPr>
        <w:tc>
          <w:tcPr>
            <w:tcW w:w="827" w:type="dxa"/>
            <w:tcBorders>
              <w:top w:val="single" w:sz="4" w:space="0" w:color="000000"/>
              <w:left w:val="single" w:sz="4" w:space="0" w:color="000000"/>
              <w:bottom w:val="single" w:sz="4" w:space="0" w:color="000000"/>
              <w:right w:val="single" w:sz="4" w:space="0" w:color="000000"/>
            </w:tcBorders>
          </w:tcPr>
          <w:p w:rsidR="00FC3ACB" w:rsidRPr="00685E12" w:rsidRDefault="00FC3ACB">
            <w:pPr>
              <w:spacing w:before="60" w:after="120"/>
              <w:jc w:val="both"/>
              <w:rPr>
                <w:rFonts w:cs="Times New Roman"/>
                <w:sz w:val="22"/>
                <w:szCs w:val="22"/>
              </w:rPr>
            </w:pPr>
            <w:r w:rsidRPr="00685E12">
              <w:rPr>
                <w:rFonts w:cs="Times New Roman"/>
                <w:sz w:val="22"/>
                <w:szCs w:val="22"/>
              </w:rPr>
              <w:t>2</w:t>
            </w:r>
            <w:r w:rsidR="00685E12">
              <w:rPr>
                <w:rFonts w:cs="Times New Roman"/>
                <w:sz w:val="22"/>
                <w:szCs w:val="22"/>
              </w:rPr>
              <w:t>.</w:t>
            </w:r>
          </w:p>
        </w:tc>
        <w:tc>
          <w:tcPr>
            <w:tcW w:w="7741" w:type="dxa"/>
            <w:tcBorders>
              <w:top w:val="single" w:sz="4" w:space="0" w:color="000000"/>
              <w:left w:val="single" w:sz="4" w:space="0" w:color="000000"/>
              <w:bottom w:val="single" w:sz="4" w:space="0" w:color="000000"/>
              <w:right w:val="single" w:sz="4" w:space="0" w:color="000000"/>
            </w:tcBorders>
          </w:tcPr>
          <w:p w:rsidR="00FC3ACB" w:rsidRPr="00685E12" w:rsidRDefault="00FC3ACB">
            <w:pPr>
              <w:spacing w:before="60" w:after="120"/>
              <w:jc w:val="both"/>
              <w:rPr>
                <w:rFonts w:cs="Times New Roman"/>
                <w:sz w:val="22"/>
                <w:szCs w:val="22"/>
              </w:rPr>
            </w:pPr>
            <w:r w:rsidRPr="00685E12">
              <w:rPr>
                <w:rFonts w:cs="Times New Roman"/>
                <w:sz w:val="22"/>
                <w:szCs w:val="22"/>
              </w:rPr>
              <w:t>Oświadczenie o spełnianiu warunków</w:t>
            </w:r>
          </w:p>
        </w:tc>
      </w:tr>
      <w:tr w:rsidR="00CB5CDF" w:rsidRPr="00CD178C" w:rsidTr="00686FC6">
        <w:trPr>
          <w:jc w:val="center"/>
        </w:trPr>
        <w:tc>
          <w:tcPr>
            <w:tcW w:w="827" w:type="dxa"/>
            <w:tcBorders>
              <w:top w:val="single" w:sz="4" w:space="0" w:color="000000"/>
              <w:left w:val="single" w:sz="4" w:space="0" w:color="000000"/>
              <w:bottom w:val="single" w:sz="4" w:space="0" w:color="000000"/>
              <w:right w:val="single" w:sz="4" w:space="0" w:color="000000"/>
            </w:tcBorders>
          </w:tcPr>
          <w:p w:rsidR="00CB5CDF" w:rsidRPr="00685E12" w:rsidRDefault="00ED293B">
            <w:pPr>
              <w:spacing w:before="60" w:after="120"/>
              <w:jc w:val="both"/>
              <w:rPr>
                <w:rFonts w:cs="Times New Roman"/>
                <w:sz w:val="22"/>
                <w:szCs w:val="22"/>
              </w:rPr>
            </w:pPr>
            <w:r w:rsidRPr="00685E12">
              <w:rPr>
                <w:rFonts w:cs="Times New Roman"/>
                <w:sz w:val="22"/>
                <w:szCs w:val="22"/>
              </w:rPr>
              <w:t>3</w:t>
            </w:r>
            <w:r w:rsidR="00384933" w:rsidRPr="00685E12">
              <w:rPr>
                <w:rFonts w:cs="Times New Roman"/>
                <w:sz w:val="22"/>
                <w:szCs w:val="22"/>
              </w:rPr>
              <w:t>.</w:t>
            </w:r>
          </w:p>
        </w:tc>
        <w:tc>
          <w:tcPr>
            <w:tcW w:w="7741" w:type="dxa"/>
            <w:tcBorders>
              <w:top w:val="single" w:sz="4" w:space="0" w:color="000000"/>
              <w:left w:val="single" w:sz="4" w:space="0" w:color="000000"/>
              <w:bottom w:val="single" w:sz="4" w:space="0" w:color="000000"/>
              <w:right w:val="single" w:sz="4" w:space="0" w:color="000000"/>
            </w:tcBorders>
          </w:tcPr>
          <w:p w:rsidR="00CB5CDF" w:rsidRPr="00F3136A" w:rsidRDefault="0039001B">
            <w:pPr>
              <w:spacing w:before="60" w:after="120"/>
              <w:jc w:val="both"/>
              <w:rPr>
                <w:rFonts w:cs="Times New Roman"/>
                <w:sz w:val="22"/>
                <w:szCs w:val="22"/>
              </w:rPr>
            </w:pPr>
            <w:r w:rsidRPr="00685E12">
              <w:rPr>
                <w:rFonts w:cs="Times New Roman"/>
                <w:sz w:val="22"/>
                <w:szCs w:val="22"/>
              </w:rPr>
              <w:t>Oświadczenie o braku podstaw do wykluczenia z postępowania</w:t>
            </w:r>
          </w:p>
        </w:tc>
      </w:tr>
      <w:tr w:rsidR="003872E9" w:rsidRPr="00CD178C" w:rsidTr="00686FC6">
        <w:trPr>
          <w:jc w:val="center"/>
        </w:trPr>
        <w:tc>
          <w:tcPr>
            <w:tcW w:w="827" w:type="dxa"/>
            <w:tcBorders>
              <w:top w:val="single" w:sz="4" w:space="0" w:color="000000"/>
              <w:left w:val="single" w:sz="4" w:space="0" w:color="000000"/>
              <w:bottom w:val="single" w:sz="4" w:space="0" w:color="000000"/>
              <w:right w:val="single" w:sz="4" w:space="0" w:color="000000"/>
            </w:tcBorders>
          </w:tcPr>
          <w:p w:rsidR="003872E9" w:rsidRPr="00685E12" w:rsidRDefault="009E5D09">
            <w:pPr>
              <w:spacing w:before="60" w:after="120"/>
              <w:jc w:val="both"/>
              <w:rPr>
                <w:rFonts w:cs="Times New Roman"/>
                <w:sz w:val="22"/>
                <w:szCs w:val="22"/>
              </w:rPr>
            </w:pPr>
            <w:r>
              <w:rPr>
                <w:rFonts w:cs="Times New Roman"/>
                <w:sz w:val="22"/>
                <w:szCs w:val="22"/>
              </w:rPr>
              <w:t>4</w:t>
            </w:r>
            <w:r w:rsidR="00384933" w:rsidRPr="00685E12">
              <w:rPr>
                <w:rFonts w:cs="Times New Roman"/>
                <w:sz w:val="22"/>
                <w:szCs w:val="22"/>
              </w:rPr>
              <w:t>.</w:t>
            </w:r>
          </w:p>
        </w:tc>
        <w:tc>
          <w:tcPr>
            <w:tcW w:w="7741" w:type="dxa"/>
            <w:tcBorders>
              <w:top w:val="single" w:sz="4" w:space="0" w:color="000000"/>
              <w:left w:val="single" w:sz="4" w:space="0" w:color="000000"/>
              <w:bottom w:val="single" w:sz="4" w:space="0" w:color="000000"/>
              <w:right w:val="single" w:sz="4" w:space="0" w:color="000000"/>
            </w:tcBorders>
          </w:tcPr>
          <w:p w:rsidR="003872E9" w:rsidRPr="0039001B" w:rsidRDefault="0039001B" w:rsidP="0039001B">
            <w:pPr>
              <w:spacing w:line="276" w:lineRule="auto"/>
              <w:rPr>
                <w:rFonts w:cs="Times New Roman"/>
                <w:sz w:val="18"/>
                <w:szCs w:val="18"/>
              </w:rPr>
            </w:pPr>
            <w:r w:rsidRPr="00685E12">
              <w:rPr>
                <w:rFonts w:cs="Times New Roman"/>
                <w:sz w:val="22"/>
                <w:szCs w:val="22"/>
              </w:rPr>
              <w:t>Oświadczenie dotyczące grupy kapitałowej</w:t>
            </w:r>
          </w:p>
        </w:tc>
      </w:tr>
      <w:tr w:rsidR="00CB5CDF" w:rsidRPr="00CD178C" w:rsidTr="00686FC6">
        <w:trPr>
          <w:jc w:val="center"/>
        </w:trPr>
        <w:tc>
          <w:tcPr>
            <w:tcW w:w="827" w:type="dxa"/>
            <w:tcBorders>
              <w:top w:val="single" w:sz="4" w:space="0" w:color="000000"/>
              <w:left w:val="single" w:sz="4" w:space="0" w:color="000000"/>
              <w:bottom w:val="single" w:sz="4" w:space="0" w:color="000000"/>
              <w:right w:val="single" w:sz="4" w:space="0" w:color="000000"/>
            </w:tcBorders>
          </w:tcPr>
          <w:p w:rsidR="00CB5CDF" w:rsidRPr="00685E12" w:rsidRDefault="00E67E3E">
            <w:pPr>
              <w:spacing w:before="60" w:after="120"/>
              <w:jc w:val="both"/>
              <w:rPr>
                <w:rFonts w:cs="Times New Roman"/>
                <w:sz w:val="22"/>
                <w:szCs w:val="22"/>
              </w:rPr>
            </w:pPr>
            <w:r>
              <w:rPr>
                <w:rFonts w:cs="Times New Roman"/>
                <w:sz w:val="22"/>
                <w:szCs w:val="22"/>
              </w:rPr>
              <w:t>5</w:t>
            </w:r>
            <w:r w:rsidR="00384933" w:rsidRPr="00685E12">
              <w:rPr>
                <w:rFonts w:cs="Times New Roman"/>
                <w:sz w:val="22"/>
                <w:szCs w:val="22"/>
              </w:rPr>
              <w:t>.</w:t>
            </w:r>
          </w:p>
        </w:tc>
        <w:tc>
          <w:tcPr>
            <w:tcW w:w="7741" w:type="dxa"/>
            <w:tcBorders>
              <w:top w:val="single" w:sz="4" w:space="0" w:color="000000"/>
              <w:left w:val="single" w:sz="4" w:space="0" w:color="000000"/>
              <w:bottom w:val="single" w:sz="4" w:space="0" w:color="000000"/>
              <w:right w:val="single" w:sz="4" w:space="0" w:color="000000"/>
            </w:tcBorders>
          </w:tcPr>
          <w:p w:rsidR="00CB5CDF" w:rsidRPr="00685E12" w:rsidRDefault="00033673" w:rsidP="0014191C">
            <w:pPr>
              <w:spacing w:before="60" w:after="120"/>
              <w:jc w:val="both"/>
              <w:rPr>
                <w:rFonts w:cs="Times New Roman"/>
                <w:sz w:val="22"/>
                <w:szCs w:val="22"/>
              </w:rPr>
            </w:pPr>
            <w:r>
              <w:rPr>
                <w:rFonts w:cs="Times New Roman"/>
                <w:sz w:val="22"/>
                <w:szCs w:val="22"/>
              </w:rPr>
              <w:t xml:space="preserve">Wykaz </w:t>
            </w:r>
            <w:r w:rsidR="0014191C">
              <w:rPr>
                <w:rFonts w:cs="Times New Roman"/>
                <w:sz w:val="22"/>
                <w:szCs w:val="22"/>
              </w:rPr>
              <w:t>robót budowlanych</w:t>
            </w:r>
          </w:p>
        </w:tc>
      </w:tr>
      <w:tr w:rsidR="00CB5CDF" w:rsidRPr="00CD178C" w:rsidTr="00686FC6">
        <w:trPr>
          <w:jc w:val="center"/>
        </w:trPr>
        <w:tc>
          <w:tcPr>
            <w:tcW w:w="827" w:type="dxa"/>
            <w:tcBorders>
              <w:top w:val="single" w:sz="4" w:space="0" w:color="000000"/>
              <w:left w:val="single" w:sz="4" w:space="0" w:color="000000"/>
              <w:bottom w:val="single" w:sz="4" w:space="0" w:color="000000"/>
              <w:right w:val="single" w:sz="4" w:space="0" w:color="000000"/>
            </w:tcBorders>
          </w:tcPr>
          <w:p w:rsidR="00CB5CDF" w:rsidRPr="00685E12" w:rsidRDefault="00E67E3E">
            <w:pPr>
              <w:spacing w:before="60" w:after="120"/>
              <w:jc w:val="both"/>
              <w:rPr>
                <w:rFonts w:cs="Times New Roman"/>
                <w:sz w:val="22"/>
                <w:szCs w:val="22"/>
              </w:rPr>
            </w:pPr>
            <w:r>
              <w:rPr>
                <w:rFonts w:cs="Times New Roman"/>
                <w:sz w:val="22"/>
                <w:szCs w:val="22"/>
              </w:rPr>
              <w:t>6</w:t>
            </w:r>
            <w:r w:rsidR="00384933" w:rsidRPr="00685E12">
              <w:rPr>
                <w:rFonts w:cs="Times New Roman"/>
                <w:sz w:val="22"/>
                <w:szCs w:val="22"/>
              </w:rPr>
              <w:t>.</w:t>
            </w:r>
          </w:p>
        </w:tc>
        <w:tc>
          <w:tcPr>
            <w:tcW w:w="7741" w:type="dxa"/>
            <w:tcBorders>
              <w:top w:val="single" w:sz="4" w:space="0" w:color="000000"/>
              <w:left w:val="single" w:sz="4" w:space="0" w:color="000000"/>
              <w:bottom w:val="single" w:sz="4" w:space="0" w:color="000000"/>
              <w:right w:val="single" w:sz="4" w:space="0" w:color="000000"/>
            </w:tcBorders>
          </w:tcPr>
          <w:p w:rsidR="00CB5CDF" w:rsidRPr="00685E12" w:rsidRDefault="0014191C" w:rsidP="0014191C">
            <w:pPr>
              <w:spacing w:before="60" w:after="120"/>
              <w:jc w:val="both"/>
              <w:rPr>
                <w:rFonts w:cs="Times New Roman"/>
                <w:sz w:val="22"/>
                <w:szCs w:val="22"/>
              </w:rPr>
            </w:pPr>
            <w:r>
              <w:rPr>
                <w:rFonts w:cs="Times New Roman"/>
                <w:sz w:val="22"/>
                <w:szCs w:val="22"/>
              </w:rPr>
              <w:t>Wykaz wykonanych usług,</w:t>
            </w:r>
          </w:p>
        </w:tc>
      </w:tr>
      <w:tr w:rsidR="00CB5CDF" w:rsidRPr="00CD178C" w:rsidTr="00686FC6">
        <w:trPr>
          <w:jc w:val="center"/>
        </w:trPr>
        <w:tc>
          <w:tcPr>
            <w:tcW w:w="827" w:type="dxa"/>
            <w:tcBorders>
              <w:top w:val="single" w:sz="4" w:space="0" w:color="000000"/>
              <w:left w:val="single" w:sz="4" w:space="0" w:color="000000"/>
              <w:bottom w:val="single" w:sz="4" w:space="0" w:color="000000"/>
              <w:right w:val="single" w:sz="4" w:space="0" w:color="000000"/>
            </w:tcBorders>
          </w:tcPr>
          <w:p w:rsidR="00CB5CDF" w:rsidRPr="00685E12" w:rsidRDefault="00E67E3E">
            <w:pPr>
              <w:spacing w:before="60" w:after="120"/>
              <w:jc w:val="both"/>
              <w:rPr>
                <w:rFonts w:cs="Times New Roman"/>
                <w:sz w:val="22"/>
                <w:szCs w:val="22"/>
              </w:rPr>
            </w:pPr>
            <w:r>
              <w:rPr>
                <w:rFonts w:cs="Times New Roman"/>
                <w:sz w:val="22"/>
                <w:szCs w:val="22"/>
              </w:rPr>
              <w:t>7</w:t>
            </w:r>
            <w:r w:rsidR="00384933" w:rsidRPr="00685E12">
              <w:rPr>
                <w:rFonts w:cs="Times New Roman"/>
                <w:sz w:val="22"/>
                <w:szCs w:val="22"/>
              </w:rPr>
              <w:t>.</w:t>
            </w:r>
          </w:p>
        </w:tc>
        <w:tc>
          <w:tcPr>
            <w:tcW w:w="7741" w:type="dxa"/>
            <w:tcBorders>
              <w:top w:val="single" w:sz="4" w:space="0" w:color="000000"/>
              <w:left w:val="single" w:sz="4" w:space="0" w:color="000000"/>
              <w:bottom w:val="single" w:sz="4" w:space="0" w:color="000000"/>
              <w:right w:val="single" w:sz="4" w:space="0" w:color="000000"/>
            </w:tcBorders>
          </w:tcPr>
          <w:p w:rsidR="00CB5CDF" w:rsidRPr="00685E12" w:rsidRDefault="00565DFA" w:rsidP="002355E9">
            <w:pPr>
              <w:spacing w:before="60" w:after="120"/>
              <w:jc w:val="both"/>
              <w:rPr>
                <w:rFonts w:cs="Times New Roman"/>
                <w:sz w:val="22"/>
                <w:szCs w:val="22"/>
              </w:rPr>
            </w:pPr>
            <w:r>
              <w:rPr>
                <w:rFonts w:cs="Times New Roman"/>
                <w:sz w:val="22"/>
                <w:szCs w:val="22"/>
              </w:rPr>
              <w:t>PFU</w:t>
            </w:r>
          </w:p>
        </w:tc>
      </w:tr>
      <w:tr w:rsidR="00BB67FB" w:rsidRPr="00CD178C" w:rsidTr="00686FC6">
        <w:trPr>
          <w:jc w:val="center"/>
        </w:trPr>
        <w:tc>
          <w:tcPr>
            <w:tcW w:w="827" w:type="dxa"/>
            <w:tcBorders>
              <w:top w:val="single" w:sz="4" w:space="0" w:color="000000"/>
              <w:left w:val="single" w:sz="4" w:space="0" w:color="000000"/>
              <w:bottom w:val="single" w:sz="4" w:space="0" w:color="000000"/>
              <w:right w:val="single" w:sz="4" w:space="0" w:color="000000"/>
            </w:tcBorders>
          </w:tcPr>
          <w:p w:rsidR="00BB67FB" w:rsidRDefault="00BB67FB">
            <w:pPr>
              <w:spacing w:before="60" w:after="120"/>
              <w:jc w:val="both"/>
              <w:rPr>
                <w:rFonts w:cs="Times New Roman"/>
                <w:sz w:val="22"/>
                <w:szCs w:val="22"/>
              </w:rPr>
            </w:pPr>
            <w:r>
              <w:rPr>
                <w:rFonts w:cs="Times New Roman"/>
                <w:sz w:val="22"/>
                <w:szCs w:val="22"/>
              </w:rPr>
              <w:t>8.</w:t>
            </w:r>
          </w:p>
        </w:tc>
        <w:tc>
          <w:tcPr>
            <w:tcW w:w="7741" w:type="dxa"/>
            <w:tcBorders>
              <w:top w:val="single" w:sz="4" w:space="0" w:color="000000"/>
              <w:left w:val="single" w:sz="4" w:space="0" w:color="000000"/>
              <w:bottom w:val="single" w:sz="4" w:space="0" w:color="000000"/>
              <w:right w:val="single" w:sz="4" w:space="0" w:color="000000"/>
            </w:tcBorders>
          </w:tcPr>
          <w:p w:rsidR="00BB67FB" w:rsidRDefault="00BB67FB" w:rsidP="002355E9">
            <w:pPr>
              <w:spacing w:before="60" w:after="120"/>
              <w:jc w:val="both"/>
              <w:rPr>
                <w:rFonts w:cs="Times New Roman"/>
                <w:sz w:val="22"/>
                <w:szCs w:val="22"/>
              </w:rPr>
            </w:pPr>
            <w:r>
              <w:rPr>
                <w:rFonts w:cs="Times New Roman"/>
                <w:sz w:val="22"/>
                <w:szCs w:val="22"/>
              </w:rPr>
              <w:t>Projekt umowy</w:t>
            </w:r>
          </w:p>
        </w:tc>
      </w:tr>
      <w:tr w:rsidR="008C166B" w:rsidRPr="00CD178C" w:rsidTr="00686FC6">
        <w:trPr>
          <w:jc w:val="center"/>
        </w:trPr>
        <w:tc>
          <w:tcPr>
            <w:tcW w:w="827" w:type="dxa"/>
            <w:tcBorders>
              <w:top w:val="single" w:sz="4" w:space="0" w:color="000000"/>
              <w:left w:val="single" w:sz="4" w:space="0" w:color="000000"/>
              <w:bottom w:val="single" w:sz="4" w:space="0" w:color="000000"/>
              <w:right w:val="single" w:sz="4" w:space="0" w:color="000000"/>
            </w:tcBorders>
          </w:tcPr>
          <w:p w:rsidR="008C166B" w:rsidRDefault="008C166B">
            <w:pPr>
              <w:spacing w:before="60" w:after="120"/>
              <w:jc w:val="both"/>
              <w:rPr>
                <w:rFonts w:cs="Times New Roman"/>
                <w:sz w:val="22"/>
                <w:szCs w:val="22"/>
              </w:rPr>
            </w:pPr>
            <w:r>
              <w:rPr>
                <w:rFonts w:cs="Times New Roman"/>
                <w:sz w:val="22"/>
                <w:szCs w:val="22"/>
              </w:rPr>
              <w:t>9.</w:t>
            </w:r>
          </w:p>
        </w:tc>
        <w:tc>
          <w:tcPr>
            <w:tcW w:w="7741" w:type="dxa"/>
            <w:tcBorders>
              <w:top w:val="single" w:sz="4" w:space="0" w:color="000000"/>
              <w:left w:val="single" w:sz="4" w:space="0" w:color="000000"/>
              <w:bottom w:val="single" w:sz="4" w:space="0" w:color="000000"/>
              <w:right w:val="single" w:sz="4" w:space="0" w:color="000000"/>
            </w:tcBorders>
          </w:tcPr>
          <w:p w:rsidR="008C166B" w:rsidRDefault="008C166B" w:rsidP="008C166B">
            <w:pPr>
              <w:spacing w:before="60" w:after="120"/>
              <w:jc w:val="both"/>
              <w:rPr>
                <w:rFonts w:cs="Times New Roman"/>
                <w:sz w:val="22"/>
                <w:szCs w:val="22"/>
              </w:rPr>
            </w:pPr>
            <w:r>
              <w:rPr>
                <w:rFonts w:cs="Times New Roman"/>
                <w:sz w:val="22"/>
                <w:szCs w:val="22"/>
              </w:rPr>
              <w:t>Karta gwarancyjna ( wzór )</w:t>
            </w:r>
          </w:p>
        </w:tc>
      </w:tr>
    </w:tbl>
    <w:p w:rsidR="00FC3ACB" w:rsidRPr="007962D4" w:rsidRDefault="00FC3ACB" w:rsidP="007962D4">
      <w:pPr>
        <w:spacing w:line="276" w:lineRule="auto"/>
        <w:rPr>
          <w:rFonts w:cs="Times New Roman"/>
          <w:sz w:val="18"/>
          <w:szCs w:val="18"/>
        </w:rPr>
      </w:pPr>
    </w:p>
    <w:sectPr w:rsidR="00FC3ACB" w:rsidRPr="007962D4" w:rsidSect="001F1B95">
      <w:headerReference w:type="default" r:id="rId12"/>
      <w:footerReference w:type="default" r:id="rId13"/>
      <w:footnotePr>
        <w:pos w:val="beneathText"/>
      </w:footnotePr>
      <w:pgSz w:w="11906" w:h="16838" w:code="9"/>
      <w:pgMar w:top="822" w:right="1134" w:bottom="1418" w:left="1134" w:header="397" w:footer="397" w:gutter="0"/>
      <w:cols w:space="708"/>
      <w:docGrid w:linePitch="36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4C5D" w:rsidRDefault="00494C5D">
      <w:r>
        <w:separator/>
      </w:r>
    </w:p>
  </w:endnote>
  <w:endnote w:type="continuationSeparator" w:id="0">
    <w:p w:rsidR="00494C5D" w:rsidRDefault="00494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2"/>
    <w:family w:val="auto"/>
    <w:pitch w:val="default"/>
  </w:font>
  <w:font w:name="EUAlbertina-Regular-Identity-H">
    <w:altName w:val="Times New Roman"/>
    <w:charset w:val="EE"/>
    <w:family w:val="auto"/>
    <w:pitch w:val="variable"/>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Arial, 'Times New Roman'">
    <w:altName w:val="Arial"/>
    <w:panose1 w:val="00000000000000000000"/>
    <w:charset w:val="00"/>
    <w:family w:val="swiss"/>
    <w:notTrueType/>
    <w:pitch w:val="variable"/>
    <w:sig w:usb0="00000003" w:usb1="00000000" w:usb2="00000000" w:usb3="00000000" w:csb0="00000001" w:csb1="00000000"/>
  </w:font>
  <w:font w:name="TimesNewRoman">
    <w:altName w:val="MS Gothic"/>
    <w:charset w:val="EE"/>
    <w:family w:val="auto"/>
    <w:pitch w:val="default"/>
    <w:sig w:usb0="00000000"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2704"/>
      <w:docPartObj>
        <w:docPartGallery w:val="Page Numbers (Bottom of Page)"/>
        <w:docPartUnique/>
      </w:docPartObj>
    </w:sdtPr>
    <w:sdtEndPr/>
    <w:sdtContent>
      <w:sdt>
        <w:sdtPr>
          <w:id w:val="810570607"/>
          <w:docPartObj>
            <w:docPartGallery w:val="Page Numbers (Top of Page)"/>
            <w:docPartUnique/>
          </w:docPartObj>
        </w:sdtPr>
        <w:sdtEndPr/>
        <w:sdtContent>
          <w:p w:rsidR="00EE44B4" w:rsidRDefault="00EE44B4">
            <w:pPr>
              <w:pStyle w:val="Stopka"/>
              <w:jc w:val="center"/>
            </w:pPr>
          </w:p>
          <w:p w:rsidR="00EE44B4" w:rsidRDefault="00EE44B4" w:rsidP="00CB51F8">
            <w:pPr>
              <w:pStyle w:val="Stopka"/>
              <w:jc w:val="right"/>
            </w:pPr>
            <w:r w:rsidRPr="006C40D4">
              <w:rPr>
                <w:sz w:val="16"/>
                <w:szCs w:val="16"/>
              </w:rPr>
              <w:t xml:space="preserve">Strona </w:t>
            </w:r>
            <w:r w:rsidRPr="006C40D4">
              <w:rPr>
                <w:sz w:val="16"/>
                <w:szCs w:val="16"/>
              </w:rPr>
              <w:fldChar w:fldCharType="begin"/>
            </w:r>
            <w:r w:rsidRPr="006C40D4">
              <w:rPr>
                <w:sz w:val="16"/>
                <w:szCs w:val="16"/>
              </w:rPr>
              <w:instrText>PAGE</w:instrText>
            </w:r>
            <w:r w:rsidRPr="006C40D4">
              <w:rPr>
                <w:sz w:val="16"/>
                <w:szCs w:val="16"/>
              </w:rPr>
              <w:fldChar w:fldCharType="separate"/>
            </w:r>
            <w:r w:rsidR="00DE5158">
              <w:rPr>
                <w:noProof/>
                <w:sz w:val="16"/>
                <w:szCs w:val="16"/>
              </w:rPr>
              <w:t>15</w:t>
            </w:r>
            <w:r w:rsidRPr="006C40D4">
              <w:rPr>
                <w:sz w:val="16"/>
                <w:szCs w:val="16"/>
              </w:rPr>
              <w:fldChar w:fldCharType="end"/>
            </w:r>
            <w:r w:rsidRPr="006C40D4">
              <w:rPr>
                <w:sz w:val="16"/>
                <w:szCs w:val="16"/>
              </w:rPr>
              <w:t xml:space="preserve"> z </w:t>
            </w:r>
            <w:r w:rsidRPr="006C40D4">
              <w:rPr>
                <w:sz w:val="16"/>
                <w:szCs w:val="16"/>
              </w:rPr>
              <w:fldChar w:fldCharType="begin"/>
            </w:r>
            <w:r w:rsidRPr="006C40D4">
              <w:rPr>
                <w:sz w:val="16"/>
                <w:szCs w:val="16"/>
              </w:rPr>
              <w:instrText>NUMPAGES</w:instrText>
            </w:r>
            <w:r w:rsidRPr="006C40D4">
              <w:rPr>
                <w:sz w:val="16"/>
                <w:szCs w:val="16"/>
              </w:rPr>
              <w:fldChar w:fldCharType="separate"/>
            </w:r>
            <w:r w:rsidR="00DE5158">
              <w:rPr>
                <w:noProof/>
                <w:sz w:val="16"/>
                <w:szCs w:val="16"/>
              </w:rPr>
              <w:t>23</w:t>
            </w:r>
            <w:r w:rsidRPr="006C40D4">
              <w:rPr>
                <w:sz w:val="16"/>
                <w:szCs w:val="16"/>
              </w:rPr>
              <w:fldChar w:fldCharType="end"/>
            </w:r>
          </w:p>
        </w:sdtContent>
      </w:sdt>
    </w:sdtContent>
  </w:sdt>
  <w:p w:rsidR="00EE44B4" w:rsidRPr="001F1B95" w:rsidRDefault="00EE44B4" w:rsidP="001F1B95">
    <w:pPr>
      <w:pStyle w:val="Stopk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4C5D" w:rsidRDefault="00494C5D">
      <w:r>
        <w:separator/>
      </w:r>
    </w:p>
  </w:footnote>
  <w:footnote w:type="continuationSeparator" w:id="0">
    <w:p w:rsidR="00494C5D" w:rsidRDefault="00494C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4B4" w:rsidRPr="005C4554" w:rsidRDefault="00EE44B4" w:rsidP="001F1B95">
    <w:pPr>
      <w:spacing w:before="120"/>
      <w:ind w:right="-1"/>
      <w:rPr>
        <w:rFonts w:ascii="Arial" w:hAnsi="Arial" w:cs="Arial"/>
        <w:b/>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434AC24A"/>
    <w:lvl w:ilvl="0">
      <w:start w:val="1"/>
      <w:numFmt w:val="decimal"/>
      <w:pStyle w:val="Nagwek3"/>
      <w:lvlText w:val="%1."/>
      <w:lvlJc w:val="left"/>
      <w:pPr>
        <w:tabs>
          <w:tab w:val="num" w:pos="1068"/>
        </w:tabs>
        <w:ind w:left="1068" w:hanging="360"/>
      </w:pPr>
    </w:lvl>
    <w:lvl w:ilvl="1">
      <w:start w:val="1"/>
      <w:numFmt w:val="decimal"/>
      <w:pStyle w:val="Nagwek2"/>
      <w:lvlText w:val="%2)"/>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pStyle w:val="Nagwek6"/>
      <w:suff w:val="nothing"/>
      <w:lvlText w:val=""/>
      <w:lvlJc w:val="left"/>
      <w:pPr>
        <w:tabs>
          <w:tab w:val="num" w:pos="1152"/>
        </w:tabs>
        <w:ind w:left="1152" w:hanging="1152"/>
      </w:pPr>
    </w:lvl>
    <w:lvl w:ilvl="6">
      <w:start w:val="1"/>
      <w:numFmt w:val="none"/>
      <w:pStyle w:val="Nagwek7"/>
      <w:suff w:val="nothing"/>
      <w:lvlText w:val=""/>
      <w:lvlJc w:val="left"/>
      <w:pPr>
        <w:tabs>
          <w:tab w:val="num" w:pos="1296"/>
        </w:tabs>
        <w:ind w:left="1296" w:hanging="1296"/>
      </w:pPr>
    </w:lvl>
    <w:lvl w:ilvl="7">
      <w:start w:val="1"/>
      <w:numFmt w:val="none"/>
      <w:pStyle w:val="Nagwek8"/>
      <w:suff w:val="nothing"/>
      <w:lvlText w:val=""/>
      <w:lvlJc w:val="left"/>
      <w:pPr>
        <w:tabs>
          <w:tab w:val="num" w:pos="1440"/>
        </w:tabs>
        <w:ind w:left="1440" w:hanging="1440"/>
      </w:pPr>
    </w:lvl>
    <w:lvl w:ilvl="8">
      <w:start w:val="1"/>
      <w:numFmt w:val="none"/>
      <w:pStyle w:val="Nagwek9"/>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3"/>
    <w:lvl w:ilvl="0">
      <w:start w:val="6"/>
      <w:numFmt w:val="decimal"/>
      <w:lvlText w:val="%1"/>
      <w:lvlJc w:val="left"/>
      <w:pPr>
        <w:tabs>
          <w:tab w:val="num" w:pos="0"/>
        </w:tabs>
        <w:ind w:left="480" w:hanging="480"/>
      </w:pPr>
    </w:lvl>
    <w:lvl w:ilvl="1">
      <w:start w:val="4"/>
      <w:numFmt w:val="decimal"/>
      <w:lvlText w:val="%1.%2"/>
      <w:lvlJc w:val="left"/>
      <w:pPr>
        <w:tabs>
          <w:tab w:val="num" w:pos="0"/>
        </w:tabs>
        <w:ind w:left="768" w:hanging="480"/>
      </w:pPr>
    </w:lvl>
    <w:lvl w:ilvl="2">
      <w:start w:val="1"/>
      <w:numFmt w:val="decimal"/>
      <w:lvlText w:val="%1.%2.%3"/>
      <w:lvlJc w:val="left"/>
      <w:pPr>
        <w:tabs>
          <w:tab w:val="num" w:pos="0"/>
        </w:tabs>
        <w:ind w:left="1296" w:hanging="720"/>
      </w:pPr>
    </w:lvl>
    <w:lvl w:ilvl="3">
      <w:start w:val="1"/>
      <w:numFmt w:val="decimal"/>
      <w:lvlText w:val="%1.%2.%3.%4"/>
      <w:lvlJc w:val="left"/>
      <w:pPr>
        <w:tabs>
          <w:tab w:val="num" w:pos="0"/>
        </w:tabs>
        <w:ind w:left="1584" w:hanging="720"/>
      </w:pPr>
    </w:lvl>
    <w:lvl w:ilvl="4">
      <w:start w:val="1"/>
      <w:numFmt w:val="decimal"/>
      <w:lvlText w:val="%1.%2.%3.%4.%5"/>
      <w:lvlJc w:val="left"/>
      <w:pPr>
        <w:tabs>
          <w:tab w:val="num" w:pos="0"/>
        </w:tabs>
        <w:ind w:left="2232" w:hanging="1080"/>
      </w:pPr>
    </w:lvl>
    <w:lvl w:ilvl="5">
      <w:start w:val="1"/>
      <w:numFmt w:val="decimal"/>
      <w:lvlText w:val="%1.%2.%3.%4.%5.%6"/>
      <w:lvlJc w:val="left"/>
      <w:pPr>
        <w:tabs>
          <w:tab w:val="num" w:pos="0"/>
        </w:tabs>
        <w:ind w:left="2520" w:hanging="1080"/>
      </w:pPr>
    </w:lvl>
    <w:lvl w:ilvl="6">
      <w:start w:val="1"/>
      <w:numFmt w:val="decimal"/>
      <w:lvlText w:val="%1.%2.%3.%4.%5.%6.%7"/>
      <w:lvlJc w:val="left"/>
      <w:pPr>
        <w:tabs>
          <w:tab w:val="num" w:pos="0"/>
        </w:tabs>
        <w:ind w:left="3168" w:hanging="1440"/>
      </w:pPr>
    </w:lvl>
    <w:lvl w:ilvl="7">
      <w:start w:val="1"/>
      <w:numFmt w:val="decimal"/>
      <w:lvlText w:val="%1.%2.%3.%4.%5.%6.%7.%8"/>
      <w:lvlJc w:val="left"/>
      <w:pPr>
        <w:tabs>
          <w:tab w:val="num" w:pos="0"/>
        </w:tabs>
        <w:ind w:left="3456" w:hanging="1440"/>
      </w:pPr>
    </w:lvl>
    <w:lvl w:ilvl="8">
      <w:start w:val="1"/>
      <w:numFmt w:val="decimal"/>
      <w:lvlText w:val="%1.%2.%3.%4.%5.%6.%7.%8.%9"/>
      <w:lvlJc w:val="left"/>
      <w:pPr>
        <w:tabs>
          <w:tab w:val="num" w:pos="0"/>
        </w:tabs>
        <w:ind w:left="4104" w:hanging="1800"/>
      </w:pPr>
    </w:lvl>
  </w:abstractNum>
  <w:abstractNum w:abstractNumId="2" w15:restartNumberingAfterBreak="0">
    <w:nsid w:val="00000003"/>
    <w:multiLevelType w:val="multilevel"/>
    <w:tmpl w:val="7E5E4368"/>
    <w:name w:val="WW8Num3"/>
    <w:lvl w:ilvl="0">
      <w:start w:val="1"/>
      <w:numFmt w:val="decimal"/>
      <w:lvlText w:val="%1."/>
      <w:lvlJc w:val="left"/>
      <w:pPr>
        <w:tabs>
          <w:tab w:val="num" w:pos="720"/>
        </w:tabs>
        <w:ind w:left="720" w:hanging="360"/>
      </w:pPr>
    </w:lvl>
    <w:lvl w:ilvl="1">
      <w:start w:val="1"/>
      <w:numFmt w:val="decimal"/>
      <w:isLgl/>
      <w:lvlText w:val="%2)"/>
      <w:lvlJc w:val="left"/>
      <w:pPr>
        <w:ind w:left="780" w:hanging="420"/>
      </w:pPr>
      <w:rPr>
        <w:rFonts w:ascii="Times New Roman" w:eastAsia="Lucida Sans Unicode" w:hAnsi="Times New Roman" w:cs="Manga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638" w:hanging="360"/>
      </w:pPr>
      <w:rPr>
        <w:rFonts w:eastAsia="Times New Roman"/>
        <w:b w:val="0"/>
      </w:rPr>
    </w:lvl>
  </w:abstractNum>
  <w:abstractNum w:abstractNumId="4" w15:restartNumberingAfterBreak="0">
    <w:nsid w:val="00000005"/>
    <w:multiLevelType w:val="multilevel"/>
    <w:tmpl w:val="00000005"/>
    <w:name w:val="WW8Num5"/>
    <w:lvl w:ilvl="0">
      <w:start w:val="1"/>
      <w:numFmt w:val="bullet"/>
      <w:lvlText w:val=""/>
      <w:lvlJc w:val="left"/>
      <w:pPr>
        <w:tabs>
          <w:tab w:val="num" w:pos="1224"/>
        </w:tabs>
        <w:ind w:left="1224" w:hanging="360"/>
      </w:pPr>
      <w:rPr>
        <w:rFonts w:ascii="Symbol" w:hAnsi="Symbol" w:cs="OpenSymbol"/>
      </w:rPr>
    </w:lvl>
    <w:lvl w:ilvl="1">
      <w:start w:val="1"/>
      <w:numFmt w:val="bullet"/>
      <w:lvlText w:val="◦"/>
      <w:lvlJc w:val="left"/>
      <w:pPr>
        <w:tabs>
          <w:tab w:val="num" w:pos="1584"/>
        </w:tabs>
        <w:ind w:left="1584" w:hanging="360"/>
      </w:pPr>
      <w:rPr>
        <w:rFonts w:ascii="OpenSymbol" w:hAnsi="OpenSymbol" w:cs="OpenSymbol"/>
      </w:rPr>
    </w:lvl>
    <w:lvl w:ilvl="2">
      <w:start w:val="1"/>
      <w:numFmt w:val="bullet"/>
      <w:lvlText w:val="▪"/>
      <w:lvlJc w:val="left"/>
      <w:pPr>
        <w:tabs>
          <w:tab w:val="num" w:pos="1944"/>
        </w:tabs>
        <w:ind w:left="1944" w:hanging="360"/>
      </w:pPr>
      <w:rPr>
        <w:rFonts w:ascii="OpenSymbol" w:hAnsi="OpenSymbol" w:cs="OpenSymbol"/>
      </w:rPr>
    </w:lvl>
    <w:lvl w:ilvl="3">
      <w:start w:val="1"/>
      <w:numFmt w:val="bullet"/>
      <w:lvlText w:val=""/>
      <w:lvlJc w:val="left"/>
      <w:pPr>
        <w:tabs>
          <w:tab w:val="num" w:pos="2304"/>
        </w:tabs>
        <w:ind w:left="2304" w:hanging="360"/>
      </w:pPr>
      <w:rPr>
        <w:rFonts w:ascii="Symbol" w:hAnsi="Symbol" w:cs="OpenSymbol"/>
      </w:rPr>
    </w:lvl>
    <w:lvl w:ilvl="4">
      <w:start w:val="1"/>
      <w:numFmt w:val="bullet"/>
      <w:lvlText w:val="◦"/>
      <w:lvlJc w:val="left"/>
      <w:pPr>
        <w:tabs>
          <w:tab w:val="num" w:pos="2664"/>
        </w:tabs>
        <w:ind w:left="2664" w:hanging="360"/>
      </w:pPr>
      <w:rPr>
        <w:rFonts w:ascii="OpenSymbol" w:hAnsi="OpenSymbol" w:cs="OpenSymbol"/>
      </w:rPr>
    </w:lvl>
    <w:lvl w:ilvl="5">
      <w:start w:val="1"/>
      <w:numFmt w:val="bullet"/>
      <w:lvlText w:val="▪"/>
      <w:lvlJc w:val="left"/>
      <w:pPr>
        <w:tabs>
          <w:tab w:val="num" w:pos="3024"/>
        </w:tabs>
        <w:ind w:left="3024" w:hanging="360"/>
      </w:pPr>
      <w:rPr>
        <w:rFonts w:ascii="OpenSymbol" w:hAnsi="OpenSymbol" w:cs="OpenSymbol"/>
      </w:rPr>
    </w:lvl>
    <w:lvl w:ilvl="6">
      <w:start w:val="1"/>
      <w:numFmt w:val="bullet"/>
      <w:lvlText w:val=""/>
      <w:lvlJc w:val="left"/>
      <w:pPr>
        <w:tabs>
          <w:tab w:val="num" w:pos="3384"/>
        </w:tabs>
        <w:ind w:left="3384" w:hanging="360"/>
      </w:pPr>
      <w:rPr>
        <w:rFonts w:ascii="Symbol" w:hAnsi="Symbol" w:cs="OpenSymbol"/>
      </w:rPr>
    </w:lvl>
    <w:lvl w:ilvl="7">
      <w:start w:val="1"/>
      <w:numFmt w:val="bullet"/>
      <w:lvlText w:val="◦"/>
      <w:lvlJc w:val="left"/>
      <w:pPr>
        <w:tabs>
          <w:tab w:val="num" w:pos="3744"/>
        </w:tabs>
        <w:ind w:left="3744" w:hanging="360"/>
      </w:pPr>
      <w:rPr>
        <w:rFonts w:ascii="OpenSymbol" w:hAnsi="OpenSymbol" w:cs="OpenSymbol"/>
      </w:rPr>
    </w:lvl>
    <w:lvl w:ilvl="8">
      <w:start w:val="1"/>
      <w:numFmt w:val="bullet"/>
      <w:lvlText w:val="▪"/>
      <w:lvlJc w:val="left"/>
      <w:pPr>
        <w:tabs>
          <w:tab w:val="num" w:pos="4104"/>
        </w:tabs>
        <w:ind w:left="4104" w:hanging="360"/>
      </w:pPr>
      <w:rPr>
        <w:rFonts w:ascii="OpenSymbol" w:hAnsi="OpenSymbol" w:cs="OpenSymbol"/>
      </w:rPr>
    </w:lvl>
  </w:abstractNum>
  <w:abstractNum w:abstractNumId="5" w15:restartNumberingAfterBreak="0">
    <w:nsid w:val="00000006"/>
    <w:multiLevelType w:val="singleLevel"/>
    <w:tmpl w:val="12E4FC3E"/>
    <w:name w:val="WW8Num6"/>
    <w:lvl w:ilvl="0">
      <w:start w:val="1"/>
      <w:numFmt w:val="lowerLetter"/>
      <w:lvlText w:val="%1)"/>
      <w:lvlJc w:val="left"/>
      <w:pPr>
        <w:tabs>
          <w:tab w:val="num" w:pos="0"/>
        </w:tabs>
        <w:ind w:left="720" w:hanging="360"/>
      </w:pPr>
      <w:rPr>
        <w:rFonts w:ascii="Times New Roman" w:eastAsia="Lucida Sans Unicode" w:hAnsi="Times New Roman" w:cs="Times New Roman"/>
      </w:rPr>
    </w:lvl>
  </w:abstractNum>
  <w:abstractNum w:abstractNumId="6" w15:restartNumberingAfterBreak="0">
    <w:nsid w:val="00000011"/>
    <w:multiLevelType w:val="multilevel"/>
    <w:tmpl w:val="00000011"/>
    <w:name w:val="WW8Num17"/>
    <w:lvl w:ilvl="0">
      <w:start w:val="1"/>
      <w:numFmt w:val="decimal"/>
      <w:lvlText w:val="%1."/>
      <w:lvlJc w:val="left"/>
      <w:pPr>
        <w:tabs>
          <w:tab w:val="num" w:pos="283"/>
        </w:tabs>
        <w:ind w:left="283" w:hanging="283"/>
      </w:pPr>
    </w:lvl>
    <w:lvl w:ilvl="1">
      <w:start w:val="1"/>
      <w:numFmt w:val="decimal"/>
      <w:lvlText w:val="%2."/>
      <w:lvlJc w:val="left"/>
      <w:pPr>
        <w:tabs>
          <w:tab w:val="num" w:pos="283"/>
        </w:tabs>
        <w:ind w:left="283" w:hanging="283"/>
      </w:pPr>
    </w:lvl>
    <w:lvl w:ilvl="2">
      <w:start w:val="1"/>
      <w:numFmt w:val="decimal"/>
      <w:lvlText w:val="%3."/>
      <w:lvlJc w:val="left"/>
      <w:pPr>
        <w:tabs>
          <w:tab w:val="num" w:pos="283"/>
        </w:tabs>
        <w:ind w:left="283" w:hanging="283"/>
      </w:pPr>
    </w:lvl>
    <w:lvl w:ilvl="3">
      <w:start w:val="1"/>
      <w:numFmt w:val="decimal"/>
      <w:lvlText w:val="%4."/>
      <w:lvlJc w:val="left"/>
      <w:pPr>
        <w:tabs>
          <w:tab w:val="num" w:pos="283"/>
        </w:tabs>
        <w:ind w:left="283" w:hanging="283"/>
      </w:pPr>
    </w:lvl>
    <w:lvl w:ilvl="4">
      <w:start w:val="1"/>
      <w:numFmt w:val="decimal"/>
      <w:lvlText w:val="%5."/>
      <w:lvlJc w:val="left"/>
      <w:pPr>
        <w:tabs>
          <w:tab w:val="num" w:pos="283"/>
        </w:tabs>
        <w:ind w:left="283" w:hanging="283"/>
      </w:pPr>
    </w:lvl>
    <w:lvl w:ilvl="5">
      <w:start w:val="1"/>
      <w:numFmt w:val="decimal"/>
      <w:lvlText w:val="%6."/>
      <w:lvlJc w:val="left"/>
      <w:pPr>
        <w:tabs>
          <w:tab w:val="num" w:pos="283"/>
        </w:tabs>
        <w:ind w:left="283" w:hanging="283"/>
      </w:pPr>
    </w:lvl>
    <w:lvl w:ilvl="6">
      <w:start w:val="1"/>
      <w:numFmt w:val="decimal"/>
      <w:lvlText w:val="%7."/>
      <w:lvlJc w:val="left"/>
      <w:pPr>
        <w:tabs>
          <w:tab w:val="num" w:pos="283"/>
        </w:tabs>
        <w:ind w:left="283" w:hanging="283"/>
      </w:pPr>
    </w:lvl>
    <w:lvl w:ilvl="7">
      <w:start w:val="1"/>
      <w:numFmt w:val="decimal"/>
      <w:lvlText w:val="%8."/>
      <w:lvlJc w:val="left"/>
      <w:pPr>
        <w:tabs>
          <w:tab w:val="num" w:pos="283"/>
        </w:tabs>
        <w:ind w:left="283" w:hanging="283"/>
      </w:pPr>
    </w:lvl>
    <w:lvl w:ilvl="8">
      <w:start w:val="1"/>
      <w:numFmt w:val="decimal"/>
      <w:lvlText w:val="%9."/>
      <w:lvlJc w:val="left"/>
      <w:pPr>
        <w:tabs>
          <w:tab w:val="num" w:pos="283"/>
        </w:tabs>
        <w:ind w:left="283" w:hanging="283"/>
      </w:pPr>
    </w:lvl>
  </w:abstractNum>
  <w:abstractNum w:abstractNumId="7" w15:restartNumberingAfterBreak="0">
    <w:nsid w:val="00000021"/>
    <w:multiLevelType w:val="singleLevel"/>
    <w:tmpl w:val="00000021"/>
    <w:name w:val="WW8Num33"/>
    <w:lvl w:ilvl="0">
      <w:start w:val="1"/>
      <w:numFmt w:val="decimal"/>
      <w:lvlText w:val="%1."/>
      <w:lvlJc w:val="left"/>
      <w:pPr>
        <w:tabs>
          <w:tab w:val="num" w:pos="720"/>
        </w:tabs>
        <w:ind w:left="720" w:hanging="360"/>
      </w:pPr>
    </w:lvl>
  </w:abstractNum>
  <w:abstractNum w:abstractNumId="8" w15:restartNumberingAfterBreak="0">
    <w:nsid w:val="00000022"/>
    <w:multiLevelType w:val="multilevel"/>
    <w:tmpl w:val="00000022"/>
    <w:name w:val="WW8Num34"/>
    <w:lvl w:ilvl="0">
      <w:start w:val="1"/>
      <w:numFmt w:val="decimal"/>
      <w:lvlText w:val="%1)"/>
      <w:lvlJc w:val="left"/>
      <w:pPr>
        <w:tabs>
          <w:tab w:val="num" w:pos="849"/>
        </w:tabs>
        <w:ind w:left="849" w:hanging="283"/>
      </w:pPr>
    </w:lvl>
    <w:lvl w:ilvl="1">
      <w:start w:val="1"/>
      <w:numFmt w:val="decimal"/>
      <w:lvlText w:val="%2)"/>
      <w:lvlJc w:val="left"/>
      <w:pPr>
        <w:tabs>
          <w:tab w:val="num" w:pos="1132"/>
        </w:tabs>
        <w:ind w:left="1132" w:hanging="283"/>
      </w:pPr>
    </w:lvl>
    <w:lvl w:ilvl="2">
      <w:start w:val="1"/>
      <w:numFmt w:val="decimal"/>
      <w:lvlText w:val="%3)"/>
      <w:lvlJc w:val="left"/>
      <w:pPr>
        <w:tabs>
          <w:tab w:val="num" w:pos="1415"/>
        </w:tabs>
        <w:ind w:left="1415" w:hanging="283"/>
      </w:pPr>
    </w:lvl>
    <w:lvl w:ilvl="3">
      <w:start w:val="1"/>
      <w:numFmt w:val="decimal"/>
      <w:lvlText w:val="%4)"/>
      <w:lvlJc w:val="left"/>
      <w:pPr>
        <w:tabs>
          <w:tab w:val="num" w:pos="1698"/>
        </w:tabs>
        <w:ind w:left="1698" w:hanging="283"/>
      </w:pPr>
    </w:lvl>
    <w:lvl w:ilvl="4">
      <w:start w:val="1"/>
      <w:numFmt w:val="decimal"/>
      <w:lvlText w:val="%5)"/>
      <w:lvlJc w:val="left"/>
      <w:pPr>
        <w:tabs>
          <w:tab w:val="num" w:pos="1981"/>
        </w:tabs>
        <w:ind w:left="1981" w:hanging="283"/>
      </w:pPr>
    </w:lvl>
    <w:lvl w:ilvl="5">
      <w:start w:val="1"/>
      <w:numFmt w:val="decimal"/>
      <w:lvlText w:val="%6)"/>
      <w:lvlJc w:val="left"/>
      <w:pPr>
        <w:tabs>
          <w:tab w:val="num" w:pos="2264"/>
        </w:tabs>
        <w:ind w:left="2264" w:hanging="283"/>
      </w:pPr>
    </w:lvl>
    <w:lvl w:ilvl="6">
      <w:start w:val="1"/>
      <w:numFmt w:val="decimal"/>
      <w:lvlText w:val="%7)"/>
      <w:lvlJc w:val="left"/>
      <w:pPr>
        <w:tabs>
          <w:tab w:val="num" w:pos="2547"/>
        </w:tabs>
        <w:ind w:left="2547" w:hanging="283"/>
      </w:pPr>
    </w:lvl>
    <w:lvl w:ilvl="7">
      <w:start w:val="1"/>
      <w:numFmt w:val="decimal"/>
      <w:lvlText w:val="%8)"/>
      <w:lvlJc w:val="left"/>
      <w:pPr>
        <w:tabs>
          <w:tab w:val="num" w:pos="2830"/>
        </w:tabs>
        <w:ind w:left="2830" w:hanging="283"/>
      </w:pPr>
    </w:lvl>
    <w:lvl w:ilvl="8">
      <w:start w:val="1"/>
      <w:numFmt w:val="decimal"/>
      <w:lvlText w:val="%9)"/>
      <w:lvlJc w:val="left"/>
      <w:pPr>
        <w:tabs>
          <w:tab w:val="num" w:pos="3113"/>
        </w:tabs>
        <w:ind w:left="3113" w:hanging="283"/>
      </w:pPr>
    </w:lvl>
  </w:abstractNum>
  <w:abstractNum w:abstractNumId="9" w15:restartNumberingAfterBreak="0">
    <w:nsid w:val="08F55556"/>
    <w:multiLevelType w:val="hybridMultilevel"/>
    <w:tmpl w:val="048E3224"/>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1527A0"/>
    <w:multiLevelType w:val="multilevel"/>
    <w:tmpl w:val="E4BC9F2C"/>
    <w:lvl w:ilvl="0">
      <w:start w:val="21"/>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887816"/>
    <w:multiLevelType w:val="multilevel"/>
    <w:tmpl w:val="4EB00F0A"/>
    <w:lvl w:ilvl="0">
      <w:start w:val="4"/>
      <w:numFmt w:val="decimal"/>
      <w:lvlText w:val="%1."/>
      <w:lvlJc w:val="left"/>
      <w:pPr>
        <w:ind w:left="360" w:hanging="360"/>
      </w:pPr>
      <w:rPr>
        <w:rFonts w:hint="default"/>
      </w:rPr>
    </w:lvl>
    <w:lvl w:ilvl="1">
      <w:start w:val="1"/>
      <w:numFmt w:val="decimal"/>
      <w:isLgl/>
      <w:lvlText w:val="%1.%2."/>
      <w:lvlJc w:val="left"/>
      <w:pPr>
        <w:ind w:left="570" w:hanging="570"/>
      </w:pPr>
      <w:rPr>
        <w:rFonts w:hint="default"/>
        <w:b w:val="0"/>
        <w:u w:val="none"/>
      </w:rPr>
    </w:lvl>
    <w:lvl w:ilvl="2">
      <w:start w:val="1"/>
      <w:numFmt w:val="decimal"/>
      <w:isLgl/>
      <w:lvlText w:val="%1.%2.%3."/>
      <w:lvlJc w:val="left"/>
      <w:pPr>
        <w:ind w:left="720" w:hanging="720"/>
      </w:pPr>
      <w:rPr>
        <w:rFonts w:hint="default"/>
        <w:b w:val="0"/>
        <w:u w:val="none"/>
      </w:rPr>
    </w:lvl>
    <w:lvl w:ilvl="3">
      <w:start w:val="1"/>
      <w:numFmt w:val="decimal"/>
      <w:isLgl/>
      <w:lvlText w:val="%1.%2.%3.%4."/>
      <w:lvlJc w:val="left"/>
      <w:pPr>
        <w:ind w:left="720" w:hanging="720"/>
      </w:pPr>
      <w:rPr>
        <w:rFonts w:hint="default"/>
        <w:b w:val="0"/>
        <w:u w:val="none"/>
      </w:rPr>
    </w:lvl>
    <w:lvl w:ilvl="4">
      <w:start w:val="1"/>
      <w:numFmt w:val="decimal"/>
      <w:isLgl/>
      <w:lvlText w:val="%1.%2.%3.%4.%5."/>
      <w:lvlJc w:val="left"/>
      <w:pPr>
        <w:ind w:left="1080" w:hanging="1080"/>
      </w:pPr>
      <w:rPr>
        <w:rFonts w:hint="default"/>
        <w:b w:val="0"/>
        <w:u w:val="none"/>
      </w:rPr>
    </w:lvl>
    <w:lvl w:ilvl="5">
      <w:start w:val="1"/>
      <w:numFmt w:val="decimal"/>
      <w:isLgl/>
      <w:lvlText w:val="%1.%2.%3.%4.%5.%6."/>
      <w:lvlJc w:val="left"/>
      <w:pPr>
        <w:ind w:left="1080" w:hanging="1080"/>
      </w:pPr>
      <w:rPr>
        <w:rFonts w:hint="default"/>
        <w:b w:val="0"/>
        <w:u w:val="none"/>
      </w:rPr>
    </w:lvl>
    <w:lvl w:ilvl="6">
      <w:start w:val="1"/>
      <w:numFmt w:val="decimal"/>
      <w:isLgl/>
      <w:lvlText w:val="%1.%2.%3.%4.%5.%6.%7."/>
      <w:lvlJc w:val="left"/>
      <w:pPr>
        <w:ind w:left="1440" w:hanging="1440"/>
      </w:pPr>
      <w:rPr>
        <w:rFonts w:hint="default"/>
        <w:b w:val="0"/>
        <w:u w:val="none"/>
      </w:rPr>
    </w:lvl>
    <w:lvl w:ilvl="7">
      <w:start w:val="1"/>
      <w:numFmt w:val="decimal"/>
      <w:isLgl/>
      <w:lvlText w:val="%1.%2.%3.%4.%5.%6.%7.%8."/>
      <w:lvlJc w:val="left"/>
      <w:pPr>
        <w:ind w:left="1440" w:hanging="1440"/>
      </w:pPr>
      <w:rPr>
        <w:rFonts w:hint="default"/>
        <w:b w:val="0"/>
        <w:u w:val="none"/>
      </w:rPr>
    </w:lvl>
    <w:lvl w:ilvl="8">
      <w:start w:val="1"/>
      <w:numFmt w:val="decimal"/>
      <w:isLgl/>
      <w:lvlText w:val="%1.%2.%3.%4.%5.%6.%7.%8.%9."/>
      <w:lvlJc w:val="left"/>
      <w:pPr>
        <w:ind w:left="1800" w:hanging="1800"/>
      </w:pPr>
      <w:rPr>
        <w:rFonts w:hint="default"/>
        <w:b w:val="0"/>
        <w:u w:val="none"/>
      </w:rPr>
    </w:lvl>
  </w:abstractNum>
  <w:abstractNum w:abstractNumId="12" w15:restartNumberingAfterBreak="0">
    <w:nsid w:val="197E36F2"/>
    <w:multiLevelType w:val="multilevel"/>
    <w:tmpl w:val="5FA0D268"/>
    <w:lvl w:ilvl="0">
      <w:start w:val="1"/>
      <w:numFmt w:val="decimal"/>
      <w:lvlText w:val="%1)"/>
      <w:lvlJc w:val="left"/>
      <w:pPr>
        <w:tabs>
          <w:tab w:val="num" w:pos="566"/>
        </w:tabs>
        <w:ind w:left="566" w:hanging="283"/>
      </w:pPr>
    </w:lvl>
    <w:lvl w:ilvl="1">
      <w:start w:val="1"/>
      <w:numFmt w:val="decimal"/>
      <w:lvlText w:val="%2."/>
      <w:lvlJc w:val="left"/>
      <w:pPr>
        <w:tabs>
          <w:tab w:val="num" w:pos="566"/>
        </w:tabs>
        <w:ind w:left="566" w:hanging="283"/>
      </w:pPr>
    </w:lvl>
    <w:lvl w:ilvl="2">
      <w:start w:val="1"/>
      <w:numFmt w:val="decimal"/>
      <w:lvlText w:val="%3."/>
      <w:lvlJc w:val="left"/>
      <w:pPr>
        <w:tabs>
          <w:tab w:val="num" w:pos="566"/>
        </w:tabs>
        <w:ind w:left="566" w:hanging="283"/>
      </w:pPr>
    </w:lvl>
    <w:lvl w:ilvl="3">
      <w:start w:val="1"/>
      <w:numFmt w:val="decimal"/>
      <w:lvlText w:val="%4."/>
      <w:lvlJc w:val="left"/>
      <w:pPr>
        <w:tabs>
          <w:tab w:val="num" w:pos="566"/>
        </w:tabs>
        <w:ind w:left="566" w:hanging="283"/>
      </w:pPr>
    </w:lvl>
    <w:lvl w:ilvl="4">
      <w:start w:val="1"/>
      <w:numFmt w:val="decimal"/>
      <w:lvlText w:val="%5."/>
      <w:lvlJc w:val="left"/>
      <w:pPr>
        <w:tabs>
          <w:tab w:val="num" w:pos="566"/>
        </w:tabs>
        <w:ind w:left="566" w:hanging="283"/>
      </w:pPr>
    </w:lvl>
    <w:lvl w:ilvl="5">
      <w:start w:val="1"/>
      <w:numFmt w:val="decimal"/>
      <w:lvlText w:val="%6."/>
      <w:lvlJc w:val="left"/>
      <w:pPr>
        <w:tabs>
          <w:tab w:val="num" w:pos="566"/>
        </w:tabs>
        <w:ind w:left="566" w:hanging="283"/>
      </w:pPr>
    </w:lvl>
    <w:lvl w:ilvl="6">
      <w:start w:val="1"/>
      <w:numFmt w:val="decimal"/>
      <w:lvlText w:val="%7."/>
      <w:lvlJc w:val="left"/>
      <w:pPr>
        <w:tabs>
          <w:tab w:val="num" w:pos="566"/>
        </w:tabs>
        <w:ind w:left="566" w:hanging="283"/>
      </w:pPr>
    </w:lvl>
    <w:lvl w:ilvl="7">
      <w:start w:val="1"/>
      <w:numFmt w:val="decimal"/>
      <w:lvlText w:val="%8."/>
      <w:lvlJc w:val="left"/>
      <w:pPr>
        <w:tabs>
          <w:tab w:val="num" w:pos="566"/>
        </w:tabs>
        <w:ind w:left="566" w:hanging="283"/>
      </w:pPr>
    </w:lvl>
    <w:lvl w:ilvl="8">
      <w:start w:val="1"/>
      <w:numFmt w:val="decimal"/>
      <w:lvlText w:val="%9."/>
      <w:lvlJc w:val="left"/>
      <w:pPr>
        <w:tabs>
          <w:tab w:val="num" w:pos="566"/>
        </w:tabs>
        <w:ind w:left="566" w:hanging="283"/>
      </w:pPr>
    </w:lvl>
  </w:abstractNum>
  <w:abstractNum w:abstractNumId="13" w15:restartNumberingAfterBreak="0">
    <w:nsid w:val="1AE15337"/>
    <w:multiLevelType w:val="multilevel"/>
    <w:tmpl w:val="312E27F4"/>
    <w:name w:val="WW8Num15"/>
    <w:lvl w:ilvl="0">
      <w:start w:val="14"/>
      <w:numFmt w:val="decimal"/>
      <w:lvlText w:val="%1."/>
      <w:lvlJc w:val="left"/>
      <w:pPr>
        <w:tabs>
          <w:tab w:val="num" w:pos="284"/>
        </w:tabs>
        <w:ind w:left="284" w:hanging="284"/>
      </w:pPr>
      <w:rPr>
        <w:rFonts w:hint="default"/>
      </w:rPr>
    </w:lvl>
    <w:lvl w:ilvl="1">
      <w:start w:val="1"/>
      <w:numFmt w:val="decimal"/>
      <w:lvlText w:val="%2."/>
      <w:lvlJc w:val="left"/>
      <w:pPr>
        <w:tabs>
          <w:tab w:val="num" w:pos="284"/>
        </w:tabs>
        <w:ind w:left="284" w:hanging="284"/>
      </w:pPr>
      <w:rPr>
        <w:rFonts w:hint="default"/>
      </w:rPr>
    </w:lvl>
    <w:lvl w:ilvl="2">
      <w:start w:val="1"/>
      <w:numFmt w:val="decimal"/>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1B802145"/>
    <w:multiLevelType w:val="multilevel"/>
    <w:tmpl w:val="3D30BB20"/>
    <w:lvl w:ilvl="0">
      <w:start w:val="14"/>
      <w:numFmt w:val="decimal"/>
      <w:lvlText w:val="%1."/>
      <w:lvlJc w:val="left"/>
      <w:pPr>
        <w:ind w:left="360" w:hanging="360"/>
      </w:pPr>
      <w:rPr>
        <w:rFonts w:hint="default"/>
        <w:b/>
      </w:rPr>
    </w:lvl>
    <w:lvl w:ilvl="1">
      <w:start w:val="9"/>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1D783AAB"/>
    <w:multiLevelType w:val="multilevel"/>
    <w:tmpl w:val="CAACBBCC"/>
    <w:styleLink w:val="WW8Num27"/>
    <w:lvl w:ilvl="0">
      <w:start w:val="1"/>
      <w:numFmt w:val="lowerLetter"/>
      <w:lvlText w:val="%1)"/>
      <w:lvlJc w:val="left"/>
      <w:pPr>
        <w:ind w:left="644" w:hanging="360"/>
      </w:pPr>
      <w:rPr>
        <w:rFonts w:cs="Times New Roman"/>
        <w:color w:val="000000"/>
      </w:rPr>
    </w:lvl>
    <w:lvl w:ilvl="1">
      <w:start w:val="1"/>
      <w:numFmt w:val="lowerLetter"/>
      <w:lvlText w:val="%2."/>
      <w:lvlJc w:val="left"/>
      <w:pPr>
        <w:ind w:left="1364" w:hanging="360"/>
      </w:pPr>
      <w:rPr>
        <w:rFonts w:cs="Times New Roman"/>
      </w:rPr>
    </w:lvl>
    <w:lvl w:ilvl="2">
      <w:start w:val="1"/>
      <w:numFmt w:val="lowerRoman"/>
      <w:lvlText w:val="%3."/>
      <w:lvlJc w:val="right"/>
      <w:pPr>
        <w:ind w:left="2084" w:hanging="216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432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6480"/>
      </w:pPr>
      <w:rPr>
        <w:rFonts w:cs="Times New Roman"/>
      </w:rPr>
    </w:lvl>
  </w:abstractNum>
  <w:abstractNum w:abstractNumId="16" w15:restartNumberingAfterBreak="0">
    <w:nsid w:val="235829DD"/>
    <w:multiLevelType w:val="hybridMultilevel"/>
    <w:tmpl w:val="85B60BE8"/>
    <w:lvl w:ilvl="0" w:tplc="01126682">
      <w:start w:val="1"/>
      <w:numFmt w:val="decimal"/>
      <w:lvlText w:val="%1)"/>
      <w:lvlJc w:val="left"/>
      <w:pPr>
        <w:ind w:left="720" w:hanging="360"/>
      </w:pPr>
      <w:rPr>
        <w:rFonts w:ascii="Times New Roman" w:eastAsia="Lucida Sans Unicode" w:hAnsi="Times New Roman" w:cs="Mang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5E74A97"/>
    <w:multiLevelType w:val="hybridMultilevel"/>
    <w:tmpl w:val="F626C224"/>
    <w:lvl w:ilvl="0" w:tplc="BE8CA01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E0BC1F86" w:tentative="1">
      <w:start w:val="1"/>
      <w:numFmt w:val="decimal"/>
      <w:lvlText w:val="%4."/>
      <w:lvlJc w:val="left"/>
      <w:pPr>
        <w:ind w:left="2880" w:hanging="360"/>
      </w:pPr>
    </w:lvl>
    <w:lvl w:ilvl="4" w:tplc="08586BFE"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2B776D"/>
    <w:multiLevelType w:val="hybridMultilevel"/>
    <w:tmpl w:val="D7264AA6"/>
    <w:lvl w:ilvl="0" w:tplc="0415000F">
      <w:start w:val="1"/>
      <w:numFmt w:val="lowerLetter"/>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19" w15:restartNumberingAfterBreak="0">
    <w:nsid w:val="268503CE"/>
    <w:multiLevelType w:val="hybridMultilevel"/>
    <w:tmpl w:val="B4406C0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895041E"/>
    <w:multiLevelType w:val="hybridMultilevel"/>
    <w:tmpl w:val="63728FC0"/>
    <w:lvl w:ilvl="0" w:tplc="0F101FE4">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2A8274DC"/>
    <w:multiLevelType w:val="hybridMultilevel"/>
    <w:tmpl w:val="AC3620F4"/>
    <w:lvl w:ilvl="0" w:tplc="9BF0E52C">
      <w:start w:val="1"/>
      <w:numFmt w:val="lowerLetter"/>
      <w:lvlText w:val="%1)"/>
      <w:lvlJc w:val="left"/>
      <w:pPr>
        <w:ind w:left="2880" w:hanging="360"/>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2" w15:restartNumberingAfterBreak="0">
    <w:nsid w:val="339473E9"/>
    <w:multiLevelType w:val="multilevel"/>
    <w:tmpl w:val="11401E6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5414CD9"/>
    <w:multiLevelType w:val="hybridMultilevel"/>
    <w:tmpl w:val="CCB0079C"/>
    <w:lvl w:ilvl="0" w:tplc="292282B2">
      <w:start w:val="1"/>
      <w:numFmt w:val="lowerLetter"/>
      <w:lvlText w:val="%1)"/>
      <w:lvlJc w:val="left"/>
      <w:pPr>
        <w:ind w:left="92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35704010"/>
    <w:multiLevelType w:val="hybridMultilevel"/>
    <w:tmpl w:val="B54E102E"/>
    <w:lvl w:ilvl="0" w:tplc="663EB4AA">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65F0FBD"/>
    <w:multiLevelType w:val="multilevel"/>
    <w:tmpl w:val="1594442A"/>
    <w:lvl w:ilvl="0">
      <w:start w:val="21"/>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BE168F5"/>
    <w:multiLevelType w:val="multilevel"/>
    <w:tmpl w:val="68CA81FC"/>
    <w:lvl w:ilvl="0">
      <w:start w:val="12"/>
      <w:numFmt w:val="decimal"/>
      <w:lvlText w:val="%1."/>
      <w:lvlJc w:val="left"/>
      <w:pPr>
        <w:ind w:left="360" w:hanging="360"/>
      </w:pPr>
      <w:rPr>
        <w:rFonts w:hint="default"/>
        <w:b/>
      </w:rPr>
    </w:lvl>
    <w:lvl w:ilvl="1">
      <w:start w:val="6"/>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3C4F6260"/>
    <w:multiLevelType w:val="hybridMultilevel"/>
    <w:tmpl w:val="7C3ED3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FA71B52"/>
    <w:multiLevelType w:val="hybridMultilevel"/>
    <w:tmpl w:val="919458B4"/>
    <w:name w:val="WW8Num113"/>
    <w:lvl w:ilvl="0" w:tplc="F37A4A3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2AD1671"/>
    <w:multiLevelType w:val="hybridMultilevel"/>
    <w:tmpl w:val="DACEA780"/>
    <w:lvl w:ilvl="0" w:tplc="0158041C">
      <w:start w:val="1"/>
      <w:numFmt w:val="lowerLetter"/>
      <w:lvlText w:val="%1)"/>
      <w:lvlJc w:val="left"/>
      <w:pPr>
        <w:ind w:left="720" w:hanging="360"/>
      </w:pPr>
      <w:rPr>
        <w:rFonts w:ascii="Times New Roman" w:eastAsia="Lucida Sans Unicode" w:hAnsi="Times New Roman" w:cs="Times New Roman"/>
      </w:rPr>
    </w:lvl>
    <w:lvl w:ilvl="1" w:tplc="1D6AB3BE" w:tentative="1">
      <w:start w:val="1"/>
      <w:numFmt w:val="lowerLetter"/>
      <w:lvlText w:val="%2."/>
      <w:lvlJc w:val="left"/>
      <w:pPr>
        <w:ind w:left="1440" w:hanging="360"/>
      </w:pPr>
    </w:lvl>
    <w:lvl w:ilvl="2" w:tplc="2B2E002C" w:tentative="1">
      <w:start w:val="1"/>
      <w:numFmt w:val="lowerRoman"/>
      <w:lvlText w:val="%3."/>
      <w:lvlJc w:val="right"/>
      <w:pPr>
        <w:ind w:left="2160" w:hanging="180"/>
      </w:pPr>
    </w:lvl>
    <w:lvl w:ilvl="3" w:tplc="E1A2ABD0" w:tentative="1">
      <w:start w:val="1"/>
      <w:numFmt w:val="decimal"/>
      <w:lvlText w:val="%4."/>
      <w:lvlJc w:val="left"/>
      <w:pPr>
        <w:ind w:left="2880" w:hanging="360"/>
      </w:pPr>
    </w:lvl>
    <w:lvl w:ilvl="4" w:tplc="E91676A4" w:tentative="1">
      <w:start w:val="1"/>
      <w:numFmt w:val="lowerLetter"/>
      <w:lvlText w:val="%5."/>
      <w:lvlJc w:val="left"/>
      <w:pPr>
        <w:ind w:left="3600" w:hanging="360"/>
      </w:pPr>
    </w:lvl>
    <w:lvl w:ilvl="5" w:tplc="DB12EA8E" w:tentative="1">
      <w:start w:val="1"/>
      <w:numFmt w:val="lowerRoman"/>
      <w:lvlText w:val="%6."/>
      <w:lvlJc w:val="right"/>
      <w:pPr>
        <w:ind w:left="4320" w:hanging="180"/>
      </w:pPr>
    </w:lvl>
    <w:lvl w:ilvl="6" w:tplc="ED6E1FCE" w:tentative="1">
      <w:start w:val="1"/>
      <w:numFmt w:val="decimal"/>
      <w:lvlText w:val="%7."/>
      <w:lvlJc w:val="left"/>
      <w:pPr>
        <w:ind w:left="5040" w:hanging="360"/>
      </w:pPr>
    </w:lvl>
    <w:lvl w:ilvl="7" w:tplc="637E33DA" w:tentative="1">
      <w:start w:val="1"/>
      <w:numFmt w:val="lowerLetter"/>
      <w:lvlText w:val="%8."/>
      <w:lvlJc w:val="left"/>
      <w:pPr>
        <w:ind w:left="5760" w:hanging="360"/>
      </w:pPr>
    </w:lvl>
    <w:lvl w:ilvl="8" w:tplc="9142FB48" w:tentative="1">
      <w:start w:val="1"/>
      <w:numFmt w:val="lowerRoman"/>
      <w:lvlText w:val="%9."/>
      <w:lvlJc w:val="right"/>
      <w:pPr>
        <w:ind w:left="6480" w:hanging="180"/>
      </w:pPr>
    </w:lvl>
  </w:abstractNum>
  <w:abstractNum w:abstractNumId="30" w15:restartNumberingAfterBreak="0">
    <w:nsid w:val="453F4339"/>
    <w:multiLevelType w:val="multilevel"/>
    <w:tmpl w:val="085049B2"/>
    <w:lvl w:ilvl="0">
      <w:start w:val="2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4A7665D3"/>
    <w:multiLevelType w:val="multilevel"/>
    <w:tmpl w:val="5AF62D6E"/>
    <w:lvl w:ilvl="0">
      <w:start w:val="1"/>
      <w:numFmt w:val="decimal"/>
      <w:lvlText w:val="%1."/>
      <w:lvlJc w:val="right"/>
      <w:pPr>
        <w:ind w:left="360" w:hanging="360"/>
      </w:pPr>
      <w:rPr>
        <w:rFonts w:hint="default"/>
      </w:rPr>
    </w:lvl>
    <w:lvl w:ilvl="1">
      <w:start w:val="1"/>
      <w:numFmt w:val="decimal"/>
      <w:isLgl/>
      <w:lvlText w:val="%1.%2."/>
      <w:lvlJc w:val="left"/>
      <w:pPr>
        <w:ind w:left="360" w:hanging="360"/>
      </w:pPr>
      <w:rPr>
        <w:rFonts w:eastAsia="EUAlbertina-Regular-Identity-H" w:hint="default"/>
        <w:b w:val="0"/>
      </w:rPr>
    </w:lvl>
    <w:lvl w:ilvl="2">
      <w:start w:val="1"/>
      <w:numFmt w:val="decimal"/>
      <w:isLgl/>
      <w:lvlText w:val="%1.%2.%3."/>
      <w:lvlJc w:val="left"/>
      <w:pPr>
        <w:ind w:left="720" w:hanging="720"/>
      </w:pPr>
      <w:rPr>
        <w:rFonts w:eastAsia="EUAlbertina-Regular-Identity-H" w:hint="default"/>
      </w:rPr>
    </w:lvl>
    <w:lvl w:ilvl="3">
      <w:start w:val="1"/>
      <w:numFmt w:val="decimal"/>
      <w:isLgl/>
      <w:lvlText w:val="%1.%2.%3.%4."/>
      <w:lvlJc w:val="left"/>
      <w:pPr>
        <w:ind w:left="720" w:hanging="720"/>
      </w:pPr>
      <w:rPr>
        <w:rFonts w:eastAsia="EUAlbertina-Regular-Identity-H" w:hint="default"/>
      </w:rPr>
    </w:lvl>
    <w:lvl w:ilvl="4">
      <w:start w:val="1"/>
      <w:numFmt w:val="decimal"/>
      <w:isLgl/>
      <w:lvlText w:val="%1.%2.%3.%4.%5."/>
      <w:lvlJc w:val="left"/>
      <w:pPr>
        <w:ind w:left="1080" w:hanging="1080"/>
      </w:pPr>
      <w:rPr>
        <w:rFonts w:eastAsia="EUAlbertina-Regular-Identity-H" w:hint="default"/>
      </w:rPr>
    </w:lvl>
    <w:lvl w:ilvl="5">
      <w:start w:val="1"/>
      <w:numFmt w:val="decimal"/>
      <w:isLgl/>
      <w:lvlText w:val="%1.%2.%3.%4.%5.%6."/>
      <w:lvlJc w:val="left"/>
      <w:pPr>
        <w:ind w:left="1080" w:hanging="1080"/>
      </w:pPr>
      <w:rPr>
        <w:rFonts w:eastAsia="EUAlbertina-Regular-Identity-H" w:hint="default"/>
      </w:rPr>
    </w:lvl>
    <w:lvl w:ilvl="6">
      <w:start w:val="1"/>
      <w:numFmt w:val="decimal"/>
      <w:isLgl/>
      <w:lvlText w:val="%1.%2.%3.%4.%5.%6.%7."/>
      <w:lvlJc w:val="left"/>
      <w:pPr>
        <w:ind w:left="1440" w:hanging="1440"/>
      </w:pPr>
      <w:rPr>
        <w:rFonts w:eastAsia="EUAlbertina-Regular-Identity-H" w:hint="default"/>
      </w:rPr>
    </w:lvl>
    <w:lvl w:ilvl="7">
      <w:start w:val="1"/>
      <w:numFmt w:val="decimal"/>
      <w:isLgl/>
      <w:lvlText w:val="%1.%2.%3.%4.%5.%6.%7.%8."/>
      <w:lvlJc w:val="left"/>
      <w:pPr>
        <w:ind w:left="1440" w:hanging="1440"/>
      </w:pPr>
      <w:rPr>
        <w:rFonts w:eastAsia="EUAlbertina-Regular-Identity-H" w:hint="default"/>
      </w:rPr>
    </w:lvl>
    <w:lvl w:ilvl="8">
      <w:start w:val="1"/>
      <w:numFmt w:val="decimal"/>
      <w:isLgl/>
      <w:lvlText w:val="%1.%2.%3.%4.%5.%6.%7.%8.%9."/>
      <w:lvlJc w:val="left"/>
      <w:pPr>
        <w:ind w:left="1800" w:hanging="1800"/>
      </w:pPr>
      <w:rPr>
        <w:rFonts w:eastAsia="EUAlbertina-Regular-Identity-H" w:hint="default"/>
      </w:rPr>
    </w:lvl>
  </w:abstractNum>
  <w:abstractNum w:abstractNumId="32" w15:restartNumberingAfterBreak="0">
    <w:nsid w:val="4C4359C1"/>
    <w:multiLevelType w:val="multilevel"/>
    <w:tmpl w:val="282A47D2"/>
    <w:lvl w:ilvl="0">
      <w:start w:val="7"/>
      <w:numFmt w:val="decimal"/>
      <w:lvlText w:val="%1"/>
      <w:lvlJc w:val="left"/>
      <w:pPr>
        <w:ind w:left="360" w:hanging="360"/>
      </w:pPr>
      <w:rPr>
        <w:rFonts w:hint="default"/>
      </w:rPr>
    </w:lvl>
    <w:lvl w:ilvl="1">
      <w:start w:val="5"/>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3" w15:restartNumberingAfterBreak="0">
    <w:nsid w:val="4E43217F"/>
    <w:multiLevelType w:val="hybridMultilevel"/>
    <w:tmpl w:val="596ACBF0"/>
    <w:lvl w:ilvl="0" w:tplc="04150011">
      <w:start w:val="1"/>
      <w:numFmt w:val="decimal"/>
      <w:lvlText w:val="%1)"/>
      <w:lvlJc w:val="left"/>
      <w:pPr>
        <w:ind w:left="962" w:hanging="360"/>
      </w:pPr>
    </w:lvl>
    <w:lvl w:ilvl="1" w:tplc="04150019" w:tentative="1">
      <w:start w:val="1"/>
      <w:numFmt w:val="lowerLetter"/>
      <w:lvlText w:val="%2."/>
      <w:lvlJc w:val="left"/>
      <w:pPr>
        <w:ind w:left="1682" w:hanging="360"/>
      </w:pPr>
    </w:lvl>
    <w:lvl w:ilvl="2" w:tplc="0415001B" w:tentative="1">
      <w:start w:val="1"/>
      <w:numFmt w:val="lowerRoman"/>
      <w:lvlText w:val="%3."/>
      <w:lvlJc w:val="right"/>
      <w:pPr>
        <w:ind w:left="2402" w:hanging="180"/>
      </w:pPr>
    </w:lvl>
    <w:lvl w:ilvl="3" w:tplc="0415000F" w:tentative="1">
      <w:start w:val="1"/>
      <w:numFmt w:val="decimal"/>
      <w:lvlText w:val="%4."/>
      <w:lvlJc w:val="left"/>
      <w:pPr>
        <w:ind w:left="3122" w:hanging="360"/>
      </w:pPr>
    </w:lvl>
    <w:lvl w:ilvl="4" w:tplc="04150019" w:tentative="1">
      <w:start w:val="1"/>
      <w:numFmt w:val="lowerLetter"/>
      <w:lvlText w:val="%5."/>
      <w:lvlJc w:val="left"/>
      <w:pPr>
        <w:ind w:left="3842" w:hanging="360"/>
      </w:pPr>
    </w:lvl>
    <w:lvl w:ilvl="5" w:tplc="0415001B" w:tentative="1">
      <w:start w:val="1"/>
      <w:numFmt w:val="lowerRoman"/>
      <w:lvlText w:val="%6."/>
      <w:lvlJc w:val="right"/>
      <w:pPr>
        <w:ind w:left="4562" w:hanging="180"/>
      </w:pPr>
    </w:lvl>
    <w:lvl w:ilvl="6" w:tplc="0415000F" w:tentative="1">
      <w:start w:val="1"/>
      <w:numFmt w:val="decimal"/>
      <w:lvlText w:val="%7."/>
      <w:lvlJc w:val="left"/>
      <w:pPr>
        <w:ind w:left="5282" w:hanging="360"/>
      </w:pPr>
    </w:lvl>
    <w:lvl w:ilvl="7" w:tplc="04150019" w:tentative="1">
      <w:start w:val="1"/>
      <w:numFmt w:val="lowerLetter"/>
      <w:lvlText w:val="%8."/>
      <w:lvlJc w:val="left"/>
      <w:pPr>
        <w:ind w:left="6002" w:hanging="360"/>
      </w:pPr>
    </w:lvl>
    <w:lvl w:ilvl="8" w:tplc="0415001B" w:tentative="1">
      <w:start w:val="1"/>
      <w:numFmt w:val="lowerRoman"/>
      <w:lvlText w:val="%9."/>
      <w:lvlJc w:val="right"/>
      <w:pPr>
        <w:ind w:left="6722" w:hanging="180"/>
      </w:pPr>
    </w:lvl>
  </w:abstractNum>
  <w:abstractNum w:abstractNumId="34" w15:restartNumberingAfterBreak="0">
    <w:nsid w:val="500D4393"/>
    <w:multiLevelType w:val="multilevel"/>
    <w:tmpl w:val="DE9A6FAA"/>
    <w:styleLink w:val="WW8Num1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21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432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6480"/>
      </w:pPr>
      <w:rPr>
        <w:rFonts w:cs="Times New Roman"/>
      </w:rPr>
    </w:lvl>
  </w:abstractNum>
  <w:abstractNum w:abstractNumId="35" w15:restartNumberingAfterBreak="0">
    <w:nsid w:val="52526206"/>
    <w:multiLevelType w:val="hybridMultilevel"/>
    <w:tmpl w:val="8EACD888"/>
    <w:lvl w:ilvl="0" w:tplc="7FBA9378">
      <w:start w:val="1"/>
      <w:numFmt w:val="lowerLetter"/>
      <w:lvlText w:val="%1)"/>
      <w:lvlJc w:val="left"/>
      <w:pPr>
        <w:ind w:left="936" w:hanging="360"/>
      </w:pPr>
    </w:lvl>
    <w:lvl w:ilvl="1" w:tplc="CFC8C9C8" w:tentative="1">
      <w:start w:val="1"/>
      <w:numFmt w:val="lowerLetter"/>
      <w:lvlText w:val="%2."/>
      <w:lvlJc w:val="left"/>
      <w:pPr>
        <w:ind w:left="1656" w:hanging="360"/>
      </w:pPr>
    </w:lvl>
    <w:lvl w:ilvl="2" w:tplc="9F864BFE" w:tentative="1">
      <w:start w:val="1"/>
      <w:numFmt w:val="lowerRoman"/>
      <w:lvlText w:val="%3."/>
      <w:lvlJc w:val="right"/>
      <w:pPr>
        <w:ind w:left="2376" w:hanging="180"/>
      </w:pPr>
    </w:lvl>
    <w:lvl w:ilvl="3" w:tplc="BBC29A70" w:tentative="1">
      <w:start w:val="1"/>
      <w:numFmt w:val="decimal"/>
      <w:lvlText w:val="%4."/>
      <w:lvlJc w:val="left"/>
      <w:pPr>
        <w:ind w:left="3096" w:hanging="360"/>
      </w:pPr>
    </w:lvl>
    <w:lvl w:ilvl="4" w:tplc="5928EB14" w:tentative="1">
      <w:start w:val="1"/>
      <w:numFmt w:val="lowerLetter"/>
      <w:lvlText w:val="%5."/>
      <w:lvlJc w:val="left"/>
      <w:pPr>
        <w:ind w:left="3816" w:hanging="360"/>
      </w:pPr>
    </w:lvl>
    <w:lvl w:ilvl="5" w:tplc="F24869A6" w:tentative="1">
      <w:start w:val="1"/>
      <w:numFmt w:val="lowerRoman"/>
      <w:lvlText w:val="%6."/>
      <w:lvlJc w:val="right"/>
      <w:pPr>
        <w:ind w:left="4536" w:hanging="180"/>
      </w:pPr>
    </w:lvl>
    <w:lvl w:ilvl="6" w:tplc="6FCC8326" w:tentative="1">
      <w:start w:val="1"/>
      <w:numFmt w:val="decimal"/>
      <w:lvlText w:val="%7."/>
      <w:lvlJc w:val="left"/>
      <w:pPr>
        <w:ind w:left="5256" w:hanging="360"/>
      </w:pPr>
    </w:lvl>
    <w:lvl w:ilvl="7" w:tplc="DECE02F6" w:tentative="1">
      <w:start w:val="1"/>
      <w:numFmt w:val="lowerLetter"/>
      <w:lvlText w:val="%8."/>
      <w:lvlJc w:val="left"/>
      <w:pPr>
        <w:ind w:left="5976" w:hanging="360"/>
      </w:pPr>
    </w:lvl>
    <w:lvl w:ilvl="8" w:tplc="FF5628E8" w:tentative="1">
      <w:start w:val="1"/>
      <w:numFmt w:val="lowerRoman"/>
      <w:lvlText w:val="%9."/>
      <w:lvlJc w:val="right"/>
      <w:pPr>
        <w:ind w:left="6696" w:hanging="180"/>
      </w:pPr>
    </w:lvl>
  </w:abstractNum>
  <w:abstractNum w:abstractNumId="36" w15:restartNumberingAfterBreak="0">
    <w:nsid w:val="55CF39D9"/>
    <w:multiLevelType w:val="hybridMultilevel"/>
    <w:tmpl w:val="8CB8E33C"/>
    <w:lvl w:ilvl="0" w:tplc="11C04A7C">
      <w:start w:val="1"/>
      <w:numFmt w:val="decimal"/>
      <w:lvlText w:val="%1)"/>
      <w:lvlJc w:val="left"/>
      <w:pPr>
        <w:ind w:left="927" w:hanging="360"/>
      </w:pPr>
      <w:rPr>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7" w15:restartNumberingAfterBreak="0">
    <w:nsid w:val="56536F68"/>
    <w:multiLevelType w:val="hybridMultilevel"/>
    <w:tmpl w:val="13BEC78A"/>
    <w:lvl w:ilvl="0" w:tplc="04150011">
      <w:start w:val="1"/>
      <w:numFmt w:val="decimal"/>
      <w:lvlText w:val="%1."/>
      <w:lvlJc w:val="left"/>
      <w:pPr>
        <w:ind w:left="720" w:hanging="360"/>
      </w:pPr>
      <w:rPr>
        <w:rFonts w:hint="default"/>
        <w:strike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804688"/>
    <w:multiLevelType w:val="hybridMultilevel"/>
    <w:tmpl w:val="C614774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865759D"/>
    <w:multiLevelType w:val="hybridMultilevel"/>
    <w:tmpl w:val="AC52346E"/>
    <w:lvl w:ilvl="0" w:tplc="79FAD2B6">
      <w:start w:val="1"/>
      <w:numFmt w:val="lowerLetter"/>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40" w15:restartNumberingAfterBreak="0">
    <w:nsid w:val="5E151083"/>
    <w:multiLevelType w:val="hybridMultilevel"/>
    <w:tmpl w:val="5476A9FE"/>
    <w:name w:val="WW8Num12"/>
    <w:lvl w:ilvl="0" w:tplc="DB0E4F5E">
      <w:start w:val="1"/>
      <w:numFmt w:val="lowerLetter"/>
      <w:lvlText w:val="%1)"/>
      <w:lvlJc w:val="left"/>
      <w:pPr>
        <w:ind w:left="720" w:hanging="360"/>
      </w:pPr>
    </w:lvl>
    <w:lvl w:ilvl="1" w:tplc="1D546460" w:tentative="1">
      <w:start w:val="1"/>
      <w:numFmt w:val="lowerLetter"/>
      <w:lvlText w:val="%2."/>
      <w:lvlJc w:val="left"/>
      <w:pPr>
        <w:ind w:left="1440" w:hanging="360"/>
      </w:pPr>
    </w:lvl>
    <w:lvl w:ilvl="2" w:tplc="0F6AA33C" w:tentative="1">
      <w:start w:val="1"/>
      <w:numFmt w:val="lowerRoman"/>
      <w:lvlText w:val="%3."/>
      <w:lvlJc w:val="right"/>
      <w:pPr>
        <w:ind w:left="2160" w:hanging="180"/>
      </w:pPr>
    </w:lvl>
    <w:lvl w:ilvl="3" w:tplc="AF7A7404" w:tentative="1">
      <w:start w:val="1"/>
      <w:numFmt w:val="decimal"/>
      <w:lvlText w:val="%4."/>
      <w:lvlJc w:val="left"/>
      <w:pPr>
        <w:ind w:left="2880" w:hanging="360"/>
      </w:pPr>
    </w:lvl>
    <w:lvl w:ilvl="4" w:tplc="5BBC9E26" w:tentative="1">
      <w:start w:val="1"/>
      <w:numFmt w:val="lowerLetter"/>
      <w:lvlText w:val="%5."/>
      <w:lvlJc w:val="left"/>
      <w:pPr>
        <w:ind w:left="3600" w:hanging="360"/>
      </w:pPr>
    </w:lvl>
    <w:lvl w:ilvl="5" w:tplc="97705330" w:tentative="1">
      <w:start w:val="1"/>
      <w:numFmt w:val="lowerRoman"/>
      <w:lvlText w:val="%6."/>
      <w:lvlJc w:val="right"/>
      <w:pPr>
        <w:ind w:left="4320" w:hanging="180"/>
      </w:pPr>
    </w:lvl>
    <w:lvl w:ilvl="6" w:tplc="E02800D8" w:tentative="1">
      <w:start w:val="1"/>
      <w:numFmt w:val="decimal"/>
      <w:lvlText w:val="%7."/>
      <w:lvlJc w:val="left"/>
      <w:pPr>
        <w:ind w:left="5040" w:hanging="360"/>
      </w:pPr>
    </w:lvl>
    <w:lvl w:ilvl="7" w:tplc="CAB058B0" w:tentative="1">
      <w:start w:val="1"/>
      <w:numFmt w:val="lowerLetter"/>
      <w:lvlText w:val="%8."/>
      <w:lvlJc w:val="left"/>
      <w:pPr>
        <w:ind w:left="5760" w:hanging="360"/>
      </w:pPr>
    </w:lvl>
    <w:lvl w:ilvl="8" w:tplc="D8609CC6" w:tentative="1">
      <w:start w:val="1"/>
      <w:numFmt w:val="lowerRoman"/>
      <w:lvlText w:val="%9."/>
      <w:lvlJc w:val="right"/>
      <w:pPr>
        <w:ind w:left="6480" w:hanging="180"/>
      </w:pPr>
    </w:lvl>
  </w:abstractNum>
  <w:abstractNum w:abstractNumId="41" w15:restartNumberingAfterBreak="0">
    <w:nsid w:val="64444697"/>
    <w:multiLevelType w:val="hybridMultilevel"/>
    <w:tmpl w:val="7F988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64528BF"/>
    <w:multiLevelType w:val="hybridMultilevel"/>
    <w:tmpl w:val="B232AC34"/>
    <w:lvl w:ilvl="0" w:tplc="04150017">
      <w:start w:val="1"/>
      <w:numFmt w:val="decimal"/>
      <w:lvlText w:val="%1."/>
      <w:lvlJc w:val="left"/>
      <w:pPr>
        <w:ind w:left="3600" w:hanging="360"/>
      </w:pPr>
      <w:rPr>
        <w:color w:val="auto"/>
      </w:rPr>
    </w:lvl>
    <w:lvl w:ilvl="1" w:tplc="04150017">
      <w:start w:val="1"/>
      <w:numFmt w:val="lowerLetter"/>
      <w:lvlText w:val="%2)"/>
      <w:lvlJc w:val="left"/>
      <w:pPr>
        <w:ind w:left="4320" w:hanging="360"/>
      </w:pPr>
    </w:lvl>
    <w:lvl w:ilvl="2" w:tplc="0415001B">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start w:val="1"/>
      <w:numFmt w:val="decimal"/>
      <w:lvlText w:val="%5."/>
      <w:lvlJc w:val="left"/>
      <w:pPr>
        <w:ind w:left="6480" w:hanging="360"/>
      </w:pPr>
      <w:rPr>
        <w:rFonts w:ascii="Times New Roman" w:eastAsia="Lucida Sans Unicode" w:hAnsi="Times New Roman" w:cs="Times New Roman"/>
      </w:r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43" w15:restartNumberingAfterBreak="0">
    <w:nsid w:val="68EC7C3F"/>
    <w:multiLevelType w:val="hybridMultilevel"/>
    <w:tmpl w:val="C03405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91B7F38"/>
    <w:multiLevelType w:val="hybridMultilevel"/>
    <w:tmpl w:val="91E8E9DC"/>
    <w:lvl w:ilvl="0" w:tplc="06541FA4">
      <w:start w:val="13"/>
      <w:numFmt w:val="lowerLetter"/>
      <w:lvlText w:val="%1)"/>
      <w:lvlJc w:val="left"/>
      <w:pPr>
        <w:ind w:left="936" w:hanging="360"/>
      </w:pPr>
      <w:rPr>
        <w:rFonts w:hint="default"/>
      </w:rPr>
    </w:lvl>
    <w:lvl w:ilvl="1" w:tplc="1D20CDEE" w:tentative="1">
      <w:start w:val="1"/>
      <w:numFmt w:val="lowerLetter"/>
      <w:lvlText w:val="%2."/>
      <w:lvlJc w:val="left"/>
      <w:pPr>
        <w:ind w:left="1440" w:hanging="360"/>
      </w:pPr>
    </w:lvl>
    <w:lvl w:ilvl="2" w:tplc="B7361502" w:tentative="1">
      <w:start w:val="1"/>
      <w:numFmt w:val="lowerRoman"/>
      <w:lvlText w:val="%3."/>
      <w:lvlJc w:val="right"/>
      <w:pPr>
        <w:ind w:left="2160" w:hanging="180"/>
      </w:pPr>
    </w:lvl>
    <w:lvl w:ilvl="3" w:tplc="4B66EE5C" w:tentative="1">
      <w:start w:val="1"/>
      <w:numFmt w:val="decimal"/>
      <w:lvlText w:val="%4."/>
      <w:lvlJc w:val="left"/>
      <w:pPr>
        <w:ind w:left="2880" w:hanging="360"/>
      </w:pPr>
    </w:lvl>
    <w:lvl w:ilvl="4" w:tplc="D46E096E" w:tentative="1">
      <w:start w:val="1"/>
      <w:numFmt w:val="lowerLetter"/>
      <w:lvlText w:val="%5."/>
      <w:lvlJc w:val="left"/>
      <w:pPr>
        <w:ind w:left="3600" w:hanging="360"/>
      </w:pPr>
    </w:lvl>
    <w:lvl w:ilvl="5" w:tplc="41A0E744" w:tentative="1">
      <w:start w:val="1"/>
      <w:numFmt w:val="lowerRoman"/>
      <w:lvlText w:val="%6."/>
      <w:lvlJc w:val="right"/>
      <w:pPr>
        <w:ind w:left="4320" w:hanging="180"/>
      </w:pPr>
    </w:lvl>
    <w:lvl w:ilvl="6" w:tplc="B1E890EA" w:tentative="1">
      <w:start w:val="1"/>
      <w:numFmt w:val="decimal"/>
      <w:lvlText w:val="%7."/>
      <w:lvlJc w:val="left"/>
      <w:pPr>
        <w:ind w:left="5040" w:hanging="360"/>
      </w:pPr>
    </w:lvl>
    <w:lvl w:ilvl="7" w:tplc="FFD892C4" w:tentative="1">
      <w:start w:val="1"/>
      <w:numFmt w:val="lowerLetter"/>
      <w:lvlText w:val="%8."/>
      <w:lvlJc w:val="left"/>
      <w:pPr>
        <w:ind w:left="5760" w:hanging="360"/>
      </w:pPr>
    </w:lvl>
    <w:lvl w:ilvl="8" w:tplc="11DA20F0" w:tentative="1">
      <w:start w:val="1"/>
      <w:numFmt w:val="lowerRoman"/>
      <w:lvlText w:val="%9."/>
      <w:lvlJc w:val="right"/>
      <w:pPr>
        <w:ind w:left="6480" w:hanging="180"/>
      </w:pPr>
    </w:lvl>
  </w:abstractNum>
  <w:abstractNum w:abstractNumId="45" w15:restartNumberingAfterBreak="0">
    <w:nsid w:val="6C890F47"/>
    <w:multiLevelType w:val="hybridMultilevel"/>
    <w:tmpl w:val="8F5ADDC0"/>
    <w:name w:val="WW8Num723"/>
    <w:lvl w:ilvl="0" w:tplc="935A715A">
      <w:start w:val="1"/>
      <w:numFmt w:val="decimal"/>
      <w:lvlText w:val="%1)"/>
      <w:lvlJc w:val="left"/>
      <w:pPr>
        <w:ind w:left="927" w:hanging="360"/>
      </w:pPr>
    </w:lvl>
    <w:lvl w:ilvl="1" w:tplc="04150019">
      <w:start w:val="1"/>
      <w:numFmt w:val="lowerLetter"/>
      <w:lvlText w:val="%2)"/>
      <w:lvlJc w:val="left"/>
      <w:pPr>
        <w:ind w:left="1647" w:hanging="36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6" w15:restartNumberingAfterBreak="0">
    <w:nsid w:val="7A2A6366"/>
    <w:multiLevelType w:val="multilevel"/>
    <w:tmpl w:val="23803C1E"/>
    <w:lvl w:ilvl="0">
      <w:start w:val="7"/>
      <w:numFmt w:val="decimal"/>
      <w:lvlText w:val="%1."/>
      <w:lvlJc w:val="left"/>
      <w:pPr>
        <w:ind w:left="360" w:hanging="360"/>
      </w:pPr>
      <w:rPr>
        <w:rFonts w:hint="default"/>
        <w:b/>
      </w:rPr>
    </w:lvl>
    <w:lvl w:ilvl="1">
      <w:start w:val="1"/>
      <w:numFmt w:val="decimal"/>
      <w:isLgl/>
      <w:lvlText w:val="%1.%2."/>
      <w:lvlJc w:val="left"/>
      <w:pPr>
        <w:ind w:left="712" w:hanging="570"/>
      </w:pPr>
      <w:rPr>
        <w:rFonts w:hint="default"/>
        <w:b w:val="0"/>
        <w:color w:val="000000"/>
      </w:rPr>
    </w:lvl>
    <w:lvl w:ilvl="2">
      <w:start w:val="1"/>
      <w:numFmt w:val="decimal"/>
      <w:isLgl/>
      <w:lvlText w:val="%1.%2.%3."/>
      <w:lvlJc w:val="left"/>
      <w:pPr>
        <w:ind w:left="720" w:hanging="720"/>
      </w:pPr>
      <w:rPr>
        <w:rFonts w:hint="default"/>
        <w:b w:val="0"/>
        <w:color w:val="000000"/>
      </w:rPr>
    </w:lvl>
    <w:lvl w:ilvl="3">
      <w:start w:val="1"/>
      <w:numFmt w:val="decimal"/>
      <w:isLgl/>
      <w:lvlText w:val="%1.%2.%3.%4."/>
      <w:lvlJc w:val="left"/>
      <w:pPr>
        <w:ind w:left="720" w:hanging="720"/>
      </w:pPr>
      <w:rPr>
        <w:rFonts w:hint="default"/>
        <w:b w:val="0"/>
        <w:color w:val="000000"/>
      </w:rPr>
    </w:lvl>
    <w:lvl w:ilvl="4">
      <w:start w:val="1"/>
      <w:numFmt w:val="decimal"/>
      <w:isLgl/>
      <w:lvlText w:val="%1.%2.%3.%4.%5."/>
      <w:lvlJc w:val="left"/>
      <w:pPr>
        <w:ind w:left="1080" w:hanging="1080"/>
      </w:pPr>
      <w:rPr>
        <w:rFonts w:hint="default"/>
        <w:b w:val="0"/>
        <w:color w:val="000000"/>
      </w:rPr>
    </w:lvl>
    <w:lvl w:ilvl="5">
      <w:start w:val="1"/>
      <w:numFmt w:val="decimal"/>
      <w:isLgl/>
      <w:lvlText w:val="%1.%2.%3.%4.%5.%6."/>
      <w:lvlJc w:val="left"/>
      <w:pPr>
        <w:ind w:left="1080" w:hanging="1080"/>
      </w:pPr>
      <w:rPr>
        <w:rFonts w:hint="default"/>
        <w:b w:val="0"/>
        <w:color w:val="000000"/>
      </w:rPr>
    </w:lvl>
    <w:lvl w:ilvl="6">
      <w:start w:val="1"/>
      <w:numFmt w:val="decimal"/>
      <w:isLgl/>
      <w:lvlText w:val="%1.%2.%3.%4.%5.%6.%7."/>
      <w:lvlJc w:val="left"/>
      <w:pPr>
        <w:ind w:left="1440" w:hanging="1440"/>
      </w:pPr>
      <w:rPr>
        <w:rFonts w:hint="default"/>
        <w:b w:val="0"/>
        <w:color w:val="000000"/>
      </w:rPr>
    </w:lvl>
    <w:lvl w:ilvl="7">
      <w:start w:val="1"/>
      <w:numFmt w:val="decimal"/>
      <w:isLgl/>
      <w:lvlText w:val="%1.%2.%3.%4.%5.%6.%7.%8."/>
      <w:lvlJc w:val="left"/>
      <w:pPr>
        <w:ind w:left="1440" w:hanging="1440"/>
      </w:pPr>
      <w:rPr>
        <w:rFonts w:hint="default"/>
        <w:b w:val="0"/>
        <w:color w:val="000000"/>
      </w:rPr>
    </w:lvl>
    <w:lvl w:ilvl="8">
      <w:start w:val="1"/>
      <w:numFmt w:val="decimal"/>
      <w:isLgl/>
      <w:lvlText w:val="%1.%2.%3.%4.%5.%6.%7.%8.%9."/>
      <w:lvlJc w:val="left"/>
      <w:pPr>
        <w:ind w:left="1800" w:hanging="1800"/>
      </w:pPr>
      <w:rPr>
        <w:rFonts w:hint="default"/>
        <w:b w:val="0"/>
        <w:color w:val="000000"/>
      </w:rPr>
    </w:lvl>
  </w:abstractNum>
  <w:abstractNum w:abstractNumId="47" w15:restartNumberingAfterBreak="0">
    <w:nsid w:val="7F4D0D42"/>
    <w:multiLevelType w:val="hybridMultilevel"/>
    <w:tmpl w:val="5CDE43A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1"/>
  </w:num>
  <w:num w:numId="3">
    <w:abstractNumId w:val="39"/>
  </w:num>
  <w:num w:numId="4">
    <w:abstractNumId w:val="8"/>
  </w:num>
  <w:num w:numId="5">
    <w:abstractNumId w:val="40"/>
  </w:num>
  <w:num w:numId="6">
    <w:abstractNumId w:val="20"/>
  </w:num>
  <w:num w:numId="7">
    <w:abstractNumId w:val="23"/>
  </w:num>
  <w:num w:numId="8">
    <w:abstractNumId w:val="24"/>
  </w:num>
  <w:num w:numId="9">
    <w:abstractNumId w:val="35"/>
  </w:num>
  <w:num w:numId="10">
    <w:abstractNumId w:val="18"/>
  </w:num>
  <w:num w:numId="11">
    <w:abstractNumId w:val="36"/>
  </w:num>
  <w:num w:numId="12">
    <w:abstractNumId w:val="44"/>
  </w:num>
  <w:num w:numId="13">
    <w:abstractNumId w:val="26"/>
  </w:num>
  <w:num w:numId="14">
    <w:abstractNumId w:val="19"/>
  </w:num>
  <w:num w:numId="15">
    <w:abstractNumId w:val="14"/>
  </w:num>
  <w:num w:numId="16">
    <w:abstractNumId w:val="30"/>
  </w:num>
  <w:num w:numId="17">
    <w:abstractNumId w:val="11"/>
  </w:num>
  <w:num w:numId="18">
    <w:abstractNumId w:val="46"/>
  </w:num>
  <w:num w:numId="19">
    <w:abstractNumId w:val="42"/>
  </w:num>
  <w:num w:numId="20">
    <w:abstractNumId w:val="15"/>
  </w:num>
  <w:num w:numId="21">
    <w:abstractNumId w:val="15"/>
    <w:lvlOverride w:ilvl="0">
      <w:startOverride w:val="1"/>
    </w:lvlOverride>
  </w:num>
  <w:num w:numId="22">
    <w:abstractNumId w:val="12"/>
  </w:num>
  <w:num w:numId="23">
    <w:abstractNumId w:val="25"/>
  </w:num>
  <w:num w:numId="24">
    <w:abstractNumId w:val="10"/>
  </w:num>
  <w:num w:numId="25">
    <w:abstractNumId w:val="34"/>
  </w:num>
  <w:num w:numId="26">
    <w:abstractNumId w:val="17"/>
  </w:num>
  <w:num w:numId="27">
    <w:abstractNumId w:val="9"/>
  </w:num>
  <w:num w:numId="28">
    <w:abstractNumId w:val="37"/>
  </w:num>
  <w:num w:numId="29">
    <w:abstractNumId w:val="29"/>
  </w:num>
  <w:num w:numId="30">
    <w:abstractNumId w:val="21"/>
  </w:num>
  <w:num w:numId="31">
    <w:abstractNumId w:val="41"/>
  </w:num>
  <w:num w:numId="32">
    <w:abstractNumId w:val="32"/>
  </w:num>
  <w:num w:numId="33">
    <w:abstractNumId w:val="33"/>
  </w:num>
  <w:num w:numId="34">
    <w:abstractNumId w:val="16"/>
  </w:num>
  <w:num w:numId="35">
    <w:abstractNumId w:val="22"/>
  </w:num>
  <w:num w:numId="36">
    <w:abstractNumId w:val="38"/>
  </w:num>
  <w:num w:numId="37">
    <w:abstractNumId w:val="47"/>
  </w:num>
  <w:num w:numId="38">
    <w:abstractNumId w:val="43"/>
  </w:num>
  <w:num w:numId="39">
    <w:abstractNumId w:val="2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defaultTabStop w:val="708"/>
  <w:hyphenationZone w:val="425"/>
  <w:drawingGridHorizontalSpacing w:val="200"/>
  <w:drawingGridVerticalSpacing w:val="0"/>
  <w:displayHorizontalDrawingGridEvery w:val="0"/>
  <w:displayVerticalDrawingGridEvery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2A21E1"/>
    <w:rsid w:val="000042C6"/>
    <w:rsid w:val="00013687"/>
    <w:rsid w:val="0001595F"/>
    <w:rsid w:val="00016688"/>
    <w:rsid w:val="0001770E"/>
    <w:rsid w:val="00017AFC"/>
    <w:rsid w:val="000209AA"/>
    <w:rsid w:val="000231FF"/>
    <w:rsid w:val="00023FD2"/>
    <w:rsid w:val="00027504"/>
    <w:rsid w:val="00032474"/>
    <w:rsid w:val="000330BD"/>
    <w:rsid w:val="00033673"/>
    <w:rsid w:val="00033793"/>
    <w:rsid w:val="00033FEB"/>
    <w:rsid w:val="0003490B"/>
    <w:rsid w:val="00034F21"/>
    <w:rsid w:val="0003561E"/>
    <w:rsid w:val="000360F6"/>
    <w:rsid w:val="00040AAA"/>
    <w:rsid w:val="0004363A"/>
    <w:rsid w:val="00044BD3"/>
    <w:rsid w:val="0004579F"/>
    <w:rsid w:val="0005002A"/>
    <w:rsid w:val="00050187"/>
    <w:rsid w:val="00050658"/>
    <w:rsid w:val="00050F24"/>
    <w:rsid w:val="00051542"/>
    <w:rsid w:val="00052AFE"/>
    <w:rsid w:val="0005485A"/>
    <w:rsid w:val="00056B55"/>
    <w:rsid w:val="0005783A"/>
    <w:rsid w:val="00062EBF"/>
    <w:rsid w:val="00063769"/>
    <w:rsid w:val="0006465D"/>
    <w:rsid w:val="00064EB9"/>
    <w:rsid w:val="00065ED7"/>
    <w:rsid w:val="0006687A"/>
    <w:rsid w:val="00067F22"/>
    <w:rsid w:val="00073162"/>
    <w:rsid w:val="00073675"/>
    <w:rsid w:val="00074B50"/>
    <w:rsid w:val="000810F8"/>
    <w:rsid w:val="00081956"/>
    <w:rsid w:val="00083C1D"/>
    <w:rsid w:val="00085097"/>
    <w:rsid w:val="0008734C"/>
    <w:rsid w:val="0008755A"/>
    <w:rsid w:val="00090F1E"/>
    <w:rsid w:val="00091F4C"/>
    <w:rsid w:val="00093442"/>
    <w:rsid w:val="00095410"/>
    <w:rsid w:val="000960D9"/>
    <w:rsid w:val="00096459"/>
    <w:rsid w:val="000966B4"/>
    <w:rsid w:val="00096750"/>
    <w:rsid w:val="00097236"/>
    <w:rsid w:val="000A2AC8"/>
    <w:rsid w:val="000A3EF3"/>
    <w:rsid w:val="000A445C"/>
    <w:rsid w:val="000A7770"/>
    <w:rsid w:val="000B078F"/>
    <w:rsid w:val="000B15FD"/>
    <w:rsid w:val="000B1FA0"/>
    <w:rsid w:val="000B28D4"/>
    <w:rsid w:val="000B38D1"/>
    <w:rsid w:val="000B4588"/>
    <w:rsid w:val="000B74FE"/>
    <w:rsid w:val="000C07E1"/>
    <w:rsid w:val="000C39B0"/>
    <w:rsid w:val="000C7165"/>
    <w:rsid w:val="000D0AC5"/>
    <w:rsid w:val="000D0E9C"/>
    <w:rsid w:val="000D3060"/>
    <w:rsid w:val="000D6CDD"/>
    <w:rsid w:val="000D6D17"/>
    <w:rsid w:val="000E2E69"/>
    <w:rsid w:val="000E304A"/>
    <w:rsid w:val="000E3EAA"/>
    <w:rsid w:val="000E46D5"/>
    <w:rsid w:val="000E5C28"/>
    <w:rsid w:val="000E6A89"/>
    <w:rsid w:val="000E6C9D"/>
    <w:rsid w:val="000F0A29"/>
    <w:rsid w:val="000F0EE1"/>
    <w:rsid w:val="000F140B"/>
    <w:rsid w:val="000F166B"/>
    <w:rsid w:val="000F42F0"/>
    <w:rsid w:val="000F4E49"/>
    <w:rsid w:val="000F6C02"/>
    <w:rsid w:val="000F7339"/>
    <w:rsid w:val="000F734F"/>
    <w:rsid w:val="000F7709"/>
    <w:rsid w:val="001014FD"/>
    <w:rsid w:val="00103BF0"/>
    <w:rsid w:val="00111A31"/>
    <w:rsid w:val="00112104"/>
    <w:rsid w:val="00114F5F"/>
    <w:rsid w:val="001172C8"/>
    <w:rsid w:val="0012385D"/>
    <w:rsid w:val="00123D99"/>
    <w:rsid w:val="00124D1D"/>
    <w:rsid w:val="00124ED9"/>
    <w:rsid w:val="001259B5"/>
    <w:rsid w:val="00126245"/>
    <w:rsid w:val="0013136D"/>
    <w:rsid w:val="00131EB4"/>
    <w:rsid w:val="00133F39"/>
    <w:rsid w:val="00134CC6"/>
    <w:rsid w:val="00140BEB"/>
    <w:rsid w:val="00140F82"/>
    <w:rsid w:val="0014191C"/>
    <w:rsid w:val="0014307D"/>
    <w:rsid w:val="00143209"/>
    <w:rsid w:val="0014387B"/>
    <w:rsid w:val="00143EE8"/>
    <w:rsid w:val="00146AC6"/>
    <w:rsid w:val="00147C7F"/>
    <w:rsid w:val="00152E38"/>
    <w:rsid w:val="00154980"/>
    <w:rsid w:val="00157824"/>
    <w:rsid w:val="001604E8"/>
    <w:rsid w:val="001616B7"/>
    <w:rsid w:val="001636AC"/>
    <w:rsid w:val="001641B4"/>
    <w:rsid w:val="0016593E"/>
    <w:rsid w:val="00167108"/>
    <w:rsid w:val="001673CC"/>
    <w:rsid w:val="001701D5"/>
    <w:rsid w:val="00171CDA"/>
    <w:rsid w:val="00173A9C"/>
    <w:rsid w:val="00173ECB"/>
    <w:rsid w:val="0017494F"/>
    <w:rsid w:val="00177F46"/>
    <w:rsid w:val="00182A7B"/>
    <w:rsid w:val="001834A4"/>
    <w:rsid w:val="00183F3E"/>
    <w:rsid w:val="001854C7"/>
    <w:rsid w:val="00185760"/>
    <w:rsid w:val="00187A1A"/>
    <w:rsid w:val="00190F5D"/>
    <w:rsid w:val="00190FA1"/>
    <w:rsid w:val="00193103"/>
    <w:rsid w:val="001939DD"/>
    <w:rsid w:val="00194CFA"/>
    <w:rsid w:val="00195E89"/>
    <w:rsid w:val="00197EEC"/>
    <w:rsid w:val="001A1FDD"/>
    <w:rsid w:val="001A311C"/>
    <w:rsid w:val="001A6B32"/>
    <w:rsid w:val="001A6F91"/>
    <w:rsid w:val="001B0DD0"/>
    <w:rsid w:val="001B3E78"/>
    <w:rsid w:val="001B64A0"/>
    <w:rsid w:val="001B6FB9"/>
    <w:rsid w:val="001B714E"/>
    <w:rsid w:val="001C1A4C"/>
    <w:rsid w:val="001C27F3"/>
    <w:rsid w:val="001C2943"/>
    <w:rsid w:val="001C312F"/>
    <w:rsid w:val="001C6362"/>
    <w:rsid w:val="001C6623"/>
    <w:rsid w:val="001C73CE"/>
    <w:rsid w:val="001C7C14"/>
    <w:rsid w:val="001D000E"/>
    <w:rsid w:val="001D0CB9"/>
    <w:rsid w:val="001D1019"/>
    <w:rsid w:val="001D2728"/>
    <w:rsid w:val="001D2BF7"/>
    <w:rsid w:val="001D4CA0"/>
    <w:rsid w:val="001D5C2D"/>
    <w:rsid w:val="001D6BC8"/>
    <w:rsid w:val="001E0D4C"/>
    <w:rsid w:val="001E1C1C"/>
    <w:rsid w:val="001E1DAA"/>
    <w:rsid w:val="001E40C7"/>
    <w:rsid w:val="001E657C"/>
    <w:rsid w:val="001E77BB"/>
    <w:rsid w:val="001E7AC9"/>
    <w:rsid w:val="001F0167"/>
    <w:rsid w:val="001F1B95"/>
    <w:rsid w:val="001F2E6E"/>
    <w:rsid w:val="001F4511"/>
    <w:rsid w:val="001F4FA4"/>
    <w:rsid w:val="001F5DD6"/>
    <w:rsid w:val="001F7460"/>
    <w:rsid w:val="001F75A0"/>
    <w:rsid w:val="001F76C9"/>
    <w:rsid w:val="001F7F7D"/>
    <w:rsid w:val="0020318D"/>
    <w:rsid w:val="00204B25"/>
    <w:rsid w:val="002155D3"/>
    <w:rsid w:val="00215E35"/>
    <w:rsid w:val="0021694C"/>
    <w:rsid w:val="00217367"/>
    <w:rsid w:val="002176B4"/>
    <w:rsid w:val="00220D54"/>
    <w:rsid w:val="002210E3"/>
    <w:rsid w:val="00221D01"/>
    <w:rsid w:val="002243EA"/>
    <w:rsid w:val="002246F8"/>
    <w:rsid w:val="00224EE9"/>
    <w:rsid w:val="0022638D"/>
    <w:rsid w:val="00230B4F"/>
    <w:rsid w:val="00231530"/>
    <w:rsid w:val="00231575"/>
    <w:rsid w:val="00231F77"/>
    <w:rsid w:val="00232AC1"/>
    <w:rsid w:val="00232C57"/>
    <w:rsid w:val="00232E5D"/>
    <w:rsid w:val="00232F78"/>
    <w:rsid w:val="00234658"/>
    <w:rsid w:val="00235433"/>
    <w:rsid w:val="002355E9"/>
    <w:rsid w:val="0023634E"/>
    <w:rsid w:val="002379CD"/>
    <w:rsid w:val="0024199C"/>
    <w:rsid w:val="00243987"/>
    <w:rsid w:val="00243A36"/>
    <w:rsid w:val="00244377"/>
    <w:rsid w:val="002444FF"/>
    <w:rsid w:val="0024579D"/>
    <w:rsid w:val="00245E99"/>
    <w:rsid w:val="00246161"/>
    <w:rsid w:val="002477A6"/>
    <w:rsid w:val="00247F20"/>
    <w:rsid w:val="0025073F"/>
    <w:rsid w:val="00254F2C"/>
    <w:rsid w:val="002607BB"/>
    <w:rsid w:val="00261359"/>
    <w:rsid w:val="002626A1"/>
    <w:rsid w:val="00263147"/>
    <w:rsid w:val="00263262"/>
    <w:rsid w:val="00265BDE"/>
    <w:rsid w:val="00266E34"/>
    <w:rsid w:val="00271922"/>
    <w:rsid w:val="0027248B"/>
    <w:rsid w:val="002725B2"/>
    <w:rsid w:val="002739AC"/>
    <w:rsid w:val="00274BD3"/>
    <w:rsid w:val="00274E97"/>
    <w:rsid w:val="002755A1"/>
    <w:rsid w:val="0027565D"/>
    <w:rsid w:val="00275E21"/>
    <w:rsid w:val="00276983"/>
    <w:rsid w:val="00280539"/>
    <w:rsid w:val="0028123F"/>
    <w:rsid w:val="0028165A"/>
    <w:rsid w:val="002837C5"/>
    <w:rsid w:val="00285655"/>
    <w:rsid w:val="00285BA8"/>
    <w:rsid w:val="00287E8C"/>
    <w:rsid w:val="00291B32"/>
    <w:rsid w:val="0029421E"/>
    <w:rsid w:val="00294922"/>
    <w:rsid w:val="00295B4E"/>
    <w:rsid w:val="00295C6A"/>
    <w:rsid w:val="002A0EDC"/>
    <w:rsid w:val="002A1559"/>
    <w:rsid w:val="002A21E1"/>
    <w:rsid w:val="002A7192"/>
    <w:rsid w:val="002B0193"/>
    <w:rsid w:val="002B0228"/>
    <w:rsid w:val="002B2ACE"/>
    <w:rsid w:val="002B4E60"/>
    <w:rsid w:val="002B5686"/>
    <w:rsid w:val="002B5E99"/>
    <w:rsid w:val="002B5F4D"/>
    <w:rsid w:val="002B7203"/>
    <w:rsid w:val="002C0EE3"/>
    <w:rsid w:val="002C14B0"/>
    <w:rsid w:val="002C238E"/>
    <w:rsid w:val="002C2EB4"/>
    <w:rsid w:val="002C30AB"/>
    <w:rsid w:val="002C4FFB"/>
    <w:rsid w:val="002C5A4A"/>
    <w:rsid w:val="002C7810"/>
    <w:rsid w:val="002D251D"/>
    <w:rsid w:val="002D43CE"/>
    <w:rsid w:val="002D658B"/>
    <w:rsid w:val="002D6E77"/>
    <w:rsid w:val="002E0A55"/>
    <w:rsid w:val="002E0CB6"/>
    <w:rsid w:val="002E1700"/>
    <w:rsid w:val="002E415E"/>
    <w:rsid w:val="002E4D65"/>
    <w:rsid w:val="002E7157"/>
    <w:rsid w:val="002F1A6D"/>
    <w:rsid w:val="002F28A8"/>
    <w:rsid w:val="002F6105"/>
    <w:rsid w:val="002F6FE2"/>
    <w:rsid w:val="002F7B5B"/>
    <w:rsid w:val="00300002"/>
    <w:rsid w:val="003008AC"/>
    <w:rsid w:val="00300E45"/>
    <w:rsid w:val="003010FE"/>
    <w:rsid w:val="00301B01"/>
    <w:rsid w:val="003043A1"/>
    <w:rsid w:val="00304B3A"/>
    <w:rsid w:val="00307817"/>
    <w:rsid w:val="00307EE6"/>
    <w:rsid w:val="0031196D"/>
    <w:rsid w:val="00311D52"/>
    <w:rsid w:val="0031235C"/>
    <w:rsid w:val="00314085"/>
    <w:rsid w:val="00314271"/>
    <w:rsid w:val="00314FBD"/>
    <w:rsid w:val="00316095"/>
    <w:rsid w:val="003178ED"/>
    <w:rsid w:val="00320BAE"/>
    <w:rsid w:val="003235E2"/>
    <w:rsid w:val="003239EB"/>
    <w:rsid w:val="003242A3"/>
    <w:rsid w:val="003254FC"/>
    <w:rsid w:val="00327A96"/>
    <w:rsid w:val="0033139E"/>
    <w:rsid w:val="0033233A"/>
    <w:rsid w:val="00335093"/>
    <w:rsid w:val="00337686"/>
    <w:rsid w:val="003403FF"/>
    <w:rsid w:val="003420A9"/>
    <w:rsid w:val="00342CEB"/>
    <w:rsid w:val="00343821"/>
    <w:rsid w:val="00344A5A"/>
    <w:rsid w:val="00345A49"/>
    <w:rsid w:val="00345B0C"/>
    <w:rsid w:val="00345F70"/>
    <w:rsid w:val="00346966"/>
    <w:rsid w:val="00350399"/>
    <w:rsid w:val="0035606D"/>
    <w:rsid w:val="00357D73"/>
    <w:rsid w:val="00364A2B"/>
    <w:rsid w:val="003656C5"/>
    <w:rsid w:val="0036696A"/>
    <w:rsid w:val="00367BC4"/>
    <w:rsid w:val="003707C4"/>
    <w:rsid w:val="00371070"/>
    <w:rsid w:val="003725DF"/>
    <w:rsid w:val="003773C8"/>
    <w:rsid w:val="003800AF"/>
    <w:rsid w:val="003800B9"/>
    <w:rsid w:val="00380E52"/>
    <w:rsid w:val="00384933"/>
    <w:rsid w:val="00385210"/>
    <w:rsid w:val="00385E82"/>
    <w:rsid w:val="003872E9"/>
    <w:rsid w:val="0039001B"/>
    <w:rsid w:val="003913F0"/>
    <w:rsid w:val="003A0AEE"/>
    <w:rsid w:val="003A2B49"/>
    <w:rsid w:val="003A2E81"/>
    <w:rsid w:val="003A3AA2"/>
    <w:rsid w:val="003A5B89"/>
    <w:rsid w:val="003A78B5"/>
    <w:rsid w:val="003B045D"/>
    <w:rsid w:val="003B1A07"/>
    <w:rsid w:val="003B37AC"/>
    <w:rsid w:val="003B3A05"/>
    <w:rsid w:val="003B3EDA"/>
    <w:rsid w:val="003B6758"/>
    <w:rsid w:val="003B788F"/>
    <w:rsid w:val="003C25D9"/>
    <w:rsid w:val="003C2829"/>
    <w:rsid w:val="003C384C"/>
    <w:rsid w:val="003C54DE"/>
    <w:rsid w:val="003C5E21"/>
    <w:rsid w:val="003D0117"/>
    <w:rsid w:val="003D2D44"/>
    <w:rsid w:val="003D6BA8"/>
    <w:rsid w:val="003E6398"/>
    <w:rsid w:val="003E7DEC"/>
    <w:rsid w:val="003F0345"/>
    <w:rsid w:val="003F043F"/>
    <w:rsid w:val="003F09FF"/>
    <w:rsid w:val="003F2A45"/>
    <w:rsid w:val="003F5BF2"/>
    <w:rsid w:val="003F6718"/>
    <w:rsid w:val="003F7870"/>
    <w:rsid w:val="0040103F"/>
    <w:rsid w:val="0040149E"/>
    <w:rsid w:val="00401D8C"/>
    <w:rsid w:val="00401F2F"/>
    <w:rsid w:val="00402A27"/>
    <w:rsid w:val="00402C58"/>
    <w:rsid w:val="00403FE7"/>
    <w:rsid w:val="0040401C"/>
    <w:rsid w:val="00404877"/>
    <w:rsid w:val="00405E32"/>
    <w:rsid w:val="00410BA0"/>
    <w:rsid w:val="00412E85"/>
    <w:rsid w:val="00412EFC"/>
    <w:rsid w:val="0041380C"/>
    <w:rsid w:val="0042027C"/>
    <w:rsid w:val="004206E7"/>
    <w:rsid w:val="00420B58"/>
    <w:rsid w:val="00420B68"/>
    <w:rsid w:val="004224BB"/>
    <w:rsid w:val="00424B0E"/>
    <w:rsid w:val="0042533A"/>
    <w:rsid w:val="004259A4"/>
    <w:rsid w:val="00425C17"/>
    <w:rsid w:val="00430C78"/>
    <w:rsid w:val="00431A24"/>
    <w:rsid w:val="0043207E"/>
    <w:rsid w:val="00432305"/>
    <w:rsid w:val="00432E9C"/>
    <w:rsid w:val="004333D4"/>
    <w:rsid w:val="004343C4"/>
    <w:rsid w:val="004370C6"/>
    <w:rsid w:val="004370EF"/>
    <w:rsid w:val="004442D3"/>
    <w:rsid w:val="00444A0B"/>
    <w:rsid w:val="0045038A"/>
    <w:rsid w:val="004507EB"/>
    <w:rsid w:val="00451406"/>
    <w:rsid w:val="0045255C"/>
    <w:rsid w:val="00452942"/>
    <w:rsid w:val="00453931"/>
    <w:rsid w:val="00454FC8"/>
    <w:rsid w:val="004553EA"/>
    <w:rsid w:val="00455CA8"/>
    <w:rsid w:val="00456BD3"/>
    <w:rsid w:val="00460C90"/>
    <w:rsid w:val="004618E1"/>
    <w:rsid w:val="00461B2E"/>
    <w:rsid w:val="0046355F"/>
    <w:rsid w:val="00464B59"/>
    <w:rsid w:val="00464B79"/>
    <w:rsid w:val="004651A8"/>
    <w:rsid w:val="00466F67"/>
    <w:rsid w:val="00466F70"/>
    <w:rsid w:val="0046751D"/>
    <w:rsid w:val="00467531"/>
    <w:rsid w:val="00471836"/>
    <w:rsid w:val="0047220C"/>
    <w:rsid w:val="00472B84"/>
    <w:rsid w:val="00473462"/>
    <w:rsid w:val="004738C2"/>
    <w:rsid w:val="00474B33"/>
    <w:rsid w:val="00475816"/>
    <w:rsid w:val="004758C9"/>
    <w:rsid w:val="00480127"/>
    <w:rsid w:val="0048118E"/>
    <w:rsid w:val="00482859"/>
    <w:rsid w:val="0048314A"/>
    <w:rsid w:val="00484B2D"/>
    <w:rsid w:val="00486550"/>
    <w:rsid w:val="00486DDA"/>
    <w:rsid w:val="004872E9"/>
    <w:rsid w:val="00490455"/>
    <w:rsid w:val="0049071D"/>
    <w:rsid w:val="00491EA4"/>
    <w:rsid w:val="00492ECE"/>
    <w:rsid w:val="0049498C"/>
    <w:rsid w:val="00494C5D"/>
    <w:rsid w:val="00494C9E"/>
    <w:rsid w:val="00494E80"/>
    <w:rsid w:val="0049520E"/>
    <w:rsid w:val="004968FA"/>
    <w:rsid w:val="004979F9"/>
    <w:rsid w:val="004A023D"/>
    <w:rsid w:val="004A23ED"/>
    <w:rsid w:val="004A2D94"/>
    <w:rsid w:val="004A3306"/>
    <w:rsid w:val="004A5D90"/>
    <w:rsid w:val="004A6528"/>
    <w:rsid w:val="004A6F38"/>
    <w:rsid w:val="004A71B2"/>
    <w:rsid w:val="004B06A7"/>
    <w:rsid w:val="004B147C"/>
    <w:rsid w:val="004B3B93"/>
    <w:rsid w:val="004B3D16"/>
    <w:rsid w:val="004B4FD6"/>
    <w:rsid w:val="004B4FFA"/>
    <w:rsid w:val="004B5DA5"/>
    <w:rsid w:val="004C0B98"/>
    <w:rsid w:val="004C5638"/>
    <w:rsid w:val="004C72D4"/>
    <w:rsid w:val="004C7881"/>
    <w:rsid w:val="004D48B6"/>
    <w:rsid w:val="004E0777"/>
    <w:rsid w:val="004E1086"/>
    <w:rsid w:val="004E1D91"/>
    <w:rsid w:val="004E4D34"/>
    <w:rsid w:val="004E5302"/>
    <w:rsid w:val="004E6B5C"/>
    <w:rsid w:val="004E72B9"/>
    <w:rsid w:val="004F0A4F"/>
    <w:rsid w:val="004F178E"/>
    <w:rsid w:val="004F37C3"/>
    <w:rsid w:val="004F4BA2"/>
    <w:rsid w:val="004F510F"/>
    <w:rsid w:val="004F56DF"/>
    <w:rsid w:val="004F67E1"/>
    <w:rsid w:val="00503CBC"/>
    <w:rsid w:val="005042A4"/>
    <w:rsid w:val="00504A31"/>
    <w:rsid w:val="00505402"/>
    <w:rsid w:val="005062C4"/>
    <w:rsid w:val="005111CE"/>
    <w:rsid w:val="0051274D"/>
    <w:rsid w:val="0051519D"/>
    <w:rsid w:val="005207C0"/>
    <w:rsid w:val="00521482"/>
    <w:rsid w:val="0052528E"/>
    <w:rsid w:val="00525769"/>
    <w:rsid w:val="00527FE9"/>
    <w:rsid w:val="00530F8A"/>
    <w:rsid w:val="00531545"/>
    <w:rsid w:val="0053305D"/>
    <w:rsid w:val="005355E1"/>
    <w:rsid w:val="005356B6"/>
    <w:rsid w:val="00536F39"/>
    <w:rsid w:val="00537449"/>
    <w:rsid w:val="005378F6"/>
    <w:rsid w:val="005409E5"/>
    <w:rsid w:val="0054268F"/>
    <w:rsid w:val="00543063"/>
    <w:rsid w:val="00544B82"/>
    <w:rsid w:val="0054518B"/>
    <w:rsid w:val="00545561"/>
    <w:rsid w:val="005458BE"/>
    <w:rsid w:val="005458E2"/>
    <w:rsid w:val="0054729C"/>
    <w:rsid w:val="00550DA2"/>
    <w:rsid w:val="00554818"/>
    <w:rsid w:val="00554E29"/>
    <w:rsid w:val="00557742"/>
    <w:rsid w:val="00557DE3"/>
    <w:rsid w:val="0056034F"/>
    <w:rsid w:val="00561811"/>
    <w:rsid w:val="00561B22"/>
    <w:rsid w:val="00563FC6"/>
    <w:rsid w:val="00564820"/>
    <w:rsid w:val="00565DFA"/>
    <w:rsid w:val="00566DF9"/>
    <w:rsid w:val="0056753C"/>
    <w:rsid w:val="005712E9"/>
    <w:rsid w:val="00571868"/>
    <w:rsid w:val="005729B3"/>
    <w:rsid w:val="00573820"/>
    <w:rsid w:val="00573ABE"/>
    <w:rsid w:val="00574A9B"/>
    <w:rsid w:val="005751A4"/>
    <w:rsid w:val="00575216"/>
    <w:rsid w:val="00575803"/>
    <w:rsid w:val="00575A89"/>
    <w:rsid w:val="005760FF"/>
    <w:rsid w:val="00576136"/>
    <w:rsid w:val="00580960"/>
    <w:rsid w:val="005900D0"/>
    <w:rsid w:val="0059040F"/>
    <w:rsid w:val="00590FA2"/>
    <w:rsid w:val="0059202B"/>
    <w:rsid w:val="00592DBB"/>
    <w:rsid w:val="00593A44"/>
    <w:rsid w:val="00597830"/>
    <w:rsid w:val="005A03C9"/>
    <w:rsid w:val="005A0F65"/>
    <w:rsid w:val="005A1B9F"/>
    <w:rsid w:val="005A2399"/>
    <w:rsid w:val="005A49A5"/>
    <w:rsid w:val="005A6351"/>
    <w:rsid w:val="005A7A86"/>
    <w:rsid w:val="005B1850"/>
    <w:rsid w:val="005B1A62"/>
    <w:rsid w:val="005B337F"/>
    <w:rsid w:val="005B3742"/>
    <w:rsid w:val="005B4FEC"/>
    <w:rsid w:val="005B781F"/>
    <w:rsid w:val="005C2172"/>
    <w:rsid w:val="005C2F61"/>
    <w:rsid w:val="005C39CE"/>
    <w:rsid w:val="005C3B4F"/>
    <w:rsid w:val="005C4554"/>
    <w:rsid w:val="005C65F1"/>
    <w:rsid w:val="005C766C"/>
    <w:rsid w:val="005C7CC0"/>
    <w:rsid w:val="005C7D26"/>
    <w:rsid w:val="005D05CD"/>
    <w:rsid w:val="005D0851"/>
    <w:rsid w:val="005D0CA9"/>
    <w:rsid w:val="005D2363"/>
    <w:rsid w:val="005D4A65"/>
    <w:rsid w:val="005D6DAA"/>
    <w:rsid w:val="005D72EC"/>
    <w:rsid w:val="005D73E6"/>
    <w:rsid w:val="005E0DB5"/>
    <w:rsid w:val="005E324F"/>
    <w:rsid w:val="005E4411"/>
    <w:rsid w:val="005E4BE3"/>
    <w:rsid w:val="005E4D18"/>
    <w:rsid w:val="005E65E9"/>
    <w:rsid w:val="005E6EDD"/>
    <w:rsid w:val="005F3520"/>
    <w:rsid w:val="005F507B"/>
    <w:rsid w:val="005F5C83"/>
    <w:rsid w:val="005F6312"/>
    <w:rsid w:val="005F7A51"/>
    <w:rsid w:val="005F7CD0"/>
    <w:rsid w:val="00600806"/>
    <w:rsid w:val="00600A3D"/>
    <w:rsid w:val="006019DE"/>
    <w:rsid w:val="00601F2E"/>
    <w:rsid w:val="00604112"/>
    <w:rsid w:val="006064C6"/>
    <w:rsid w:val="00606FD9"/>
    <w:rsid w:val="006078B3"/>
    <w:rsid w:val="00607BE7"/>
    <w:rsid w:val="006101DB"/>
    <w:rsid w:val="006120C7"/>
    <w:rsid w:val="00612A2F"/>
    <w:rsid w:val="00620273"/>
    <w:rsid w:val="00620AF6"/>
    <w:rsid w:val="00620FE8"/>
    <w:rsid w:val="00621CBA"/>
    <w:rsid w:val="006220CB"/>
    <w:rsid w:val="006223B2"/>
    <w:rsid w:val="00622489"/>
    <w:rsid w:val="006240A6"/>
    <w:rsid w:val="00624A70"/>
    <w:rsid w:val="00624FE6"/>
    <w:rsid w:val="0062619C"/>
    <w:rsid w:val="00631265"/>
    <w:rsid w:val="006329D5"/>
    <w:rsid w:val="00632E6F"/>
    <w:rsid w:val="00637D8B"/>
    <w:rsid w:val="00637E6F"/>
    <w:rsid w:val="00640979"/>
    <w:rsid w:val="006443DF"/>
    <w:rsid w:val="0064546C"/>
    <w:rsid w:val="00645F8C"/>
    <w:rsid w:val="00647FF8"/>
    <w:rsid w:val="00650F8B"/>
    <w:rsid w:val="006531C7"/>
    <w:rsid w:val="0065419A"/>
    <w:rsid w:val="00654A03"/>
    <w:rsid w:val="00654E7F"/>
    <w:rsid w:val="0066120B"/>
    <w:rsid w:val="0066147A"/>
    <w:rsid w:val="00661595"/>
    <w:rsid w:val="006644DC"/>
    <w:rsid w:val="0066685E"/>
    <w:rsid w:val="00666A32"/>
    <w:rsid w:val="00667B8B"/>
    <w:rsid w:val="006711CA"/>
    <w:rsid w:val="0067473A"/>
    <w:rsid w:val="006769FC"/>
    <w:rsid w:val="00677174"/>
    <w:rsid w:val="0067754C"/>
    <w:rsid w:val="006807ED"/>
    <w:rsid w:val="0068403B"/>
    <w:rsid w:val="00685E12"/>
    <w:rsid w:val="006864B4"/>
    <w:rsid w:val="00686FC6"/>
    <w:rsid w:val="00691818"/>
    <w:rsid w:val="00695492"/>
    <w:rsid w:val="00695883"/>
    <w:rsid w:val="006963FC"/>
    <w:rsid w:val="006A2A3F"/>
    <w:rsid w:val="006A2ECD"/>
    <w:rsid w:val="006A3586"/>
    <w:rsid w:val="006A37A6"/>
    <w:rsid w:val="006A3E03"/>
    <w:rsid w:val="006A3FF1"/>
    <w:rsid w:val="006A4E4C"/>
    <w:rsid w:val="006A7358"/>
    <w:rsid w:val="006A7499"/>
    <w:rsid w:val="006B0CB4"/>
    <w:rsid w:val="006B2991"/>
    <w:rsid w:val="006B3550"/>
    <w:rsid w:val="006B3CD1"/>
    <w:rsid w:val="006B4636"/>
    <w:rsid w:val="006B5756"/>
    <w:rsid w:val="006B5E7F"/>
    <w:rsid w:val="006B70B2"/>
    <w:rsid w:val="006B76A3"/>
    <w:rsid w:val="006B77C7"/>
    <w:rsid w:val="006B783C"/>
    <w:rsid w:val="006C13E5"/>
    <w:rsid w:val="006C2364"/>
    <w:rsid w:val="006C266F"/>
    <w:rsid w:val="006C2954"/>
    <w:rsid w:val="006C2BDB"/>
    <w:rsid w:val="006C40D4"/>
    <w:rsid w:val="006C503B"/>
    <w:rsid w:val="006C73E5"/>
    <w:rsid w:val="006D0474"/>
    <w:rsid w:val="006D0A07"/>
    <w:rsid w:val="006D0CD0"/>
    <w:rsid w:val="006D1182"/>
    <w:rsid w:val="006D4A1F"/>
    <w:rsid w:val="006D4F5D"/>
    <w:rsid w:val="006D59F6"/>
    <w:rsid w:val="006D62A8"/>
    <w:rsid w:val="006E1A7F"/>
    <w:rsid w:val="006E2962"/>
    <w:rsid w:val="006E3756"/>
    <w:rsid w:val="006E65F0"/>
    <w:rsid w:val="006E7F88"/>
    <w:rsid w:val="006F208B"/>
    <w:rsid w:val="006F283D"/>
    <w:rsid w:val="006F5F03"/>
    <w:rsid w:val="006F6D0D"/>
    <w:rsid w:val="006F7E71"/>
    <w:rsid w:val="00700E58"/>
    <w:rsid w:val="0070145F"/>
    <w:rsid w:val="00701B6C"/>
    <w:rsid w:val="0070513F"/>
    <w:rsid w:val="00706530"/>
    <w:rsid w:val="00707FE9"/>
    <w:rsid w:val="00711998"/>
    <w:rsid w:val="0071215E"/>
    <w:rsid w:val="00715C8A"/>
    <w:rsid w:val="0071681B"/>
    <w:rsid w:val="0072055C"/>
    <w:rsid w:val="0072203E"/>
    <w:rsid w:val="00730BE2"/>
    <w:rsid w:val="007315E6"/>
    <w:rsid w:val="0073195C"/>
    <w:rsid w:val="00731B50"/>
    <w:rsid w:val="00733251"/>
    <w:rsid w:val="0073394A"/>
    <w:rsid w:val="00735161"/>
    <w:rsid w:val="007366AD"/>
    <w:rsid w:val="007379D8"/>
    <w:rsid w:val="00743ED0"/>
    <w:rsid w:val="007445E9"/>
    <w:rsid w:val="00744B87"/>
    <w:rsid w:val="0074531E"/>
    <w:rsid w:val="007457DB"/>
    <w:rsid w:val="007549D3"/>
    <w:rsid w:val="00754A7F"/>
    <w:rsid w:val="0075523B"/>
    <w:rsid w:val="00755C7A"/>
    <w:rsid w:val="00755D27"/>
    <w:rsid w:val="00755E8B"/>
    <w:rsid w:val="00760212"/>
    <w:rsid w:val="007609B4"/>
    <w:rsid w:val="00761375"/>
    <w:rsid w:val="007622CD"/>
    <w:rsid w:val="007627BE"/>
    <w:rsid w:val="0076742A"/>
    <w:rsid w:val="00767EF9"/>
    <w:rsid w:val="00773102"/>
    <w:rsid w:val="00773453"/>
    <w:rsid w:val="00773846"/>
    <w:rsid w:val="00773C41"/>
    <w:rsid w:val="007744E3"/>
    <w:rsid w:val="00774AAE"/>
    <w:rsid w:val="00774D48"/>
    <w:rsid w:val="0077748C"/>
    <w:rsid w:val="0077795D"/>
    <w:rsid w:val="00777D81"/>
    <w:rsid w:val="00780A7A"/>
    <w:rsid w:val="007811AB"/>
    <w:rsid w:val="00783479"/>
    <w:rsid w:val="00783904"/>
    <w:rsid w:val="007842C5"/>
    <w:rsid w:val="00784553"/>
    <w:rsid w:val="00784C94"/>
    <w:rsid w:val="00785257"/>
    <w:rsid w:val="0078580F"/>
    <w:rsid w:val="00786E21"/>
    <w:rsid w:val="00786EA7"/>
    <w:rsid w:val="007871F2"/>
    <w:rsid w:val="00790312"/>
    <w:rsid w:val="00790B94"/>
    <w:rsid w:val="00791595"/>
    <w:rsid w:val="00792E28"/>
    <w:rsid w:val="007935D3"/>
    <w:rsid w:val="00795114"/>
    <w:rsid w:val="007957FE"/>
    <w:rsid w:val="007961BA"/>
    <w:rsid w:val="007962D4"/>
    <w:rsid w:val="007A1ED9"/>
    <w:rsid w:val="007A5207"/>
    <w:rsid w:val="007A6ACA"/>
    <w:rsid w:val="007B1042"/>
    <w:rsid w:val="007B3B4E"/>
    <w:rsid w:val="007B700C"/>
    <w:rsid w:val="007B76BD"/>
    <w:rsid w:val="007C268F"/>
    <w:rsid w:val="007C2A2B"/>
    <w:rsid w:val="007C36A0"/>
    <w:rsid w:val="007C6DBC"/>
    <w:rsid w:val="007C7200"/>
    <w:rsid w:val="007D13D1"/>
    <w:rsid w:val="007D20F3"/>
    <w:rsid w:val="007D2315"/>
    <w:rsid w:val="007D3569"/>
    <w:rsid w:val="007D39D6"/>
    <w:rsid w:val="007D71E4"/>
    <w:rsid w:val="007D756A"/>
    <w:rsid w:val="007D7E1E"/>
    <w:rsid w:val="007E09D2"/>
    <w:rsid w:val="007E0F22"/>
    <w:rsid w:val="007E1EE0"/>
    <w:rsid w:val="007E4605"/>
    <w:rsid w:val="007E5337"/>
    <w:rsid w:val="007F1522"/>
    <w:rsid w:val="007F1C63"/>
    <w:rsid w:val="007F4FE9"/>
    <w:rsid w:val="007F7BA8"/>
    <w:rsid w:val="007F7DD0"/>
    <w:rsid w:val="00800643"/>
    <w:rsid w:val="00800AA3"/>
    <w:rsid w:val="008038E8"/>
    <w:rsid w:val="00805EE3"/>
    <w:rsid w:val="008118B6"/>
    <w:rsid w:val="00814211"/>
    <w:rsid w:val="00815EA2"/>
    <w:rsid w:val="00817DF0"/>
    <w:rsid w:val="00824178"/>
    <w:rsid w:val="00824837"/>
    <w:rsid w:val="00825F5F"/>
    <w:rsid w:val="0082680C"/>
    <w:rsid w:val="00826D93"/>
    <w:rsid w:val="00826FD6"/>
    <w:rsid w:val="00830B36"/>
    <w:rsid w:val="00830C63"/>
    <w:rsid w:val="00831A4B"/>
    <w:rsid w:val="008338E8"/>
    <w:rsid w:val="00833F24"/>
    <w:rsid w:val="00834BEA"/>
    <w:rsid w:val="00836190"/>
    <w:rsid w:val="00840830"/>
    <w:rsid w:val="00840D31"/>
    <w:rsid w:val="0084167E"/>
    <w:rsid w:val="00843178"/>
    <w:rsid w:val="008442F4"/>
    <w:rsid w:val="00844AF0"/>
    <w:rsid w:val="00846179"/>
    <w:rsid w:val="008463FB"/>
    <w:rsid w:val="00850996"/>
    <w:rsid w:val="00850D24"/>
    <w:rsid w:val="0085191E"/>
    <w:rsid w:val="0085388A"/>
    <w:rsid w:val="00853925"/>
    <w:rsid w:val="00853C51"/>
    <w:rsid w:val="008544F5"/>
    <w:rsid w:val="008571EF"/>
    <w:rsid w:val="008572DB"/>
    <w:rsid w:val="0085760D"/>
    <w:rsid w:val="00860A23"/>
    <w:rsid w:val="008631E3"/>
    <w:rsid w:val="008638BE"/>
    <w:rsid w:val="00865362"/>
    <w:rsid w:val="0086757B"/>
    <w:rsid w:val="00871DAF"/>
    <w:rsid w:val="00872837"/>
    <w:rsid w:val="0087394C"/>
    <w:rsid w:val="00874C37"/>
    <w:rsid w:val="00874C53"/>
    <w:rsid w:val="008752DD"/>
    <w:rsid w:val="00877745"/>
    <w:rsid w:val="00877E46"/>
    <w:rsid w:val="00877F5B"/>
    <w:rsid w:val="00880189"/>
    <w:rsid w:val="00880285"/>
    <w:rsid w:val="00880772"/>
    <w:rsid w:val="00883A67"/>
    <w:rsid w:val="00883E4F"/>
    <w:rsid w:val="00886589"/>
    <w:rsid w:val="008914F5"/>
    <w:rsid w:val="00891D61"/>
    <w:rsid w:val="008930E4"/>
    <w:rsid w:val="008946FE"/>
    <w:rsid w:val="0089575B"/>
    <w:rsid w:val="008A1F14"/>
    <w:rsid w:val="008A3307"/>
    <w:rsid w:val="008A5096"/>
    <w:rsid w:val="008A764C"/>
    <w:rsid w:val="008B2409"/>
    <w:rsid w:val="008B26E0"/>
    <w:rsid w:val="008B3B1C"/>
    <w:rsid w:val="008B3C4D"/>
    <w:rsid w:val="008B4BE0"/>
    <w:rsid w:val="008B5434"/>
    <w:rsid w:val="008B77D6"/>
    <w:rsid w:val="008C0EAB"/>
    <w:rsid w:val="008C166B"/>
    <w:rsid w:val="008C2C5E"/>
    <w:rsid w:val="008C4FBA"/>
    <w:rsid w:val="008C6E81"/>
    <w:rsid w:val="008D2521"/>
    <w:rsid w:val="008D293C"/>
    <w:rsid w:val="008D3FBA"/>
    <w:rsid w:val="008D4EEE"/>
    <w:rsid w:val="008D5B3E"/>
    <w:rsid w:val="008D7E84"/>
    <w:rsid w:val="008E064C"/>
    <w:rsid w:val="008E3890"/>
    <w:rsid w:val="008E3CC8"/>
    <w:rsid w:val="008E423B"/>
    <w:rsid w:val="008E49EA"/>
    <w:rsid w:val="008E7118"/>
    <w:rsid w:val="008F042C"/>
    <w:rsid w:val="008F10FC"/>
    <w:rsid w:val="008F18C7"/>
    <w:rsid w:val="008F305F"/>
    <w:rsid w:val="008F32C8"/>
    <w:rsid w:val="008F3C66"/>
    <w:rsid w:val="008F5B5D"/>
    <w:rsid w:val="008F6634"/>
    <w:rsid w:val="0090409E"/>
    <w:rsid w:val="00904CEA"/>
    <w:rsid w:val="00905D90"/>
    <w:rsid w:val="00906055"/>
    <w:rsid w:val="00906120"/>
    <w:rsid w:val="00906AB6"/>
    <w:rsid w:val="00906F07"/>
    <w:rsid w:val="00910418"/>
    <w:rsid w:val="00910CB3"/>
    <w:rsid w:val="00912B6B"/>
    <w:rsid w:val="00914179"/>
    <w:rsid w:val="0091514B"/>
    <w:rsid w:val="00916219"/>
    <w:rsid w:val="00920599"/>
    <w:rsid w:val="00920817"/>
    <w:rsid w:val="009224B3"/>
    <w:rsid w:val="00923980"/>
    <w:rsid w:val="00925630"/>
    <w:rsid w:val="009262E5"/>
    <w:rsid w:val="00926474"/>
    <w:rsid w:val="0093242B"/>
    <w:rsid w:val="00933EC1"/>
    <w:rsid w:val="00937F50"/>
    <w:rsid w:val="009402BC"/>
    <w:rsid w:val="00941BCC"/>
    <w:rsid w:val="0094262C"/>
    <w:rsid w:val="009437E0"/>
    <w:rsid w:val="0094486A"/>
    <w:rsid w:val="00946201"/>
    <w:rsid w:val="00946FB9"/>
    <w:rsid w:val="00947DE2"/>
    <w:rsid w:val="009518E0"/>
    <w:rsid w:val="0095286D"/>
    <w:rsid w:val="00952D7C"/>
    <w:rsid w:val="009531C0"/>
    <w:rsid w:val="00955212"/>
    <w:rsid w:val="009653AB"/>
    <w:rsid w:val="00966CBD"/>
    <w:rsid w:val="009700FA"/>
    <w:rsid w:val="00971F83"/>
    <w:rsid w:val="009736A5"/>
    <w:rsid w:val="009739FF"/>
    <w:rsid w:val="009740FF"/>
    <w:rsid w:val="009742EB"/>
    <w:rsid w:val="00974943"/>
    <w:rsid w:val="00975B07"/>
    <w:rsid w:val="009815DD"/>
    <w:rsid w:val="009833C7"/>
    <w:rsid w:val="009851AF"/>
    <w:rsid w:val="00985667"/>
    <w:rsid w:val="00986067"/>
    <w:rsid w:val="00986930"/>
    <w:rsid w:val="009877D0"/>
    <w:rsid w:val="00994B99"/>
    <w:rsid w:val="00996610"/>
    <w:rsid w:val="009969B7"/>
    <w:rsid w:val="009A2A7B"/>
    <w:rsid w:val="009A3EBB"/>
    <w:rsid w:val="009A787C"/>
    <w:rsid w:val="009A7A7A"/>
    <w:rsid w:val="009B0399"/>
    <w:rsid w:val="009B16CB"/>
    <w:rsid w:val="009B2613"/>
    <w:rsid w:val="009B3270"/>
    <w:rsid w:val="009B4CC9"/>
    <w:rsid w:val="009B619E"/>
    <w:rsid w:val="009C16B3"/>
    <w:rsid w:val="009C3FF2"/>
    <w:rsid w:val="009C56B0"/>
    <w:rsid w:val="009C5D0A"/>
    <w:rsid w:val="009D28C5"/>
    <w:rsid w:val="009D2CC5"/>
    <w:rsid w:val="009D55F3"/>
    <w:rsid w:val="009D5C1D"/>
    <w:rsid w:val="009D6633"/>
    <w:rsid w:val="009D7832"/>
    <w:rsid w:val="009E0168"/>
    <w:rsid w:val="009E0A52"/>
    <w:rsid w:val="009E0ADF"/>
    <w:rsid w:val="009E1202"/>
    <w:rsid w:val="009E2D75"/>
    <w:rsid w:val="009E45CD"/>
    <w:rsid w:val="009E5D09"/>
    <w:rsid w:val="009E7D29"/>
    <w:rsid w:val="009F0052"/>
    <w:rsid w:val="009F0D98"/>
    <w:rsid w:val="009F1F71"/>
    <w:rsid w:val="009F36A6"/>
    <w:rsid w:val="009F3AEE"/>
    <w:rsid w:val="009F4BF5"/>
    <w:rsid w:val="009F659F"/>
    <w:rsid w:val="00A0166D"/>
    <w:rsid w:val="00A02F08"/>
    <w:rsid w:val="00A0372F"/>
    <w:rsid w:val="00A038C6"/>
    <w:rsid w:val="00A044EE"/>
    <w:rsid w:val="00A04521"/>
    <w:rsid w:val="00A05785"/>
    <w:rsid w:val="00A0768E"/>
    <w:rsid w:val="00A07E29"/>
    <w:rsid w:val="00A10C62"/>
    <w:rsid w:val="00A11B07"/>
    <w:rsid w:val="00A1201A"/>
    <w:rsid w:val="00A1371C"/>
    <w:rsid w:val="00A14620"/>
    <w:rsid w:val="00A14DE9"/>
    <w:rsid w:val="00A15FEE"/>
    <w:rsid w:val="00A16936"/>
    <w:rsid w:val="00A16D7E"/>
    <w:rsid w:val="00A21A23"/>
    <w:rsid w:val="00A21C76"/>
    <w:rsid w:val="00A223E6"/>
    <w:rsid w:val="00A270C6"/>
    <w:rsid w:val="00A30A8A"/>
    <w:rsid w:val="00A317D5"/>
    <w:rsid w:val="00A3233F"/>
    <w:rsid w:val="00A33DFB"/>
    <w:rsid w:val="00A34634"/>
    <w:rsid w:val="00A37BE8"/>
    <w:rsid w:val="00A408EC"/>
    <w:rsid w:val="00A4203F"/>
    <w:rsid w:val="00A44FF8"/>
    <w:rsid w:val="00A45D2B"/>
    <w:rsid w:val="00A45EED"/>
    <w:rsid w:val="00A47156"/>
    <w:rsid w:val="00A51460"/>
    <w:rsid w:val="00A52559"/>
    <w:rsid w:val="00A5264A"/>
    <w:rsid w:val="00A52945"/>
    <w:rsid w:val="00A55346"/>
    <w:rsid w:val="00A5561E"/>
    <w:rsid w:val="00A56542"/>
    <w:rsid w:val="00A603FA"/>
    <w:rsid w:val="00A605F2"/>
    <w:rsid w:val="00A61C32"/>
    <w:rsid w:val="00A672E5"/>
    <w:rsid w:val="00A67F43"/>
    <w:rsid w:val="00A7134B"/>
    <w:rsid w:val="00A73051"/>
    <w:rsid w:val="00A73167"/>
    <w:rsid w:val="00A73627"/>
    <w:rsid w:val="00A739D1"/>
    <w:rsid w:val="00A7488D"/>
    <w:rsid w:val="00A760F9"/>
    <w:rsid w:val="00A77E11"/>
    <w:rsid w:val="00A809AA"/>
    <w:rsid w:val="00A8210D"/>
    <w:rsid w:val="00A8397A"/>
    <w:rsid w:val="00A9005F"/>
    <w:rsid w:val="00A90889"/>
    <w:rsid w:val="00A91237"/>
    <w:rsid w:val="00A91E3C"/>
    <w:rsid w:val="00A93847"/>
    <w:rsid w:val="00A93FAD"/>
    <w:rsid w:val="00A969B5"/>
    <w:rsid w:val="00A973D4"/>
    <w:rsid w:val="00AA0E58"/>
    <w:rsid w:val="00AA10C2"/>
    <w:rsid w:val="00AA1951"/>
    <w:rsid w:val="00AA2126"/>
    <w:rsid w:val="00AA32CC"/>
    <w:rsid w:val="00AA5F14"/>
    <w:rsid w:val="00AA65D5"/>
    <w:rsid w:val="00AA666D"/>
    <w:rsid w:val="00AA7929"/>
    <w:rsid w:val="00AB17E8"/>
    <w:rsid w:val="00AC01ED"/>
    <w:rsid w:val="00AC123F"/>
    <w:rsid w:val="00AC12AB"/>
    <w:rsid w:val="00AC1633"/>
    <w:rsid w:val="00AC16E9"/>
    <w:rsid w:val="00AC5397"/>
    <w:rsid w:val="00AC5C68"/>
    <w:rsid w:val="00AC5F96"/>
    <w:rsid w:val="00AC7AA9"/>
    <w:rsid w:val="00AD2778"/>
    <w:rsid w:val="00AD3545"/>
    <w:rsid w:val="00AD356C"/>
    <w:rsid w:val="00AD3F4C"/>
    <w:rsid w:val="00AD4101"/>
    <w:rsid w:val="00AD4FAB"/>
    <w:rsid w:val="00AD7AE4"/>
    <w:rsid w:val="00AE18A0"/>
    <w:rsid w:val="00AE1CAF"/>
    <w:rsid w:val="00AE44D0"/>
    <w:rsid w:val="00AE7DB0"/>
    <w:rsid w:val="00AF1B5D"/>
    <w:rsid w:val="00AF1CC5"/>
    <w:rsid w:val="00AF2659"/>
    <w:rsid w:val="00AF2BB2"/>
    <w:rsid w:val="00AF36C9"/>
    <w:rsid w:val="00AF4948"/>
    <w:rsid w:val="00AF6833"/>
    <w:rsid w:val="00AF74D8"/>
    <w:rsid w:val="00AF78F6"/>
    <w:rsid w:val="00B0421F"/>
    <w:rsid w:val="00B05CDA"/>
    <w:rsid w:val="00B12390"/>
    <w:rsid w:val="00B12FB9"/>
    <w:rsid w:val="00B13B87"/>
    <w:rsid w:val="00B176EB"/>
    <w:rsid w:val="00B17F3F"/>
    <w:rsid w:val="00B21849"/>
    <w:rsid w:val="00B21E90"/>
    <w:rsid w:val="00B235E6"/>
    <w:rsid w:val="00B24536"/>
    <w:rsid w:val="00B274B9"/>
    <w:rsid w:val="00B31A5D"/>
    <w:rsid w:val="00B33D7A"/>
    <w:rsid w:val="00B36511"/>
    <w:rsid w:val="00B36A91"/>
    <w:rsid w:val="00B36D54"/>
    <w:rsid w:val="00B36F47"/>
    <w:rsid w:val="00B379DC"/>
    <w:rsid w:val="00B42108"/>
    <w:rsid w:val="00B42AD4"/>
    <w:rsid w:val="00B43D0D"/>
    <w:rsid w:val="00B46508"/>
    <w:rsid w:val="00B46D36"/>
    <w:rsid w:val="00B46F1A"/>
    <w:rsid w:val="00B52A18"/>
    <w:rsid w:val="00B54A19"/>
    <w:rsid w:val="00B54C6A"/>
    <w:rsid w:val="00B55EF1"/>
    <w:rsid w:val="00B57227"/>
    <w:rsid w:val="00B574E0"/>
    <w:rsid w:val="00B57D00"/>
    <w:rsid w:val="00B614C6"/>
    <w:rsid w:val="00B623CB"/>
    <w:rsid w:val="00B62867"/>
    <w:rsid w:val="00B63CC1"/>
    <w:rsid w:val="00B72553"/>
    <w:rsid w:val="00B728D8"/>
    <w:rsid w:val="00B73B7A"/>
    <w:rsid w:val="00B7626B"/>
    <w:rsid w:val="00B80D9C"/>
    <w:rsid w:val="00B82059"/>
    <w:rsid w:val="00B83A65"/>
    <w:rsid w:val="00B85C09"/>
    <w:rsid w:val="00B868B4"/>
    <w:rsid w:val="00B8709D"/>
    <w:rsid w:val="00B90A65"/>
    <w:rsid w:val="00B91D12"/>
    <w:rsid w:val="00B91FC4"/>
    <w:rsid w:val="00B92942"/>
    <w:rsid w:val="00B93E91"/>
    <w:rsid w:val="00B957BA"/>
    <w:rsid w:val="00B959E2"/>
    <w:rsid w:val="00B967C2"/>
    <w:rsid w:val="00BA443B"/>
    <w:rsid w:val="00BA578B"/>
    <w:rsid w:val="00BA6282"/>
    <w:rsid w:val="00BA652F"/>
    <w:rsid w:val="00BB0B76"/>
    <w:rsid w:val="00BB0B77"/>
    <w:rsid w:val="00BB0D5F"/>
    <w:rsid w:val="00BB174B"/>
    <w:rsid w:val="00BB21E6"/>
    <w:rsid w:val="00BB3560"/>
    <w:rsid w:val="00BB6595"/>
    <w:rsid w:val="00BB67FB"/>
    <w:rsid w:val="00BB6902"/>
    <w:rsid w:val="00BB696E"/>
    <w:rsid w:val="00BC08C4"/>
    <w:rsid w:val="00BC1195"/>
    <w:rsid w:val="00BC21E1"/>
    <w:rsid w:val="00BC21EA"/>
    <w:rsid w:val="00BC5BD1"/>
    <w:rsid w:val="00BC5EBD"/>
    <w:rsid w:val="00BC6B74"/>
    <w:rsid w:val="00BD0624"/>
    <w:rsid w:val="00BD1ABD"/>
    <w:rsid w:val="00BD341E"/>
    <w:rsid w:val="00BD38D2"/>
    <w:rsid w:val="00BD4BA4"/>
    <w:rsid w:val="00BD5FCC"/>
    <w:rsid w:val="00BD7DEE"/>
    <w:rsid w:val="00BE2F9D"/>
    <w:rsid w:val="00BE32F8"/>
    <w:rsid w:val="00BE3755"/>
    <w:rsid w:val="00BE3D16"/>
    <w:rsid w:val="00BE4D09"/>
    <w:rsid w:val="00BE6A6F"/>
    <w:rsid w:val="00BF04C7"/>
    <w:rsid w:val="00BF04EA"/>
    <w:rsid w:val="00BF0925"/>
    <w:rsid w:val="00BF1D4A"/>
    <w:rsid w:val="00BF4133"/>
    <w:rsid w:val="00BF4450"/>
    <w:rsid w:val="00BF4DA4"/>
    <w:rsid w:val="00BF718B"/>
    <w:rsid w:val="00BF7F81"/>
    <w:rsid w:val="00C01E4C"/>
    <w:rsid w:val="00C039D2"/>
    <w:rsid w:val="00C04D65"/>
    <w:rsid w:val="00C0600D"/>
    <w:rsid w:val="00C0760F"/>
    <w:rsid w:val="00C125B0"/>
    <w:rsid w:val="00C146CF"/>
    <w:rsid w:val="00C14FB0"/>
    <w:rsid w:val="00C154F8"/>
    <w:rsid w:val="00C15E08"/>
    <w:rsid w:val="00C15E30"/>
    <w:rsid w:val="00C172D3"/>
    <w:rsid w:val="00C21582"/>
    <w:rsid w:val="00C21714"/>
    <w:rsid w:val="00C237B7"/>
    <w:rsid w:val="00C246FD"/>
    <w:rsid w:val="00C24954"/>
    <w:rsid w:val="00C27B7B"/>
    <w:rsid w:val="00C30800"/>
    <w:rsid w:val="00C31665"/>
    <w:rsid w:val="00C34B7F"/>
    <w:rsid w:val="00C41C8D"/>
    <w:rsid w:val="00C4480E"/>
    <w:rsid w:val="00C4577E"/>
    <w:rsid w:val="00C46193"/>
    <w:rsid w:val="00C46530"/>
    <w:rsid w:val="00C4680F"/>
    <w:rsid w:val="00C46AB3"/>
    <w:rsid w:val="00C46ABA"/>
    <w:rsid w:val="00C47C60"/>
    <w:rsid w:val="00C52747"/>
    <w:rsid w:val="00C53CF7"/>
    <w:rsid w:val="00C5707E"/>
    <w:rsid w:val="00C57680"/>
    <w:rsid w:val="00C57BAB"/>
    <w:rsid w:val="00C6054E"/>
    <w:rsid w:val="00C61997"/>
    <w:rsid w:val="00C6789E"/>
    <w:rsid w:val="00C70319"/>
    <w:rsid w:val="00C708BC"/>
    <w:rsid w:val="00C73297"/>
    <w:rsid w:val="00C73846"/>
    <w:rsid w:val="00C73D63"/>
    <w:rsid w:val="00C75681"/>
    <w:rsid w:val="00C7667D"/>
    <w:rsid w:val="00C801F0"/>
    <w:rsid w:val="00C85EB9"/>
    <w:rsid w:val="00C86040"/>
    <w:rsid w:val="00C93F59"/>
    <w:rsid w:val="00C94287"/>
    <w:rsid w:val="00C94E3A"/>
    <w:rsid w:val="00C952BF"/>
    <w:rsid w:val="00C954DB"/>
    <w:rsid w:val="00CA0884"/>
    <w:rsid w:val="00CA11EF"/>
    <w:rsid w:val="00CA18DA"/>
    <w:rsid w:val="00CA1A23"/>
    <w:rsid w:val="00CA364B"/>
    <w:rsid w:val="00CA4EB4"/>
    <w:rsid w:val="00CA5F94"/>
    <w:rsid w:val="00CA643C"/>
    <w:rsid w:val="00CB250E"/>
    <w:rsid w:val="00CB2EAD"/>
    <w:rsid w:val="00CB38F9"/>
    <w:rsid w:val="00CB42DA"/>
    <w:rsid w:val="00CB499B"/>
    <w:rsid w:val="00CB51F8"/>
    <w:rsid w:val="00CB56F0"/>
    <w:rsid w:val="00CB5CDF"/>
    <w:rsid w:val="00CB7075"/>
    <w:rsid w:val="00CB76A8"/>
    <w:rsid w:val="00CC05C8"/>
    <w:rsid w:val="00CC0A76"/>
    <w:rsid w:val="00CC0B2F"/>
    <w:rsid w:val="00CC461B"/>
    <w:rsid w:val="00CC7421"/>
    <w:rsid w:val="00CD178C"/>
    <w:rsid w:val="00CD216C"/>
    <w:rsid w:val="00CD3B6E"/>
    <w:rsid w:val="00CE2822"/>
    <w:rsid w:val="00CE2EDC"/>
    <w:rsid w:val="00CE48E4"/>
    <w:rsid w:val="00CE5CAF"/>
    <w:rsid w:val="00CE6035"/>
    <w:rsid w:val="00CF107D"/>
    <w:rsid w:val="00CF2D26"/>
    <w:rsid w:val="00CF32B2"/>
    <w:rsid w:val="00CF7250"/>
    <w:rsid w:val="00D00CEC"/>
    <w:rsid w:val="00D02694"/>
    <w:rsid w:val="00D03B58"/>
    <w:rsid w:val="00D04E7A"/>
    <w:rsid w:val="00D05143"/>
    <w:rsid w:val="00D0693F"/>
    <w:rsid w:val="00D12292"/>
    <w:rsid w:val="00D12DAD"/>
    <w:rsid w:val="00D14EE8"/>
    <w:rsid w:val="00D15920"/>
    <w:rsid w:val="00D17E9E"/>
    <w:rsid w:val="00D20CAD"/>
    <w:rsid w:val="00D20F49"/>
    <w:rsid w:val="00D21052"/>
    <w:rsid w:val="00D225EC"/>
    <w:rsid w:val="00D22D75"/>
    <w:rsid w:val="00D23D4C"/>
    <w:rsid w:val="00D23E48"/>
    <w:rsid w:val="00D23E67"/>
    <w:rsid w:val="00D24A5D"/>
    <w:rsid w:val="00D24DC5"/>
    <w:rsid w:val="00D250CE"/>
    <w:rsid w:val="00D26F0E"/>
    <w:rsid w:val="00D2755A"/>
    <w:rsid w:val="00D3101B"/>
    <w:rsid w:val="00D31F90"/>
    <w:rsid w:val="00D321CC"/>
    <w:rsid w:val="00D350C1"/>
    <w:rsid w:val="00D353E4"/>
    <w:rsid w:val="00D367DA"/>
    <w:rsid w:val="00D37E96"/>
    <w:rsid w:val="00D41471"/>
    <w:rsid w:val="00D42DCF"/>
    <w:rsid w:val="00D43605"/>
    <w:rsid w:val="00D44292"/>
    <w:rsid w:val="00D479A6"/>
    <w:rsid w:val="00D47F56"/>
    <w:rsid w:val="00D52113"/>
    <w:rsid w:val="00D53049"/>
    <w:rsid w:val="00D5458E"/>
    <w:rsid w:val="00D545E2"/>
    <w:rsid w:val="00D55396"/>
    <w:rsid w:val="00D601D2"/>
    <w:rsid w:val="00D604E2"/>
    <w:rsid w:val="00D609A5"/>
    <w:rsid w:val="00D60DD8"/>
    <w:rsid w:val="00D61DEA"/>
    <w:rsid w:val="00D61E95"/>
    <w:rsid w:val="00D634A4"/>
    <w:rsid w:val="00D674FC"/>
    <w:rsid w:val="00D70ED6"/>
    <w:rsid w:val="00D7258A"/>
    <w:rsid w:val="00D73759"/>
    <w:rsid w:val="00D73C8A"/>
    <w:rsid w:val="00D7428A"/>
    <w:rsid w:val="00D74D4D"/>
    <w:rsid w:val="00D75EA1"/>
    <w:rsid w:val="00D764D4"/>
    <w:rsid w:val="00D766E8"/>
    <w:rsid w:val="00D8059D"/>
    <w:rsid w:val="00D80A5E"/>
    <w:rsid w:val="00D84B5F"/>
    <w:rsid w:val="00D84EC0"/>
    <w:rsid w:val="00D85CFB"/>
    <w:rsid w:val="00D86229"/>
    <w:rsid w:val="00D910EC"/>
    <w:rsid w:val="00D95856"/>
    <w:rsid w:val="00D967E0"/>
    <w:rsid w:val="00D969AA"/>
    <w:rsid w:val="00DA17AE"/>
    <w:rsid w:val="00DA1ABE"/>
    <w:rsid w:val="00DA255D"/>
    <w:rsid w:val="00DA34CF"/>
    <w:rsid w:val="00DA45AB"/>
    <w:rsid w:val="00DA4FA9"/>
    <w:rsid w:val="00DA71AD"/>
    <w:rsid w:val="00DA7727"/>
    <w:rsid w:val="00DB0586"/>
    <w:rsid w:val="00DB0DB9"/>
    <w:rsid w:val="00DB158B"/>
    <w:rsid w:val="00DB2B9B"/>
    <w:rsid w:val="00DB2F98"/>
    <w:rsid w:val="00DB3A3E"/>
    <w:rsid w:val="00DB4194"/>
    <w:rsid w:val="00DB45D6"/>
    <w:rsid w:val="00DB527F"/>
    <w:rsid w:val="00DB5711"/>
    <w:rsid w:val="00DB679B"/>
    <w:rsid w:val="00DC1683"/>
    <w:rsid w:val="00DC25E1"/>
    <w:rsid w:val="00DC2E73"/>
    <w:rsid w:val="00DC548F"/>
    <w:rsid w:val="00DC5C65"/>
    <w:rsid w:val="00DC6B0D"/>
    <w:rsid w:val="00DC76A3"/>
    <w:rsid w:val="00DC7A4C"/>
    <w:rsid w:val="00DD1C5B"/>
    <w:rsid w:val="00DD4ED6"/>
    <w:rsid w:val="00DD7F21"/>
    <w:rsid w:val="00DE0581"/>
    <w:rsid w:val="00DE1A7C"/>
    <w:rsid w:val="00DE2CFB"/>
    <w:rsid w:val="00DE3159"/>
    <w:rsid w:val="00DE4CA2"/>
    <w:rsid w:val="00DE5158"/>
    <w:rsid w:val="00DE52C9"/>
    <w:rsid w:val="00DE5CDA"/>
    <w:rsid w:val="00DE6B7D"/>
    <w:rsid w:val="00DE7557"/>
    <w:rsid w:val="00DF19FE"/>
    <w:rsid w:val="00DF4DEB"/>
    <w:rsid w:val="00DF50CE"/>
    <w:rsid w:val="00DF6C4F"/>
    <w:rsid w:val="00E01450"/>
    <w:rsid w:val="00E02CE3"/>
    <w:rsid w:val="00E03255"/>
    <w:rsid w:val="00E03FF4"/>
    <w:rsid w:val="00E05737"/>
    <w:rsid w:val="00E06400"/>
    <w:rsid w:val="00E10700"/>
    <w:rsid w:val="00E12B44"/>
    <w:rsid w:val="00E13615"/>
    <w:rsid w:val="00E15270"/>
    <w:rsid w:val="00E17D1D"/>
    <w:rsid w:val="00E2008B"/>
    <w:rsid w:val="00E22F9E"/>
    <w:rsid w:val="00E23982"/>
    <w:rsid w:val="00E243F4"/>
    <w:rsid w:val="00E249BD"/>
    <w:rsid w:val="00E250D9"/>
    <w:rsid w:val="00E2549C"/>
    <w:rsid w:val="00E25F7F"/>
    <w:rsid w:val="00E26EA8"/>
    <w:rsid w:val="00E30082"/>
    <w:rsid w:val="00E307AA"/>
    <w:rsid w:val="00E312B8"/>
    <w:rsid w:val="00E31949"/>
    <w:rsid w:val="00E32899"/>
    <w:rsid w:val="00E33C3C"/>
    <w:rsid w:val="00E3438F"/>
    <w:rsid w:val="00E35EAB"/>
    <w:rsid w:val="00E40CCD"/>
    <w:rsid w:val="00E40E5F"/>
    <w:rsid w:val="00E4432F"/>
    <w:rsid w:val="00E46ABD"/>
    <w:rsid w:val="00E46EF7"/>
    <w:rsid w:val="00E51597"/>
    <w:rsid w:val="00E54994"/>
    <w:rsid w:val="00E55BF7"/>
    <w:rsid w:val="00E568C8"/>
    <w:rsid w:val="00E57701"/>
    <w:rsid w:val="00E606DF"/>
    <w:rsid w:val="00E6093F"/>
    <w:rsid w:val="00E60B0C"/>
    <w:rsid w:val="00E61113"/>
    <w:rsid w:val="00E61667"/>
    <w:rsid w:val="00E647CA"/>
    <w:rsid w:val="00E64ABE"/>
    <w:rsid w:val="00E65807"/>
    <w:rsid w:val="00E679A7"/>
    <w:rsid w:val="00E67E3E"/>
    <w:rsid w:val="00E70E96"/>
    <w:rsid w:val="00E71BCC"/>
    <w:rsid w:val="00E7471A"/>
    <w:rsid w:val="00E76091"/>
    <w:rsid w:val="00E7646F"/>
    <w:rsid w:val="00E76FF7"/>
    <w:rsid w:val="00E770DB"/>
    <w:rsid w:val="00E77EA8"/>
    <w:rsid w:val="00E83EA3"/>
    <w:rsid w:val="00E86A1F"/>
    <w:rsid w:val="00E95938"/>
    <w:rsid w:val="00E96390"/>
    <w:rsid w:val="00E973B0"/>
    <w:rsid w:val="00E977BB"/>
    <w:rsid w:val="00EA0D7A"/>
    <w:rsid w:val="00EA102E"/>
    <w:rsid w:val="00EA290A"/>
    <w:rsid w:val="00EB0DFC"/>
    <w:rsid w:val="00EB27BF"/>
    <w:rsid w:val="00EB4485"/>
    <w:rsid w:val="00EB6DE5"/>
    <w:rsid w:val="00EB72C0"/>
    <w:rsid w:val="00EB7F47"/>
    <w:rsid w:val="00EC1B6B"/>
    <w:rsid w:val="00EC2D54"/>
    <w:rsid w:val="00EC5DF1"/>
    <w:rsid w:val="00ED293B"/>
    <w:rsid w:val="00ED2C3E"/>
    <w:rsid w:val="00ED325D"/>
    <w:rsid w:val="00ED5637"/>
    <w:rsid w:val="00ED6904"/>
    <w:rsid w:val="00ED784E"/>
    <w:rsid w:val="00EE1578"/>
    <w:rsid w:val="00EE3913"/>
    <w:rsid w:val="00EE44B4"/>
    <w:rsid w:val="00EE55A6"/>
    <w:rsid w:val="00EE6BDB"/>
    <w:rsid w:val="00EE7872"/>
    <w:rsid w:val="00EF10F6"/>
    <w:rsid w:val="00EF20B9"/>
    <w:rsid w:val="00EF2111"/>
    <w:rsid w:val="00EF21AF"/>
    <w:rsid w:val="00EF422B"/>
    <w:rsid w:val="00EF45EB"/>
    <w:rsid w:val="00EF52CF"/>
    <w:rsid w:val="00EF707D"/>
    <w:rsid w:val="00F00133"/>
    <w:rsid w:val="00F04486"/>
    <w:rsid w:val="00F05870"/>
    <w:rsid w:val="00F062EB"/>
    <w:rsid w:val="00F06B91"/>
    <w:rsid w:val="00F07E1F"/>
    <w:rsid w:val="00F11315"/>
    <w:rsid w:val="00F13F6C"/>
    <w:rsid w:val="00F14975"/>
    <w:rsid w:val="00F1506C"/>
    <w:rsid w:val="00F16157"/>
    <w:rsid w:val="00F20D60"/>
    <w:rsid w:val="00F20D77"/>
    <w:rsid w:val="00F213BE"/>
    <w:rsid w:val="00F22814"/>
    <w:rsid w:val="00F23127"/>
    <w:rsid w:val="00F25021"/>
    <w:rsid w:val="00F30AD1"/>
    <w:rsid w:val="00F30E01"/>
    <w:rsid w:val="00F3136A"/>
    <w:rsid w:val="00F327B6"/>
    <w:rsid w:val="00F34153"/>
    <w:rsid w:val="00F35A9E"/>
    <w:rsid w:val="00F35F1B"/>
    <w:rsid w:val="00F361F2"/>
    <w:rsid w:val="00F3682C"/>
    <w:rsid w:val="00F370E2"/>
    <w:rsid w:val="00F41753"/>
    <w:rsid w:val="00F42F16"/>
    <w:rsid w:val="00F43794"/>
    <w:rsid w:val="00F44E14"/>
    <w:rsid w:val="00F5170A"/>
    <w:rsid w:val="00F52BCC"/>
    <w:rsid w:val="00F546A7"/>
    <w:rsid w:val="00F554D1"/>
    <w:rsid w:val="00F5592D"/>
    <w:rsid w:val="00F57B2C"/>
    <w:rsid w:val="00F57B50"/>
    <w:rsid w:val="00F57F58"/>
    <w:rsid w:val="00F61A7C"/>
    <w:rsid w:val="00F62BC1"/>
    <w:rsid w:val="00F645B6"/>
    <w:rsid w:val="00F64B58"/>
    <w:rsid w:val="00F677D6"/>
    <w:rsid w:val="00F703C2"/>
    <w:rsid w:val="00F7089D"/>
    <w:rsid w:val="00F727BB"/>
    <w:rsid w:val="00F7493D"/>
    <w:rsid w:val="00F750CA"/>
    <w:rsid w:val="00F75564"/>
    <w:rsid w:val="00F77D7A"/>
    <w:rsid w:val="00F800F8"/>
    <w:rsid w:val="00F809BE"/>
    <w:rsid w:val="00F81381"/>
    <w:rsid w:val="00F82644"/>
    <w:rsid w:val="00F905B3"/>
    <w:rsid w:val="00F915BD"/>
    <w:rsid w:val="00F9342A"/>
    <w:rsid w:val="00F95112"/>
    <w:rsid w:val="00FA170B"/>
    <w:rsid w:val="00FA1DC3"/>
    <w:rsid w:val="00FA2A08"/>
    <w:rsid w:val="00FA5C86"/>
    <w:rsid w:val="00FA6837"/>
    <w:rsid w:val="00FB0E2E"/>
    <w:rsid w:val="00FB76E5"/>
    <w:rsid w:val="00FC03BA"/>
    <w:rsid w:val="00FC0A8D"/>
    <w:rsid w:val="00FC0EE3"/>
    <w:rsid w:val="00FC1896"/>
    <w:rsid w:val="00FC19B8"/>
    <w:rsid w:val="00FC1A90"/>
    <w:rsid w:val="00FC25EA"/>
    <w:rsid w:val="00FC2CA3"/>
    <w:rsid w:val="00FC38BA"/>
    <w:rsid w:val="00FC3946"/>
    <w:rsid w:val="00FC3ACB"/>
    <w:rsid w:val="00FC512F"/>
    <w:rsid w:val="00FC58BC"/>
    <w:rsid w:val="00FC6B35"/>
    <w:rsid w:val="00FD0E2B"/>
    <w:rsid w:val="00FD12AF"/>
    <w:rsid w:val="00FD298D"/>
    <w:rsid w:val="00FD3AFD"/>
    <w:rsid w:val="00FD41E7"/>
    <w:rsid w:val="00FD425B"/>
    <w:rsid w:val="00FD5E2B"/>
    <w:rsid w:val="00FD6EB2"/>
    <w:rsid w:val="00FD7EE1"/>
    <w:rsid w:val="00FE03C1"/>
    <w:rsid w:val="00FE0939"/>
    <w:rsid w:val="00FE17A0"/>
    <w:rsid w:val="00FE222D"/>
    <w:rsid w:val="00FE31E9"/>
    <w:rsid w:val="00FE3FE8"/>
    <w:rsid w:val="00FE4231"/>
    <w:rsid w:val="00FE48A6"/>
    <w:rsid w:val="00FE5B6F"/>
    <w:rsid w:val="00FF1F1D"/>
    <w:rsid w:val="00FF26AE"/>
    <w:rsid w:val="00FF3A76"/>
    <w:rsid w:val="00FF6DD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2BCC72C-1DFF-4C75-8C9A-2A69780E2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4363A"/>
    <w:pPr>
      <w:suppressAutoHyphens/>
    </w:pPr>
    <w:rPr>
      <w:rFonts w:eastAsia="Lucida Sans Unicode" w:cs="Mangal"/>
      <w:kern w:val="1"/>
      <w:sz w:val="24"/>
      <w:szCs w:val="24"/>
      <w:lang w:eastAsia="hi-IN" w:bidi="hi-IN"/>
    </w:rPr>
  </w:style>
  <w:style w:type="paragraph" w:styleId="Nagwek1">
    <w:name w:val="heading 1"/>
    <w:basedOn w:val="Normalny"/>
    <w:next w:val="Tekstpodstawowy"/>
    <w:link w:val="Nagwek1Znak"/>
    <w:qFormat/>
    <w:rsid w:val="0004363A"/>
    <w:pPr>
      <w:spacing w:before="360" w:after="120"/>
      <w:jc w:val="both"/>
      <w:outlineLvl w:val="0"/>
    </w:pPr>
    <w:rPr>
      <w:rFonts w:cs="Arial"/>
      <w:b/>
      <w:bCs/>
      <w:caps/>
    </w:rPr>
  </w:style>
  <w:style w:type="paragraph" w:styleId="Nagwek2">
    <w:name w:val="heading 2"/>
    <w:basedOn w:val="Normalny"/>
    <w:next w:val="Tekstpodstawowy"/>
    <w:link w:val="Nagwek2Znak"/>
    <w:qFormat/>
    <w:rsid w:val="0004363A"/>
    <w:pPr>
      <w:numPr>
        <w:ilvl w:val="1"/>
        <w:numId w:val="1"/>
      </w:numPr>
      <w:spacing w:before="60" w:after="120"/>
      <w:jc w:val="both"/>
      <w:outlineLvl w:val="1"/>
    </w:pPr>
    <w:rPr>
      <w:bCs/>
      <w:iCs/>
      <w:color w:val="000000"/>
    </w:rPr>
  </w:style>
  <w:style w:type="paragraph" w:styleId="Nagwek3">
    <w:name w:val="heading 3"/>
    <w:basedOn w:val="Normalny"/>
    <w:next w:val="Tekstpodstawowy"/>
    <w:link w:val="Nagwek3Znak"/>
    <w:qFormat/>
    <w:rsid w:val="0004363A"/>
    <w:pPr>
      <w:numPr>
        <w:numId w:val="1"/>
      </w:numPr>
      <w:tabs>
        <w:tab w:val="left" w:pos="720"/>
      </w:tabs>
      <w:spacing w:before="60" w:after="120"/>
      <w:jc w:val="both"/>
      <w:outlineLvl w:val="2"/>
    </w:pPr>
    <w:rPr>
      <w:bCs/>
    </w:rPr>
  </w:style>
  <w:style w:type="paragraph" w:styleId="Nagwek4">
    <w:name w:val="heading 4"/>
    <w:basedOn w:val="Normalny"/>
    <w:next w:val="Tekstpodstawowy"/>
    <w:qFormat/>
    <w:rsid w:val="0004363A"/>
    <w:pPr>
      <w:keepNext/>
      <w:numPr>
        <w:ilvl w:val="3"/>
        <w:numId w:val="1"/>
      </w:numPr>
      <w:spacing w:before="60" w:after="60"/>
      <w:outlineLvl w:val="3"/>
    </w:pPr>
    <w:rPr>
      <w:bCs/>
    </w:rPr>
  </w:style>
  <w:style w:type="paragraph" w:styleId="Nagwek5">
    <w:name w:val="heading 5"/>
    <w:basedOn w:val="Normalny"/>
    <w:next w:val="Tekstpodstawowy"/>
    <w:qFormat/>
    <w:rsid w:val="0004363A"/>
    <w:pPr>
      <w:numPr>
        <w:ilvl w:val="4"/>
        <w:numId w:val="1"/>
      </w:numPr>
      <w:spacing w:before="240" w:after="60"/>
      <w:outlineLvl w:val="4"/>
    </w:pPr>
    <w:rPr>
      <w:b/>
      <w:bCs/>
      <w:i/>
      <w:iCs/>
      <w:sz w:val="26"/>
      <w:szCs w:val="26"/>
    </w:rPr>
  </w:style>
  <w:style w:type="paragraph" w:styleId="Nagwek6">
    <w:name w:val="heading 6"/>
    <w:basedOn w:val="Normalny"/>
    <w:next w:val="Tekstpodstawowy"/>
    <w:qFormat/>
    <w:rsid w:val="0004363A"/>
    <w:pPr>
      <w:numPr>
        <w:ilvl w:val="5"/>
        <w:numId w:val="1"/>
      </w:numPr>
      <w:spacing w:before="240" w:after="60"/>
      <w:outlineLvl w:val="5"/>
    </w:pPr>
    <w:rPr>
      <w:b/>
      <w:bCs/>
      <w:sz w:val="22"/>
      <w:szCs w:val="22"/>
    </w:rPr>
  </w:style>
  <w:style w:type="paragraph" w:styleId="Nagwek7">
    <w:name w:val="heading 7"/>
    <w:basedOn w:val="Normalny"/>
    <w:next w:val="Tekstpodstawowy"/>
    <w:qFormat/>
    <w:rsid w:val="0004363A"/>
    <w:pPr>
      <w:numPr>
        <w:ilvl w:val="6"/>
        <w:numId w:val="1"/>
      </w:numPr>
      <w:spacing w:before="240" w:after="60"/>
      <w:outlineLvl w:val="6"/>
    </w:pPr>
  </w:style>
  <w:style w:type="paragraph" w:styleId="Nagwek8">
    <w:name w:val="heading 8"/>
    <w:basedOn w:val="Normalny"/>
    <w:next w:val="Tekstpodstawowy"/>
    <w:qFormat/>
    <w:rsid w:val="0004363A"/>
    <w:pPr>
      <w:numPr>
        <w:ilvl w:val="7"/>
        <w:numId w:val="1"/>
      </w:numPr>
      <w:spacing w:before="240" w:after="60"/>
      <w:outlineLvl w:val="7"/>
    </w:pPr>
    <w:rPr>
      <w:i/>
      <w:iCs/>
    </w:rPr>
  </w:style>
  <w:style w:type="paragraph" w:styleId="Nagwek9">
    <w:name w:val="heading 9"/>
    <w:basedOn w:val="Normalny"/>
    <w:next w:val="Tekstpodstawowy"/>
    <w:qFormat/>
    <w:rsid w:val="0004363A"/>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rsid w:val="0004363A"/>
    <w:pPr>
      <w:spacing w:after="120"/>
    </w:pPr>
  </w:style>
  <w:style w:type="character" w:customStyle="1" w:styleId="Domylnaczcionkaakapitu1">
    <w:name w:val="Domyślna czcionka akapitu1"/>
    <w:rsid w:val="0004363A"/>
  </w:style>
  <w:style w:type="character" w:customStyle="1" w:styleId="Numerstrony1">
    <w:name w:val="Numer strony1"/>
    <w:basedOn w:val="Domylnaczcionkaakapitu1"/>
    <w:rsid w:val="0004363A"/>
  </w:style>
  <w:style w:type="character" w:customStyle="1" w:styleId="Odwoaniedokomentarza1">
    <w:name w:val="Odwołanie do komentarza1"/>
    <w:rsid w:val="0004363A"/>
    <w:rPr>
      <w:sz w:val="16"/>
      <w:szCs w:val="16"/>
    </w:rPr>
  </w:style>
  <w:style w:type="character" w:styleId="Hipercze">
    <w:name w:val="Hyperlink"/>
    <w:rsid w:val="0004363A"/>
    <w:rPr>
      <w:color w:val="0000FF"/>
      <w:u w:val="single"/>
    </w:rPr>
  </w:style>
  <w:style w:type="character" w:customStyle="1" w:styleId="TekstpodstawowyZnak">
    <w:name w:val="Tekst podstawowy Znak"/>
    <w:rsid w:val="0004363A"/>
    <w:rPr>
      <w:sz w:val="24"/>
      <w:szCs w:val="24"/>
    </w:rPr>
  </w:style>
  <w:style w:type="character" w:customStyle="1" w:styleId="ListLabel1">
    <w:name w:val="ListLabel 1"/>
    <w:rsid w:val="0004363A"/>
    <w:rPr>
      <w:b/>
      <w:i w:val="0"/>
      <w:sz w:val="24"/>
      <w:szCs w:val="24"/>
    </w:rPr>
  </w:style>
  <w:style w:type="character" w:customStyle="1" w:styleId="ListLabel2">
    <w:name w:val="ListLabel 2"/>
    <w:rsid w:val="0004363A"/>
    <w:rPr>
      <w:rFonts w:cs="Arial"/>
    </w:rPr>
  </w:style>
  <w:style w:type="character" w:customStyle="1" w:styleId="ListLabel3">
    <w:name w:val="ListLabel 3"/>
    <w:rsid w:val="0004363A"/>
    <w:rPr>
      <w:rFonts w:cs="Courier New"/>
    </w:rPr>
  </w:style>
  <w:style w:type="character" w:customStyle="1" w:styleId="ListLabel4">
    <w:name w:val="ListLabel 4"/>
    <w:rsid w:val="0004363A"/>
    <w:rPr>
      <w:rFonts w:cs="Wingdings"/>
    </w:rPr>
  </w:style>
  <w:style w:type="character" w:customStyle="1" w:styleId="ListLabel5">
    <w:name w:val="ListLabel 5"/>
    <w:rsid w:val="0004363A"/>
    <w:rPr>
      <w:rFonts w:cs="Symbol"/>
    </w:rPr>
  </w:style>
  <w:style w:type="character" w:customStyle="1" w:styleId="ListLabel6">
    <w:name w:val="ListLabel 6"/>
    <w:rsid w:val="0004363A"/>
    <w:rPr>
      <w:rFonts w:eastAsia="EUAlbertina-Regular-Identity-H"/>
    </w:rPr>
  </w:style>
  <w:style w:type="paragraph" w:styleId="Nagwek">
    <w:name w:val="header"/>
    <w:basedOn w:val="Normalny"/>
    <w:link w:val="NagwekZnak"/>
    <w:uiPriority w:val="99"/>
    <w:rsid w:val="0004363A"/>
    <w:pPr>
      <w:suppressLineNumbers/>
      <w:tabs>
        <w:tab w:val="center" w:pos="4819"/>
        <w:tab w:val="right" w:pos="9638"/>
      </w:tabs>
    </w:pPr>
  </w:style>
  <w:style w:type="paragraph" w:styleId="Lista">
    <w:name w:val="List"/>
    <w:basedOn w:val="Tekstpodstawowy"/>
    <w:semiHidden/>
    <w:rsid w:val="0004363A"/>
  </w:style>
  <w:style w:type="paragraph" w:styleId="Podpis">
    <w:name w:val="Signature"/>
    <w:basedOn w:val="Normalny"/>
    <w:semiHidden/>
    <w:rsid w:val="0004363A"/>
    <w:pPr>
      <w:suppressLineNumbers/>
      <w:spacing w:before="120" w:after="120"/>
    </w:pPr>
    <w:rPr>
      <w:i/>
      <w:iCs/>
    </w:rPr>
  </w:style>
  <w:style w:type="paragraph" w:customStyle="1" w:styleId="Indeks">
    <w:name w:val="Indeks"/>
    <w:basedOn w:val="Normalny"/>
    <w:rsid w:val="0004363A"/>
    <w:pPr>
      <w:suppressLineNumbers/>
    </w:pPr>
  </w:style>
  <w:style w:type="paragraph" w:customStyle="1" w:styleId="pkt">
    <w:name w:val="pkt"/>
    <w:basedOn w:val="Normalny"/>
    <w:rsid w:val="0004363A"/>
    <w:pPr>
      <w:spacing w:before="60" w:after="60"/>
      <w:ind w:left="851" w:hanging="295"/>
      <w:jc w:val="both"/>
    </w:pPr>
    <w:rPr>
      <w:szCs w:val="20"/>
    </w:rPr>
  </w:style>
  <w:style w:type="paragraph" w:customStyle="1" w:styleId="pkt1">
    <w:name w:val="pkt1"/>
    <w:basedOn w:val="pkt"/>
    <w:rsid w:val="0004363A"/>
    <w:pPr>
      <w:ind w:left="850" w:hanging="425"/>
    </w:pPr>
  </w:style>
  <w:style w:type="paragraph" w:styleId="Tytu">
    <w:name w:val="Title"/>
    <w:basedOn w:val="Normalny"/>
    <w:next w:val="Podtytu"/>
    <w:qFormat/>
    <w:rsid w:val="0004363A"/>
    <w:pPr>
      <w:spacing w:before="240" w:after="60"/>
      <w:jc w:val="center"/>
    </w:pPr>
    <w:rPr>
      <w:rFonts w:cs="Arial"/>
      <w:b/>
      <w:bCs/>
      <w:sz w:val="36"/>
      <w:szCs w:val="32"/>
    </w:rPr>
  </w:style>
  <w:style w:type="paragraph" w:styleId="Podtytu">
    <w:name w:val="Subtitle"/>
    <w:basedOn w:val="Nagwek"/>
    <w:next w:val="Tekstpodstawowy"/>
    <w:qFormat/>
    <w:rsid w:val="0004363A"/>
    <w:pPr>
      <w:jc w:val="center"/>
    </w:pPr>
    <w:rPr>
      <w:i/>
      <w:iCs/>
    </w:rPr>
  </w:style>
  <w:style w:type="paragraph" w:styleId="Stopka">
    <w:name w:val="footer"/>
    <w:basedOn w:val="Normalny"/>
    <w:link w:val="StopkaZnak"/>
    <w:uiPriority w:val="99"/>
    <w:rsid w:val="0004363A"/>
    <w:pPr>
      <w:suppressLineNumbers/>
      <w:tabs>
        <w:tab w:val="center" w:pos="4536"/>
        <w:tab w:val="right" w:pos="9072"/>
      </w:tabs>
    </w:pPr>
  </w:style>
  <w:style w:type="paragraph" w:styleId="Tekstpodstawowywcity">
    <w:name w:val="Body Text Indent"/>
    <w:basedOn w:val="Normalny"/>
    <w:semiHidden/>
    <w:rsid w:val="0004363A"/>
    <w:pPr>
      <w:spacing w:after="120"/>
      <w:ind w:left="283"/>
    </w:pPr>
  </w:style>
  <w:style w:type="paragraph" w:customStyle="1" w:styleId="StylNagwek4NiePogrubienieZlewej0cmPierwszywiersz">
    <w:name w:val="Styl Nagłówek 4 + Nie Pogrubienie Z lewej:  0 cm Pierwszy wiersz..."/>
    <w:basedOn w:val="Nagwek4"/>
    <w:rsid w:val="0004363A"/>
    <w:pPr>
      <w:numPr>
        <w:numId w:val="0"/>
      </w:numPr>
      <w:outlineLvl w:val="9"/>
    </w:pPr>
    <w:rPr>
      <w:b/>
      <w:bCs w:val="0"/>
      <w:szCs w:val="20"/>
    </w:rPr>
  </w:style>
  <w:style w:type="paragraph" w:customStyle="1" w:styleId="Tekstpodstawowy21">
    <w:name w:val="Tekst podstawowy 21"/>
    <w:basedOn w:val="Normalny"/>
    <w:rsid w:val="0004363A"/>
    <w:pPr>
      <w:spacing w:after="120" w:line="480" w:lineRule="auto"/>
    </w:pPr>
  </w:style>
  <w:style w:type="paragraph" w:customStyle="1" w:styleId="StylNagwek3Wyjustowany">
    <w:name w:val="Styl Nagłówek 3 + Wyjustowany"/>
    <w:basedOn w:val="Nagwek3"/>
    <w:rsid w:val="0004363A"/>
    <w:pPr>
      <w:numPr>
        <w:numId w:val="0"/>
      </w:numPr>
    </w:pPr>
    <w:rPr>
      <w:bCs w:val="0"/>
      <w:szCs w:val="20"/>
    </w:rPr>
  </w:style>
  <w:style w:type="paragraph" w:styleId="Mapadokumentu">
    <w:name w:val="Document Map"/>
    <w:basedOn w:val="Normalny"/>
    <w:semiHidden/>
    <w:rsid w:val="0004363A"/>
    <w:pPr>
      <w:shd w:val="clear" w:color="auto" w:fill="000080"/>
    </w:pPr>
    <w:rPr>
      <w:rFonts w:ascii="Tahoma" w:hAnsi="Tahoma" w:cs="Tahoma"/>
    </w:rPr>
  </w:style>
  <w:style w:type="paragraph" w:customStyle="1" w:styleId="Tekstkomentarza1">
    <w:name w:val="Tekst komentarza1"/>
    <w:basedOn w:val="Normalny"/>
    <w:rsid w:val="0004363A"/>
    <w:rPr>
      <w:sz w:val="20"/>
      <w:szCs w:val="20"/>
    </w:rPr>
  </w:style>
  <w:style w:type="paragraph" w:customStyle="1" w:styleId="Tematkomentarza1">
    <w:name w:val="Temat komentarza1"/>
    <w:basedOn w:val="Tekstkomentarza1"/>
    <w:rsid w:val="0004363A"/>
    <w:rPr>
      <w:b/>
      <w:bCs/>
    </w:rPr>
  </w:style>
  <w:style w:type="paragraph" w:customStyle="1" w:styleId="Tekstdymka1">
    <w:name w:val="Tekst dymka1"/>
    <w:basedOn w:val="Normalny"/>
    <w:rsid w:val="0004363A"/>
    <w:rPr>
      <w:rFonts w:ascii="Tahoma" w:hAnsi="Tahoma" w:cs="Tahoma"/>
      <w:sz w:val="16"/>
      <w:szCs w:val="16"/>
    </w:rPr>
  </w:style>
  <w:style w:type="paragraph" w:customStyle="1" w:styleId="Tekstpodstawowy31">
    <w:name w:val="Tekst podstawowy 31"/>
    <w:basedOn w:val="Normalny"/>
    <w:rsid w:val="0004363A"/>
    <w:pPr>
      <w:jc w:val="both"/>
    </w:pPr>
  </w:style>
  <w:style w:type="paragraph" w:customStyle="1" w:styleId="NormalnyWyjustowany">
    <w:name w:val="Normalny + Wyjustowany"/>
    <w:basedOn w:val="Nagwek2"/>
    <w:rsid w:val="0004363A"/>
    <w:pPr>
      <w:numPr>
        <w:numId w:val="0"/>
      </w:numPr>
      <w:tabs>
        <w:tab w:val="left" w:pos="1361"/>
      </w:tabs>
      <w:ind w:left="1361" w:hanging="284"/>
      <w:outlineLvl w:val="9"/>
    </w:pPr>
    <w:rPr>
      <w:color w:val="00000A"/>
    </w:rPr>
  </w:style>
  <w:style w:type="paragraph" w:customStyle="1" w:styleId="ZnakZnak1">
    <w:name w:val="Znak Znak1"/>
    <w:basedOn w:val="Normalny"/>
    <w:rsid w:val="0004363A"/>
    <w:rPr>
      <w:rFonts w:ascii="Arial" w:hAnsi="Arial" w:cs="Arial"/>
    </w:rPr>
  </w:style>
  <w:style w:type="paragraph" w:customStyle="1" w:styleId="NormalnyWeb1">
    <w:name w:val="Normalny (Web)1"/>
    <w:basedOn w:val="Normalny"/>
    <w:rsid w:val="0004363A"/>
    <w:pPr>
      <w:spacing w:before="28" w:after="119"/>
    </w:pPr>
  </w:style>
  <w:style w:type="paragraph" w:customStyle="1" w:styleId="Default">
    <w:name w:val="Default"/>
    <w:rsid w:val="0004363A"/>
    <w:pPr>
      <w:suppressAutoHyphens/>
    </w:pPr>
    <w:rPr>
      <w:rFonts w:eastAsia="Calibri" w:cs="Mangal"/>
      <w:color w:val="000000"/>
      <w:kern w:val="1"/>
      <w:sz w:val="24"/>
      <w:szCs w:val="24"/>
      <w:lang w:eastAsia="hi-IN" w:bidi="hi-IN"/>
    </w:rPr>
  </w:style>
  <w:style w:type="paragraph" w:styleId="Tekstpodstawowy2">
    <w:name w:val="Body Text 2"/>
    <w:basedOn w:val="Normalny"/>
    <w:semiHidden/>
    <w:rsid w:val="0004363A"/>
    <w:pPr>
      <w:suppressAutoHyphens w:val="0"/>
      <w:jc w:val="both"/>
    </w:pPr>
    <w:rPr>
      <w:rFonts w:eastAsia="Times New Roman"/>
      <w:b/>
      <w:bCs/>
      <w:kern w:val="0"/>
      <w:sz w:val="26"/>
      <w:lang w:eastAsia="pl-PL"/>
    </w:rPr>
  </w:style>
  <w:style w:type="paragraph" w:styleId="Tekstpodstawowy3">
    <w:name w:val="Body Text 3"/>
    <w:basedOn w:val="Normalny"/>
    <w:semiHidden/>
    <w:rsid w:val="0004363A"/>
    <w:rPr>
      <w:sz w:val="26"/>
    </w:rPr>
  </w:style>
  <w:style w:type="character" w:styleId="UyteHipercze">
    <w:name w:val="FollowedHyperlink"/>
    <w:semiHidden/>
    <w:rsid w:val="0004363A"/>
    <w:rPr>
      <w:color w:val="800080"/>
      <w:u w:val="single"/>
    </w:rPr>
  </w:style>
  <w:style w:type="paragraph" w:styleId="Tekstprzypisudolnego">
    <w:name w:val="footnote text"/>
    <w:basedOn w:val="Normalny"/>
    <w:semiHidden/>
    <w:rsid w:val="0004363A"/>
    <w:pPr>
      <w:suppressAutoHyphens w:val="0"/>
    </w:pPr>
    <w:rPr>
      <w:rFonts w:eastAsia="Times New Roman"/>
      <w:kern w:val="0"/>
      <w:sz w:val="20"/>
      <w:szCs w:val="20"/>
      <w:lang w:eastAsia="pl-PL"/>
    </w:rPr>
  </w:style>
  <w:style w:type="paragraph" w:styleId="Bezodstpw">
    <w:name w:val="No Spacing"/>
    <w:qFormat/>
    <w:rsid w:val="0004363A"/>
    <w:rPr>
      <w:sz w:val="24"/>
      <w:szCs w:val="24"/>
    </w:rPr>
  </w:style>
  <w:style w:type="paragraph" w:customStyle="1" w:styleId="Tekstpodstawowy22">
    <w:name w:val="Tekst podstawowy 22"/>
    <w:basedOn w:val="Normalny"/>
    <w:rsid w:val="0004363A"/>
    <w:pPr>
      <w:spacing w:after="120" w:line="480" w:lineRule="auto"/>
    </w:pPr>
    <w:rPr>
      <w:rFonts w:eastAsia="Times New Roman"/>
      <w:kern w:val="0"/>
      <w:lang w:eastAsia="zh-CN"/>
    </w:rPr>
  </w:style>
  <w:style w:type="paragraph" w:styleId="Tekstdymka">
    <w:name w:val="Balloon Text"/>
    <w:basedOn w:val="Normalny"/>
    <w:semiHidden/>
    <w:unhideWhenUsed/>
    <w:rsid w:val="0004363A"/>
    <w:rPr>
      <w:rFonts w:ascii="Tahoma" w:hAnsi="Tahoma"/>
      <w:sz w:val="16"/>
      <w:szCs w:val="14"/>
    </w:rPr>
  </w:style>
  <w:style w:type="character" w:customStyle="1" w:styleId="TekstdymkaZnak">
    <w:name w:val="Tekst dymka Znak"/>
    <w:semiHidden/>
    <w:rsid w:val="0004363A"/>
    <w:rPr>
      <w:rFonts w:ascii="Tahoma" w:eastAsia="Lucida Sans Unicode" w:hAnsi="Tahoma" w:cs="Mangal"/>
      <w:kern w:val="1"/>
      <w:sz w:val="16"/>
      <w:szCs w:val="14"/>
      <w:lang w:eastAsia="hi-IN" w:bidi="hi-IN"/>
    </w:rPr>
  </w:style>
  <w:style w:type="character" w:customStyle="1" w:styleId="WW8Num7z1">
    <w:name w:val="WW8Num7z1"/>
    <w:rsid w:val="0004363A"/>
    <w:rPr>
      <w:rFonts w:ascii="Wingdings 2" w:hAnsi="Wingdings 2" w:cs="StarSymbol"/>
      <w:sz w:val="18"/>
      <w:szCs w:val="18"/>
    </w:rPr>
  </w:style>
  <w:style w:type="paragraph" w:customStyle="1" w:styleId="Standard">
    <w:name w:val="Standard"/>
    <w:rsid w:val="0004363A"/>
    <w:pPr>
      <w:widowControl w:val="0"/>
      <w:suppressAutoHyphens/>
      <w:autoSpaceDN w:val="0"/>
    </w:pPr>
    <w:rPr>
      <w:rFonts w:eastAsia="Lucida Sans Unicode" w:cs="Tahoma"/>
      <w:kern w:val="3"/>
      <w:sz w:val="24"/>
      <w:szCs w:val="24"/>
    </w:rPr>
  </w:style>
  <w:style w:type="paragraph" w:styleId="NormalnyWeb">
    <w:name w:val="Normal (Web)"/>
    <w:basedOn w:val="Normalny"/>
    <w:uiPriority w:val="99"/>
    <w:unhideWhenUsed/>
    <w:rsid w:val="0087394C"/>
    <w:pPr>
      <w:suppressAutoHyphens w:val="0"/>
      <w:spacing w:before="100" w:beforeAutospacing="1" w:after="119"/>
    </w:pPr>
    <w:rPr>
      <w:rFonts w:eastAsia="Times New Roman" w:cs="Times New Roman"/>
      <w:kern w:val="0"/>
      <w:lang w:eastAsia="pl-PL" w:bidi="ar-SA"/>
    </w:rPr>
  </w:style>
  <w:style w:type="paragraph" w:customStyle="1" w:styleId="Normalny1">
    <w:name w:val="Normalny1"/>
    <w:rsid w:val="00C237B7"/>
    <w:pPr>
      <w:suppressAutoHyphens/>
    </w:pPr>
    <w:rPr>
      <w:color w:val="000000"/>
      <w:sz w:val="24"/>
      <w:lang w:eastAsia="zh-CN"/>
    </w:rPr>
  </w:style>
  <w:style w:type="paragraph" w:customStyle="1" w:styleId="NormalnyWeb10">
    <w:name w:val="Normalny (Web)1"/>
    <w:basedOn w:val="Normalny"/>
    <w:rsid w:val="006B5756"/>
    <w:pPr>
      <w:spacing w:before="28" w:after="119"/>
    </w:pPr>
  </w:style>
  <w:style w:type="paragraph" w:styleId="Akapitzlist">
    <w:name w:val="List Paragraph"/>
    <w:aliases w:val="normalny tekst"/>
    <w:basedOn w:val="Normalny"/>
    <w:link w:val="AkapitzlistZnak"/>
    <w:uiPriority w:val="34"/>
    <w:qFormat/>
    <w:rsid w:val="00661595"/>
    <w:pPr>
      <w:ind w:left="708"/>
    </w:pPr>
    <w:rPr>
      <w:szCs w:val="21"/>
    </w:rPr>
  </w:style>
  <w:style w:type="character" w:customStyle="1" w:styleId="NagwekZnak">
    <w:name w:val="Nagłówek Znak"/>
    <w:link w:val="Nagwek"/>
    <w:uiPriority w:val="99"/>
    <w:rsid w:val="00261359"/>
    <w:rPr>
      <w:rFonts w:eastAsia="Lucida Sans Unicode" w:cs="Mangal"/>
      <w:kern w:val="1"/>
      <w:sz w:val="24"/>
      <w:szCs w:val="24"/>
      <w:lang w:eastAsia="hi-IN" w:bidi="hi-IN"/>
    </w:rPr>
  </w:style>
  <w:style w:type="character" w:customStyle="1" w:styleId="StopkaZnak">
    <w:name w:val="Stopka Znak"/>
    <w:link w:val="Stopka"/>
    <w:uiPriority w:val="99"/>
    <w:rsid w:val="00261359"/>
    <w:rPr>
      <w:rFonts w:eastAsia="Lucida Sans Unicode" w:cs="Mangal"/>
      <w:kern w:val="1"/>
      <w:sz w:val="24"/>
      <w:szCs w:val="24"/>
      <w:lang w:eastAsia="hi-IN" w:bidi="hi-IN"/>
    </w:rPr>
  </w:style>
  <w:style w:type="character" w:customStyle="1" w:styleId="Nagwek1Znak">
    <w:name w:val="Nagłówek 1 Znak"/>
    <w:link w:val="Nagwek1"/>
    <w:rsid w:val="006019DE"/>
    <w:rPr>
      <w:rFonts w:eastAsia="Lucida Sans Unicode" w:cs="Arial"/>
      <w:b/>
      <w:bCs/>
      <w:caps/>
      <w:kern w:val="1"/>
      <w:sz w:val="24"/>
      <w:szCs w:val="24"/>
      <w:lang w:eastAsia="hi-IN" w:bidi="hi-IN"/>
    </w:rPr>
  </w:style>
  <w:style w:type="character" w:customStyle="1" w:styleId="Nagwek2Znak">
    <w:name w:val="Nagłówek 2 Znak"/>
    <w:link w:val="Nagwek2"/>
    <w:rsid w:val="006019DE"/>
    <w:rPr>
      <w:rFonts w:eastAsia="Lucida Sans Unicode" w:cs="Mangal"/>
      <w:bCs/>
      <w:iCs/>
      <w:color w:val="000000"/>
      <w:kern w:val="1"/>
      <w:sz w:val="24"/>
      <w:szCs w:val="24"/>
      <w:lang w:eastAsia="hi-IN" w:bidi="hi-IN"/>
    </w:rPr>
  </w:style>
  <w:style w:type="table" w:styleId="Tabela-Siatka">
    <w:name w:val="Table Grid"/>
    <w:basedOn w:val="Standardowy"/>
    <w:uiPriority w:val="59"/>
    <w:rsid w:val="001E40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rsid w:val="00CB38F9"/>
    <w:rPr>
      <w:rFonts w:eastAsia="Lucida Sans Unicode" w:cs="Mangal"/>
      <w:bCs/>
      <w:kern w:val="1"/>
      <w:sz w:val="24"/>
      <w:szCs w:val="24"/>
      <w:lang w:eastAsia="hi-IN" w:bidi="hi-IN"/>
    </w:rPr>
  </w:style>
  <w:style w:type="character" w:customStyle="1" w:styleId="WW8Num2z0">
    <w:name w:val="WW8Num2z0"/>
    <w:rsid w:val="00A04521"/>
    <w:rPr>
      <w:rFonts w:ascii="Symbol" w:hAnsi="Symbol" w:cs="Symbol"/>
    </w:rPr>
  </w:style>
  <w:style w:type="paragraph" w:customStyle="1" w:styleId="StylStandardArial">
    <w:name w:val="Styl Standard + Arial"/>
    <w:basedOn w:val="Standard"/>
    <w:next w:val="Standard"/>
    <w:link w:val="StylStandardArialZnak"/>
    <w:rsid w:val="00173A9C"/>
    <w:pPr>
      <w:widowControl/>
      <w:suppressAutoHyphens w:val="0"/>
      <w:autoSpaceDE w:val="0"/>
      <w:adjustRightInd w:val="0"/>
    </w:pPr>
    <w:rPr>
      <w:rFonts w:ascii="Arial" w:hAnsi="Arial" w:cs="Arial, 'Times New Roman'"/>
      <w:b/>
      <w:kern w:val="0"/>
    </w:rPr>
  </w:style>
  <w:style w:type="character" w:customStyle="1" w:styleId="StylStandardArialZnak">
    <w:name w:val="Styl Standard + Arial Znak"/>
    <w:link w:val="StylStandardArial"/>
    <w:rsid w:val="00173A9C"/>
    <w:rPr>
      <w:rFonts w:ascii="Arial" w:eastAsia="Lucida Sans Unicode" w:hAnsi="Arial" w:cs="Arial, 'Times New Roman'"/>
      <w:b/>
      <w:sz w:val="24"/>
      <w:szCs w:val="24"/>
    </w:rPr>
  </w:style>
  <w:style w:type="character" w:customStyle="1" w:styleId="dane1">
    <w:name w:val="dane1"/>
    <w:rsid w:val="001B64A0"/>
    <w:rPr>
      <w:rFonts w:cs="Times New Roman"/>
      <w:color w:val="0000CD"/>
    </w:rPr>
  </w:style>
  <w:style w:type="numbering" w:customStyle="1" w:styleId="WW8Num16">
    <w:name w:val="WW8Num16"/>
    <w:basedOn w:val="Bezlisty"/>
    <w:rsid w:val="00A0166D"/>
    <w:pPr>
      <w:numPr>
        <w:numId w:val="25"/>
      </w:numPr>
    </w:pPr>
  </w:style>
  <w:style w:type="numbering" w:customStyle="1" w:styleId="WW8Num27">
    <w:name w:val="WW8Num27"/>
    <w:basedOn w:val="Bezlisty"/>
    <w:rsid w:val="00A0166D"/>
    <w:pPr>
      <w:numPr>
        <w:numId w:val="20"/>
      </w:numPr>
    </w:pPr>
  </w:style>
  <w:style w:type="character" w:customStyle="1" w:styleId="AkapitzlistZnak">
    <w:name w:val="Akapit z listą Znak"/>
    <w:aliases w:val="normalny tekst Znak"/>
    <w:link w:val="Akapitzlist"/>
    <w:uiPriority w:val="34"/>
    <w:rsid w:val="00557742"/>
    <w:rPr>
      <w:rFonts w:eastAsia="Lucida Sans Unicode" w:cs="Mangal"/>
      <w:kern w:val="1"/>
      <w:sz w:val="24"/>
      <w:szCs w:val="21"/>
      <w:lang w:eastAsia="hi-IN" w:bidi="hi-IN"/>
    </w:rPr>
  </w:style>
  <w:style w:type="character" w:customStyle="1" w:styleId="Teksttreci2">
    <w:name w:val="Tekst treści (2)_"/>
    <w:basedOn w:val="Domylnaczcionkaakapitu"/>
    <w:link w:val="Teksttreci20"/>
    <w:rsid w:val="00E57701"/>
    <w:rPr>
      <w:rFonts w:ascii="Arial" w:eastAsia="Arial" w:hAnsi="Arial" w:cs="Arial"/>
      <w:shd w:val="clear" w:color="auto" w:fill="FFFFFF"/>
    </w:rPr>
  </w:style>
  <w:style w:type="paragraph" w:customStyle="1" w:styleId="Teksttreci20">
    <w:name w:val="Tekst treści (2)"/>
    <w:basedOn w:val="Normalny"/>
    <w:link w:val="Teksttreci2"/>
    <w:rsid w:val="00E57701"/>
    <w:pPr>
      <w:widowControl w:val="0"/>
      <w:shd w:val="clear" w:color="auto" w:fill="FFFFFF"/>
      <w:suppressAutoHyphens w:val="0"/>
      <w:spacing w:before="600" w:line="414" w:lineRule="exact"/>
      <w:ind w:hanging="580"/>
      <w:jc w:val="both"/>
    </w:pPr>
    <w:rPr>
      <w:rFonts w:ascii="Arial" w:eastAsia="Arial" w:hAnsi="Arial" w:cs="Arial"/>
      <w:kern w:val="0"/>
      <w:sz w:val="20"/>
      <w:szCs w:val="20"/>
      <w:lang w:eastAsia="pl-PL" w:bidi="ar-SA"/>
    </w:rPr>
  </w:style>
  <w:style w:type="character" w:customStyle="1" w:styleId="Teksttreci2Pogrubienie">
    <w:name w:val="Tekst treści (2) + Pogrubienie"/>
    <w:basedOn w:val="Teksttreci2"/>
    <w:rsid w:val="00E57701"/>
    <w:rPr>
      <w:rFonts w:ascii="Arial" w:eastAsia="Arial" w:hAnsi="Arial" w:cs="Arial"/>
      <w:b/>
      <w:bCs/>
      <w:i w:val="0"/>
      <w:iCs w:val="0"/>
      <w:smallCaps w:val="0"/>
      <w:strike w:val="0"/>
      <w:color w:val="000000"/>
      <w:spacing w:val="0"/>
      <w:w w:val="100"/>
      <w:position w:val="0"/>
      <w:sz w:val="24"/>
      <w:szCs w:val="24"/>
      <w:u w:val="none"/>
      <w:shd w:val="clear" w:color="auto" w:fill="FFFFFF"/>
      <w:lang w:val="pl-PL" w:eastAsia="pl-PL" w:bidi="pl-PL"/>
    </w:rPr>
  </w:style>
  <w:style w:type="paragraph" w:styleId="Tekstprzypisukocowego">
    <w:name w:val="endnote text"/>
    <w:basedOn w:val="Normalny"/>
    <w:link w:val="TekstprzypisukocowegoZnak"/>
    <w:uiPriority w:val="99"/>
    <w:semiHidden/>
    <w:unhideWhenUsed/>
    <w:rsid w:val="00F5592D"/>
    <w:rPr>
      <w:sz w:val="20"/>
      <w:szCs w:val="18"/>
    </w:rPr>
  </w:style>
  <w:style w:type="character" w:customStyle="1" w:styleId="TekstprzypisukocowegoZnak">
    <w:name w:val="Tekst przypisu końcowego Znak"/>
    <w:basedOn w:val="Domylnaczcionkaakapitu"/>
    <w:link w:val="Tekstprzypisukocowego"/>
    <w:uiPriority w:val="99"/>
    <w:semiHidden/>
    <w:rsid w:val="00F5592D"/>
    <w:rPr>
      <w:rFonts w:eastAsia="Lucida Sans Unicode" w:cs="Mangal"/>
      <w:kern w:val="1"/>
      <w:szCs w:val="18"/>
      <w:lang w:eastAsia="hi-IN" w:bidi="hi-IN"/>
    </w:rPr>
  </w:style>
  <w:style w:type="character" w:styleId="Odwoanieprzypisukocowego">
    <w:name w:val="endnote reference"/>
    <w:basedOn w:val="Domylnaczcionkaakapitu"/>
    <w:uiPriority w:val="99"/>
    <w:semiHidden/>
    <w:unhideWhenUsed/>
    <w:rsid w:val="00F559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168037">
      <w:bodyDiv w:val="1"/>
      <w:marLeft w:val="0"/>
      <w:marRight w:val="0"/>
      <w:marTop w:val="0"/>
      <w:marBottom w:val="0"/>
      <w:divBdr>
        <w:top w:val="none" w:sz="0" w:space="0" w:color="auto"/>
        <w:left w:val="none" w:sz="0" w:space="0" w:color="auto"/>
        <w:bottom w:val="none" w:sz="0" w:space="0" w:color="auto"/>
        <w:right w:val="none" w:sz="0" w:space="0" w:color="auto"/>
      </w:divBdr>
      <w:divsChild>
        <w:div w:id="420683420">
          <w:marLeft w:val="0"/>
          <w:marRight w:val="0"/>
          <w:marTop w:val="0"/>
          <w:marBottom w:val="0"/>
          <w:divBdr>
            <w:top w:val="none" w:sz="0" w:space="0" w:color="auto"/>
            <w:left w:val="none" w:sz="0" w:space="0" w:color="auto"/>
            <w:bottom w:val="none" w:sz="0" w:space="0" w:color="auto"/>
            <w:right w:val="none" w:sz="0" w:space="0" w:color="auto"/>
          </w:divBdr>
        </w:div>
        <w:div w:id="1739935258">
          <w:marLeft w:val="0"/>
          <w:marRight w:val="0"/>
          <w:marTop w:val="0"/>
          <w:marBottom w:val="0"/>
          <w:divBdr>
            <w:top w:val="none" w:sz="0" w:space="0" w:color="auto"/>
            <w:left w:val="none" w:sz="0" w:space="0" w:color="auto"/>
            <w:bottom w:val="none" w:sz="0" w:space="0" w:color="auto"/>
            <w:right w:val="none" w:sz="0" w:space="0" w:color="auto"/>
          </w:divBdr>
        </w:div>
        <w:div w:id="1660304142">
          <w:marLeft w:val="0"/>
          <w:marRight w:val="0"/>
          <w:marTop w:val="0"/>
          <w:marBottom w:val="0"/>
          <w:divBdr>
            <w:top w:val="none" w:sz="0" w:space="0" w:color="auto"/>
            <w:left w:val="none" w:sz="0" w:space="0" w:color="auto"/>
            <w:bottom w:val="none" w:sz="0" w:space="0" w:color="auto"/>
            <w:right w:val="none" w:sz="0" w:space="0" w:color="auto"/>
          </w:divBdr>
        </w:div>
        <w:div w:id="353655700">
          <w:marLeft w:val="0"/>
          <w:marRight w:val="0"/>
          <w:marTop w:val="0"/>
          <w:marBottom w:val="0"/>
          <w:divBdr>
            <w:top w:val="none" w:sz="0" w:space="0" w:color="auto"/>
            <w:left w:val="none" w:sz="0" w:space="0" w:color="auto"/>
            <w:bottom w:val="none" w:sz="0" w:space="0" w:color="auto"/>
            <w:right w:val="none" w:sz="0" w:space="0" w:color="auto"/>
          </w:divBdr>
        </w:div>
        <w:div w:id="1646081297">
          <w:marLeft w:val="0"/>
          <w:marRight w:val="0"/>
          <w:marTop w:val="0"/>
          <w:marBottom w:val="0"/>
          <w:divBdr>
            <w:top w:val="none" w:sz="0" w:space="0" w:color="auto"/>
            <w:left w:val="none" w:sz="0" w:space="0" w:color="auto"/>
            <w:bottom w:val="none" w:sz="0" w:space="0" w:color="auto"/>
            <w:right w:val="none" w:sz="0" w:space="0" w:color="auto"/>
          </w:divBdr>
        </w:div>
        <w:div w:id="1821267113">
          <w:marLeft w:val="0"/>
          <w:marRight w:val="0"/>
          <w:marTop w:val="0"/>
          <w:marBottom w:val="0"/>
          <w:divBdr>
            <w:top w:val="none" w:sz="0" w:space="0" w:color="auto"/>
            <w:left w:val="none" w:sz="0" w:space="0" w:color="auto"/>
            <w:bottom w:val="none" w:sz="0" w:space="0" w:color="auto"/>
            <w:right w:val="none" w:sz="0" w:space="0" w:color="auto"/>
          </w:divBdr>
        </w:div>
        <w:div w:id="113330843">
          <w:marLeft w:val="0"/>
          <w:marRight w:val="0"/>
          <w:marTop w:val="0"/>
          <w:marBottom w:val="0"/>
          <w:divBdr>
            <w:top w:val="none" w:sz="0" w:space="0" w:color="auto"/>
            <w:left w:val="none" w:sz="0" w:space="0" w:color="auto"/>
            <w:bottom w:val="none" w:sz="0" w:space="0" w:color="auto"/>
            <w:right w:val="none" w:sz="0" w:space="0" w:color="auto"/>
          </w:divBdr>
        </w:div>
        <w:div w:id="734746242">
          <w:marLeft w:val="0"/>
          <w:marRight w:val="0"/>
          <w:marTop w:val="0"/>
          <w:marBottom w:val="0"/>
          <w:divBdr>
            <w:top w:val="none" w:sz="0" w:space="0" w:color="auto"/>
            <w:left w:val="none" w:sz="0" w:space="0" w:color="auto"/>
            <w:bottom w:val="none" w:sz="0" w:space="0" w:color="auto"/>
            <w:right w:val="none" w:sz="0" w:space="0" w:color="auto"/>
          </w:divBdr>
        </w:div>
        <w:div w:id="1634873336">
          <w:marLeft w:val="0"/>
          <w:marRight w:val="0"/>
          <w:marTop w:val="0"/>
          <w:marBottom w:val="0"/>
          <w:divBdr>
            <w:top w:val="none" w:sz="0" w:space="0" w:color="auto"/>
            <w:left w:val="none" w:sz="0" w:space="0" w:color="auto"/>
            <w:bottom w:val="none" w:sz="0" w:space="0" w:color="auto"/>
            <w:right w:val="none" w:sz="0" w:space="0" w:color="auto"/>
          </w:divBdr>
        </w:div>
        <w:div w:id="1665745533">
          <w:marLeft w:val="0"/>
          <w:marRight w:val="0"/>
          <w:marTop w:val="0"/>
          <w:marBottom w:val="0"/>
          <w:divBdr>
            <w:top w:val="none" w:sz="0" w:space="0" w:color="auto"/>
            <w:left w:val="none" w:sz="0" w:space="0" w:color="auto"/>
            <w:bottom w:val="none" w:sz="0" w:space="0" w:color="auto"/>
            <w:right w:val="none" w:sz="0" w:space="0" w:color="auto"/>
          </w:divBdr>
        </w:div>
        <w:div w:id="1316756917">
          <w:marLeft w:val="0"/>
          <w:marRight w:val="0"/>
          <w:marTop w:val="0"/>
          <w:marBottom w:val="0"/>
          <w:divBdr>
            <w:top w:val="none" w:sz="0" w:space="0" w:color="auto"/>
            <w:left w:val="none" w:sz="0" w:space="0" w:color="auto"/>
            <w:bottom w:val="none" w:sz="0" w:space="0" w:color="auto"/>
            <w:right w:val="none" w:sz="0" w:space="0" w:color="auto"/>
          </w:divBdr>
        </w:div>
        <w:div w:id="754206798">
          <w:marLeft w:val="0"/>
          <w:marRight w:val="0"/>
          <w:marTop w:val="0"/>
          <w:marBottom w:val="0"/>
          <w:divBdr>
            <w:top w:val="none" w:sz="0" w:space="0" w:color="auto"/>
            <w:left w:val="none" w:sz="0" w:space="0" w:color="auto"/>
            <w:bottom w:val="none" w:sz="0" w:space="0" w:color="auto"/>
            <w:right w:val="none" w:sz="0" w:space="0" w:color="auto"/>
          </w:divBdr>
        </w:div>
        <w:div w:id="89663810">
          <w:marLeft w:val="0"/>
          <w:marRight w:val="0"/>
          <w:marTop w:val="0"/>
          <w:marBottom w:val="0"/>
          <w:divBdr>
            <w:top w:val="none" w:sz="0" w:space="0" w:color="auto"/>
            <w:left w:val="none" w:sz="0" w:space="0" w:color="auto"/>
            <w:bottom w:val="none" w:sz="0" w:space="0" w:color="auto"/>
            <w:right w:val="none" w:sz="0" w:space="0" w:color="auto"/>
          </w:divBdr>
        </w:div>
        <w:div w:id="1431512522">
          <w:marLeft w:val="0"/>
          <w:marRight w:val="0"/>
          <w:marTop w:val="0"/>
          <w:marBottom w:val="0"/>
          <w:divBdr>
            <w:top w:val="none" w:sz="0" w:space="0" w:color="auto"/>
            <w:left w:val="none" w:sz="0" w:space="0" w:color="auto"/>
            <w:bottom w:val="none" w:sz="0" w:space="0" w:color="auto"/>
            <w:right w:val="none" w:sz="0" w:space="0" w:color="auto"/>
          </w:divBdr>
        </w:div>
        <w:div w:id="991912912">
          <w:marLeft w:val="0"/>
          <w:marRight w:val="0"/>
          <w:marTop w:val="0"/>
          <w:marBottom w:val="0"/>
          <w:divBdr>
            <w:top w:val="none" w:sz="0" w:space="0" w:color="auto"/>
            <w:left w:val="none" w:sz="0" w:space="0" w:color="auto"/>
            <w:bottom w:val="none" w:sz="0" w:space="0" w:color="auto"/>
            <w:right w:val="none" w:sz="0" w:space="0" w:color="auto"/>
          </w:divBdr>
        </w:div>
        <w:div w:id="1442993724">
          <w:marLeft w:val="0"/>
          <w:marRight w:val="0"/>
          <w:marTop w:val="0"/>
          <w:marBottom w:val="0"/>
          <w:divBdr>
            <w:top w:val="none" w:sz="0" w:space="0" w:color="auto"/>
            <w:left w:val="none" w:sz="0" w:space="0" w:color="auto"/>
            <w:bottom w:val="none" w:sz="0" w:space="0" w:color="auto"/>
            <w:right w:val="none" w:sz="0" w:space="0" w:color="auto"/>
          </w:divBdr>
        </w:div>
        <w:div w:id="1355376723">
          <w:marLeft w:val="0"/>
          <w:marRight w:val="0"/>
          <w:marTop w:val="0"/>
          <w:marBottom w:val="0"/>
          <w:divBdr>
            <w:top w:val="none" w:sz="0" w:space="0" w:color="auto"/>
            <w:left w:val="none" w:sz="0" w:space="0" w:color="auto"/>
            <w:bottom w:val="none" w:sz="0" w:space="0" w:color="auto"/>
            <w:right w:val="none" w:sz="0" w:space="0" w:color="auto"/>
          </w:divBdr>
        </w:div>
        <w:div w:id="1393581559">
          <w:marLeft w:val="0"/>
          <w:marRight w:val="0"/>
          <w:marTop w:val="0"/>
          <w:marBottom w:val="0"/>
          <w:divBdr>
            <w:top w:val="none" w:sz="0" w:space="0" w:color="auto"/>
            <w:left w:val="none" w:sz="0" w:space="0" w:color="auto"/>
            <w:bottom w:val="none" w:sz="0" w:space="0" w:color="auto"/>
            <w:right w:val="none" w:sz="0" w:space="0" w:color="auto"/>
          </w:divBdr>
        </w:div>
        <w:div w:id="1782718797">
          <w:marLeft w:val="0"/>
          <w:marRight w:val="0"/>
          <w:marTop w:val="0"/>
          <w:marBottom w:val="0"/>
          <w:divBdr>
            <w:top w:val="none" w:sz="0" w:space="0" w:color="auto"/>
            <w:left w:val="none" w:sz="0" w:space="0" w:color="auto"/>
            <w:bottom w:val="none" w:sz="0" w:space="0" w:color="auto"/>
            <w:right w:val="none" w:sz="0" w:space="0" w:color="auto"/>
          </w:divBdr>
        </w:div>
        <w:div w:id="171725619">
          <w:marLeft w:val="0"/>
          <w:marRight w:val="0"/>
          <w:marTop w:val="0"/>
          <w:marBottom w:val="0"/>
          <w:divBdr>
            <w:top w:val="none" w:sz="0" w:space="0" w:color="auto"/>
            <w:left w:val="none" w:sz="0" w:space="0" w:color="auto"/>
            <w:bottom w:val="none" w:sz="0" w:space="0" w:color="auto"/>
            <w:right w:val="none" w:sz="0" w:space="0" w:color="auto"/>
          </w:divBdr>
        </w:div>
        <w:div w:id="1771585717">
          <w:marLeft w:val="0"/>
          <w:marRight w:val="0"/>
          <w:marTop w:val="0"/>
          <w:marBottom w:val="0"/>
          <w:divBdr>
            <w:top w:val="none" w:sz="0" w:space="0" w:color="auto"/>
            <w:left w:val="none" w:sz="0" w:space="0" w:color="auto"/>
            <w:bottom w:val="none" w:sz="0" w:space="0" w:color="auto"/>
            <w:right w:val="none" w:sz="0" w:space="0" w:color="auto"/>
          </w:divBdr>
        </w:div>
        <w:div w:id="1777359903">
          <w:marLeft w:val="0"/>
          <w:marRight w:val="0"/>
          <w:marTop w:val="0"/>
          <w:marBottom w:val="0"/>
          <w:divBdr>
            <w:top w:val="none" w:sz="0" w:space="0" w:color="auto"/>
            <w:left w:val="none" w:sz="0" w:space="0" w:color="auto"/>
            <w:bottom w:val="none" w:sz="0" w:space="0" w:color="auto"/>
            <w:right w:val="none" w:sz="0" w:space="0" w:color="auto"/>
          </w:divBdr>
        </w:div>
        <w:div w:id="1098139596">
          <w:marLeft w:val="0"/>
          <w:marRight w:val="0"/>
          <w:marTop w:val="0"/>
          <w:marBottom w:val="0"/>
          <w:divBdr>
            <w:top w:val="none" w:sz="0" w:space="0" w:color="auto"/>
            <w:left w:val="none" w:sz="0" w:space="0" w:color="auto"/>
            <w:bottom w:val="none" w:sz="0" w:space="0" w:color="auto"/>
            <w:right w:val="none" w:sz="0" w:space="0" w:color="auto"/>
          </w:divBdr>
        </w:div>
        <w:div w:id="1999385237">
          <w:marLeft w:val="0"/>
          <w:marRight w:val="0"/>
          <w:marTop w:val="0"/>
          <w:marBottom w:val="0"/>
          <w:divBdr>
            <w:top w:val="none" w:sz="0" w:space="0" w:color="auto"/>
            <w:left w:val="none" w:sz="0" w:space="0" w:color="auto"/>
            <w:bottom w:val="none" w:sz="0" w:space="0" w:color="auto"/>
            <w:right w:val="none" w:sz="0" w:space="0" w:color="auto"/>
          </w:divBdr>
        </w:div>
      </w:divsChild>
    </w:div>
    <w:div w:id="181668407">
      <w:bodyDiv w:val="1"/>
      <w:marLeft w:val="0"/>
      <w:marRight w:val="0"/>
      <w:marTop w:val="0"/>
      <w:marBottom w:val="0"/>
      <w:divBdr>
        <w:top w:val="none" w:sz="0" w:space="0" w:color="auto"/>
        <w:left w:val="none" w:sz="0" w:space="0" w:color="auto"/>
        <w:bottom w:val="none" w:sz="0" w:space="0" w:color="auto"/>
        <w:right w:val="none" w:sz="0" w:space="0" w:color="auto"/>
      </w:divBdr>
    </w:div>
    <w:div w:id="234095727">
      <w:bodyDiv w:val="1"/>
      <w:marLeft w:val="0"/>
      <w:marRight w:val="0"/>
      <w:marTop w:val="0"/>
      <w:marBottom w:val="0"/>
      <w:divBdr>
        <w:top w:val="none" w:sz="0" w:space="0" w:color="auto"/>
        <w:left w:val="none" w:sz="0" w:space="0" w:color="auto"/>
        <w:bottom w:val="none" w:sz="0" w:space="0" w:color="auto"/>
        <w:right w:val="none" w:sz="0" w:space="0" w:color="auto"/>
      </w:divBdr>
    </w:div>
    <w:div w:id="519854107">
      <w:bodyDiv w:val="1"/>
      <w:marLeft w:val="0"/>
      <w:marRight w:val="0"/>
      <w:marTop w:val="0"/>
      <w:marBottom w:val="0"/>
      <w:divBdr>
        <w:top w:val="none" w:sz="0" w:space="0" w:color="auto"/>
        <w:left w:val="none" w:sz="0" w:space="0" w:color="auto"/>
        <w:bottom w:val="none" w:sz="0" w:space="0" w:color="auto"/>
        <w:right w:val="none" w:sz="0" w:space="0" w:color="auto"/>
      </w:divBdr>
    </w:div>
    <w:div w:id="627391320">
      <w:bodyDiv w:val="1"/>
      <w:marLeft w:val="0"/>
      <w:marRight w:val="0"/>
      <w:marTop w:val="0"/>
      <w:marBottom w:val="0"/>
      <w:divBdr>
        <w:top w:val="none" w:sz="0" w:space="0" w:color="auto"/>
        <w:left w:val="none" w:sz="0" w:space="0" w:color="auto"/>
        <w:bottom w:val="none" w:sz="0" w:space="0" w:color="auto"/>
        <w:right w:val="none" w:sz="0" w:space="0" w:color="auto"/>
      </w:divBdr>
      <w:divsChild>
        <w:div w:id="26831353">
          <w:marLeft w:val="0"/>
          <w:marRight w:val="0"/>
          <w:marTop w:val="0"/>
          <w:marBottom w:val="0"/>
          <w:divBdr>
            <w:top w:val="none" w:sz="0" w:space="0" w:color="auto"/>
            <w:left w:val="none" w:sz="0" w:space="0" w:color="auto"/>
            <w:bottom w:val="none" w:sz="0" w:space="0" w:color="auto"/>
            <w:right w:val="none" w:sz="0" w:space="0" w:color="auto"/>
          </w:divBdr>
        </w:div>
        <w:div w:id="207886460">
          <w:marLeft w:val="0"/>
          <w:marRight w:val="0"/>
          <w:marTop w:val="0"/>
          <w:marBottom w:val="0"/>
          <w:divBdr>
            <w:top w:val="none" w:sz="0" w:space="0" w:color="auto"/>
            <w:left w:val="none" w:sz="0" w:space="0" w:color="auto"/>
            <w:bottom w:val="none" w:sz="0" w:space="0" w:color="auto"/>
            <w:right w:val="none" w:sz="0" w:space="0" w:color="auto"/>
          </w:divBdr>
        </w:div>
        <w:div w:id="1464737909">
          <w:marLeft w:val="0"/>
          <w:marRight w:val="0"/>
          <w:marTop w:val="0"/>
          <w:marBottom w:val="0"/>
          <w:divBdr>
            <w:top w:val="none" w:sz="0" w:space="0" w:color="auto"/>
            <w:left w:val="none" w:sz="0" w:space="0" w:color="auto"/>
            <w:bottom w:val="none" w:sz="0" w:space="0" w:color="auto"/>
            <w:right w:val="none" w:sz="0" w:space="0" w:color="auto"/>
          </w:divBdr>
        </w:div>
        <w:div w:id="846406108">
          <w:marLeft w:val="0"/>
          <w:marRight w:val="0"/>
          <w:marTop w:val="0"/>
          <w:marBottom w:val="0"/>
          <w:divBdr>
            <w:top w:val="none" w:sz="0" w:space="0" w:color="auto"/>
            <w:left w:val="none" w:sz="0" w:space="0" w:color="auto"/>
            <w:bottom w:val="none" w:sz="0" w:space="0" w:color="auto"/>
            <w:right w:val="none" w:sz="0" w:space="0" w:color="auto"/>
          </w:divBdr>
        </w:div>
        <w:div w:id="2100248994">
          <w:marLeft w:val="0"/>
          <w:marRight w:val="0"/>
          <w:marTop w:val="0"/>
          <w:marBottom w:val="0"/>
          <w:divBdr>
            <w:top w:val="none" w:sz="0" w:space="0" w:color="auto"/>
            <w:left w:val="none" w:sz="0" w:space="0" w:color="auto"/>
            <w:bottom w:val="none" w:sz="0" w:space="0" w:color="auto"/>
            <w:right w:val="none" w:sz="0" w:space="0" w:color="auto"/>
          </w:divBdr>
        </w:div>
        <w:div w:id="224800515">
          <w:marLeft w:val="0"/>
          <w:marRight w:val="0"/>
          <w:marTop w:val="0"/>
          <w:marBottom w:val="0"/>
          <w:divBdr>
            <w:top w:val="none" w:sz="0" w:space="0" w:color="auto"/>
            <w:left w:val="none" w:sz="0" w:space="0" w:color="auto"/>
            <w:bottom w:val="none" w:sz="0" w:space="0" w:color="auto"/>
            <w:right w:val="none" w:sz="0" w:space="0" w:color="auto"/>
          </w:divBdr>
        </w:div>
        <w:div w:id="645203487">
          <w:marLeft w:val="0"/>
          <w:marRight w:val="0"/>
          <w:marTop w:val="0"/>
          <w:marBottom w:val="0"/>
          <w:divBdr>
            <w:top w:val="none" w:sz="0" w:space="0" w:color="auto"/>
            <w:left w:val="none" w:sz="0" w:space="0" w:color="auto"/>
            <w:bottom w:val="none" w:sz="0" w:space="0" w:color="auto"/>
            <w:right w:val="none" w:sz="0" w:space="0" w:color="auto"/>
          </w:divBdr>
        </w:div>
        <w:div w:id="1759252337">
          <w:marLeft w:val="0"/>
          <w:marRight w:val="0"/>
          <w:marTop w:val="0"/>
          <w:marBottom w:val="0"/>
          <w:divBdr>
            <w:top w:val="none" w:sz="0" w:space="0" w:color="auto"/>
            <w:left w:val="none" w:sz="0" w:space="0" w:color="auto"/>
            <w:bottom w:val="none" w:sz="0" w:space="0" w:color="auto"/>
            <w:right w:val="none" w:sz="0" w:space="0" w:color="auto"/>
          </w:divBdr>
        </w:div>
        <w:div w:id="1932616859">
          <w:marLeft w:val="0"/>
          <w:marRight w:val="0"/>
          <w:marTop w:val="0"/>
          <w:marBottom w:val="0"/>
          <w:divBdr>
            <w:top w:val="none" w:sz="0" w:space="0" w:color="auto"/>
            <w:left w:val="none" w:sz="0" w:space="0" w:color="auto"/>
            <w:bottom w:val="none" w:sz="0" w:space="0" w:color="auto"/>
            <w:right w:val="none" w:sz="0" w:space="0" w:color="auto"/>
          </w:divBdr>
        </w:div>
        <w:div w:id="880164847">
          <w:marLeft w:val="0"/>
          <w:marRight w:val="0"/>
          <w:marTop w:val="0"/>
          <w:marBottom w:val="0"/>
          <w:divBdr>
            <w:top w:val="none" w:sz="0" w:space="0" w:color="auto"/>
            <w:left w:val="none" w:sz="0" w:space="0" w:color="auto"/>
            <w:bottom w:val="none" w:sz="0" w:space="0" w:color="auto"/>
            <w:right w:val="none" w:sz="0" w:space="0" w:color="auto"/>
          </w:divBdr>
        </w:div>
        <w:div w:id="1338463823">
          <w:marLeft w:val="0"/>
          <w:marRight w:val="0"/>
          <w:marTop w:val="0"/>
          <w:marBottom w:val="0"/>
          <w:divBdr>
            <w:top w:val="none" w:sz="0" w:space="0" w:color="auto"/>
            <w:left w:val="none" w:sz="0" w:space="0" w:color="auto"/>
            <w:bottom w:val="none" w:sz="0" w:space="0" w:color="auto"/>
            <w:right w:val="none" w:sz="0" w:space="0" w:color="auto"/>
          </w:divBdr>
        </w:div>
      </w:divsChild>
    </w:div>
    <w:div w:id="629669919">
      <w:bodyDiv w:val="1"/>
      <w:marLeft w:val="0"/>
      <w:marRight w:val="0"/>
      <w:marTop w:val="0"/>
      <w:marBottom w:val="0"/>
      <w:divBdr>
        <w:top w:val="none" w:sz="0" w:space="0" w:color="auto"/>
        <w:left w:val="none" w:sz="0" w:space="0" w:color="auto"/>
        <w:bottom w:val="none" w:sz="0" w:space="0" w:color="auto"/>
        <w:right w:val="none" w:sz="0" w:space="0" w:color="auto"/>
      </w:divBdr>
      <w:divsChild>
        <w:div w:id="584729109">
          <w:marLeft w:val="0"/>
          <w:marRight w:val="0"/>
          <w:marTop w:val="0"/>
          <w:marBottom w:val="0"/>
          <w:divBdr>
            <w:top w:val="none" w:sz="0" w:space="0" w:color="auto"/>
            <w:left w:val="none" w:sz="0" w:space="0" w:color="auto"/>
            <w:bottom w:val="none" w:sz="0" w:space="0" w:color="auto"/>
            <w:right w:val="none" w:sz="0" w:space="0" w:color="auto"/>
          </w:divBdr>
        </w:div>
        <w:div w:id="870217943">
          <w:marLeft w:val="0"/>
          <w:marRight w:val="0"/>
          <w:marTop w:val="0"/>
          <w:marBottom w:val="0"/>
          <w:divBdr>
            <w:top w:val="none" w:sz="0" w:space="0" w:color="auto"/>
            <w:left w:val="none" w:sz="0" w:space="0" w:color="auto"/>
            <w:bottom w:val="none" w:sz="0" w:space="0" w:color="auto"/>
            <w:right w:val="none" w:sz="0" w:space="0" w:color="auto"/>
          </w:divBdr>
        </w:div>
        <w:div w:id="1915165835">
          <w:marLeft w:val="0"/>
          <w:marRight w:val="0"/>
          <w:marTop w:val="0"/>
          <w:marBottom w:val="0"/>
          <w:divBdr>
            <w:top w:val="none" w:sz="0" w:space="0" w:color="auto"/>
            <w:left w:val="none" w:sz="0" w:space="0" w:color="auto"/>
            <w:bottom w:val="none" w:sz="0" w:space="0" w:color="auto"/>
            <w:right w:val="none" w:sz="0" w:space="0" w:color="auto"/>
          </w:divBdr>
        </w:div>
        <w:div w:id="144593212">
          <w:marLeft w:val="0"/>
          <w:marRight w:val="0"/>
          <w:marTop w:val="0"/>
          <w:marBottom w:val="0"/>
          <w:divBdr>
            <w:top w:val="none" w:sz="0" w:space="0" w:color="auto"/>
            <w:left w:val="none" w:sz="0" w:space="0" w:color="auto"/>
            <w:bottom w:val="none" w:sz="0" w:space="0" w:color="auto"/>
            <w:right w:val="none" w:sz="0" w:space="0" w:color="auto"/>
          </w:divBdr>
        </w:div>
        <w:div w:id="298340584">
          <w:marLeft w:val="0"/>
          <w:marRight w:val="0"/>
          <w:marTop w:val="0"/>
          <w:marBottom w:val="0"/>
          <w:divBdr>
            <w:top w:val="none" w:sz="0" w:space="0" w:color="auto"/>
            <w:left w:val="none" w:sz="0" w:space="0" w:color="auto"/>
            <w:bottom w:val="none" w:sz="0" w:space="0" w:color="auto"/>
            <w:right w:val="none" w:sz="0" w:space="0" w:color="auto"/>
          </w:divBdr>
        </w:div>
        <w:div w:id="1686521775">
          <w:marLeft w:val="0"/>
          <w:marRight w:val="0"/>
          <w:marTop w:val="0"/>
          <w:marBottom w:val="0"/>
          <w:divBdr>
            <w:top w:val="none" w:sz="0" w:space="0" w:color="auto"/>
            <w:left w:val="none" w:sz="0" w:space="0" w:color="auto"/>
            <w:bottom w:val="none" w:sz="0" w:space="0" w:color="auto"/>
            <w:right w:val="none" w:sz="0" w:space="0" w:color="auto"/>
          </w:divBdr>
        </w:div>
        <w:div w:id="456336031">
          <w:marLeft w:val="0"/>
          <w:marRight w:val="0"/>
          <w:marTop w:val="0"/>
          <w:marBottom w:val="0"/>
          <w:divBdr>
            <w:top w:val="none" w:sz="0" w:space="0" w:color="auto"/>
            <w:left w:val="none" w:sz="0" w:space="0" w:color="auto"/>
            <w:bottom w:val="none" w:sz="0" w:space="0" w:color="auto"/>
            <w:right w:val="none" w:sz="0" w:space="0" w:color="auto"/>
          </w:divBdr>
        </w:div>
        <w:div w:id="908660148">
          <w:marLeft w:val="0"/>
          <w:marRight w:val="0"/>
          <w:marTop w:val="0"/>
          <w:marBottom w:val="0"/>
          <w:divBdr>
            <w:top w:val="none" w:sz="0" w:space="0" w:color="auto"/>
            <w:left w:val="none" w:sz="0" w:space="0" w:color="auto"/>
            <w:bottom w:val="none" w:sz="0" w:space="0" w:color="auto"/>
            <w:right w:val="none" w:sz="0" w:space="0" w:color="auto"/>
          </w:divBdr>
        </w:div>
        <w:div w:id="1358311708">
          <w:marLeft w:val="0"/>
          <w:marRight w:val="0"/>
          <w:marTop w:val="0"/>
          <w:marBottom w:val="0"/>
          <w:divBdr>
            <w:top w:val="none" w:sz="0" w:space="0" w:color="auto"/>
            <w:left w:val="none" w:sz="0" w:space="0" w:color="auto"/>
            <w:bottom w:val="none" w:sz="0" w:space="0" w:color="auto"/>
            <w:right w:val="none" w:sz="0" w:space="0" w:color="auto"/>
          </w:divBdr>
        </w:div>
        <w:div w:id="60520534">
          <w:marLeft w:val="0"/>
          <w:marRight w:val="0"/>
          <w:marTop w:val="0"/>
          <w:marBottom w:val="0"/>
          <w:divBdr>
            <w:top w:val="none" w:sz="0" w:space="0" w:color="auto"/>
            <w:left w:val="none" w:sz="0" w:space="0" w:color="auto"/>
            <w:bottom w:val="none" w:sz="0" w:space="0" w:color="auto"/>
            <w:right w:val="none" w:sz="0" w:space="0" w:color="auto"/>
          </w:divBdr>
        </w:div>
        <w:div w:id="429933696">
          <w:marLeft w:val="0"/>
          <w:marRight w:val="0"/>
          <w:marTop w:val="0"/>
          <w:marBottom w:val="0"/>
          <w:divBdr>
            <w:top w:val="none" w:sz="0" w:space="0" w:color="auto"/>
            <w:left w:val="none" w:sz="0" w:space="0" w:color="auto"/>
            <w:bottom w:val="none" w:sz="0" w:space="0" w:color="auto"/>
            <w:right w:val="none" w:sz="0" w:space="0" w:color="auto"/>
          </w:divBdr>
        </w:div>
        <w:div w:id="219437643">
          <w:marLeft w:val="0"/>
          <w:marRight w:val="0"/>
          <w:marTop w:val="0"/>
          <w:marBottom w:val="0"/>
          <w:divBdr>
            <w:top w:val="none" w:sz="0" w:space="0" w:color="auto"/>
            <w:left w:val="none" w:sz="0" w:space="0" w:color="auto"/>
            <w:bottom w:val="none" w:sz="0" w:space="0" w:color="auto"/>
            <w:right w:val="none" w:sz="0" w:space="0" w:color="auto"/>
          </w:divBdr>
        </w:div>
        <w:div w:id="71438352">
          <w:marLeft w:val="0"/>
          <w:marRight w:val="0"/>
          <w:marTop w:val="0"/>
          <w:marBottom w:val="0"/>
          <w:divBdr>
            <w:top w:val="none" w:sz="0" w:space="0" w:color="auto"/>
            <w:left w:val="none" w:sz="0" w:space="0" w:color="auto"/>
            <w:bottom w:val="none" w:sz="0" w:space="0" w:color="auto"/>
            <w:right w:val="none" w:sz="0" w:space="0" w:color="auto"/>
          </w:divBdr>
        </w:div>
        <w:div w:id="1241017022">
          <w:marLeft w:val="0"/>
          <w:marRight w:val="0"/>
          <w:marTop w:val="0"/>
          <w:marBottom w:val="0"/>
          <w:divBdr>
            <w:top w:val="none" w:sz="0" w:space="0" w:color="auto"/>
            <w:left w:val="none" w:sz="0" w:space="0" w:color="auto"/>
            <w:bottom w:val="none" w:sz="0" w:space="0" w:color="auto"/>
            <w:right w:val="none" w:sz="0" w:space="0" w:color="auto"/>
          </w:divBdr>
        </w:div>
      </w:divsChild>
    </w:div>
    <w:div w:id="928732302">
      <w:bodyDiv w:val="1"/>
      <w:marLeft w:val="0"/>
      <w:marRight w:val="0"/>
      <w:marTop w:val="0"/>
      <w:marBottom w:val="0"/>
      <w:divBdr>
        <w:top w:val="none" w:sz="0" w:space="0" w:color="auto"/>
        <w:left w:val="none" w:sz="0" w:space="0" w:color="auto"/>
        <w:bottom w:val="none" w:sz="0" w:space="0" w:color="auto"/>
        <w:right w:val="none" w:sz="0" w:space="0" w:color="auto"/>
      </w:divBdr>
    </w:div>
    <w:div w:id="1015306146">
      <w:bodyDiv w:val="1"/>
      <w:marLeft w:val="0"/>
      <w:marRight w:val="0"/>
      <w:marTop w:val="0"/>
      <w:marBottom w:val="0"/>
      <w:divBdr>
        <w:top w:val="none" w:sz="0" w:space="0" w:color="auto"/>
        <w:left w:val="none" w:sz="0" w:space="0" w:color="auto"/>
        <w:bottom w:val="none" w:sz="0" w:space="0" w:color="auto"/>
        <w:right w:val="none" w:sz="0" w:space="0" w:color="auto"/>
      </w:divBdr>
      <w:divsChild>
        <w:div w:id="1126125648">
          <w:marLeft w:val="0"/>
          <w:marRight w:val="0"/>
          <w:marTop w:val="0"/>
          <w:marBottom w:val="0"/>
          <w:divBdr>
            <w:top w:val="none" w:sz="0" w:space="0" w:color="auto"/>
            <w:left w:val="none" w:sz="0" w:space="0" w:color="auto"/>
            <w:bottom w:val="none" w:sz="0" w:space="0" w:color="auto"/>
            <w:right w:val="none" w:sz="0" w:space="0" w:color="auto"/>
          </w:divBdr>
        </w:div>
        <w:div w:id="881750466">
          <w:marLeft w:val="0"/>
          <w:marRight w:val="0"/>
          <w:marTop w:val="0"/>
          <w:marBottom w:val="0"/>
          <w:divBdr>
            <w:top w:val="none" w:sz="0" w:space="0" w:color="auto"/>
            <w:left w:val="none" w:sz="0" w:space="0" w:color="auto"/>
            <w:bottom w:val="none" w:sz="0" w:space="0" w:color="auto"/>
            <w:right w:val="none" w:sz="0" w:space="0" w:color="auto"/>
          </w:divBdr>
        </w:div>
        <w:div w:id="1385833682">
          <w:marLeft w:val="0"/>
          <w:marRight w:val="0"/>
          <w:marTop w:val="0"/>
          <w:marBottom w:val="0"/>
          <w:divBdr>
            <w:top w:val="none" w:sz="0" w:space="0" w:color="auto"/>
            <w:left w:val="none" w:sz="0" w:space="0" w:color="auto"/>
            <w:bottom w:val="none" w:sz="0" w:space="0" w:color="auto"/>
            <w:right w:val="none" w:sz="0" w:space="0" w:color="auto"/>
          </w:divBdr>
        </w:div>
        <w:div w:id="230385254">
          <w:marLeft w:val="0"/>
          <w:marRight w:val="0"/>
          <w:marTop w:val="0"/>
          <w:marBottom w:val="0"/>
          <w:divBdr>
            <w:top w:val="none" w:sz="0" w:space="0" w:color="auto"/>
            <w:left w:val="none" w:sz="0" w:space="0" w:color="auto"/>
            <w:bottom w:val="none" w:sz="0" w:space="0" w:color="auto"/>
            <w:right w:val="none" w:sz="0" w:space="0" w:color="auto"/>
          </w:divBdr>
        </w:div>
        <w:div w:id="1788617621">
          <w:marLeft w:val="0"/>
          <w:marRight w:val="0"/>
          <w:marTop w:val="0"/>
          <w:marBottom w:val="0"/>
          <w:divBdr>
            <w:top w:val="none" w:sz="0" w:space="0" w:color="auto"/>
            <w:left w:val="none" w:sz="0" w:space="0" w:color="auto"/>
            <w:bottom w:val="none" w:sz="0" w:space="0" w:color="auto"/>
            <w:right w:val="none" w:sz="0" w:space="0" w:color="auto"/>
          </w:divBdr>
        </w:div>
        <w:div w:id="620956511">
          <w:marLeft w:val="0"/>
          <w:marRight w:val="0"/>
          <w:marTop w:val="0"/>
          <w:marBottom w:val="0"/>
          <w:divBdr>
            <w:top w:val="none" w:sz="0" w:space="0" w:color="auto"/>
            <w:left w:val="none" w:sz="0" w:space="0" w:color="auto"/>
            <w:bottom w:val="none" w:sz="0" w:space="0" w:color="auto"/>
            <w:right w:val="none" w:sz="0" w:space="0" w:color="auto"/>
          </w:divBdr>
        </w:div>
        <w:div w:id="1297948193">
          <w:marLeft w:val="0"/>
          <w:marRight w:val="0"/>
          <w:marTop w:val="0"/>
          <w:marBottom w:val="0"/>
          <w:divBdr>
            <w:top w:val="none" w:sz="0" w:space="0" w:color="auto"/>
            <w:left w:val="none" w:sz="0" w:space="0" w:color="auto"/>
            <w:bottom w:val="none" w:sz="0" w:space="0" w:color="auto"/>
            <w:right w:val="none" w:sz="0" w:space="0" w:color="auto"/>
          </w:divBdr>
        </w:div>
        <w:div w:id="1623611217">
          <w:marLeft w:val="0"/>
          <w:marRight w:val="0"/>
          <w:marTop w:val="0"/>
          <w:marBottom w:val="0"/>
          <w:divBdr>
            <w:top w:val="none" w:sz="0" w:space="0" w:color="auto"/>
            <w:left w:val="none" w:sz="0" w:space="0" w:color="auto"/>
            <w:bottom w:val="none" w:sz="0" w:space="0" w:color="auto"/>
            <w:right w:val="none" w:sz="0" w:space="0" w:color="auto"/>
          </w:divBdr>
        </w:div>
        <w:div w:id="1705322131">
          <w:marLeft w:val="0"/>
          <w:marRight w:val="0"/>
          <w:marTop w:val="0"/>
          <w:marBottom w:val="0"/>
          <w:divBdr>
            <w:top w:val="none" w:sz="0" w:space="0" w:color="auto"/>
            <w:left w:val="none" w:sz="0" w:space="0" w:color="auto"/>
            <w:bottom w:val="none" w:sz="0" w:space="0" w:color="auto"/>
            <w:right w:val="none" w:sz="0" w:space="0" w:color="auto"/>
          </w:divBdr>
        </w:div>
        <w:div w:id="1594851024">
          <w:marLeft w:val="0"/>
          <w:marRight w:val="0"/>
          <w:marTop w:val="0"/>
          <w:marBottom w:val="0"/>
          <w:divBdr>
            <w:top w:val="none" w:sz="0" w:space="0" w:color="auto"/>
            <w:left w:val="none" w:sz="0" w:space="0" w:color="auto"/>
            <w:bottom w:val="none" w:sz="0" w:space="0" w:color="auto"/>
            <w:right w:val="none" w:sz="0" w:space="0" w:color="auto"/>
          </w:divBdr>
        </w:div>
        <w:div w:id="595290331">
          <w:marLeft w:val="0"/>
          <w:marRight w:val="0"/>
          <w:marTop w:val="0"/>
          <w:marBottom w:val="0"/>
          <w:divBdr>
            <w:top w:val="none" w:sz="0" w:space="0" w:color="auto"/>
            <w:left w:val="none" w:sz="0" w:space="0" w:color="auto"/>
            <w:bottom w:val="none" w:sz="0" w:space="0" w:color="auto"/>
            <w:right w:val="none" w:sz="0" w:space="0" w:color="auto"/>
          </w:divBdr>
        </w:div>
      </w:divsChild>
    </w:div>
    <w:div w:id="1067613315">
      <w:bodyDiv w:val="1"/>
      <w:marLeft w:val="0"/>
      <w:marRight w:val="0"/>
      <w:marTop w:val="0"/>
      <w:marBottom w:val="0"/>
      <w:divBdr>
        <w:top w:val="none" w:sz="0" w:space="0" w:color="auto"/>
        <w:left w:val="none" w:sz="0" w:space="0" w:color="auto"/>
        <w:bottom w:val="none" w:sz="0" w:space="0" w:color="auto"/>
        <w:right w:val="none" w:sz="0" w:space="0" w:color="auto"/>
      </w:divBdr>
      <w:divsChild>
        <w:div w:id="73406410">
          <w:marLeft w:val="0"/>
          <w:marRight w:val="0"/>
          <w:marTop w:val="0"/>
          <w:marBottom w:val="0"/>
          <w:divBdr>
            <w:top w:val="none" w:sz="0" w:space="0" w:color="auto"/>
            <w:left w:val="none" w:sz="0" w:space="0" w:color="auto"/>
            <w:bottom w:val="none" w:sz="0" w:space="0" w:color="auto"/>
            <w:right w:val="none" w:sz="0" w:space="0" w:color="auto"/>
          </w:divBdr>
        </w:div>
        <w:div w:id="533228340">
          <w:marLeft w:val="0"/>
          <w:marRight w:val="0"/>
          <w:marTop w:val="0"/>
          <w:marBottom w:val="0"/>
          <w:divBdr>
            <w:top w:val="none" w:sz="0" w:space="0" w:color="auto"/>
            <w:left w:val="none" w:sz="0" w:space="0" w:color="auto"/>
            <w:bottom w:val="none" w:sz="0" w:space="0" w:color="auto"/>
            <w:right w:val="none" w:sz="0" w:space="0" w:color="auto"/>
          </w:divBdr>
        </w:div>
        <w:div w:id="1405373775">
          <w:marLeft w:val="0"/>
          <w:marRight w:val="0"/>
          <w:marTop w:val="0"/>
          <w:marBottom w:val="0"/>
          <w:divBdr>
            <w:top w:val="none" w:sz="0" w:space="0" w:color="auto"/>
            <w:left w:val="none" w:sz="0" w:space="0" w:color="auto"/>
            <w:bottom w:val="none" w:sz="0" w:space="0" w:color="auto"/>
            <w:right w:val="none" w:sz="0" w:space="0" w:color="auto"/>
          </w:divBdr>
        </w:div>
        <w:div w:id="1536194740">
          <w:marLeft w:val="0"/>
          <w:marRight w:val="0"/>
          <w:marTop w:val="0"/>
          <w:marBottom w:val="0"/>
          <w:divBdr>
            <w:top w:val="none" w:sz="0" w:space="0" w:color="auto"/>
            <w:left w:val="none" w:sz="0" w:space="0" w:color="auto"/>
            <w:bottom w:val="none" w:sz="0" w:space="0" w:color="auto"/>
            <w:right w:val="none" w:sz="0" w:space="0" w:color="auto"/>
          </w:divBdr>
        </w:div>
        <w:div w:id="927619190">
          <w:marLeft w:val="0"/>
          <w:marRight w:val="0"/>
          <w:marTop w:val="0"/>
          <w:marBottom w:val="0"/>
          <w:divBdr>
            <w:top w:val="none" w:sz="0" w:space="0" w:color="auto"/>
            <w:left w:val="none" w:sz="0" w:space="0" w:color="auto"/>
            <w:bottom w:val="none" w:sz="0" w:space="0" w:color="auto"/>
            <w:right w:val="none" w:sz="0" w:space="0" w:color="auto"/>
          </w:divBdr>
        </w:div>
      </w:divsChild>
    </w:div>
    <w:div w:id="1124344369">
      <w:bodyDiv w:val="1"/>
      <w:marLeft w:val="0"/>
      <w:marRight w:val="0"/>
      <w:marTop w:val="0"/>
      <w:marBottom w:val="0"/>
      <w:divBdr>
        <w:top w:val="none" w:sz="0" w:space="0" w:color="auto"/>
        <w:left w:val="none" w:sz="0" w:space="0" w:color="auto"/>
        <w:bottom w:val="none" w:sz="0" w:space="0" w:color="auto"/>
        <w:right w:val="none" w:sz="0" w:space="0" w:color="auto"/>
      </w:divBdr>
    </w:div>
    <w:div w:id="1334449362">
      <w:bodyDiv w:val="1"/>
      <w:marLeft w:val="0"/>
      <w:marRight w:val="0"/>
      <w:marTop w:val="0"/>
      <w:marBottom w:val="0"/>
      <w:divBdr>
        <w:top w:val="none" w:sz="0" w:space="0" w:color="auto"/>
        <w:left w:val="none" w:sz="0" w:space="0" w:color="auto"/>
        <w:bottom w:val="none" w:sz="0" w:space="0" w:color="auto"/>
        <w:right w:val="none" w:sz="0" w:space="0" w:color="auto"/>
      </w:divBdr>
    </w:div>
    <w:div w:id="1365716356">
      <w:bodyDiv w:val="1"/>
      <w:marLeft w:val="0"/>
      <w:marRight w:val="0"/>
      <w:marTop w:val="0"/>
      <w:marBottom w:val="0"/>
      <w:divBdr>
        <w:top w:val="none" w:sz="0" w:space="0" w:color="auto"/>
        <w:left w:val="none" w:sz="0" w:space="0" w:color="auto"/>
        <w:bottom w:val="none" w:sz="0" w:space="0" w:color="auto"/>
        <w:right w:val="none" w:sz="0" w:space="0" w:color="auto"/>
      </w:divBdr>
      <w:divsChild>
        <w:div w:id="9066350">
          <w:marLeft w:val="0"/>
          <w:marRight w:val="0"/>
          <w:marTop w:val="0"/>
          <w:marBottom w:val="0"/>
          <w:divBdr>
            <w:top w:val="none" w:sz="0" w:space="0" w:color="auto"/>
            <w:left w:val="none" w:sz="0" w:space="0" w:color="auto"/>
            <w:bottom w:val="none" w:sz="0" w:space="0" w:color="auto"/>
            <w:right w:val="none" w:sz="0" w:space="0" w:color="auto"/>
          </w:divBdr>
        </w:div>
        <w:div w:id="1139146943">
          <w:marLeft w:val="0"/>
          <w:marRight w:val="0"/>
          <w:marTop w:val="0"/>
          <w:marBottom w:val="0"/>
          <w:divBdr>
            <w:top w:val="none" w:sz="0" w:space="0" w:color="auto"/>
            <w:left w:val="none" w:sz="0" w:space="0" w:color="auto"/>
            <w:bottom w:val="none" w:sz="0" w:space="0" w:color="auto"/>
            <w:right w:val="none" w:sz="0" w:space="0" w:color="auto"/>
          </w:divBdr>
        </w:div>
        <w:div w:id="600069668">
          <w:marLeft w:val="0"/>
          <w:marRight w:val="0"/>
          <w:marTop w:val="0"/>
          <w:marBottom w:val="0"/>
          <w:divBdr>
            <w:top w:val="none" w:sz="0" w:space="0" w:color="auto"/>
            <w:left w:val="none" w:sz="0" w:space="0" w:color="auto"/>
            <w:bottom w:val="none" w:sz="0" w:space="0" w:color="auto"/>
            <w:right w:val="none" w:sz="0" w:space="0" w:color="auto"/>
          </w:divBdr>
        </w:div>
        <w:div w:id="965162962">
          <w:marLeft w:val="0"/>
          <w:marRight w:val="0"/>
          <w:marTop w:val="0"/>
          <w:marBottom w:val="0"/>
          <w:divBdr>
            <w:top w:val="none" w:sz="0" w:space="0" w:color="auto"/>
            <w:left w:val="none" w:sz="0" w:space="0" w:color="auto"/>
            <w:bottom w:val="none" w:sz="0" w:space="0" w:color="auto"/>
            <w:right w:val="none" w:sz="0" w:space="0" w:color="auto"/>
          </w:divBdr>
        </w:div>
        <w:div w:id="327907183">
          <w:marLeft w:val="0"/>
          <w:marRight w:val="0"/>
          <w:marTop w:val="0"/>
          <w:marBottom w:val="0"/>
          <w:divBdr>
            <w:top w:val="none" w:sz="0" w:space="0" w:color="auto"/>
            <w:left w:val="none" w:sz="0" w:space="0" w:color="auto"/>
            <w:bottom w:val="none" w:sz="0" w:space="0" w:color="auto"/>
            <w:right w:val="none" w:sz="0" w:space="0" w:color="auto"/>
          </w:divBdr>
        </w:div>
        <w:div w:id="102117510">
          <w:marLeft w:val="0"/>
          <w:marRight w:val="0"/>
          <w:marTop w:val="0"/>
          <w:marBottom w:val="0"/>
          <w:divBdr>
            <w:top w:val="none" w:sz="0" w:space="0" w:color="auto"/>
            <w:left w:val="none" w:sz="0" w:space="0" w:color="auto"/>
            <w:bottom w:val="none" w:sz="0" w:space="0" w:color="auto"/>
            <w:right w:val="none" w:sz="0" w:space="0" w:color="auto"/>
          </w:divBdr>
        </w:div>
        <w:div w:id="618101392">
          <w:marLeft w:val="0"/>
          <w:marRight w:val="0"/>
          <w:marTop w:val="0"/>
          <w:marBottom w:val="0"/>
          <w:divBdr>
            <w:top w:val="none" w:sz="0" w:space="0" w:color="auto"/>
            <w:left w:val="none" w:sz="0" w:space="0" w:color="auto"/>
            <w:bottom w:val="none" w:sz="0" w:space="0" w:color="auto"/>
            <w:right w:val="none" w:sz="0" w:space="0" w:color="auto"/>
          </w:divBdr>
        </w:div>
        <w:div w:id="192039156">
          <w:marLeft w:val="0"/>
          <w:marRight w:val="0"/>
          <w:marTop w:val="0"/>
          <w:marBottom w:val="0"/>
          <w:divBdr>
            <w:top w:val="none" w:sz="0" w:space="0" w:color="auto"/>
            <w:left w:val="none" w:sz="0" w:space="0" w:color="auto"/>
            <w:bottom w:val="none" w:sz="0" w:space="0" w:color="auto"/>
            <w:right w:val="none" w:sz="0" w:space="0" w:color="auto"/>
          </w:divBdr>
        </w:div>
        <w:div w:id="1756171092">
          <w:marLeft w:val="0"/>
          <w:marRight w:val="0"/>
          <w:marTop w:val="0"/>
          <w:marBottom w:val="0"/>
          <w:divBdr>
            <w:top w:val="none" w:sz="0" w:space="0" w:color="auto"/>
            <w:left w:val="none" w:sz="0" w:space="0" w:color="auto"/>
            <w:bottom w:val="none" w:sz="0" w:space="0" w:color="auto"/>
            <w:right w:val="none" w:sz="0" w:space="0" w:color="auto"/>
          </w:divBdr>
        </w:div>
        <w:div w:id="504131599">
          <w:marLeft w:val="0"/>
          <w:marRight w:val="0"/>
          <w:marTop w:val="0"/>
          <w:marBottom w:val="0"/>
          <w:divBdr>
            <w:top w:val="none" w:sz="0" w:space="0" w:color="auto"/>
            <w:left w:val="none" w:sz="0" w:space="0" w:color="auto"/>
            <w:bottom w:val="none" w:sz="0" w:space="0" w:color="auto"/>
            <w:right w:val="none" w:sz="0" w:space="0" w:color="auto"/>
          </w:divBdr>
        </w:div>
        <w:div w:id="416024409">
          <w:marLeft w:val="0"/>
          <w:marRight w:val="0"/>
          <w:marTop w:val="0"/>
          <w:marBottom w:val="0"/>
          <w:divBdr>
            <w:top w:val="none" w:sz="0" w:space="0" w:color="auto"/>
            <w:left w:val="none" w:sz="0" w:space="0" w:color="auto"/>
            <w:bottom w:val="none" w:sz="0" w:space="0" w:color="auto"/>
            <w:right w:val="none" w:sz="0" w:space="0" w:color="auto"/>
          </w:divBdr>
        </w:div>
        <w:div w:id="1480226580">
          <w:marLeft w:val="0"/>
          <w:marRight w:val="0"/>
          <w:marTop w:val="0"/>
          <w:marBottom w:val="0"/>
          <w:divBdr>
            <w:top w:val="none" w:sz="0" w:space="0" w:color="auto"/>
            <w:left w:val="none" w:sz="0" w:space="0" w:color="auto"/>
            <w:bottom w:val="none" w:sz="0" w:space="0" w:color="auto"/>
            <w:right w:val="none" w:sz="0" w:space="0" w:color="auto"/>
          </w:divBdr>
        </w:div>
        <w:div w:id="1919052832">
          <w:marLeft w:val="0"/>
          <w:marRight w:val="0"/>
          <w:marTop w:val="0"/>
          <w:marBottom w:val="0"/>
          <w:divBdr>
            <w:top w:val="none" w:sz="0" w:space="0" w:color="auto"/>
            <w:left w:val="none" w:sz="0" w:space="0" w:color="auto"/>
            <w:bottom w:val="none" w:sz="0" w:space="0" w:color="auto"/>
            <w:right w:val="none" w:sz="0" w:space="0" w:color="auto"/>
          </w:divBdr>
        </w:div>
        <w:div w:id="814027153">
          <w:marLeft w:val="0"/>
          <w:marRight w:val="0"/>
          <w:marTop w:val="0"/>
          <w:marBottom w:val="0"/>
          <w:divBdr>
            <w:top w:val="none" w:sz="0" w:space="0" w:color="auto"/>
            <w:left w:val="none" w:sz="0" w:space="0" w:color="auto"/>
            <w:bottom w:val="none" w:sz="0" w:space="0" w:color="auto"/>
            <w:right w:val="none" w:sz="0" w:space="0" w:color="auto"/>
          </w:divBdr>
        </w:div>
        <w:div w:id="1933853535">
          <w:marLeft w:val="0"/>
          <w:marRight w:val="0"/>
          <w:marTop w:val="0"/>
          <w:marBottom w:val="0"/>
          <w:divBdr>
            <w:top w:val="none" w:sz="0" w:space="0" w:color="auto"/>
            <w:left w:val="none" w:sz="0" w:space="0" w:color="auto"/>
            <w:bottom w:val="none" w:sz="0" w:space="0" w:color="auto"/>
            <w:right w:val="none" w:sz="0" w:space="0" w:color="auto"/>
          </w:divBdr>
        </w:div>
        <w:div w:id="806898764">
          <w:marLeft w:val="0"/>
          <w:marRight w:val="0"/>
          <w:marTop w:val="0"/>
          <w:marBottom w:val="0"/>
          <w:divBdr>
            <w:top w:val="none" w:sz="0" w:space="0" w:color="auto"/>
            <w:left w:val="none" w:sz="0" w:space="0" w:color="auto"/>
            <w:bottom w:val="none" w:sz="0" w:space="0" w:color="auto"/>
            <w:right w:val="none" w:sz="0" w:space="0" w:color="auto"/>
          </w:divBdr>
        </w:div>
        <w:div w:id="414671118">
          <w:marLeft w:val="0"/>
          <w:marRight w:val="0"/>
          <w:marTop w:val="0"/>
          <w:marBottom w:val="0"/>
          <w:divBdr>
            <w:top w:val="none" w:sz="0" w:space="0" w:color="auto"/>
            <w:left w:val="none" w:sz="0" w:space="0" w:color="auto"/>
            <w:bottom w:val="none" w:sz="0" w:space="0" w:color="auto"/>
            <w:right w:val="none" w:sz="0" w:space="0" w:color="auto"/>
          </w:divBdr>
        </w:div>
        <w:div w:id="1994790518">
          <w:marLeft w:val="0"/>
          <w:marRight w:val="0"/>
          <w:marTop w:val="0"/>
          <w:marBottom w:val="0"/>
          <w:divBdr>
            <w:top w:val="none" w:sz="0" w:space="0" w:color="auto"/>
            <w:left w:val="none" w:sz="0" w:space="0" w:color="auto"/>
            <w:bottom w:val="none" w:sz="0" w:space="0" w:color="auto"/>
            <w:right w:val="none" w:sz="0" w:space="0" w:color="auto"/>
          </w:divBdr>
        </w:div>
        <w:div w:id="766776727">
          <w:marLeft w:val="0"/>
          <w:marRight w:val="0"/>
          <w:marTop w:val="0"/>
          <w:marBottom w:val="0"/>
          <w:divBdr>
            <w:top w:val="none" w:sz="0" w:space="0" w:color="auto"/>
            <w:left w:val="none" w:sz="0" w:space="0" w:color="auto"/>
            <w:bottom w:val="none" w:sz="0" w:space="0" w:color="auto"/>
            <w:right w:val="none" w:sz="0" w:space="0" w:color="auto"/>
          </w:divBdr>
        </w:div>
        <w:div w:id="1533616308">
          <w:marLeft w:val="0"/>
          <w:marRight w:val="0"/>
          <w:marTop w:val="0"/>
          <w:marBottom w:val="0"/>
          <w:divBdr>
            <w:top w:val="none" w:sz="0" w:space="0" w:color="auto"/>
            <w:left w:val="none" w:sz="0" w:space="0" w:color="auto"/>
            <w:bottom w:val="none" w:sz="0" w:space="0" w:color="auto"/>
            <w:right w:val="none" w:sz="0" w:space="0" w:color="auto"/>
          </w:divBdr>
        </w:div>
        <w:div w:id="742600873">
          <w:marLeft w:val="0"/>
          <w:marRight w:val="0"/>
          <w:marTop w:val="0"/>
          <w:marBottom w:val="0"/>
          <w:divBdr>
            <w:top w:val="none" w:sz="0" w:space="0" w:color="auto"/>
            <w:left w:val="none" w:sz="0" w:space="0" w:color="auto"/>
            <w:bottom w:val="none" w:sz="0" w:space="0" w:color="auto"/>
            <w:right w:val="none" w:sz="0" w:space="0" w:color="auto"/>
          </w:divBdr>
        </w:div>
      </w:divsChild>
    </w:div>
    <w:div w:id="1378504089">
      <w:bodyDiv w:val="1"/>
      <w:marLeft w:val="0"/>
      <w:marRight w:val="0"/>
      <w:marTop w:val="0"/>
      <w:marBottom w:val="0"/>
      <w:divBdr>
        <w:top w:val="none" w:sz="0" w:space="0" w:color="auto"/>
        <w:left w:val="none" w:sz="0" w:space="0" w:color="auto"/>
        <w:bottom w:val="none" w:sz="0" w:space="0" w:color="auto"/>
        <w:right w:val="none" w:sz="0" w:space="0" w:color="auto"/>
      </w:divBdr>
      <w:divsChild>
        <w:div w:id="1323506444">
          <w:marLeft w:val="0"/>
          <w:marRight w:val="0"/>
          <w:marTop w:val="0"/>
          <w:marBottom w:val="0"/>
          <w:divBdr>
            <w:top w:val="none" w:sz="0" w:space="0" w:color="auto"/>
            <w:left w:val="none" w:sz="0" w:space="0" w:color="auto"/>
            <w:bottom w:val="none" w:sz="0" w:space="0" w:color="auto"/>
            <w:right w:val="none" w:sz="0" w:space="0" w:color="auto"/>
          </w:divBdr>
        </w:div>
        <w:div w:id="622425610">
          <w:marLeft w:val="0"/>
          <w:marRight w:val="0"/>
          <w:marTop w:val="0"/>
          <w:marBottom w:val="0"/>
          <w:divBdr>
            <w:top w:val="none" w:sz="0" w:space="0" w:color="auto"/>
            <w:left w:val="none" w:sz="0" w:space="0" w:color="auto"/>
            <w:bottom w:val="none" w:sz="0" w:space="0" w:color="auto"/>
            <w:right w:val="none" w:sz="0" w:space="0" w:color="auto"/>
          </w:divBdr>
        </w:div>
        <w:div w:id="227150467">
          <w:marLeft w:val="0"/>
          <w:marRight w:val="0"/>
          <w:marTop w:val="0"/>
          <w:marBottom w:val="0"/>
          <w:divBdr>
            <w:top w:val="none" w:sz="0" w:space="0" w:color="auto"/>
            <w:left w:val="none" w:sz="0" w:space="0" w:color="auto"/>
            <w:bottom w:val="none" w:sz="0" w:space="0" w:color="auto"/>
            <w:right w:val="none" w:sz="0" w:space="0" w:color="auto"/>
          </w:divBdr>
        </w:div>
        <w:div w:id="1040471963">
          <w:marLeft w:val="0"/>
          <w:marRight w:val="0"/>
          <w:marTop w:val="0"/>
          <w:marBottom w:val="0"/>
          <w:divBdr>
            <w:top w:val="none" w:sz="0" w:space="0" w:color="auto"/>
            <w:left w:val="none" w:sz="0" w:space="0" w:color="auto"/>
            <w:bottom w:val="none" w:sz="0" w:space="0" w:color="auto"/>
            <w:right w:val="none" w:sz="0" w:space="0" w:color="auto"/>
          </w:divBdr>
        </w:div>
        <w:div w:id="1847358732">
          <w:marLeft w:val="0"/>
          <w:marRight w:val="0"/>
          <w:marTop w:val="0"/>
          <w:marBottom w:val="0"/>
          <w:divBdr>
            <w:top w:val="none" w:sz="0" w:space="0" w:color="auto"/>
            <w:left w:val="none" w:sz="0" w:space="0" w:color="auto"/>
            <w:bottom w:val="none" w:sz="0" w:space="0" w:color="auto"/>
            <w:right w:val="none" w:sz="0" w:space="0" w:color="auto"/>
          </w:divBdr>
        </w:div>
        <w:div w:id="2021589240">
          <w:marLeft w:val="0"/>
          <w:marRight w:val="0"/>
          <w:marTop w:val="0"/>
          <w:marBottom w:val="0"/>
          <w:divBdr>
            <w:top w:val="none" w:sz="0" w:space="0" w:color="auto"/>
            <w:left w:val="none" w:sz="0" w:space="0" w:color="auto"/>
            <w:bottom w:val="none" w:sz="0" w:space="0" w:color="auto"/>
            <w:right w:val="none" w:sz="0" w:space="0" w:color="auto"/>
          </w:divBdr>
        </w:div>
        <w:div w:id="725641275">
          <w:marLeft w:val="0"/>
          <w:marRight w:val="0"/>
          <w:marTop w:val="0"/>
          <w:marBottom w:val="0"/>
          <w:divBdr>
            <w:top w:val="none" w:sz="0" w:space="0" w:color="auto"/>
            <w:left w:val="none" w:sz="0" w:space="0" w:color="auto"/>
            <w:bottom w:val="none" w:sz="0" w:space="0" w:color="auto"/>
            <w:right w:val="none" w:sz="0" w:space="0" w:color="auto"/>
          </w:divBdr>
        </w:div>
        <w:div w:id="1434321723">
          <w:marLeft w:val="0"/>
          <w:marRight w:val="0"/>
          <w:marTop w:val="0"/>
          <w:marBottom w:val="0"/>
          <w:divBdr>
            <w:top w:val="none" w:sz="0" w:space="0" w:color="auto"/>
            <w:left w:val="none" w:sz="0" w:space="0" w:color="auto"/>
            <w:bottom w:val="none" w:sz="0" w:space="0" w:color="auto"/>
            <w:right w:val="none" w:sz="0" w:space="0" w:color="auto"/>
          </w:divBdr>
        </w:div>
        <w:div w:id="133958925">
          <w:marLeft w:val="0"/>
          <w:marRight w:val="0"/>
          <w:marTop w:val="0"/>
          <w:marBottom w:val="0"/>
          <w:divBdr>
            <w:top w:val="none" w:sz="0" w:space="0" w:color="auto"/>
            <w:left w:val="none" w:sz="0" w:space="0" w:color="auto"/>
            <w:bottom w:val="none" w:sz="0" w:space="0" w:color="auto"/>
            <w:right w:val="none" w:sz="0" w:space="0" w:color="auto"/>
          </w:divBdr>
        </w:div>
        <w:div w:id="736901733">
          <w:marLeft w:val="0"/>
          <w:marRight w:val="0"/>
          <w:marTop w:val="0"/>
          <w:marBottom w:val="0"/>
          <w:divBdr>
            <w:top w:val="none" w:sz="0" w:space="0" w:color="auto"/>
            <w:left w:val="none" w:sz="0" w:space="0" w:color="auto"/>
            <w:bottom w:val="none" w:sz="0" w:space="0" w:color="auto"/>
            <w:right w:val="none" w:sz="0" w:space="0" w:color="auto"/>
          </w:divBdr>
        </w:div>
      </w:divsChild>
    </w:div>
    <w:div w:id="1536307073">
      <w:bodyDiv w:val="1"/>
      <w:marLeft w:val="0"/>
      <w:marRight w:val="0"/>
      <w:marTop w:val="0"/>
      <w:marBottom w:val="0"/>
      <w:divBdr>
        <w:top w:val="none" w:sz="0" w:space="0" w:color="auto"/>
        <w:left w:val="none" w:sz="0" w:space="0" w:color="auto"/>
        <w:bottom w:val="none" w:sz="0" w:space="0" w:color="auto"/>
        <w:right w:val="none" w:sz="0" w:space="0" w:color="auto"/>
      </w:divBdr>
    </w:div>
    <w:div w:id="1566067582">
      <w:bodyDiv w:val="1"/>
      <w:marLeft w:val="0"/>
      <w:marRight w:val="0"/>
      <w:marTop w:val="0"/>
      <w:marBottom w:val="0"/>
      <w:divBdr>
        <w:top w:val="none" w:sz="0" w:space="0" w:color="auto"/>
        <w:left w:val="none" w:sz="0" w:space="0" w:color="auto"/>
        <w:bottom w:val="none" w:sz="0" w:space="0" w:color="auto"/>
        <w:right w:val="none" w:sz="0" w:space="0" w:color="auto"/>
      </w:divBdr>
    </w:div>
    <w:div w:id="1605530598">
      <w:bodyDiv w:val="1"/>
      <w:marLeft w:val="0"/>
      <w:marRight w:val="0"/>
      <w:marTop w:val="0"/>
      <w:marBottom w:val="0"/>
      <w:divBdr>
        <w:top w:val="none" w:sz="0" w:space="0" w:color="auto"/>
        <w:left w:val="none" w:sz="0" w:space="0" w:color="auto"/>
        <w:bottom w:val="none" w:sz="0" w:space="0" w:color="auto"/>
        <w:right w:val="none" w:sz="0" w:space="0" w:color="auto"/>
      </w:divBdr>
      <w:divsChild>
        <w:div w:id="1813908050">
          <w:marLeft w:val="0"/>
          <w:marRight w:val="0"/>
          <w:marTop w:val="0"/>
          <w:marBottom w:val="0"/>
          <w:divBdr>
            <w:top w:val="none" w:sz="0" w:space="0" w:color="auto"/>
            <w:left w:val="none" w:sz="0" w:space="0" w:color="auto"/>
            <w:bottom w:val="none" w:sz="0" w:space="0" w:color="auto"/>
            <w:right w:val="none" w:sz="0" w:space="0" w:color="auto"/>
          </w:divBdr>
        </w:div>
        <w:div w:id="2094275781">
          <w:marLeft w:val="0"/>
          <w:marRight w:val="0"/>
          <w:marTop w:val="0"/>
          <w:marBottom w:val="0"/>
          <w:divBdr>
            <w:top w:val="none" w:sz="0" w:space="0" w:color="auto"/>
            <w:left w:val="none" w:sz="0" w:space="0" w:color="auto"/>
            <w:bottom w:val="none" w:sz="0" w:space="0" w:color="auto"/>
            <w:right w:val="none" w:sz="0" w:space="0" w:color="auto"/>
          </w:divBdr>
        </w:div>
        <w:div w:id="1058700269">
          <w:marLeft w:val="0"/>
          <w:marRight w:val="0"/>
          <w:marTop w:val="0"/>
          <w:marBottom w:val="0"/>
          <w:divBdr>
            <w:top w:val="none" w:sz="0" w:space="0" w:color="auto"/>
            <w:left w:val="none" w:sz="0" w:space="0" w:color="auto"/>
            <w:bottom w:val="none" w:sz="0" w:space="0" w:color="auto"/>
            <w:right w:val="none" w:sz="0" w:space="0" w:color="auto"/>
          </w:divBdr>
        </w:div>
      </w:divsChild>
    </w:div>
    <w:div w:id="1636636455">
      <w:bodyDiv w:val="1"/>
      <w:marLeft w:val="0"/>
      <w:marRight w:val="0"/>
      <w:marTop w:val="0"/>
      <w:marBottom w:val="0"/>
      <w:divBdr>
        <w:top w:val="none" w:sz="0" w:space="0" w:color="auto"/>
        <w:left w:val="none" w:sz="0" w:space="0" w:color="auto"/>
        <w:bottom w:val="none" w:sz="0" w:space="0" w:color="auto"/>
        <w:right w:val="none" w:sz="0" w:space="0" w:color="auto"/>
      </w:divBdr>
    </w:div>
    <w:div w:id="1707631428">
      <w:bodyDiv w:val="1"/>
      <w:marLeft w:val="0"/>
      <w:marRight w:val="0"/>
      <w:marTop w:val="0"/>
      <w:marBottom w:val="0"/>
      <w:divBdr>
        <w:top w:val="none" w:sz="0" w:space="0" w:color="auto"/>
        <w:left w:val="none" w:sz="0" w:space="0" w:color="auto"/>
        <w:bottom w:val="none" w:sz="0" w:space="0" w:color="auto"/>
        <w:right w:val="none" w:sz="0" w:space="0" w:color="auto"/>
      </w:divBdr>
    </w:div>
    <w:div w:id="1789201364">
      <w:bodyDiv w:val="1"/>
      <w:marLeft w:val="0"/>
      <w:marRight w:val="0"/>
      <w:marTop w:val="0"/>
      <w:marBottom w:val="0"/>
      <w:divBdr>
        <w:top w:val="none" w:sz="0" w:space="0" w:color="auto"/>
        <w:left w:val="none" w:sz="0" w:space="0" w:color="auto"/>
        <w:bottom w:val="none" w:sz="0" w:space="0" w:color="auto"/>
        <w:right w:val="none" w:sz="0" w:space="0" w:color="auto"/>
      </w:divBdr>
    </w:div>
    <w:div w:id="1858808612">
      <w:bodyDiv w:val="1"/>
      <w:marLeft w:val="0"/>
      <w:marRight w:val="0"/>
      <w:marTop w:val="0"/>
      <w:marBottom w:val="0"/>
      <w:divBdr>
        <w:top w:val="none" w:sz="0" w:space="0" w:color="auto"/>
        <w:left w:val="none" w:sz="0" w:space="0" w:color="auto"/>
        <w:bottom w:val="none" w:sz="0" w:space="0" w:color="auto"/>
        <w:right w:val="none" w:sz="0" w:space="0" w:color="auto"/>
      </w:divBdr>
      <w:divsChild>
        <w:div w:id="1756128524">
          <w:marLeft w:val="0"/>
          <w:marRight w:val="0"/>
          <w:marTop w:val="0"/>
          <w:marBottom w:val="0"/>
          <w:divBdr>
            <w:top w:val="none" w:sz="0" w:space="0" w:color="auto"/>
            <w:left w:val="none" w:sz="0" w:space="0" w:color="auto"/>
            <w:bottom w:val="none" w:sz="0" w:space="0" w:color="auto"/>
            <w:right w:val="none" w:sz="0" w:space="0" w:color="auto"/>
          </w:divBdr>
        </w:div>
        <w:div w:id="318773203">
          <w:marLeft w:val="0"/>
          <w:marRight w:val="0"/>
          <w:marTop w:val="0"/>
          <w:marBottom w:val="0"/>
          <w:divBdr>
            <w:top w:val="none" w:sz="0" w:space="0" w:color="auto"/>
            <w:left w:val="none" w:sz="0" w:space="0" w:color="auto"/>
            <w:bottom w:val="none" w:sz="0" w:space="0" w:color="auto"/>
            <w:right w:val="none" w:sz="0" w:space="0" w:color="auto"/>
          </w:divBdr>
        </w:div>
        <w:div w:id="354891402">
          <w:marLeft w:val="0"/>
          <w:marRight w:val="0"/>
          <w:marTop w:val="0"/>
          <w:marBottom w:val="0"/>
          <w:divBdr>
            <w:top w:val="none" w:sz="0" w:space="0" w:color="auto"/>
            <w:left w:val="none" w:sz="0" w:space="0" w:color="auto"/>
            <w:bottom w:val="none" w:sz="0" w:space="0" w:color="auto"/>
            <w:right w:val="none" w:sz="0" w:space="0" w:color="auto"/>
          </w:divBdr>
        </w:div>
        <w:div w:id="1862548942">
          <w:marLeft w:val="0"/>
          <w:marRight w:val="0"/>
          <w:marTop w:val="0"/>
          <w:marBottom w:val="0"/>
          <w:divBdr>
            <w:top w:val="none" w:sz="0" w:space="0" w:color="auto"/>
            <w:left w:val="none" w:sz="0" w:space="0" w:color="auto"/>
            <w:bottom w:val="none" w:sz="0" w:space="0" w:color="auto"/>
            <w:right w:val="none" w:sz="0" w:space="0" w:color="auto"/>
          </w:divBdr>
        </w:div>
        <w:div w:id="536478274">
          <w:marLeft w:val="0"/>
          <w:marRight w:val="0"/>
          <w:marTop w:val="0"/>
          <w:marBottom w:val="0"/>
          <w:divBdr>
            <w:top w:val="none" w:sz="0" w:space="0" w:color="auto"/>
            <w:left w:val="none" w:sz="0" w:space="0" w:color="auto"/>
            <w:bottom w:val="none" w:sz="0" w:space="0" w:color="auto"/>
            <w:right w:val="none" w:sz="0" w:space="0" w:color="auto"/>
          </w:divBdr>
        </w:div>
        <w:div w:id="594675919">
          <w:marLeft w:val="0"/>
          <w:marRight w:val="0"/>
          <w:marTop w:val="0"/>
          <w:marBottom w:val="0"/>
          <w:divBdr>
            <w:top w:val="none" w:sz="0" w:space="0" w:color="auto"/>
            <w:left w:val="none" w:sz="0" w:space="0" w:color="auto"/>
            <w:bottom w:val="none" w:sz="0" w:space="0" w:color="auto"/>
            <w:right w:val="none" w:sz="0" w:space="0" w:color="auto"/>
          </w:divBdr>
        </w:div>
        <w:div w:id="129910171">
          <w:marLeft w:val="0"/>
          <w:marRight w:val="0"/>
          <w:marTop w:val="0"/>
          <w:marBottom w:val="0"/>
          <w:divBdr>
            <w:top w:val="none" w:sz="0" w:space="0" w:color="auto"/>
            <w:left w:val="none" w:sz="0" w:space="0" w:color="auto"/>
            <w:bottom w:val="none" w:sz="0" w:space="0" w:color="auto"/>
            <w:right w:val="none" w:sz="0" w:space="0" w:color="auto"/>
          </w:divBdr>
        </w:div>
        <w:div w:id="1964186281">
          <w:marLeft w:val="0"/>
          <w:marRight w:val="0"/>
          <w:marTop w:val="0"/>
          <w:marBottom w:val="0"/>
          <w:divBdr>
            <w:top w:val="none" w:sz="0" w:space="0" w:color="auto"/>
            <w:left w:val="none" w:sz="0" w:space="0" w:color="auto"/>
            <w:bottom w:val="none" w:sz="0" w:space="0" w:color="auto"/>
            <w:right w:val="none" w:sz="0" w:space="0" w:color="auto"/>
          </w:divBdr>
        </w:div>
        <w:div w:id="1596791606">
          <w:marLeft w:val="0"/>
          <w:marRight w:val="0"/>
          <w:marTop w:val="0"/>
          <w:marBottom w:val="0"/>
          <w:divBdr>
            <w:top w:val="none" w:sz="0" w:space="0" w:color="auto"/>
            <w:left w:val="none" w:sz="0" w:space="0" w:color="auto"/>
            <w:bottom w:val="none" w:sz="0" w:space="0" w:color="auto"/>
            <w:right w:val="none" w:sz="0" w:space="0" w:color="auto"/>
          </w:divBdr>
        </w:div>
        <w:div w:id="16833891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p.harasiuki.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rzetargi@harasiuki.pl" TargetMode="External"/><Relationship Id="rId4" Type="http://schemas.openxmlformats.org/officeDocument/2006/relationships/settings" Target="settings.xml"/><Relationship Id="rId9" Type="http://schemas.openxmlformats.org/officeDocument/2006/relationships/hyperlink" Target="mailto:przetargi@harasiuki.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682DB7-1C0C-4276-BDCF-CA18B0827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4675</TotalTime>
  <Pages>1</Pages>
  <Words>10324</Words>
  <Characters>61946</Characters>
  <Application>Microsoft Office Word</Application>
  <DocSecurity>0</DocSecurity>
  <Lines>516</Lines>
  <Paragraphs>144</Paragraphs>
  <ScaleCrop>false</ScaleCrop>
  <HeadingPairs>
    <vt:vector size="2" baseType="variant">
      <vt:variant>
        <vt:lpstr>Tytuł</vt:lpstr>
      </vt:variant>
      <vt:variant>
        <vt:i4>1</vt:i4>
      </vt:variant>
    </vt:vector>
  </HeadingPairs>
  <TitlesOfParts>
    <vt:vector size="1" baseType="lpstr">
      <vt:lpstr>SIWZ RB</vt:lpstr>
    </vt:vector>
  </TitlesOfParts>
  <Company/>
  <LinksUpToDate>false</LinksUpToDate>
  <CharactersWithSpaces>72126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RB</dc:title>
  <dc:creator>Anna W</dc:creator>
  <cp:lastModifiedBy>Wanda Farion</cp:lastModifiedBy>
  <cp:revision>253</cp:revision>
  <cp:lastPrinted>2017-12-01T12:18:00Z</cp:lastPrinted>
  <dcterms:created xsi:type="dcterms:W3CDTF">2016-11-09T10:55:00Z</dcterms:created>
  <dcterms:modified xsi:type="dcterms:W3CDTF">2018-01-16T12:13:00Z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KBSF Sp. z 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AdHocReviewCycleID">
    <vt:i4>533707500</vt:i4>
  </property>
  <property fmtid="{D5CDD505-2E9C-101B-9397-08002B2CF9AE}" pid="10" name="_AuthorEmail">
    <vt:lpwstr>piotr.sperczynski@pro.onet.pl</vt:lpwstr>
  </property>
  <property fmtid="{D5CDD505-2E9C-101B-9397-08002B2CF9AE}" pid="11" name="_AuthorEmailDisplayName">
    <vt:lpwstr>Piotr Sperczyński</vt:lpwstr>
  </property>
  <property fmtid="{D5CDD505-2E9C-101B-9397-08002B2CF9AE}" pid="12" name="_EmailSubject">
    <vt:lpwstr>W załączeniu przesyłam poprawioną siwz</vt:lpwstr>
  </property>
  <property fmtid="{D5CDD505-2E9C-101B-9397-08002B2CF9AE}" pid="13" name="_ReviewingToolsShownOnce">
    <vt:lpwstr/>
  </property>
</Properties>
</file>