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B254" w14:textId="77777777" w:rsidR="00B73329" w:rsidRPr="00B73329" w:rsidRDefault="00B73329" w:rsidP="00B73329">
      <w:pPr>
        <w:pStyle w:val="Nagwek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73329">
        <w:rPr>
          <w:rFonts w:ascii="Times New Roman" w:hAnsi="Times New Roman" w:cs="Times New Roman"/>
          <w:color w:val="auto"/>
          <w:sz w:val="24"/>
          <w:szCs w:val="24"/>
        </w:rPr>
        <w:t>Z A R Z Ą D Z E N I E  NR 91/2025</w:t>
      </w:r>
    </w:p>
    <w:p w14:paraId="77E7F50A" w14:textId="77777777" w:rsidR="00B73329" w:rsidRPr="00B73329" w:rsidRDefault="00B73329" w:rsidP="00B73329">
      <w:pPr>
        <w:pStyle w:val="Tekstpodstawowy3"/>
        <w:jc w:val="center"/>
        <w:rPr>
          <w:szCs w:val="24"/>
        </w:rPr>
      </w:pPr>
    </w:p>
    <w:p w14:paraId="18B06723" w14:textId="77777777" w:rsidR="00B73329" w:rsidRDefault="00B73329" w:rsidP="00B73329">
      <w:pPr>
        <w:pStyle w:val="Tekstpodstawowy3"/>
        <w:jc w:val="center"/>
      </w:pPr>
      <w:r>
        <w:t>Burmistrza Gminy i Miasta Gryfów Śląski</w:t>
      </w:r>
    </w:p>
    <w:p w14:paraId="42716FC6" w14:textId="77777777" w:rsidR="00B73329" w:rsidRDefault="00B73329" w:rsidP="00B73329">
      <w:pPr>
        <w:pStyle w:val="Tekstpodstawowy3"/>
        <w:jc w:val="center"/>
      </w:pPr>
      <w:r>
        <w:t>z dnia 16 września 2025 roku</w:t>
      </w:r>
    </w:p>
    <w:p w14:paraId="14D9D267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03697A3C" w14:textId="77777777" w:rsidR="00B73329" w:rsidRDefault="00B73329" w:rsidP="00B73329">
      <w:pPr>
        <w:spacing w:line="120" w:lineRule="atLeast"/>
        <w:jc w:val="both"/>
        <w:rPr>
          <w:color w:val="FF0000"/>
          <w:sz w:val="24"/>
        </w:rPr>
      </w:pPr>
    </w:p>
    <w:p w14:paraId="008307D9" w14:textId="77777777" w:rsidR="00B73329" w:rsidRDefault="00B73329" w:rsidP="00B73329">
      <w:pPr>
        <w:spacing w:line="120" w:lineRule="atLeast"/>
        <w:ind w:left="1276" w:hanging="1276"/>
        <w:jc w:val="both"/>
        <w:rPr>
          <w:sz w:val="24"/>
        </w:rPr>
      </w:pPr>
      <w:r>
        <w:rPr>
          <w:sz w:val="24"/>
        </w:rPr>
        <w:t>w sprawie: wyrażenia zgody na zawarcie umowy użyczenia gruntów.</w:t>
      </w:r>
    </w:p>
    <w:p w14:paraId="3DD0BE37" w14:textId="77777777" w:rsidR="00B73329" w:rsidRDefault="00B73329" w:rsidP="00B73329">
      <w:pPr>
        <w:spacing w:line="120" w:lineRule="atLeast"/>
        <w:jc w:val="both"/>
        <w:rPr>
          <w:sz w:val="24"/>
          <w:u w:val="single"/>
        </w:rPr>
      </w:pPr>
    </w:p>
    <w:p w14:paraId="0C1E082B" w14:textId="77777777" w:rsidR="00B73329" w:rsidRDefault="00B73329" w:rsidP="00B73329">
      <w:pPr>
        <w:spacing w:line="120" w:lineRule="atLeast"/>
        <w:jc w:val="both"/>
        <w:rPr>
          <w:sz w:val="24"/>
          <w:u w:val="single"/>
        </w:rPr>
      </w:pPr>
    </w:p>
    <w:p w14:paraId="772C23CC" w14:textId="77777777" w:rsidR="00B73329" w:rsidRDefault="00B73329" w:rsidP="00B73329">
      <w:pPr>
        <w:pStyle w:val="Tekstpodstawowy3"/>
        <w:ind w:firstLine="1134"/>
      </w:pPr>
      <w:r>
        <w:t>Na podstawie art. 30 ust. 2 pkt. 3 ustawy z dnia 8 marca 1990 roku o samorządzie gminnym (tj. Dz.U. 2025 r., poz. 1153) zarządza się, co następuje:</w:t>
      </w:r>
    </w:p>
    <w:p w14:paraId="73664291" w14:textId="77777777" w:rsidR="00B73329" w:rsidRDefault="00B73329" w:rsidP="00B73329">
      <w:pPr>
        <w:pStyle w:val="Tekstpodstawowy3"/>
        <w:ind w:firstLine="1134"/>
      </w:pPr>
    </w:p>
    <w:p w14:paraId="35149F73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7335D278" w14:textId="4923449E" w:rsidR="00B73329" w:rsidRDefault="00B73329" w:rsidP="00B73329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§1. Przeznaczyć do użyczenia działki, położone w obrębie 0001 Lubomierz, oznaczone                        w ewidencji gruntów nr: 186/1, 186/3, 186/4 i 187 o ogólnej pow. 10,7697 ha, stanowiące współwłasność Gminy Gryfów Śląski w udziale 1/4 części, na okres do 3 lat, na rzecz Zakładu Utylizacji Odpadów Komunalnych Izery Sp. z o.o. </w:t>
      </w:r>
    </w:p>
    <w:p w14:paraId="72D841AC" w14:textId="77777777" w:rsidR="00B73329" w:rsidRDefault="00B73329" w:rsidP="00B73329">
      <w:pPr>
        <w:spacing w:line="120" w:lineRule="atLeast"/>
        <w:rPr>
          <w:sz w:val="24"/>
        </w:rPr>
      </w:pPr>
    </w:p>
    <w:p w14:paraId="6D5C5BE4" w14:textId="77777777" w:rsidR="00B73329" w:rsidRDefault="00B73329" w:rsidP="00B73329">
      <w:pPr>
        <w:spacing w:line="120" w:lineRule="atLeast"/>
        <w:rPr>
          <w:sz w:val="24"/>
        </w:rPr>
      </w:pPr>
    </w:p>
    <w:p w14:paraId="0B3E3623" w14:textId="77777777" w:rsidR="00B73329" w:rsidRDefault="00B73329" w:rsidP="00B73329">
      <w:pPr>
        <w:spacing w:line="120" w:lineRule="atLeast"/>
        <w:jc w:val="both"/>
        <w:rPr>
          <w:sz w:val="24"/>
        </w:rPr>
      </w:pPr>
      <w:r>
        <w:rPr>
          <w:sz w:val="24"/>
        </w:rPr>
        <w:t>§2. Wykonanie zarządzenia powierza się Zastępy Burmistrza Gminy i Miasta Gryfów Śląski.</w:t>
      </w:r>
    </w:p>
    <w:p w14:paraId="6CAF9D60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283562B7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2318BD41" w14:textId="77777777" w:rsidR="00B73329" w:rsidRDefault="00B73329" w:rsidP="00B73329">
      <w:pPr>
        <w:spacing w:line="120" w:lineRule="atLeast"/>
        <w:jc w:val="both"/>
        <w:rPr>
          <w:sz w:val="24"/>
        </w:rPr>
      </w:pPr>
      <w:r>
        <w:rPr>
          <w:sz w:val="24"/>
        </w:rPr>
        <w:t>§3. Zarządzenie wchodzi w życie z dniem podjęcia.</w:t>
      </w:r>
    </w:p>
    <w:p w14:paraId="072137FD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206DA26E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28FD0E4F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0F1AB6F5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0EE988B5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302E47F8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7A8BC21E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5EA2EE9C" w14:textId="77777777" w:rsidR="00B73329" w:rsidRDefault="00B73329" w:rsidP="00B73329">
      <w:pPr>
        <w:spacing w:line="120" w:lineRule="atLeast"/>
        <w:jc w:val="both"/>
        <w:rPr>
          <w:sz w:val="24"/>
        </w:rPr>
      </w:pPr>
    </w:p>
    <w:p w14:paraId="2BA8BE4D" w14:textId="77777777" w:rsidR="00B73329" w:rsidRDefault="00B73329" w:rsidP="00B73329">
      <w:pPr>
        <w:pStyle w:val="Nagwek3"/>
      </w:pPr>
    </w:p>
    <w:p w14:paraId="03994B78" w14:textId="77777777" w:rsidR="00B73329" w:rsidRDefault="00B73329" w:rsidP="00B73329"/>
    <w:p w14:paraId="2AF0F69D" w14:textId="77777777" w:rsidR="00B73329" w:rsidRDefault="00B73329" w:rsidP="00B73329"/>
    <w:p w14:paraId="7931AB77" w14:textId="77777777" w:rsidR="00B73329" w:rsidRDefault="00B73329" w:rsidP="00B73329"/>
    <w:p w14:paraId="018BEA8C" w14:textId="77777777" w:rsidR="00B73329" w:rsidRDefault="00B73329" w:rsidP="00B73329"/>
    <w:p w14:paraId="6FB1A924" w14:textId="77777777" w:rsidR="00B73329" w:rsidRDefault="00B73329" w:rsidP="00B73329"/>
    <w:p w14:paraId="0DB2B155" w14:textId="77777777" w:rsidR="00B73329" w:rsidRDefault="00B73329" w:rsidP="00B73329"/>
    <w:p w14:paraId="7A6775E5" w14:textId="77777777" w:rsidR="00B73329" w:rsidRDefault="00B73329" w:rsidP="00B73329">
      <w:pPr>
        <w:pStyle w:val="Nagwek3"/>
      </w:pPr>
    </w:p>
    <w:p w14:paraId="6E22CEA5" w14:textId="77777777" w:rsidR="00B73329" w:rsidRDefault="00B73329" w:rsidP="00B73329">
      <w:pPr>
        <w:pStyle w:val="Nagwek3"/>
      </w:pPr>
    </w:p>
    <w:p w14:paraId="485E84E7" w14:textId="77777777" w:rsidR="00B73329" w:rsidRDefault="00B73329" w:rsidP="00B73329"/>
    <w:p w14:paraId="6D1D8096" w14:textId="77777777" w:rsidR="00B73329" w:rsidRDefault="00B73329" w:rsidP="00B73329"/>
    <w:p w14:paraId="1FDADF33" w14:textId="77777777" w:rsidR="00B73329" w:rsidRDefault="00B73329" w:rsidP="00B73329"/>
    <w:p w14:paraId="2AB15FCD" w14:textId="77777777" w:rsidR="00B73329" w:rsidRDefault="00B73329" w:rsidP="00B73329"/>
    <w:p w14:paraId="71B4FEC1" w14:textId="77777777" w:rsidR="00B73329" w:rsidRDefault="00B73329" w:rsidP="00B73329"/>
    <w:p w14:paraId="479E36A9" w14:textId="77777777" w:rsidR="00B73329" w:rsidRDefault="00B73329" w:rsidP="00B73329"/>
    <w:p w14:paraId="1BA3D7AD" w14:textId="77777777" w:rsidR="00B73329" w:rsidRDefault="00B73329" w:rsidP="00B73329"/>
    <w:p w14:paraId="414A9A87" w14:textId="77777777" w:rsidR="001E7CFB" w:rsidRDefault="001E7CFB"/>
    <w:sectPr w:rsidR="001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47"/>
    <w:rsid w:val="00161E47"/>
    <w:rsid w:val="001B114F"/>
    <w:rsid w:val="001E7CFB"/>
    <w:rsid w:val="006E5975"/>
    <w:rsid w:val="0083348F"/>
    <w:rsid w:val="00AA79AC"/>
    <w:rsid w:val="00B73329"/>
    <w:rsid w:val="00C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E65D"/>
  <w15:chartTrackingRefBased/>
  <w15:docId w15:val="{C66EC78E-92AE-435D-A966-9526EEB5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3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E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E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1E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E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E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E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E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E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E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61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E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E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E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E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E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E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E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E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1E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1E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E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E4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B73329"/>
    <w:pPr>
      <w:spacing w:line="120" w:lineRule="atLeast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7332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Cichonska</dc:creator>
  <cp:keywords/>
  <dc:description/>
  <cp:lastModifiedBy>Angelika Moskalik</cp:lastModifiedBy>
  <cp:revision>3</cp:revision>
  <dcterms:created xsi:type="dcterms:W3CDTF">2025-09-17T11:26:00Z</dcterms:created>
  <dcterms:modified xsi:type="dcterms:W3CDTF">2025-09-17T11:26:00Z</dcterms:modified>
</cp:coreProperties>
</file>