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032B6814" w14:textId="77777777" w:rsidR="00AB6DB5" w:rsidRPr="00AB6DB5" w:rsidRDefault="00AB6DB5" w:rsidP="00AB6DB5">
      <w:pPr>
        <w:pStyle w:val="Podtytu"/>
        <w:numPr>
          <w:ilvl w:val="0"/>
          <w:numId w:val="0"/>
        </w:numPr>
        <w:spacing w:line="276" w:lineRule="auto"/>
        <w:jc w:val="center"/>
        <w:rPr>
          <w:rFonts w:ascii="Verdana" w:hAnsi="Verdana" w:cs="Times New Roman"/>
          <w:b/>
          <w:bCs/>
          <w:color w:val="auto"/>
          <w:sz w:val="28"/>
          <w:szCs w:val="28"/>
        </w:rPr>
      </w:pPr>
      <w:r w:rsidRPr="00AB6DB5">
        <w:rPr>
          <w:rFonts w:ascii="Verdana" w:hAnsi="Verdana" w:cs="Times New Roman"/>
          <w:b/>
          <w:bCs/>
          <w:color w:val="auto"/>
          <w:sz w:val="28"/>
          <w:szCs w:val="28"/>
        </w:rPr>
        <w:t xml:space="preserve">Zakup kamer i montaż systemu monitoringu miejskiego - Etap II </w:t>
      </w:r>
      <w:r w:rsidRPr="00AB6DB5">
        <w:rPr>
          <w:rFonts w:ascii="Verdana" w:eastAsia="Times New Roman" w:hAnsi="Verdana" w:cs="Times New Roman"/>
          <w:b/>
          <w:bCs/>
          <w:color w:val="auto"/>
          <w:sz w:val="28"/>
          <w:szCs w:val="28"/>
        </w:rPr>
        <w:t>w formule „zaprojektuj i wybuduj”</w:t>
      </w:r>
    </w:p>
    <w:p w14:paraId="15D25EED" w14:textId="0572A098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nie podlegam wykluczeniu z postępowania na podstawie art. 108 ustawy Pzp</w:t>
      </w:r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770D3F">
      <w:pPr>
        <w:jc w:val="right"/>
      </w:pPr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85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041BF9"/>
    <w:rsid w:val="0010152D"/>
    <w:rsid w:val="0041321E"/>
    <w:rsid w:val="004925F3"/>
    <w:rsid w:val="004E47BB"/>
    <w:rsid w:val="00653822"/>
    <w:rsid w:val="00770D3F"/>
    <w:rsid w:val="0079498C"/>
    <w:rsid w:val="00856A62"/>
    <w:rsid w:val="0098065C"/>
    <w:rsid w:val="009958B5"/>
    <w:rsid w:val="00AB6DB5"/>
    <w:rsid w:val="00C061C6"/>
    <w:rsid w:val="00C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3</cp:revision>
  <dcterms:created xsi:type="dcterms:W3CDTF">2022-10-25T11:10:00Z</dcterms:created>
  <dcterms:modified xsi:type="dcterms:W3CDTF">2022-10-27T08:02:00Z</dcterms:modified>
</cp:coreProperties>
</file>