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15229" w:rsidRDefault="00B764B3">
      <w:pPr>
        <w:spacing w:after="0" w:line="360" w:lineRule="auto"/>
        <w:ind w:right="-1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 nr........../201</w:t>
      </w:r>
      <w:r w:rsidR="00EA513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               </w:t>
      </w:r>
    </w:p>
    <w:p w:rsidR="00E15229" w:rsidRDefault="00B764B3">
      <w:pPr>
        <w:pStyle w:val="Tytu"/>
        <w:spacing w:line="360" w:lineRule="auto"/>
        <w:rPr>
          <w:sz w:val="24"/>
        </w:rPr>
      </w:pPr>
      <w:r>
        <w:rPr>
          <w:sz w:val="24"/>
        </w:rPr>
        <w:t>w sprawie zamówienia publicznego, udzielonego w trybie przetargu nieograniczonego</w:t>
      </w:r>
    </w:p>
    <w:p w:rsidR="00E15229" w:rsidRDefault="00B764B3">
      <w:pPr>
        <w:spacing w:after="0"/>
        <w:jc w:val="both"/>
      </w:pPr>
      <w:r>
        <w:rPr>
          <w:rFonts w:ascii="Times New Roman" w:hAnsi="Times New Roman"/>
        </w:rPr>
        <w:t>zawarta w dniu …………</w:t>
      </w:r>
      <w:r>
        <w:rPr>
          <w:rFonts w:ascii="Times New Roman" w:hAnsi="Times New Roman"/>
          <w:b/>
        </w:rPr>
        <w:t xml:space="preserve"> 201</w:t>
      </w:r>
      <w:r w:rsidR="00EA5136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roku</w:t>
      </w:r>
      <w:r>
        <w:rPr>
          <w:rFonts w:ascii="Times New Roman" w:hAnsi="Times New Roman"/>
        </w:rPr>
        <w:t>, pomiędzy Gminą Gryfów Śląski zwaną dalej „Zamawiającym”, którą reprezentuje:</w:t>
      </w:r>
    </w:p>
    <w:p w:rsidR="00E15229" w:rsidRDefault="00E15229">
      <w:pPr>
        <w:spacing w:after="0"/>
        <w:rPr>
          <w:rFonts w:ascii="Times New Roman" w:hAnsi="Times New Roman"/>
        </w:rPr>
      </w:pPr>
    </w:p>
    <w:p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 Gminy i Miasta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–         Olgierd </w:t>
      </w:r>
      <w:proofErr w:type="spellStart"/>
      <w:r>
        <w:rPr>
          <w:rFonts w:ascii="Times New Roman" w:hAnsi="Times New Roman"/>
          <w:b/>
        </w:rPr>
        <w:t>Poniźnik</w:t>
      </w:r>
      <w:proofErr w:type="spellEnd"/>
    </w:p>
    <w:p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przy kontrasygnacie Skarbnika Gminy      –         Anny Jankowskiej</w:t>
      </w:r>
    </w:p>
    <w:p w:rsidR="00E15229" w:rsidRDefault="00E15229">
      <w:pPr>
        <w:spacing w:after="0"/>
        <w:rPr>
          <w:rFonts w:ascii="Times New Roman" w:hAnsi="Times New Roman"/>
        </w:rPr>
      </w:pPr>
    </w:p>
    <w:p w:rsidR="00E15229" w:rsidRDefault="00B764B3">
      <w:pPr>
        <w:spacing w:after="0"/>
      </w:pPr>
      <w:r>
        <w:rPr>
          <w:rFonts w:ascii="Times New Roman" w:hAnsi="Times New Roman"/>
        </w:rPr>
        <w:t>a …………………………………………………</w:t>
      </w:r>
    </w:p>
    <w:p w:rsidR="00E15229" w:rsidRDefault="00E15229">
      <w:pPr>
        <w:spacing w:after="0"/>
        <w:rPr>
          <w:rFonts w:ascii="Times New Roman" w:hAnsi="Times New Roman"/>
          <w:b/>
        </w:rPr>
      </w:pPr>
    </w:p>
    <w:p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NIP ……………………..</w:t>
      </w:r>
    </w:p>
    <w:p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REGON ………………..</w:t>
      </w:r>
    </w:p>
    <w:p w:rsidR="00E15229" w:rsidRDefault="00B764B3">
      <w:pPr>
        <w:pStyle w:val="NormalnyWeb"/>
        <w:tabs>
          <w:tab w:val="left" w:pos="2370"/>
        </w:tabs>
        <w:spacing w:before="0" w:after="0"/>
      </w:pPr>
      <w:r>
        <w:t xml:space="preserve">zwanym dalej „Wykonawcą’’, </w:t>
      </w:r>
      <w:r>
        <w:rPr>
          <w:b/>
        </w:rPr>
        <w:t>reprezentowanym przez …………………………...</w:t>
      </w:r>
    </w:p>
    <w:p w:rsidR="00E15229" w:rsidRDefault="00B764B3">
      <w:pPr>
        <w:pStyle w:val="NormalnyWeb"/>
        <w:spacing w:before="0" w:after="0"/>
        <w:jc w:val="center"/>
      </w:pPr>
      <w:r>
        <w:rPr>
          <w:b/>
        </w:rPr>
        <w:t>§ 1.</w:t>
      </w:r>
    </w:p>
    <w:p w:rsidR="00E15229" w:rsidRDefault="00EA5136">
      <w:pPr>
        <w:pStyle w:val="NormalnyWeb"/>
        <w:numPr>
          <w:ilvl w:val="0"/>
          <w:numId w:val="1"/>
        </w:numPr>
        <w:spacing w:before="0" w:after="0" w:line="276" w:lineRule="auto"/>
        <w:ind w:left="426" w:right="-110" w:hanging="426"/>
        <w:jc w:val="both"/>
      </w:pPr>
      <w:r>
        <w:t xml:space="preserve">Zamawiający zleca a Wykonawca przyjmuje do wykonania zadanie </w:t>
      </w:r>
      <w:proofErr w:type="spellStart"/>
      <w:r>
        <w:t>pn</w:t>
      </w:r>
      <w:proofErr w:type="spellEnd"/>
      <w:r>
        <w:t>.:</w:t>
      </w:r>
      <w:r w:rsidR="00B764B3">
        <w:rPr>
          <w:b/>
          <w:i/>
        </w:rPr>
        <w:t>ODBIÓRU ODPADÓW KOMUNALNYCH Z TERENU GMINY GRYFÓW ŚLĄSKI</w:t>
      </w:r>
      <w:r w:rsidR="00B764B3">
        <w:rPr>
          <w:i/>
        </w:rPr>
        <w:t xml:space="preserve"> </w:t>
      </w:r>
      <w:r w:rsidR="00B764B3">
        <w:t>oraz ich  transport do Regionalnej Instalacji Przetwarzania Odpadów Komunalnych ( RIPOK) w Lubaniu – Centrum Utylizacji Odpadów Gmin Łużyckich przy ul. Bazaltowej 1 w Lubaniu w celu dalszego ich zagospodarowania .</w:t>
      </w:r>
    </w:p>
    <w:p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Przedmiot umowy winien być realizowany zgodnie z obowiązującymi przepisami prawa   i zasadami wiedzy technicznej oraz obejmować wszystkie działania z punktu widzenia celu, któremu ma służyć.</w:t>
      </w:r>
    </w:p>
    <w:p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Wykaz nieruchomości objętych przedmiotem zamówienia, wraz z podziałem na rodzaj zabudowy oraz szacowaną liczbą mieszkańców stanowi załącznik nr 1 do niniejszej umowy.</w:t>
      </w:r>
    </w:p>
    <w:p w:rsidR="00E15229" w:rsidRDefault="00B764B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W trakcie realizacji usługi możliwe są zmiany adresów i liczby obsługiwanych nieruchomości, jak i liczby mieszkańców. Zmiany mogą dotyczyć zarówno zmniejszenia, jak i zwiększenia liczby nieruchomości i liczby mieszkańców. </w:t>
      </w:r>
    </w:p>
    <w:p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 xml:space="preserve">Wykaz miejsc ustawienia pojemników do selektywnej zbiórki odpadów: papieru </w:t>
      </w:r>
      <w:r>
        <w:br/>
        <w:t>i makulatury, opakowań ze szkła, tworzyw sztucznych, metali, opakowań wielomateriałowych, odzieży i tekstyli</w:t>
      </w:r>
      <w:r w:rsidR="00B42F71">
        <w:t>ów</w:t>
      </w:r>
      <w:r>
        <w:t xml:space="preserve"> zawiera załącznik nr 2 do niniejszej umowy.</w:t>
      </w:r>
    </w:p>
    <w:p w:rsidR="00E15229" w:rsidRDefault="00B764B3">
      <w:pPr>
        <w:pStyle w:val="Tekstpodstawowy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</w:rPr>
      </w:pPr>
      <w:r>
        <w:rPr>
          <w:sz w:val="24"/>
        </w:rPr>
        <w:t>W trakcie świadczenia usługi Zamawiający może wskazać Wykonawcy inne miejsca ustawienia pojemników do selektywnej zbiórki, a w takiej sytuacji Wykonawca zobowiązany będzie do ich przestawienia nie później niż w ciągu 3 dni od otrzymania zgłoszenia.</w:t>
      </w:r>
    </w:p>
    <w:p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Integralną częścią niniejszej umowy są:</w:t>
      </w:r>
    </w:p>
    <w:p w:rsidR="00E15229" w:rsidRDefault="00B764B3">
      <w:pPr>
        <w:pStyle w:val="NormalnyWeb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Specyfikacja Istotnych Warunków Zamówienia wraz z załącznikami,</w:t>
      </w:r>
    </w:p>
    <w:p w:rsidR="00E15229" w:rsidRDefault="00B764B3">
      <w:pPr>
        <w:pStyle w:val="NormalnyWeb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oferta złożona przez Wykonawcę.</w:t>
      </w:r>
    </w:p>
    <w:p w:rsidR="00E15229" w:rsidRDefault="00B764B3">
      <w:pPr>
        <w:pStyle w:val="NormalnyWeb"/>
        <w:spacing w:before="0" w:after="0"/>
        <w:jc w:val="center"/>
      </w:pPr>
      <w:r>
        <w:rPr>
          <w:b/>
        </w:rPr>
        <w:t>§ 2.</w:t>
      </w:r>
    </w:p>
    <w:p w:rsidR="00E15229" w:rsidRDefault="00B764B3">
      <w:pPr>
        <w:pStyle w:val="NormalnyWeb"/>
        <w:spacing w:before="0" w:after="0" w:line="276" w:lineRule="auto"/>
        <w:jc w:val="both"/>
      </w:pPr>
      <w:r>
        <w:t xml:space="preserve">Termin realizacji zamówienia: </w:t>
      </w:r>
      <w:r>
        <w:rPr>
          <w:b/>
        </w:rPr>
        <w:t xml:space="preserve">od </w:t>
      </w:r>
      <w:r w:rsidR="0054236A">
        <w:rPr>
          <w:b/>
        </w:rPr>
        <w:t>01.01.2018 r.</w:t>
      </w:r>
      <w:r>
        <w:rPr>
          <w:b/>
        </w:rPr>
        <w:t xml:space="preserve"> do 31 grudnia  201</w:t>
      </w:r>
      <w:r w:rsidR="00EA5136">
        <w:rPr>
          <w:b/>
        </w:rPr>
        <w:t>8</w:t>
      </w:r>
      <w:r>
        <w:rPr>
          <w:b/>
        </w:rPr>
        <w:t xml:space="preserve"> r.</w:t>
      </w:r>
    </w:p>
    <w:p w:rsidR="00E15229" w:rsidRDefault="00E15229">
      <w:pPr>
        <w:pStyle w:val="NormalnyWeb"/>
        <w:spacing w:before="0" w:after="0"/>
        <w:jc w:val="center"/>
        <w:rPr>
          <w:b/>
        </w:rPr>
      </w:pPr>
    </w:p>
    <w:p w:rsidR="00E15229" w:rsidRDefault="00B764B3">
      <w:pPr>
        <w:pStyle w:val="NormalnyWeb"/>
        <w:spacing w:before="0" w:after="0"/>
        <w:jc w:val="center"/>
      </w:pPr>
      <w:r>
        <w:rPr>
          <w:b/>
        </w:rPr>
        <w:t>§ 3.</w:t>
      </w:r>
    </w:p>
    <w:p w:rsidR="00E15229" w:rsidRDefault="00B764B3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Przedmiot umowy określony w § 1 ust. 1 obejmuje:</w:t>
      </w:r>
    </w:p>
    <w:p w:rsidR="00EA5136" w:rsidRDefault="00B764B3" w:rsidP="00EA5136">
      <w:pPr>
        <w:numPr>
          <w:ilvl w:val="0"/>
          <w:numId w:val="45"/>
        </w:numPr>
        <w:overflowPunct w:val="0"/>
        <w:autoSpaceDE w:val="0"/>
        <w:spacing w:after="0"/>
        <w:jc w:val="both"/>
      </w:pPr>
      <w:r w:rsidRPr="00EA5136">
        <w:rPr>
          <w:rFonts w:ascii="Times New Roman" w:eastAsia="Times New Roman" w:hAnsi="Times New Roman"/>
          <w:sz w:val="24"/>
          <w:lang w:eastAsia="pl-PL"/>
        </w:rPr>
        <w:t xml:space="preserve">odbieranie wszystkich odpadów komunalnych z nieruchomości zamieszkałych             i niezamieszkałych  wraz z ich dostarczeniem do Regionalnej Instalacji Przetwarzania Odpadów Komunalnych w Lubaniu na zasadach określonych w ustawie z dnia </w:t>
      </w:r>
      <w:r w:rsidR="00EA5136">
        <w:rPr>
          <w:rFonts w:ascii="Times New Roman" w:eastAsia="Times New Roman" w:hAnsi="Times New Roman"/>
          <w:sz w:val="24"/>
          <w:lang w:eastAsia="pl-PL"/>
        </w:rPr>
        <w:t xml:space="preserve">13 </w:t>
      </w:r>
      <w:r w:rsidR="00EA5136">
        <w:rPr>
          <w:rFonts w:ascii="Times New Roman" w:eastAsia="Times New Roman" w:hAnsi="Times New Roman"/>
          <w:sz w:val="24"/>
          <w:lang w:eastAsia="pl-PL"/>
        </w:rPr>
        <w:lastRenderedPageBreak/>
        <w:t>września 1996 r. o utrzymaniu czystości i porządku w gminach (</w:t>
      </w:r>
      <w:proofErr w:type="spellStart"/>
      <w:r w:rsidR="00C86158">
        <w:rPr>
          <w:rFonts w:ascii="Times New Roman" w:eastAsia="Times New Roman" w:hAnsi="Times New Roman"/>
          <w:sz w:val="24"/>
          <w:lang w:eastAsia="pl-PL"/>
        </w:rPr>
        <w:t>t.j</w:t>
      </w:r>
      <w:proofErr w:type="spellEnd"/>
      <w:r w:rsidR="00C86158">
        <w:rPr>
          <w:rFonts w:ascii="Times New Roman" w:eastAsia="Times New Roman" w:hAnsi="Times New Roman"/>
          <w:sz w:val="24"/>
          <w:lang w:eastAsia="pl-PL"/>
        </w:rPr>
        <w:t xml:space="preserve">. </w:t>
      </w:r>
      <w:r w:rsidR="00EA5136">
        <w:rPr>
          <w:rFonts w:ascii="Times New Roman" w:eastAsia="Times New Roman" w:hAnsi="Times New Roman"/>
          <w:sz w:val="24"/>
          <w:lang w:eastAsia="pl-PL"/>
        </w:rPr>
        <w:t>Dz.U. z 201</w:t>
      </w:r>
      <w:r w:rsidR="00C86158">
        <w:rPr>
          <w:rFonts w:ascii="Times New Roman" w:eastAsia="Times New Roman" w:hAnsi="Times New Roman"/>
          <w:sz w:val="24"/>
          <w:lang w:eastAsia="pl-PL"/>
        </w:rPr>
        <w:t>7</w:t>
      </w:r>
      <w:r w:rsidR="00EA5136">
        <w:rPr>
          <w:rFonts w:ascii="Times New Roman" w:eastAsia="Times New Roman" w:hAnsi="Times New Roman"/>
          <w:sz w:val="24"/>
          <w:lang w:eastAsia="pl-PL"/>
        </w:rPr>
        <w:t xml:space="preserve"> r. poz. </w:t>
      </w:r>
      <w:r w:rsidR="00C86158">
        <w:rPr>
          <w:rFonts w:ascii="Times New Roman" w:eastAsia="Times New Roman" w:hAnsi="Times New Roman"/>
          <w:sz w:val="24"/>
          <w:lang w:eastAsia="pl-PL"/>
        </w:rPr>
        <w:t>1289</w:t>
      </w:r>
      <w:r w:rsidR="00EA5136">
        <w:rPr>
          <w:rFonts w:ascii="Times New Roman" w:eastAsia="Times New Roman" w:hAnsi="Times New Roman"/>
          <w:sz w:val="24"/>
          <w:lang w:eastAsia="pl-PL"/>
        </w:rPr>
        <w:t xml:space="preserve">). </w:t>
      </w:r>
    </w:p>
    <w:p w:rsidR="00E15229" w:rsidRPr="00EA5136" w:rsidRDefault="00B764B3" w:rsidP="00EA5136">
      <w:pPr>
        <w:numPr>
          <w:ilvl w:val="0"/>
          <w:numId w:val="4"/>
        </w:numPr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 w:rsidRPr="00EA5136">
        <w:rPr>
          <w:rFonts w:ascii="Times New Roman" w:eastAsia="Times New Roman" w:hAnsi="Times New Roman"/>
          <w:sz w:val="24"/>
          <w:lang w:eastAsia="pl-PL"/>
        </w:rPr>
        <w:t>odbieranie odpadów wielkogabarytowych, mebli, zużytych opon, zużytego sprzętu elektrycznego i elektronicznego oraz wielkogabarytowych opakowań ulegających biodegradacji z nieruchomości zamieszkałych i niezamieszkałych wraz z ich dostarczeniem do Regionalnej Instalacji Przetwarzania Odpadów Komunalnych w Lubaniu na zasadach określonych w ustawie z dnia 13 września 1996 r. o utrzymaniu czystości i porządku w gminach (</w:t>
      </w:r>
      <w:proofErr w:type="spellStart"/>
      <w:r w:rsidR="00C86158">
        <w:rPr>
          <w:rFonts w:ascii="Times New Roman" w:eastAsia="Times New Roman" w:hAnsi="Times New Roman"/>
          <w:sz w:val="24"/>
          <w:lang w:eastAsia="pl-PL"/>
        </w:rPr>
        <w:t>t.j</w:t>
      </w:r>
      <w:proofErr w:type="spellEnd"/>
      <w:r w:rsidR="00C86158">
        <w:rPr>
          <w:rFonts w:ascii="Times New Roman" w:eastAsia="Times New Roman" w:hAnsi="Times New Roman"/>
          <w:sz w:val="24"/>
          <w:lang w:eastAsia="pl-PL"/>
        </w:rPr>
        <w:t xml:space="preserve">. </w:t>
      </w:r>
      <w:r w:rsidRPr="00EA5136">
        <w:rPr>
          <w:rFonts w:ascii="Times New Roman" w:eastAsia="Times New Roman" w:hAnsi="Times New Roman"/>
          <w:sz w:val="24"/>
          <w:lang w:eastAsia="pl-PL"/>
        </w:rPr>
        <w:t>Dz. U. z 201</w:t>
      </w:r>
      <w:r w:rsidR="00C86158">
        <w:rPr>
          <w:rFonts w:ascii="Times New Roman" w:eastAsia="Times New Roman" w:hAnsi="Times New Roman"/>
          <w:sz w:val="24"/>
          <w:lang w:eastAsia="pl-PL"/>
        </w:rPr>
        <w:t>7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r. poz.</w:t>
      </w:r>
      <w:r w:rsidR="00C86158">
        <w:rPr>
          <w:rFonts w:ascii="Times New Roman" w:eastAsia="Times New Roman" w:hAnsi="Times New Roman"/>
          <w:sz w:val="24"/>
          <w:lang w:eastAsia="pl-PL"/>
        </w:rPr>
        <w:t>1289</w:t>
      </w:r>
      <w:r w:rsidRPr="00EA5136">
        <w:rPr>
          <w:rFonts w:ascii="Times New Roman" w:eastAsia="Times New Roman" w:hAnsi="Times New Roman"/>
          <w:sz w:val="24"/>
          <w:lang w:eastAsia="pl-PL"/>
        </w:rPr>
        <w:t>)</w:t>
      </w:r>
    </w:p>
    <w:p w:rsidR="00EA5136" w:rsidRDefault="00EA5136" w:rsidP="00EA5136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obsługa Punktu Selektywnej Zbiórki Odpadów Komunalnych (PSZOK). </w:t>
      </w:r>
    </w:p>
    <w:p w:rsidR="00EA5136" w:rsidRDefault="00EA5136" w:rsidP="00EA5136">
      <w:pPr>
        <w:numPr>
          <w:ilvl w:val="0"/>
          <w:numId w:val="46"/>
        </w:numPr>
        <w:overflowPunct w:val="0"/>
        <w:autoSpaceDE w:val="0"/>
        <w:spacing w:after="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opracowanie harmonogramu odbioru odpadów komunalnych</w:t>
      </w:r>
    </w:p>
    <w:p w:rsidR="00EA5136" w:rsidRPr="005369F4" w:rsidRDefault="00EA5136" w:rsidP="00EA5136">
      <w:pPr>
        <w:numPr>
          <w:ilvl w:val="0"/>
          <w:numId w:val="46"/>
        </w:numPr>
        <w:overflowPunct w:val="0"/>
        <w:autoSpaceDE w:val="0"/>
        <w:spacing w:after="0"/>
        <w:ind w:left="714" w:hanging="357"/>
        <w:jc w:val="both"/>
        <w:rPr>
          <w:rFonts w:ascii="Times New Roman" w:eastAsia="Times New Roman" w:hAnsi="Times New Roman"/>
          <w:sz w:val="24"/>
          <w:lang w:eastAsia="pl-PL"/>
        </w:rPr>
      </w:pPr>
      <w:r w:rsidRPr="005369F4">
        <w:rPr>
          <w:rFonts w:ascii="Times New Roman" w:eastAsia="Times New Roman" w:hAnsi="Times New Roman"/>
          <w:sz w:val="24"/>
          <w:lang w:eastAsia="pl-PL"/>
        </w:rPr>
        <w:t>prowadzenie dokumentacji związanej z działalnością objętą przedmiotem zamówienia</w:t>
      </w:r>
      <w:bookmarkStart w:id="0" w:name="_GoBack"/>
      <w:bookmarkEnd w:id="0"/>
    </w:p>
    <w:p w:rsidR="00EA5136" w:rsidRPr="005369F4" w:rsidRDefault="00EA5136" w:rsidP="00EA5136">
      <w:pPr>
        <w:pStyle w:val="Default"/>
        <w:numPr>
          <w:ilvl w:val="0"/>
          <w:numId w:val="47"/>
        </w:numPr>
        <w:spacing w:line="276" w:lineRule="auto"/>
      </w:pPr>
      <w:r w:rsidRPr="005369F4">
        <w:rPr>
          <w:lang w:eastAsia="pl-PL"/>
        </w:rPr>
        <w:t xml:space="preserve">realizację 1 obowiązkowej akcji promocyjnej w terminie do </w:t>
      </w:r>
    </w:p>
    <w:p w:rsidR="00EA5136" w:rsidRPr="005369F4" w:rsidRDefault="00EA5136" w:rsidP="00EA5136">
      <w:pPr>
        <w:pStyle w:val="Akapitzlist"/>
        <w:numPr>
          <w:ilvl w:val="0"/>
          <w:numId w:val="48"/>
        </w:numPr>
        <w:autoSpaceDE w:val="0"/>
        <w:spacing w:line="276" w:lineRule="auto"/>
        <w:rPr>
          <w:color w:val="000000"/>
          <w:sz w:val="23"/>
          <w:szCs w:val="23"/>
        </w:rPr>
      </w:pPr>
      <w:r w:rsidRPr="005369F4">
        <w:rPr>
          <w:color w:val="000000"/>
          <w:sz w:val="23"/>
          <w:szCs w:val="23"/>
        </w:rPr>
        <w:t>kalendarze do 31.01.201</w:t>
      </w:r>
      <w:r w:rsidR="00C86158" w:rsidRPr="005369F4">
        <w:rPr>
          <w:color w:val="000000"/>
          <w:sz w:val="23"/>
          <w:szCs w:val="23"/>
        </w:rPr>
        <w:t>8</w:t>
      </w:r>
      <w:r w:rsidRPr="005369F4">
        <w:rPr>
          <w:color w:val="000000"/>
          <w:sz w:val="23"/>
          <w:szCs w:val="23"/>
        </w:rPr>
        <w:t xml:space="preserve"> r. </w:t>
      </w:r>
    </w:p>
    <w:p w:rsidR="00EA5136" w:rsidRPr="005369F4" w:rsidRDefault="00EA5136" w:rsidP="00EA5136">
      <w:pPr>
        <w:pStyle w:val="Akapitzlist"/>
        <w:numPr>
          <w:ilvl w:val="0"/>
          <w:numId w:val="48"/>
        </w:numPr>
        <w:overflowPunct w:val="0"/>
        <w:autoSpaceDE w:val="0"/>
        <w:spacing w:line="276" w:lineRule="auto"/>
        <w:jc w:val="both"/>
      </w:pPr>
      <w:r w:rsidRPr="005369F4">
        <w:rPr>
          <w:color w:val="000000"/>
          <w:sz w:val="23"/>
          <w:szCs w:val="23"/>
        </w:rPr>
        <w:t>szkolenie do 30.09.201</w:t>
      </w:r>
      <w:r w:rsidR="00C86158" w:rsidRPr="005369F4">
        <w:rPr>
          <w:color w:val="000000"/>
          <w:sz w:val="23"/>
          <w:szCs w:val="23"/>
        </w:rPr>
        <w:t>8</w:t>
      </w:r>
      <w:r w:rsidRPr="005369F4">
        <w:rPr>
          <w:color w:val="000000"/>
          <w:sz w:val="23"/>
          <w:szCs w:val="23"/>
        </w:rPr>
        <w:t xml:space="preserve"> r. </w:t>
      </w:r>
    </w:p>
    <w:p w:rsidR="00EA5136" w:rsidRDefault="00EA5136" w:rsidP="00EA5136">
      <w:pPr>
        <w:numPr>
          <w:ilvl w:val="0"/>
          <w:numId w:val="49"/>
        </w:numPr>
        <w:overflowPunct w:val="0"/>
        <w:autoSpaceDE w:val="0"/>
        <w:spacing w:after="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realizację </w:t>
      </w:r>
      <w:r>
        <w:rPr>
          <w:rFonts w:ascii="Times New Roman" w:eastAsia="Times New Roman" w:hAnsi="Times New Roman"/>
          <w:b/>
          <w:sz w:val="24"/>
          <w:lang w:eastAsia="pl-PL"/>
        </w:rPr>
        <w:t>…….</w:t>
      </w:r>
      <w:r>
        <w:rPr>
          <w:rFonts w:ascii="Times New Roman" w:eastAsia="Times New Roman" w:hAnsi="Times New Roman"/>
          <w:sz w:val="24"/>
          <w:lang w:eastAsia="pl-PL"/>
        </w:rPr>
        <w:t xml:space="preserve"> akcji promocyjnych w ramach kryterium oceny ofert.</w:t>
      </w:r>
    </w:p>
    <w:p w:rsidR="00E15229" w:rsidRDefault="00E15229">
      <w:pPr>
        <w:pStyle w:val="NormalnyWeb"/>
        <w:spacing w:before="0" w:after="0"/>
        <w:ind w:left="1440"/>
        <w:jc w:val="both"/>
        <w:rPr>
          <w:shd w:val="clear" w:color="auto" w:fill="FFFF00"/>
        </w:rPr>
      </w:pPr>
    </w:p>
    <w:p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4.</w:t>
      </w:r>
    </w:p>
    <w:p w:rsidR="00E15229" w:rsidRDefault="00B764B3">
      <w:pPr>
        <w:pStyle w:val="NormalnyWeb"/>
        <w:numPr>
          <w:ilvl w:val="0"/>
          <w:numId w:val="8"/>
        </w:numPr>
        <w:spacing w:before="0" w:after="0"/>
        <w:ind w:left="426" w:hanging="426"/>
        <w:jc w:val="both"/>
      </w:pPr>
      <w:r>
        <w:t>Wykonawca zobowiązany jest do:</w:t>
      </w:r>
    </w:p>
    <w:p w:rsidR="00E15229" w:rsidRDefault="00B764B3">
      <w:pPr>
        <w:pStyle w:val="NormalnyWeb"/>
        <w:numPr>
          <w:ilvl w:val="0"/>
          <w:numId w:val="9"/>
        </w:numPr>
        <w:spacing w:before="0" w:after="0"/>
        <w:ind w:left="714" w:hanging="357"/>
        <w:jc w:val="both"/>
      </w:pPr>
      <w:r>
        <w:t>zapewnienia przez cały czas trwania umowy sprawnych środków technicznych gwarantujących terminowe i jakościowe wykonanie przedmiotu umowy w ilości nie mniejszej niż w ilości podanej w złożonej w postępowaniu przetargowym ofercie,</w:t>
      </w:r>
    </w:p>
    <w:p w:rsidR="00E15229" w:rsidRDefault="00B764B3">
      <w:pPr>
        <w:pStyle w:val="NormalnyWeb"/>
        <w:numPr>
          <w:ilvl w:val="0"/>
          <w:numId w:val="9"/>
        </w:numPr>
        <w:spacing w:before="0" w:after="0"/>
        <w:ind w:left="714" w:hanging="357"/>
        <w:jc w:val="both"/>
      </w:pPr>
      <w:r>
        <w:t>zapewnienia właściwego stanu sanitarnego pojazdów do odbioru i transportu odpadów, w tym mycia pojazdów do transportu odpadów zmieszanych zarówno z zewnątrz, jak i wewnątrz minimum jeden raz na tydzień,</w:t>
      </w:r>
    </w:p>
    <w:p w:rsidR="00E15229" w:rsidRDefault="00B764B3">
      <w:pPr>
        <w:pStyle w:val="NormalnyWeb"/>
        <w:numPr>
          <w:ilvl w:val="0"/>
          <w:numId w:val="9"/>
        </w:numPr>
        <w:spacing w:before="0" w:after="0"/>
        <w:ind w:left="714" w:hanging="357"/>
        <w:jc w:val="both"/>
      </w:pPr>
      <w:r>
        <w:t>zabezpieczenia przewożonych odpadów przed wysypywaniem, a także przed wydzielaniem nieprzyjemnych zapachów i odorów,</w:t>
      </w:r>
    </w:p>
    <w:p w:rsidR="00E15229" w:rsidRDefault="00B764B3">
      <w:pPr>
        <w:pStyle w:val="NormalnyWeb"/>
        <w:numPr>
          <w:ilvl w:val="0"/>
          <w:numId w:val="9"/>
        </w:numPr>
        <w:spacing w:before="0" w:after="0"/>
        <w:ind w:left="714" w:hanging="357"/>
        <w:jc w:val="both"/>
      </w:pPr>
      <w:r>
        <w:t>umożliwienia wstępu na teren bazy transportowej przedstawicielom Zamawiającego lub pracownikom państwowych instytucji upoważnionych do kontroli realizacji przedmiotu umowy oraz przepisów prawa,</w:t>
      </w:r>
    </w:p>
    <w:p w:rsidR="00E15229" w:rsidRDefault="00B764B3">
      <w:pPr>
        <w:pStyle w:val="NormalnyWeb"/>
        <w:numPr>
          <w:ilvl w:val="0"/>
          <w:numId w:val="9"/>
        </w:numPr>
        <w:spacing w:before="0" w:after="0"/>
        <w:ind w:left="714" w:hanging="357"/>
        <w:jc w:val="both"/>
      </w:pPr>
      <w:r>
        <w:t>udostępniania Zamawiającemu, w każdym czasie i na każde żądanie, dokumentacji związanej z działalnością objętą przedmiotem zamówienia,</w:t>
      </w:r>
    </w:p>
    <w:p w:rsidR="00E15229" w:rsidRDefault="00B764B3">
      <w:pPr>
        <w:pStyle w:val="NormalnyWeb"/>
        <w:numPr>
          <w:ilvl w:val="0"/>
          <w:numId w:val="9"/>
        </w:numPr>
        <w:spacing w:before="0" w:after="0"/>
        <w:ind w:left="714" w:hanging="357"/>
        <w:jc w:val="both"/>
      </w:pPr>
      <w:r>
        <w:t>zorganizowania zaplecza biurowego wraz z obsługą w taki sposób, aby możliwy był kontakt z Wykonawcą codziennie w dni robocze oraz wskazania osoby lub osób upoważnionych do kontaktów z Zamawiającym i danych kontaktowych,</w:t>
      </w:r>
    </w:p>
    <w:p w:rsidR="00E15229" w:rsidRDefault="00B764B3">
      <w:pPr>
        <w:pStyle w:val="NormalnyWeb"/>
        <w:numPr>
          <w:ilvl w:val="0"/>
          <w:numId w:val="9"/>
        </w:numPr>
        <w:spacing w:before="0" w:after="0"/>
        <w:jc w:val="both"/>
      </w:pPr>
      <w:r>
        <w:t>zorganizowania dyżurów w dni ustawowo wolne od pracy w taki sposób, aby możliwy był kontakt Zamawiającego z Wykonawcą w tych dniach oraz, w przypadku wystąpienia zdarzeń nagłych i nieprzewidzianych, a zagrażających życiu, zdrowiu</w:t>
      </w:r>
      <w:r w:rsidR="00C86158">
        <w:t xml:space="preserve">       </w:t>
      </w:r>
      <w:r>
        <w:t xml:space="preserve"> i bezpieczeństwu ludzi lub porządkowi publicznemu, podejmowanie przez Wykonawcę w tych dniach działań zapewniających utrzymanie właściwej jakości świadczonych usług, bez dodatkowego wynagrodzenia,</w:t>
      </w:r>
    </w:p>
    <w:p w:rsidR="00E15229" w:rsidRDefault="00B764B3">
      <w:pPr>
        <w:pStyle w:val="NormalnyWeb"/>
        <w:numPr>
          <w:ilvl w:val="0"/>
          <w:numId w:val="9"/>
        </w:numPr>
        <w:spacing w:before="0" w:after="0"/>
        <w:jc w:val="both"/>
      </w:pPr>
      <w:r>
        <w:t>delegowania upoważnionego przedstawiciela Wykonawcy do uczestnictwa w naradach prowadzonych przez Zamawiającego, na których omawiane będą zadania związane z realizacją przedmiotu umowy,</w:t>
      </w:r>
    </w:p>
    <w:p w:rsidR="00E15229" w:rsidRDefault="00B764B3">
      <w:pPr>
        <w:pStyle w:val="NormalnyWeb"/>
        <w:numPr>
          <w:ilvl w:val="0"/>
          <w:numId w:val="9"/>
        </w:numPr>
        <w:spacing w:before="0" w:after="0"/>
        <w:jc w:val="both"/>
      </w:pPr>
      <w:r>
        <w:t>dokonywania odbioru i transportu odpadów również w przypadkach, kiedy dojazd do miejsc gromadzenia odpadów będzie znacznie utrudniony np. z powodu remontu dróg, dojazdów itp., bez dodatkowego wynagrodzenia,</w:t>
      </w:r>
    </w:p>
    <w:p w:rsidR="00E15229" w:rsidRDefault="00B764B3">
      <w:pPr>
        <w:pStyle w:val="NormalnyWeb"/>
        <w:numPr>
          <w:ilvl w:val="0"/>
          <w:numId w:val="9"/>
        </w:numPr>
        <w:spacing w:before="0" w:after="0"/>
        <w:jc w:val="both"/>
      </w:pPr>
      <w:r>
        <w:t xml:space="preserve"> przystąpienia do odbioru odpadów komunalnych z nowo zgłoszonych nieruchomości w terminie do 3 dni od dnia zgłoszenia przez Zamawiającego.</w:t>
      </w:r>
    </w:p>
    <w:p w:rsidR="00E15229" w:rsidRDefault="00E15229">
      <w:pPr>
        <w:pStyle w:val="NormalnyWeb"/>
        <w:spacing w:before="0" w:after="0"/>
        <w:ind w:left="720"/>
        <w:jc w:val="both"/>
      </w:pPr>
    </w:p>
    <w:p w:rsidR="0031669F" w:rsidRDefault="0031669F">
      <w:pPr>
        <w:pStyle w:val="NormalnyWeb"/>
        <w:spacing w:before="0" w:after="0"/>
        <w:jc w:val="center"/>
        <w:rPr>
          <w:b/>
        </w:rPr>
      </w:pPr>
    </w:p>
    <w:p w:rsidR="0031669F" w:rsidRDefault="0031669F">
      <w:pPr>
        <w:pStyle w:val="NormalnyWeb"/>
        <w:spacing w:before="0" w:after="0"/>
        <w:jc w:val="center"/>
        <w:rPr>
          <w:b/>
        </w:rPr>
      </w:pPr>
    </w:p>
    <w:p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lastRenderedPageBreak/>
        <w:t>§ 5.</w:t>
      </w:r>
    </w:p>
    <w:p w:rsidR="00E15229" w:rsidRDefault="00B764B3">
      <w:pPr>
        <w:pStyle w:val="NormalnyWeb"/>
        <w:numPr>
          <w:ilvl w:val="0"/>
          <w:numId w:val="10"/>
        </w:numPr>
        <w:spacing w:before="0" w:after="0"/>
        <w:ind w:left="426" w:hanging="426"/>
        <w:jc w:val="both"/>
      </w:pPr>
      <w:r>
        <w:t>Zamawiający zobowiązany jest do:</w:t>
      </w:r>
    </w:p>
    <w:p w:rsidR="00E15229" w:rsidRDefault="00B764B3">
      <w:pPr>
        <w:pStyle w:val="NormalnyWeb"/>
        <w:numPr>
          <w:ilvl w:val="0"/>
          <w:numId w:val="11"/>
        </w:numPr>
        <w:spacing w:before="0" w:after="0"/>
        <w:jc w:val="both"/>
      </w:pPr>
      <w:r>
        <w:t>bieżącego aktualizowania wykazu mieszkańców do niniejszej umowy w okresie objętym świadczeniem usługi,</w:t>
      </w:r>
    </w:p>
    <w:p w:rsidR="00E15229" w:rsidRDefault="00B764B3">
      <w:pPr>
        <w:pStyle w:val="NormalnyWeb"/>
        <w:numPr>
          <w:ilvl w:val="0"/>
          <w:numId w:val="11"/>
        </w:numPr>
        <w:spacing w:before="0" w:after="0"/>
        <w:jc w:val="both"/>
      </w:pPr>
      <w:r>
        <w:t>niezwłocznego rozpatrywania wniosków Wykonawcy w zakresie zmian do harmonogramu odbierania odpadów komunalnych oraz zmian miejsc ustawienia pojemników do selektywnej zbiórki odpadów,</w:t>
      </w:r>
    </w:p>
    <w:p w:rsidR="00E15229" w:rsidRDefault="00B764B3">
      <w:pPr>
        <w:pStyle w:val="NormalnyWeb"/>
        <w:numPr>
          <w:ilvl w:val="0"/>
          <w:numId w:val="11"/>
        </w:numPr>
        <w:spacing w:before="0" w:after="0"/>
        <w:jc w:val="both"/>
      </w:pPr>
      <w:r>
        <w:t>występowania w imieniu mieszkańców w sprawach uciążliwości, niedogodności, niesolidności i niezgodności wykonywania przedmiotu umowy przez Wykonawcę oraz inicjowanie działań zmierzających do usunięcia lub ograniczenia tych uciążliwości, niedogodności itd.,</w:t>
      </w:r>
    </w:p>
    <w:p w:rsidR="00E15229" w:rsidRDefault="00B764B3">
      <w:pPr>
        <w:pStyle w:val="NormalnyWeb"/>
        <w:numPr>
          <w:ilvl w:val="0"/>
          <w:numId w:val="11"/>
        </w:numPr>
        <w:spacing w:before="0" w:after="0"/>
        <w:jc w:val="both"/>
      </w:pPr>
      <w:r>
        <w:t>regularnego odbioru i oceny raportów i wykazów sporządzanych przez Wykonawcę</w:t>
      </w:r>
    </w:p>
    <w:p w:rsidR="00E15229" w:rsidRDefault="00B764B3">
      <w:pPr>
        <w:pStyle w:val="NormalnyWeb"/>
        <w:numPr>
          <w:ilvl w:val="0"/>
          <w:numId w:val="11"/>
        </w:numPr>
        <w:spacing w:before="0" w:after="0"/>
        <w:jc w:val="both"/>
      </w:pPr>
      <w:r>
        <w:t xml:space="preserve">dokonywania comiesięcznej oceny poprawności wykonania usługi wraz </w:t>
      </w:r>
      <w:r>
        <w:br/>
        <w:t>z Wykonawcą,</w:t>
      </w:r>
    </w:p>
    <w:p w:rsidR="00E15229" w:rsidRDefault="00B764B3">
      <w:pPr>
        <w:pStyle w:val="NormalnyWeb"/>
        <w:numPr>
          <w:ilvl w:val="0"/>
          <w:numId w:val="11"/>
        </w:numPr>
        <w:spacing w:before="0" w:after="0"/>
        <w:jc w:val="both"/>
      </w:pPr>
      <w:r>
        <w:t>akceptacji lub wniesienia uwag do harmonogramu odbioru odpadów komunalnych w terminie 7 dni od jego przekazania przez Wykonawcę.</w:t>
      </w:r>
    </w:p>
    <w:p w:rsidR="00E15229" w:rsidRDefault="00B764B3">
      <w:pPr>
        <w:pStyle w:val="NormalnyWeb"/>
        <w:spacing w:before="0"/>
        <w:jc w:val="center"/>
        <w:rPr>
          <w:b/>
        </w:rPr>
      </w:pPr>
      <w:r>
        <w:rPr>
          <w:b/>
        </w:rPr>
        <w:t>§ 6.</w:t>
      </w:r>
    </w:p>
    <w:p w:rsidR="00E15229" w:rsidRDefault="00B764B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</w:pPr>
      <w:r>
        <w:t>Zamawiający w trakcie realizacji przedmiotu umowy zastrzega sobie prawo do kontrolowania prac wykonywanych przez Wykonawcę, zarówno przy udziale Wykonawcy, jak i samodzielnie. Z dokonanych kontroli sporządzane będą protokoły pokontrolne.</w:t>
      </w:r>
    </w:p>
    <w:p w:rsidR="00E15229" w:rsidRDefault="00B764B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</w:pPr>
      <w:r>
        <w:t>Na zakończenie każdego miesiąca świadczenia usługi Zamawiający i Wykonawca dokonają wspólnie oceny poprawności wykonania usługi w danym miesiącu. Podczas oceny poprawności wykonania usługi brane będą pod uwagę w szczególności protokoły pokontrolne sporządzone w trakcie danego miesiąca oraz wspólnie dokonania wizja lokalna, której organizacja leży po stronie Wykonawcy. Wspólna wizja lokalna musi nastąpić nie wcześniej niż ostatniego dnia miesiąca oraz nie później niż do 3 roboczego dnia kolejnego miesiąca. Z oceny poprawności wykonania usługi w danym miesiącu Zamawiający i Wykonawca sporządzą wspólny protokół odbioru miesięcznego.</w:t>
      </w:r>
    </w:p>
    <w:p w:rsidR="00E15229" w:rsidRDefault="00B764B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</w:pPr>
      <w:r>
        <w:t xml:space="preserve">W przypadku stwierdzenia nieprawidłowości w realizacji przedmiotu umowy Zamawiający niezwłocznie powiadomi o tym fakcie Wykonawcę, wyznaczając jednocześnie termin na ich usunięcie. </w:t>
      </w:r>
    </w:p>
    <w:p w:rsidR="00E15229" w:rsidRDefault="00B764B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</w:pPr>
      <w:r>
        <w:t>Zamawiający wymaga przekazania comiesięcznego raportu z wykonania przedmiotu umowy w terminie 14 dni od dnia zakończenia danego miesiąca.</w:t>
      </w:r>
    </w:p>
    <w:p w:rsidR="00E15229" w:rsidRDefault="00B764B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</w:pPr>
      <w:r>
        <w:t xml:space="preserve">Raporty miesięczne będą podlegały ocenie przez Zamawiającego </w:t>
      </w:r>
      <w:r>
        <w:br/>
        <w:t>w terminie do 7 dni od daty przekazania przez Wykonawcę.</w:t>
      </w:r>
    </w:p>
    <w:p w:rsidR="00E15229" w:rsidRDefault="00E15229">
      <w:pPr>
        <w:pStyle w:val="NormalnyWeb"/>
        <w:spacing w:before="0" w:after="0"/>
        <w:jc w:val="center"/>
        <w:rPr>
          <w:b/>
        </w:rPr>
      </w:pPr>
    </w:p>
    <w:p w:rsidR="00E15229" w:rsidRDefault="00E15229">
      <w:pPr>
        <w:pStyle w:val="NormalnyWeb"/>
        <w:spacing w:before="0" w:after="0"/>
        <w:jc w:val="center"/>
        <w:rPr>
          <w:b/>
        </w:rPr>
      </w:pPr>
    </w:p>
    <w:p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7.</w:t>
      </w:r>
    </w:p>
    <w:p w:rsidR="00E15229" w:rsidRDefault="00B764B3">
      <w:pPr>
        <w:pStyle w:val="NormalnyWeb"/>
        <w:numPr>
          <w:ilvl w:val="0"/>
          <w:numId w:val="13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Jako osobę odpowiedzialną za prawidłowe wykonanie przedmiotu umowy ze strony Wykonawcy wyznacza się:</w:t>
      </w:r>
    </w:p>
    <w:p w:rsidR="00E15229" w:rsidRDefault="00B764B3">
      <w:pPr>
        <w:pStyle w:val="NormalnyWeb"/>
        <w:numPr>
          <w:ilvl w:val="1"/>
          <w:numId w:val="13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 xml:space="preserve">.....................,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 ………………,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</w:t>
      </w:r>
    </w:p>
    <w:p w:rsidR="00E15229" w:rsidRDefault="00B764B3">
      <w:pPr>
        <w:pStyle w:val="NormalnyWeb"/>
        <w:numPr>
          <w:ilvl w:val="1"/>
          <w:numId w:val="13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 xml:space="preserve">.……………,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 ………………,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</w:t>
      </w:r>
    </w:p>
    <w:p w:rsidR="00E15229" w:rsidRDefault="00B764B3">
      <w:pPr>
        <w:pStyle w:val="NormalnyWeb"/>
        <w:numPr>
          <w:ilvl w:val="0"/>
          <w:numId w:val="13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 xml:space="preserve">Do kontroli prac stanowiących przedmiot umowy ze strony Zamawiającego wyznacza się: </w:t>
      </w:r>
    </w:p>
    <w:p w:rsidR="00E15229" w:rsidRDefault="00B764B3">
      <w:pPr>
        <w:pStyle w:val="NormalnyWeb"/>
        <w:numPr>
          <w:ilvl w:val="1"/>
          <w:numId w:val="13"/>
        </w:numPr>
        <w:tabs>
          <w:tab w:val="left" w:pos="1440"/>
        </w:tabs>
        <w:spacing w:after="0" w:line="276" w:lineRule="auto"/>
        <w:ind w:left="357" w:hanging="357"/>
        <w:jc w:val="both"/>
      </w:pPr>
      <w:r>
        <w:t>………………………, nr tel. ………………, e-mail: …………………………</w:t>
      </w:r>
    </w:p>
    <w:p w:rsidR="00E15229" w:rsidRDefault="00B764B3">
      <w:pPr>
        <w:pStyle w:val="NormalnyWeb"/>
        <w:numPr>
          <w:ilvl w:val="1"/>
          <w:numId w:val="13"/>
        </w:numPr>
        <w:tabs>
          <w:tab w:val="left" w:pos="1440"/>
        </w:tabs>
        <w:spacing w:after="0" w:line="276" w:lineRule="auto"/>
        <w:ind w:left="357" w:hanging="357"/>
        <w:jc w:val="both"/>
      </w:pPr>
      <w:r>
        <w:t>………………………, nr tel. ………………, e-mail: …………………………</w:t>
      </w:r>
    </w:p>
    <w:p w:rsidR="00E15229" w:rsidRDefault="00B764B3">
      <w:pPr>
        <w:pStyle w:val="NormalnyWeb"/>
        <w:numPr>
          <w:ilvl w:val="0"/>
          <w:numId w:val="13"/>
        </w:numPr>
        <w:tabs>
          <w:tab w:val="left" w:pos="720"/>
        </w:tabs>
        <w:spacing w:after="0" w:line="276" w:lineRule="auto"/>
        <w:ind w:left="357" w:hanging="357"/>
        <w:jc w:val="both"/>
      </w:pPr>
      <w:r>
        <w:lastRenderedPageBreak/>
        <w:t>W zakresie wzajemnego współdziałania przy realizacji przedmiotu umowy strony zobowiązują się działać niezwłocznie, przestrzegając obowiązujących przepisów prawa</w:t>
      </w:r>
      <w:r w:rsidR="00C86158">
        <w:t xml:space="preserve">    </w:t>
      </w:r>
      <w:r>
        <w:t xml:space="preserve"> i ustalonych zwyczajów z poszanowaniem praw drugiej strony umowy.</w:t>
      </w:r>
    </w:p>
    <w:p w:rsidR="00E15229" w:rsidRDefault="00B764B3">
      <w:pPr>
        <w:pStyle w:val="NormalnyWeb"/>
        <w:numPr>
          <w:ilvl w:val="0"/>
          <w:numId w:val="13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 xml:space="preserve">Strony dopuszczają możliwość zmiany osób wymienionych w ust. 1, o czym niezwłocznie powiadomią drugą stronę w formie pisemnej bez potrzeby wprowadzania zmian </w:t>
      </w:r>
      <w:r w:rsidR="00C86158">
        <w:t xml:space="preserve">              </w:t>
      </w:r>
      <w:r>
        <w:t>w niniejszej umowie.</w:t>
      </w:r>
    </w:p>
    <w:p w:rsidR="00E15229" w:rsidRDefault="00B764B3">
      <w:pPr>
        <w:pStyle w:val="NormalnyWeb"/>
        <w:spacing w:before="0" w:after="0"/>
        <w:jc w:val="center"/>
      </w:pPr>
      <w:r>
        <w:rPr>
          <w:b/>
        </w:rPr>
        <w:t>§ 8.</w:t>
      </w:r>
    </w:p>
    <w:p w:rsidR="00E15229" w:rsidRDefault="00B764B3">
      <w:pPr>
        <w:pStyle w:val="NormalnyWeb"/>
        <w:numPr>
          <w:ilvl w:val="0"/>
          <w:numId w:val="14"/>
        </w:numPr>
        <w:tabs>
          <w:tab w:val="left" w:pos="720"/>
        </w:tabs>
        <w:spacing w:after="0" w:line="276" w:lineRule="auto"/>
        <w:ind w:left="426" w:hanging="426"/>
        <w:jc w:val="both"/>
      </w:pPr>
      <w:r>
        <w:t>Za wykonanie przedmiotu umowy Wykonawca otrzyma wynagrodzenie w wysokości …………………………zł brutto za odbiór 1 tony odpadów.</w:t>
      </w:r>
    </w:p>
    <w:p w:rsidR="00E15229" w:rsidRDefault="00B764B3">
      <w:pPr>
        <w:pStyle w:val="NormalnyWeb"/>
        <w:spacing w:before="0" w:after="0" w:line="276" w:lineRule="auto"/>
        <w:jc w:val="both"/>
      </w:pPr>
      <w:r>
        <w:t xml:space="preserve">(słownie złotych : ……………………………………………………………) </w:t>
      </w:r>
    </w:p>
    <w:p w:rsidR="00E15229" w:rsidRDefault="00B764B3">
      <w:pPr>
        <w:pStyle w:val="NormalnyWeb"/>
        <w:numPr>
          <w:ilvl w:val="0"/>
          <w:numId w:val="14"/>
        </w:numPr>
        <w:tabs>
          <w:tab w:val="left" w:pos="0"/>
        </w:tabs>
        <w:spacing w:before="0" w:after="0"/>
        <w:ind w:left="425" w:hanging="425"/>
        <w:jc w:val="both"/>
      </w:pPr>
      <w:r>
        <w:t xml:space="preserve">Zapłata wynagrodzenia następować będzie za każdy miesiąc świadczenia usługi, </w:t>
      </w:r>
      <w:r w:rsidR="00C86158">
        <w:t xml:space="preserve">             </w:t>
      </w:r>
      <w:r>
        <w:t>w terminie do …… dni od daty doręczenia przez Wykonawcę faktury VAT wraz</w:t>
      </w:r>
      <w:r w:rsidR="00C86158">
        <w:t xml:space="preserve">             </w:t>
      </w:r>
      <w:r>
        <w:t xml:space="preserve"> z protokołami odbioru miesięcznego.</w:t>
      </w:r>
    </w:p>
    <w:p w:rsidR="00E15229" w:rsidRDefault="00B764B3">
      <w:pPr>
        <w:pStyle w:val="NormalnyWeb"/>
        <w:numPr>
          <w:ilvl w:val="0"/>
          <w:numId w:val="14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Podstawą do wystawienia faktury VAT będzie raport miesięczny zaakceptowany przez Zamawiającego w terminie wynikającym z §8 oraz protokół odbioru miesięcznego, podpisany przez Zamawiającego i Wykonawcę.</w:t>
      </w:r>
    </w:p>
    <w:p w:rsidR="00E15229" w:rsidRDefault="00B764B3">
      <w:pPr>
        <w:pStyle w:val="NormalnyWeb"/>
        <w:numPr>
          <w:ilvl w:val="0"/>
          <w:numId w:val="14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obejmuje wszystkie koszty związane</w:t>
      </w:r>
      <w:r>
        <w:br/>
        <w:t>z wykonaniem przedmiotu umowy.</w:t>
      </w:r>
    </w:p>
    <w:p w:rsidR="00E15229" w:rsidRDefault="00B764B3">
      <w:pPr>
        <w:pStyle w:val="NormalnyWeb"/>
        <w:numPr>
          <w:ilvl w:val="0"/>
          <w:numId w:val="14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zostanie przekazane na rachunek bankowy Wykonawcy wskazany na fakturze VAT.</w:t>
      </w:r>
    </w:p>
    <w:p w:rsidR="00E15229" w:rsidRDefault="00B764B3">
      <w:pPr>
        <w:pStyle w:val="NormalnyWeb"/>
        <w:spacing w:before="0" w:after="0"/>
        <w:jc w:val="center"/>
      </w:pPr>
      <w:r>
        <w:rPr>
          <w:b/>
        </w:rPr>
        <w:t>§ 9.</w:t>
      </w:r>
    </w:p>
    <w:p w:rsidR="00E15229" w:rsidRDefault="00B764B3">
      <w:pPr>
        <w:pStyle w:val="NormalnyWeb"/>
        <w:numPr>
          <w:ilvl w:val="0"/>
          <w:numId w:val="15"/>
        </w:numPr>
        <w:tabs>
          <w:tab w:val="left" w:pos="0"/>
        </w:tabs>
        <w:spacing w:before="0" w:after="0"/>
        <w:ind w:left="426" w:hanging="426"/>
        <w:jc w:val="both"/>
      </w:pPr>
      <w:r>
        <w:t>Wykonawca zapłaci Zamawiającemu kary umowne:</w:t>
      </w:r>
    </w:p>
    <w:p w:rsidR="00E15229" w:rsidRDefault="00B764B3">
      <w:pPr>
        <w:pStyle w:val="NormalnyWeb"/>
        <w:numPr>
          <w:ilvl w:val="0"/>
          <w:numId w:val="16"/>
        </w:numPr>
        <w:tabs>
          <w:tab w:val="left" w:pos="5004"/>
        </w:tabs>
        <w:spacing w:before="0" w:after="0"/>
        <w:ind w:left="851" w:hanging="357"/>
        <w:jc w:val="both"/>
      </w:pPr>
      <w:r>
        <w:t>za odstąpienie od umowy z przyczyn leżących po stronie Wykonawcy - w wysokości 20% wynagrodzenia za miesiąc poprzedzający zdarzenie,</w:t>
      </w:r>
    </w:p>
    <w:p w:rsidR="00E15229" w:rsidRDefault="00B764B3">
      <w:pPr>
        <w:pStyle w:val="NormalnyWeb"/>
        <w:numPr>
          <w:ilvl w:val="0"/>
          <w:numId w:val="16"/>
        </w:numPr>
        <w:tabs>
          <w:tab w:val="left" w:pos="5004"/>
        </w:tabs>
        <w:spacing w:before="0" w:after="0"/>
        <w:ind w:left="851" w:hanging="357"/>
        <w:jc w:val="both"/>
      </w:pPr>
      <w:r>
        <w:t>za niepodjęcie przez Wykonawcę działań zapewniających utrzymanie właściwej jakości świadczonych usług na polecenie Zamawiającego w dniach ustawowo wolnych od pracy, w przypadku wystąpienia zdarzeń nagłych i nieprzewidzianych, a zagrażających życiu, zdrowiu i bezpieczeństwu ludzi lub porządkowi publicznemu – 2 000,00 zł za każdy stwierdzony przypadek,</w:t>
      </w:r>
    </w:p>
    <w:p w:rsidR="00E15229" w:rsidRDefault="00B764B3">
      <w:pPr>
        <w:pStyle w:val="NormalnyWeb"/>
        <w:numPr>
          <w:ilvl w:val="0"/>
          <w:numId w:val="16"/>
        </w:numPr>
        <w:tabs>
          <w:tab w:val="left" w:pos="5004"/>
        </w:tabs>
        <w:spacing w:before="0" w:after="0"/>
        <w:ind w:left="851" w:hanging="357"/>
        <w:jc w:val="both"/>
      </w:pPr>
      <w:r>
        <w:t>za stwierdzone nieprawidłowości w zakresie odbierania odpadów komunalnych , tj.:</w:t>
      </w:r>
    </w:p>
    <w:p w:rsidR="00E15229" w:rsidRDefault="00B764B3">
      <w:pPr>
        <w:pStyle w:val="NormalnyWeb"/>
        <w:numPr>
          <w:ilvl w:val="1"/>
          <w:numId w:val="15"/>
        </w:numPr>
        <w:tabs>
          <w:tab w:val="left" w:pos="1440"/>
        </w:tabs>
        <w:spacing w:before="0" w:after="0"/>
        <w:ind w:left="1134" w:hanging="357"/>
        <w:jc w:val="both"/>
      </w:pPr>
      <w:r>
        <w:t>brak odebrania odpadów komunalnych  lub nieterminowe ich odebranie z przyczyn leżących po stronie Wykonawcy – 50,00 zł za każdy stwierdzony przypadek; kara będzie naliczana jako iloczyn kwoty 10,00 zł oraz ilości gospodarstw domowych od których nie odebrano odpadów komunalnych zmieszanych lub odebrano nieterminowo, za każdy dzień,</w:t>
      </w:r>
    </w:p>
    <w:p w:rsidR="00E15229" w:rsidRDefault="00B764B3">
      <w:pPr>
        <w:pStyle w:val="NormalnyWeb"/>
        <w:numPr>
          <w:ilvl w:val="0"/>
          <w:numId w:val="17"/>
        </w:numPr>
        <w:spacing w:before="0" w:after="0"/>
        <w:jc w:val="both"/>
      </w:pPr>
      <w:r>
        <w:t>za stwierdzone nieprawidłowości w zakresie odbierania odpadów wielkogabarytowych, mebli, zużytych opon, zużytego sprzętu elektrycznego</w:t>
      </w:r>
      <w:r w:rsidR="00C86158">
        <w:t xml:space="preserve">               </w:t>
      </w:r>
      <w:r>
        <w:t xml:space="preserve"> i elektronicznego oraz wielkogabarytowych opakowań ulegających biodegradacji </w:t>
      </w:r>
      <w:r w:rsidR="00C86158">
        <w:t xml:space="preserve">        </w:t>
      </w:r>
      <w:r>
        <w:t>i choinek, tj. wystawek:</w:t>
      </w:r>
    </w:p>
    <w:p w:rsidR="00E15229" w:rsidRDefault="00B764B3">
      <w:pPr>
        <w:pStyle w:val="NormalnyWeb"/>
        <w:numPr>
          <w:ilvl w:val="2"/>
          <w:numId w:val="15"/>
        </w:numPr>
        <w:tabs>
          <w:tab w:val="left" w:pos="3228"/>
        </w:tabs>
        <w:spacing w:before="0" w:after="0"/>
        <w:ind w:left="1068"/>
        <w:jc w:val="both"/>
      </w:pPr>
      <w:r>
        <w:t xml:space="preserve">brak odebrania odpadów wielkogabarytowych, mebli, zużytych opon, zużytego sprzętu elektrycznego i elektronicznego lub nieterminowe ich odebranie </w:t>
      </w:r>
      <w:r w:rsidR="00C86158">
        <w:t xml:space="preserve">                </w:t>
      </w:r>
      <w:r>
        <w:t xml:space="preserve"> z przyczyn leżących po stronie Wykonawcy - 300,00 zł za każdy stwierdzony przypadek; kara będzie naliczana jako iloczyn kwoty 300,00 zł oraz ilości nieruchomości z których nie odebrano ww. odpadów komunalnych lub odebrano nieterminowo, za każdy dzień,</w:t>
      </w:r>
    </w:p>
    <w:p w:rsidR="00E15229" w:rsidRDefault="00B764B3">
      <w:pPr>
        <w:pStyle w:val="NormalnyWeb"/>
        <w:numPr>
          <w:ilvl w:val="0"/>
          <w:numId w:val="18"/>
        </w:numPr>
        <w:spacing w:before="0" w:after="0"/>
        <w:jc w:val="both"/>
      </w:pPr>
      <w:r>
        <w:t xml:space="preserve">za stwierdzone nieprawidłowości w zakresie prowadzenia dokumentacji związanej </w:t>
      </w:r>
      <w:r w:rsidR="00C86158">
        <w:t xml:space="preserve">      </w:t>
      </w:r>
      <w:r>
        <w:t>z przedmiotem zamówienia, tj.:</w:t>
      </w:r>
    </w:p>
    <w:p w:rsidR="00E15229" w:rsidRDefault="00B764B3">
      <w:pPr>
        <w:pStyle w:val="NormalnyWeb"/>
        <w:numPr>
          <w:ilvl w:val="2"/>
          <w:numId w:val="15"/>
        </w:numPr>
        <w:tabs>
          <w:tab w:val="left" w:pos="3228"/>
        </w:tabs>
        <w:spacing w:before="0" w:after="0"/>
        <w:ind w:left="1068"/>
        <w:jc w:val="both"/>
      </w:pPr>
      <w:r>
        <w:lastRenderedPageBreak/>
        <w:t>brak lub nierzetelne albo nieterminowe sporządzanie raportów – 500,00 zł za każdy stwierdzony przypadek,</w:t>
      </w:r>
    </w:p>
    <w:p w:rsidR="00E15229" w:rsidRDefault="00B764B3">
      <w:pPr>
        <w:pStyle w:val="NormalnyWeb"/>
        <w:numPr>
          <w:ilvl w:val="0"/>
          <w:numId w:val="10"/>
        </w:numPr>
        <w:spacing w:before="0" w:after="0"/>
        <w:ind w:left="0" w:hanging="426"/>
        <w:jc w:val="both"/>
      </w:pPr>
      <w:r>
        <w:t>Zamawiający zapłaci Wykonawcy kary umowne:</w:t>
      </w:r>
    </w:p>
    <w:p w:rsidR="00E15229" w:rsidRDefault="00B764B3">
      <w:pPr>
        <w:pStyle w:val="NormalnyWeb"/>
        <w:numPr>
          <w:ilvl w:val="0"/>
          <w:numId w:val="19"/>
        </w:numPr>
        <w:spacing w:before="0" w:after="0"/>
        <w:jc w:val="both"/>
      </w:pPr>
      <w:r>
        <w:t>za odstąpienie od umowy z przyczyn leżących po stronie Zamawiającego - w wysokości 10% wysokości wynagrodzenia za miesiąc poprzedzający zdarzenie</w:t>
      </w:r>
    </w:p>
    <w:p w:rsidR="00E15229" w:rsidRDefault="00B764B3">
      <w:pPr>
        <w:pStyle w:val="NormalnyWeb"/>
        <w:numPr>
          <w:ilvl w:val="0"/>
          <w:numId w:val="19"/>
        </w:numPr>
        <w:tabs>
          <w:tab w:val="left" w:pos="0"/>
          <w:tab w:val="left" w:pos="1788"/>
        </w:tabs>
        <w:spacing w:before="0" w:after="0"/>
        <w:jc w:val="both"/>
      </w:pPr>
      <w:r>
        <w:t>za niedokonywanie aktualizacji załącznika nr 1 do umowy, pomimo posiadania informacji, które wpływają na zmianę danych zawartych w tym załączniku – 50,00 zł za każdy stwierdzony przypadek,</w:t>
      </w:r>
    </w:p>
    <w:p w:rsidR="00E15229" w:rsidRDefault="00B764B3">
      <w:pPr>
        <w:pStyle w:val="NormalnyWeb"/>
        <w:numPr>
          <w:ilvl w:val="0"/>
          <w:numId w:val="20"/>
        </w:numPr>
        <w:tabs>
          <w:tab w:val="left" w:pos="720"/>
        </w:tabs>
        <w:spacing w:before="0" w:after="0"/>
        <w:ind w:left="0"/>
        <w:jc w:val="both"/>
      </w:pPr>
      <w:r>
        <w:t>Jeżeli rzeczywiste szkody poniesione przez Zamawiającego lub przez Wykonawcę przewyższają wysokość kar wynikających z ust. 1 lub ust. 2 strony zastrzegają sobie prawo dochodzenia odszkodowania uzupełniającego.</w:t>
      </w:r>
    </w:p>
    <w:p w:rsidR="00E15229" w:rsidRDefault="00E15229">
      <w:pPr>
        <w:pStyle w:val="NormalnyWeb"/>
        <w:spacing w:before="0" w:after="0"/>
        <w:jc w:val="both"/>
      </w:pPr>
    </w:p>
    <w:p w:rsidR="00E15229" w:rsidRDefault="00E15229">
      <w:pPr>
        <w:pStyle w:val="NormalnyWeb"/>
        <w:spacing w:before="0" w:after="0" w:line="276" w:lineRule="auto"/>
        <w:jc w:val="center"/>
        <w:rPr>
          <w:b/>
        </w:rPr>
      </w:pPr>
    </w:p>
    <w:p w:rsidR="00E15229" w:rsidRDefault="00B764B3">
      <w:pPr>
        <w:pStyle w:val="NormalnyWeb"/>
        <w:spacing w:before="0" w:after="0" w:line="276" w:lineRule="auto"/>
        <w:jc w:val="center"/>
      </w:pPr>
      <w:r>
        <w:rPr>
          <w:b/>
        </w:rPr>
        <w:t>§ 10.</w:t>
      </w:r>
    </w:p>
    <w:p w:rsidR="00E15229" w:rsidRDefault="00B764B3">
      <w:pPr>
        <w:pStyle w:val="NormalnyWeb"/>
        <w:numPr>
          <w:ilvl w:val="0"/>
          <w:numId w:val="21"/>
        </w:numPr>
        <w:tabs>
          <w:tab w:val="left" w:pos="720"/>
        </w:tabs>
        <w:spacing w:before="0" w:after="0" w:line="276" w:lineRule="auto"/>
        <w:ind w:left="0"/>
        <w:jc w:val="both"/>
      </w:pPr>
      <w:r>
        <w:t>W przypadku stwierdzenia przez Zamawiającego opóźnień lub zwłoki w wykonaniu przedmiotu umowy przez Wykonawcę lub stwierdzenia w realizacji usługi istotnych wad wynikających z winy Wykonawcy, Zamawiający wyznaczy termin usunięcia wad lub wyznaczy dodatkowy termin w wykonaniu przedmiotu umowy.</w:t>
      </w:r>
    </w:p>
    <w:p w:rsidR="00E15229" w:rsidRDefault="00E15229">
      <w:pPr>
        <w:pStyle w:val="NormalnyWeb"/>
        <w:spacing w:before="0" w:after="0" w:line="276" w:lineRule="auto"/>
        <w:jc w:val="both"/>
      </w:pPr>
    </w:p>
    <w:p w:rsidR="00E15229" w:rsidRDefault="00B764B3">
      <w:pPr>
        <w:pStyle w:val="NormalnyWeb"/>
        <w:spacing w:before="0" w:after="0" w:line="276" w:lineRule="auto"/>
        <w:jc w:val="center"/>
      </w:pPr>
      <w:r>
        <w:rPr>
          <w:b/>
        </w:rPr>
        <w:t>§ 11.</w:t>
      </w:r>
    </w:p>
    <w:p w:rsidR="00E15229" w:rsidRDefault="00B764B3">
      <w:pPr>
        <w:pStyle w:val="NormalnyWeb"/>
        <w:numPr>
          <w:ilvl w:val="0"/>
          <w:numId w:val="22"/>
        </w:numPr>
        <w:tabs>
          <w:tab w:val="left" w:pos="720"/>
        </w:tabs>
        <w:spacing w:before="0" w:after="0" w:line="276" w:lineRule="auto"/>
        <w:ind w:left="142" w:hanging="426"/>
        <w:jc w:val="both"/>
      </w:pPr>
      <w:r>
        <w:t xml:space="preserve">Wykonawca ponosi odpowiedzialność wobec osób trzecich za szkody wynikłe </w:t>
      </w:r>
      <w:r>
        <w:br/>
        <w:t>z niewykonania lub nieprawidłowego wykonania przedmiotu umowy oraz za szkody wyrządzone w trakcie wykonywania przedmiotu umowy.</w:t>
      </w:r>
    </w:p>
    <w:p w:rsidR="00E15229" w:rsidRDefault="00B764B3">
      <w:pPr>
        <w:pStyle w:val="NormalnyWeb"/>
        <w:numPr>
          <w:ilvl w:val="0"/>
          <w:numId w:val="22"/>
        </w:numPr>
        <w:tabs>
          <w:tab w:val="left" w:pos="720"/>
        </w:tabs>
        <w:spacing w:before="0" w:after="0" w:line="276" w:lineRule="auto"/>
        <w:ind w:left="142" w:hanging="426"/>
        <w:jc w:val="both"/>
      </w:pPr>
      <w:r>
        <w:t>Wykonawca zobowiązany jest do przedstawienia Zamawiającemu najpóźniej w dniu podpisania umowy oryginału ubezpieczenia od odpowiedzialności cywilnej w zakresie prowadzonej działalności na sumę nie niższą niż 1 000 000,00 zł i na okres nie krótszy niż czas trwania umowy.</w:t>
      </w:r>
    </w:p>
    <w:p w:rsidR="00E15229" w:rsidRDefault="00B764B3">
      <w:pPr>
        <w:pStyle w:val="NormalnyWeb"/>
        <w:numPr>
          <w:ilvl w:val="0"/>
          <w:numId w:val="22"/>
        </w:numPr>
        <w:tabs>
          <w:tab w:val="left" w:pos="720"/>
        </w:tabs>
        <w:spacing w:before="0" w:after="0" w:line="276" w:lineRule="auto"/>
        <w:ind w:left="142"/>
        <w:jc w:val="both"/>
      </w:pPr>
      <w:r>
        <w:t>W przypadku przedstawienia przez Wykonawcę polisy z rocznym/ półrocznym  okresem ubezpieczenia Wykonawca zobowiązuje się do kontynuowania przedmiotowego ubezpieczenia lub zawarcia nowego ubezpieczenia w nie zmniejszonym zakresie oraz przedstawienia Zamawiającemu potwierdzeń kontynuacji polisy lub nowej polisy.</w:t>
      </w:r>
    </w:p>
    <w:p w:rsidR="00E15229" w:rsidRDefault="00B764B3">
      <w:pPr>
        <w:pStyle w:val="NormalnyWeb"/>
        <w:spacing w:before="0" w:after="0" w:line="276" w:lineRule="auto"/>
        <w:ind w:left="142"/>
        <w:jc w:val="both"/>
      </w:pPr>
      <w:r>
        <w:t>Przedstawienie Zamawiającemu potwierdzeń kontynuacji polisy lub nowej polisy musi nastąpić najpóźniej w dniu następującym po dniu utraty ważności poprzedniej polisy.</w:t>
      </w:r>
    </w:p>
    <w:p w:rsidR="00E15229" w:rsidRDefault="00B764B3">
      <w:pPr>
        <w:pStyle w:val="NormalnyWeb"/>
        <w:spacing w:before="0" w:after="0" w:line="276" w:lineRule="auto"/>
        <w:ind w:left="142"/>
        <w:jc w:val="both"/>
      </w:pPr>
      <w:r>
        <w:t>Niezrealizowanie przez Wykonawcę obowiązków wynikających z ust. 1-4 uprawnia Zamawiającego do odstąpienia od niniejszej umowy oraz naliczenia kar umownych.</w:t>
      </w:r>
    </w:p>
    <w:p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12.</w:t>
      </w:r>
    </w:p>
    <w:p w:rsidR="00E15229" w:rsidRDefault="00E15229">
      <w:pPr>
        <w:pStyle w:val="NormalnyWeb"/>
        <w:spacing w:before="0" w:after="0"/>
        <w:jc w:val="both"/>
        <w:rPr>
          <w:b/>
        </w:rPr>
      </w:pPr>
    </w:p>
    <w:p w:rsidR="00E15229" w:rsidRDefault="00B764B3">
      <w:pPr>
        <w:pStyle w:val="Akapitzlist"/>
        <w:numPr>
          <w:ilvl w:val="0"/>
          <w:numId w:val="23"/>
        </w:numPr>
        <w:spacing w:line="276" w:lineRule="auto"/>
        <w:jc w:val="both"/>
      </w:pPr>
      <w:r>
        <w:t xml:space="preserve">Na podstawie art. 36 ust. 2 pkt 8a ustawy </w:t>
      </w:r>
      <w:proofErr w:type="spellStart"/>
      <w:r>
        <w:t>Pzp</w:t>
      </w:r>
      <w:proofErr w:type="spellEnd"/>
      <w:r>
        <w:t xml:space="preserve"> Zamawiający wymaga zatrudnienia na podstawie umowy o pracę przez wykonawcę lub podwykonawcę osób wykonujących wskazane poniżej czynności w trakcie realizacji zamówienia:</w:t>
      </w:r>
    </w:p>
    <w:p w:rsidR="00E15229" w:rsidRDefault="00B764B3">
      <w:pPr>
        <w:pStyle w:val="Akapitzlist"/>
        <w:numPr>
          <w:ilvl w:val="0"/>
          <w:numId w:val="24"/>
        </w:numPr>
        <w:spacing w:line="276" w:lineRule="auto"/>
        <w:jc w:val="both"/>
      </w:pPr>
      <w:r>
        <w:t>organizacja i logistyka odbioru odpadów komunalnych z nieruchomości (zarządzanie transportem) oraz nadzorowanie jakości wykonywanych prac,</w:t>
      </w:r>
    </w:p>
    <w:p w:rsidR="00E15229" w:rsidRDefault="00B764B3">
      <w:pPr>
        <w:pStyle w:val="Akapitzlist"/>
        <w:numPr>
          <w:ilvl w:val="0"/>
          <w:numId w:val="24"/>
        </w:numPr>
        <w:spacing w:before="120" w:line="276" w:lineRule="auto"/>
        <w:jc w:val="both"/>
      </w:pPr>
      <w:r>
        <w:t>stanowiska robotniczych - ładowacz odpadów,</w:t>
      </w:r>
    </w:p>
    <w:p w:rsidR="00E15229" w:rsidRDefault="00B764B3">
      <w:pPr>
        <w:pStyle w:val="Akapitzlist"/>
        <w:numPr>
          <w:ilvl w:val="0"/>
          <w:numId w:val="24"/>
        </w:numPr>
        <w:spacing w:before="120" w:line="276" w:lineRule="auto"/>
        <w:jc w:val="both"/>
      </w:pPr>
      <w:r>
        <w:t>kierowcy samochodów.</w:t>
      </w:r>
    </w:p>
    <w:p w:rsidR="00E15229" w:rsidRDefault="00B764B3">
      <w:pPr>
        <w:pStyle w:val="Tekstpodstawowy"/>
        <w:numPr>
          <w:ilvl w:val="0"/>
          <w:numId w:val="23"/>
        </w:numPr>
        <w:overflowPunct/>
        <w:autoSpaceDE/>
        <w:spacing w:after="0"/>
        <w:jc w:val="both"/>
        <w:rPr>
          <w:sz w:val="24"/>
        </w:rPr>
      </w:pPr>
      <w:r>
        <w:rPr>
          <w:sz w:val="24"/>
        </w:rPr>
        <w:t xml:space="preserve">Przed podpisaniem umowy wykonawca lub podwykonawca przedłoży oświadczenie </w:t>
      </w:r>
      <w:r w:rsidR="00C86158">
        <w:rPr>
          <w:sz w:val="24"/>
        </w:rPr>
        <w:t xml:space="preserve">         </w:t>
      </w:r>
      <w:r>
        <w:rPr>
          <w:sz w:val="24"/>
        </w:rPr>
        <w:t xml:space="preserve">o zatrudnieniu na podstawie umowy o pracę osób wykonujących czynności, o których mowa wyżej. Oświadczenie to powinno zawierać w szczególności: dokładne określenie </w:t>
      </w:r>
      <w:r>
        <w:rPr>
          <w:sz w:val="24"/>
        </w:rPr>
        <w:lastRenderedPageBreak/>
        <w:t>podmiotu składającego oświadczenie, datę złożenia oświadczenia, wskazanie, że wymienione wyżej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:rsidR="00E15229" w:rsidRDefault="00B764B3">
      <w:pPr>
        <w:pStyle w:val="Akapitzlist"/>
        <w:numPr>
          <w:ilvl w:val="0"/>
          <w:numId w:val="23"/>
        </w:numPr>
        <w:spacing w:before="120" w:line="276" w:lineRule="auto"/>
        <w:jc w:val="both"/>
      </w:pPr>
      <w:r>
        <w:t xml:space="preserve">W trakcie realizacji zamówienia zamawiający uprawniony jest do wykonywania czynności kontrolnych </w:t>
      </w:r>
      <w:r>
        <w:rPr>
          <w:color w:val="000000"/>
        </w:rPr>
        <w:t>wobec wykonawcy odnośnie</w:t>
      </w:r>
      <w:r>
        <w:t xml:space="preserve"> spełniania przez wykonawcę lub podwykonawcę wymogu zatrudnienia na podstawie umowy o pracę osób wykonujących wskazane w punkcie 1 czynności. Zamawiający uprawniony jest w szczególności do: </w:t>
      </w:r>
    </w:p>
    <w:p w:rsidR="00E15229" w:rsidRDefault="00B764B3">
      <w:pPr>
        <w:pStyle w:val="Akapitzlist"/>
        <w:numPr>
          <w:ilvl w:val="0"/>
          <w:numId w:val="25"/>
        </w:numPr>
        <w:spacing w:before="120" w:line="276" w:lineRule="auto"/>
        <w:jc w:val="both"/>
      </w:pPr>
      <w:r>
        <w:t>żądania oświadczeń i dokumentów w zakresie potwierdzenia spełniania ww. wymogów i dokonywania ich oceny,</w:t>
      </w:r>
    </w:p>
    <w:p w:rsidR="00E15229" w:rsidRDefault="00B764B3">
      <w:pPr>
        <w:pStyle w:val="Akapitzlist"/>
        <w:numPr>
          <w:ilvl w:val="0"/>
          <w:numId w:val="25"/>
        </w:numPr>
        <w:spacing w:before="120" w:line="276" w:lineRule="auto"/>
        <w:jc w:val="both"/>
      </w:pPr>
      <w:r>
        <w:t>żądania wyjaśnień w przypadku wątpliwości w zakresie potwierdzenia spełniania ww. wymogów,</w:t>
      </w:r>
    </w:p>
    <w:p w:rsidR="00E15229" w:rsidRDefault="00B764B3">
      <w:pPr>
        <w:pStyle w:val="Tekstpodstawowy"/>
        <w:numPr>
          <w:ilvl w:val="0"/>
          <w:numId w:val="25"/>
        </w:numPr>
        <w:overflowPunct/>
        <w:autoSpaceDE/>
        <w:spacing w:after="0" w:line="276" w:lineRule="auto"/>
        <w:jc w:val="both"/>
        <w:rPr>
          <w:sz w:val="24"/>
        </w:rPr>
      </w:pPr>
      <w:r>
        <w:rPr>
          <w:sz w:val="24"/>
        </w:rPr>
        <w:t>przeprowadzania kontroli na miejscu wykonywania świadczenia.</w:t>
      </w:r>
    </w:p>
    <w:p w:rsidR="00E15229" w:rsidRDefault="00B764B3">
      <w:pPr>
        <w:pStyle w:val="Akapitzlist"/>
        <w:numPr>
          <w:ilvl w:val="0"/>
          <w:numId w:val="23"/>
        </w:numPr>
        <w:spacing w:before="120" w:line="276" w:lineRule="auto"/>
        <w:jc w:val="both"/>
      </w:pPr>
      <w: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E15229" w:rsidRDefault="00B764B3">
      <w:pPr>
        <w:pStyle w:val="Akapitzlist"/>
        <w:numPr>
          <w:ilvl w:val="0"/>
          <w:numId w:val="26"/>
        </w:numPr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umowy/umów o pracę</w:t>
      </w:r>
      <w:r>
        <w:t xml:space="preserve"> osób wykonujących w trakcie realizacji zamówienia czynności, których dotyczy ww. oświadczenie wykonawcy lub </w:t>
      </w:r>
      <w:r>
        <w:rPr>
          <w:color w:val="000000"/>
        </w:rPr>
        <w:t>podwykonawcy (wraz z dokumentem regulującym zakres obowiązków, jeżeli został sporządzony). Kopia</w:t>
      </w:r>
      <w:r>
        <w:t xml:space="preserve"> umowy/umów powinna zostać zanonimizowana w sposób zapewniający ochronę danych osobowych pracowników, zgodnie z przepisami ustawy z dnia 29 sierpnia 1997 r. </w:t>
      </w:r>
      <w:r>
        <w:rPr>
          <w:i/>
        </w:rPr>
        <w:t>o ochronie danych osobowych</w:t>
      </w:r>
      <w:r>
        <w:t xml:space="preserve"> (tj. w szczególności</w:t>
      </w:r>
      <w:r w:rsidRPr="00E15229">
        <w:rPr>
          <w:rStyle w:val="Odwoanieprzypisudolnego"/>
        </w:rPr>
        <w:footnoteReference w:id="1"/>
      </w:r>
      <w:r>
        <w:t xml:space="preserve"> bez  adresów, nr PESEL pracowników). Informacje takie jak: data zawarcia umowy, rodzaj umowy o pracę i wymiar etatu powinny być możliwe do zidentyfikowania;</w:t>
      </w:r>
    </w:p>
    <w:p w:rsidR="00E15229" w:rsidRDefault="00B764B3">
      <w:pPr>
        <w:pStyle w:val="Akapitzlist"/>
        <w:numPr>
          <w:ilvl w:val="0"/>
          <w:numId w:val="26"/>
        </w:numPr>
        <w:spacing w:before="120" w:line="276" w:lineRule="auto"/>
        <w:jc w:val="both"/>
      </w:pPr>
      <w:r>
        <w:rPr>
          <w:b/>
        </w:rPr>
        <w:t>zaświadczenie właściwego oddziału ZUS,</w:t>
      </w:r>
      <w:r>
        <w:t xml:space="preserve"> potwierdzające opłacanie </w:t>
      </w:r>
      <w:r>
        <w:rPr>
          <w:color w:val="000000"/>
        </w:rPr>
        <w:t>przez wykonawcę lub podwykonawcę składek na ubezpieczenia</w:t>
      </w:r>
      <w:r>
        <w:t xml:space="preserve"> społeczne i zdrowotne z tytułu zatrudnienia na podstawie umów o pracę za ostatni okres rozliczeniowy;</w:t>
      </w:r>
    </w:p>
    <w:p w:rsidR="00E15229" w:rsidRDefault="00B764B3">
      <w:pPr>
        <w:pStyle w:val="Akapitzlist"/>
        <w:numPr>
          <w:ilvl w:val="0"/>
          <w:numId w:val="26"/>
        </w:numPr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dowodu potwierdzającego zgłoszenie pracownika przez pracodawcę do ubezpieczeń</w:t>
      </w:r>
      <w:r>
        <w:t xml:space="preserve">, zanonimizowaną w sposób zapewniający ochronę danych osobowych pracowników, zgodnie z przepisami ustawy z dnia 29 sierpnia 1997 r. </w:t>
      </w:r>
      <w:r>
        <w:rPr>
          <w:i/>
        </w:rPr>
        <w:t>o ochronie danych osobowych.</w:t>
      </w:r>
    </w:p>
    <w:p w:rsidR="00E15229" w:rsidRDefault="00B764B3">
      <w:pPr>
        <w:pStyle w:val="Akapitzlist"/>
        <w:numPr>
          <w:ilvl w:val="0"/>
          <w:numId w:val="23"/>
        </w:numPr>
        <w:spacing w:before="120" w:line="276" w:lineRule="auto"/>
        <w:jc w:val="both"/>
      </w:pPr>
      <w:r>
        <w:t xml:space="preserve">Z tytułu niespełnienia przez </w:t>
      </w:r>
      <w:r>
        <w:rPr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2 tys. zł za każdy stwierdzony przypadek. Niezłożenie przez </w:t>
      </w:r>
      <w:r>
        <w:rPr>
          <w:color w:val="000000"/>
        </w:rPr>
        <w:lastRenderedPageBreak/>
        <w:t xml:space="preserve">wykonawcę w wyznaczonym przez zamawiającego terminie żądanych przez zamawiającego dowodów w celu potwierdzenia spełnienia </w:t>
      </w:r>
      <w:r>
        <w:t xml:space="preserve">przez </w:t>
      </w:r>
      <w:r>
        <w:rPr>
          <w:color w:val="000000"/>
        </w:rPr>
        <w:t xml:space="preserve">wykonawcę lub podwykonawcę wymogu zatrudnienia na podstawie umowy o pracę traktowane będzie jako </w:t>
      </w:r>
      <w:r>
        <w:t xml:space="preserve">niespełnienie przez </w:t>
      </w:r>
      <w:r>
        <w:rPr>
          <w:color w:val="000000"/>
        </w:rPr>
        <w:t xml:space="preserve">wykonawcę lub podwykonawcę wymogu zatrudnienia na podstawie umowy o pracę osób wykonujących wskazane w punkcie 1 czynności. </w:t>
      </w:r>
    </w:p>
    <w:p w:rsidR="00E15229" w:rsidRDefault="00B764B3">
      <w:pPr>
        <w:pStyle w:val="Akapitzlist"/>
        <w:numPr>
          <w:ilvl w:val="0"/>
          <w:numId w:val="23"/>
        </w:numPr>
        <w:spacing w:before="120" w:line="276" w:lineRule="auto"/>
        <w:jc w:val="both"/>
      </w:pPr>
      <w:r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>
        <w:t xml:space="preserve"> Inspekcję Pracy.</w:t>
      </w:r>
    </w:p>
    <w:p w:rsidR="00E15229" w:rsidRDefault="00B764B3">
      <w:pPr>
        <w:pStyle w:val="NormalnyWeb"/>
        <w:spacing w:before="0" w:after="0" w:line="276" w:lineRule="auto"/>
        <w:jc w:val="center"/>
        <w:rPr>
          <w:b/>
        </w:rPr>
      </w:pPr>
      <w:r>
        <w:rPr>
          <w:b/>
        </w:rPr>
        <w:t>§ 13.</w:t>
      </w:r>
    </w:p>
    <w:p w:rsidR="00E15229" w:rsidRDefault="00B764B3">
      <w:pPr>
        <w:widowControl w:val="0"/>
        <w:numPr>
          <w:ilvl w:val="0"/>
          <w:numId w:val="27"/>
        </w:numPr>
        <w:overflowPunct w:val="0"/>
        <w:autoSpaceDE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istotnych postanowień zawartej umowy mogą nastąpić tylko w zakresie opisanym poniżej za zgodą obu stron, wyrażoną na piśmie pod rygorem nieważności.</w:t>
      </w:r>
    </w:p>
    <w:p w:rsidR="0087074A" w:rsidRDefault="00B764B3" w:rsidP="0087074A">
      <w:pPr>
        <w:numPr>
          <w:ilvl w:val="6"/>
          <w:numId w:val="28"/>
        </w:numPr>
        <w:spacing w:after="0"/>
        <w:ind w:left="227" w:hanging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Zamawiający dopuszcza zmiany postanowień zawartej umowy w stosunku do treści oferty na podstawie której dokonano wyboru Wykonawcy na poniższych warunkach.</w:t>
      </w:r>
    </w:p>
    <w:p w:rsidR="0087074A" w:rsidRDefault="0087074A" w:rsidP="0087074A"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wynagrodzenia:</w:t>
      </w:r>
    </w:p>
    <w:p w:rsidR="0087074A" w:rsidRPr="00A329E4" w:rsidRDefault="0087074A" w:rsidP="00A329E4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29E4">
        <w:rPr>
          <w:rFonts w:ascii="Times New Roman" w:hAnsi="Times New Roman"/>
          <w:sz w:val="24"/>
          <w:szCs w:val="24"/>
        </w:rPr>
        <w:t xml:space="preserve">a) w przypadku wzrostu cen hurtowych paliw o minimum 20% w stosunku do               cen z dnia otwarcia ofert, publikowanych na stronie </w:t>
      </w:r>
      <w:hyperlink r:id="rId8" w:history="1">
        <w:r w:rsidR="00A329E4" w:rsidRPr="00A329E4">
          <w:rPr>
            <w:rStyle w:val="Hipercze"/>
          </w:rPr>
          <w:t>http://www.orlen.pl/PL/DlaBiznesu/HurtoweCenyPaliw/Strony/default.aspx</w:t>
        </w:r>
      </w:hyperlink>
      <w:r w:rsidR="00A329E4" w:rsidRPr="00A329E4">
        <w:t xml:space="preserve"> </w:t>
      </w:r>
      <w:r w:rsidRPr="00A329E4">
        <w:rPr>
          <w:rFonts w:ascii="Times New Roman" w:hAnsi="Times New Roman"/>
          <w:sz w:val="24"/>
          <w:szCs w:val="24"/>
        </w:rPr>
        <w:t xml:space="preserve">Zamawiający dopuszcza zmianę wynagrodzenia do 10% w stosunku do ceny oferty, po uprzednich negocjacjach z Wykonawcą. Zmiana zostanie wprowadzona aneksem do umowy z terminem obowiązywania od 1 dnia danego miesiąca. Jeżeli w okresie obowiązywania aneksu ceny paliw spadną o minimum 10% Wykonawcy będzie przysługiwała wynagrodzenie, wynikające z oferty. Zmiana zostanie wprowadzona aneksem do umowy z terminem obowiązywania od 1 dnia danego miesiąca. </w:t>
      </w:r>
    </w:p>
    <w:p w:rsidR="0087074A" w:rsidRPr="0087074A" w:rsidRDefault="0087074A" w:rsidP="0087074A"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pozostałym zakresie:</w:t>
      </w:r>
    </w:p>
    <w:p w:rsidR="00E15229" w:rsidRDefault="00B764B3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powodu zaistnienia omyłki pisarskiej lub rachunkowej;      </w:t>
      </w:r>
    </w:p>
    <w:p w:rsidR="00E15229" w:rsidRDefault="00B764B3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uzasadnionych zmian w zakresie sposobu wykonywania przedmiotu zamówienia proponowanych przez Zamawiającego lub Wykonawcę, które zaakceptuje na piśmie Zamawiający;</w:t>
      </w:r>
    </w:p>
    <w:p w:rsidR="00E15229" w:rsidRDefault="00B764B3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wystąpi zmiana powszechnie obowiązujących przepisów prawa w zakresie mającym wpływ na realizacje przedmiotu zamówienia lub świadczenia jednej lub obu Stron Umowy;</w:t>
      </w:r>
    </w:p>
    <w:p w:rsidR="0087074A" w:rsidRDefault="00B764B3" w:rsidP="0087074A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</w:t>
      </w:r>
    </w:p>
    <w:p w:rsidR="0087074A" w:rsidRPr="0087074A" w:rsidRDefault="0087074A" w:rsidP="0087074A">
      <w:pPr>
        <w:spacing w:after="0"/>
        <w:ind w:left="947"/>
        <w:jc w:val="both"/>
        <w:rPr>
          <w:rFonts w:ascii="Times New Roman" w:hAnsi="Times New Roman"/>
          <w:sz w:val="24"/>
          <w:szCs w:val="24"/>
        </w:rPr>
      </w:pPr>
    </w:p>
    <w:p w:rsidR="00E15229" w:rsidRDefault="00B764B3">
      <w:pPr>
        <w:pStyle w:val="NormalnyWeb"/>
        <w:tabs>
          <w:tab w:val="left" w:pos="4260"/>
          <w:tab w:val="center" w:pos="4536"/>
        </w:tabs>
        <w:spacing w:before="0"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§ 14.</w:t>
      </w:r>
    </w:p>
    <w:p w:rsidR="00E15229" w:rsidRDefault="00B764B3">
      <w:pPr>
        <w:pStyle w:val="NormalnyWeb"/>
        <w:numPr>
          <w:ilvl w:val="0"/>
          <w:numId w:val="32"/>
        </w:numPr>
        <w:spacing w:before="0" w:after="0"/>
        <w:ind w:left="426" w:hanging="426"/>
        <w:jc w:val="both"/>
      </w:pPr>
      <w:r>
        <w:t>W razie zaistnienia istotnej zmiany okoliczności powodującej, że wykonanie umowy nie leży w interesie publicznym, czego nie można było przewidzieć w chwili zawarcia umowy, Zamawiający może odstąpić od umowy, a Wykonawca może żądać wyłącznie wynagrodzenia należnego mu z tytułu wykonania części umowy.</w:t>
      </w:r>
    </w:p>
    <w:p w:rsidR="00E15229" w:rsidRDefault="00B764B3">
      <w:pPr>
        <w:pStyle w:val="NormalnyWeb"/>
        <w:numPr>
          <w:ilvl w:val="0"/>
          <w:numId w:val="32"/>
        </w:numPr>
        <w:spacing w:before="0" w:after="0"/>
        <w:ind w:left="426" w:hanging="426"/>
        <w:jc w:val="both"/>
      </w:pPr>
      <w:r>
        <w:t>Zamawiającemu przysługuje prawo do odstąpienia od umowy także w przypadku:</w:t>
      </w:r>
    </w:p>
    <w:p w:rsidR="00E15229" w:rsidRDefault="00B764B3">
      <w:pPr>
        <w:pStyle w:val="NormalnyWeb"/>
        <w:numPr>
          <w:ilvl w:val="0"/>
          <w:numId w:val="33"/>
        </w:numPr>
        <w:spacing w:before="0" w:after="0"/>
        <w:ind w:left="426"/>
        <w:jc w:val="both"/>
      </w:pPr>
      <w:r>
        <w:t xml:space="preserve">nie rozpoczęcia przez Wykonawcę wywozu odpadów komunalnych w ciągu </w:t>
      </w:r>
      <w:r>
        <w:br/>
        <w:t>3 dni od 1 stycznia 201</w:t>
      </w:r>
      <w:r w:rsidR="0087074A">
        <w:t>8</w:t>
      </w:r>
      <w:r>
        <w:t xml:space="preserve"> r., </w:t>
      </w:r>
    </w:p>
    <w:p w:rsidR="00E15229" w:rsidRDefault="00B764B3">
      <w:pPr>
        <w:pStyle w:val="NormalnyWeb"/>
        <w:numPr>
          <w:ilvl w:val="0"/>
          <w:numId w:val="33"/>
        </w:numPr>
        <w:spacing w:before="0" w:after="0"/>
        <w:ind w:left="426"/>
        <w:jc w:val="both"/>
      </w:pPr>
      <w:r>
        <w:lastRenderedPageBreak/>
        <w:t>przerwania wykonywania przedmiotu umowy na okres dłuższy niż  7 dni,</w:t>
      </w:r>
    </w:p>
    <w:p w:rsidR="00E15229" w:rsidRDefault="00B764B3">
      <w:pPr>
        <w:pStyle w:val="NormalnyWeb"/>
        <w:numPr>
          <w:ilvl w:val="0"/>
          <w:numId w:val="33"/>
        </w:numPr>
        <w:spacing w:before="0" w:after="0"/>
        <w:ind w:left="426"/>
        <w:jc w:val="both"/>
      </w:pPr>
      <w:r>
        <w:t>braku właściwej jakości usług świadczonych przez Wykonawcę, tj. niezgodnej ze SIWZ oraz ofertą Wykonawcy, a w szczególności przekazywania odpadów komunalnych zmieszanych oraz pozostałości z sortowania odpadów komunalnych przeznaczonych do składowania do zagospodarowania do instalacji innych, niż wskazanych w § 4 ust. 1 pkt 8, pomimo dwukrotnego wezwania do poprawy jakości usług złożonego na piśmie przez Zamawiającego - po upływie 7 dni od dnia doręczenia drugiego wezwania do poprawy jakości usług,</w:t>
      </w:r>
    </w:p>
    <w:p w:rsidR="00E15229" w:rsidRDefault="00B764B3">
      <w:pPr>
        <w:pStyle w:val="NormalnyWeb"/>
        <w:numPr>
          <w:ilvl w:val="0"/>
          <w:numId w:val="33"/>
        </w:numPr>
        <w:spacing w:before="0" w:after="0"/>
        <w:ind w:left="426"/>
        <w:jc w:val="both"/>
      </w:pPr>
      <w:r>
        <w:t>uporczywego i notorycznego nieprzestrzegania przez Wykonawcę zapisów niniejszej umowy oraz wymagań wynikających z SIWZ,</w:t>
      </w:r>
    </w:p>
    <w:p w:rsidR="00E15229" w:rsidRDefault="00B764B3">
      <w:pPr>
        <w:pStyle w:val="NormalnyWeb"/>
        <w:numPr>
          <w:ilvl w:val="0"/>
          <w:numId w:val="33"/>
        </w:numPr>
        <w:spacing w:before="0" w:after="0"/>
        <w:ind w:left="426"/>
        <w:jc w:val="both"/>
      </w:pPr>
      <w:r>
        <w:t>braku polisy ubezpieczeniowej lub innego dokumentu potwierdzającego, że Wykonawca jest ubezpieczony w zakresie prowadzonej działalności,</w:t>
      </w:r>
    </w:p>
    <w:p w:rsidR="00E15229" w:rsidRDefault="00B764B3">
      <w:pPr>
        <w:pStyle w:val="NormalnyWeb"/>
        <w:numPr>
          <w:ilvl w:val="0"/>
          <w:numId w:val="33"/>
        </w:numPr>
        <w:spacing w:before="0" w:after="0"/>
        <w:ind w:left="426"/>
        <w:jc w:val="both"/>
      </w:pPr>
      <w:r>
        <w:t>utraty przez Wykonawcę uprawnień do wykonywania umowy, wynikających z przepisów prawa,</w:t>
      </w:r>
    </w:p>
    <w:p w:rsidR="00E15229" w:rsidRDefault="00B764B3">
      <w:pPr>
        <w:pStyle w:val="NormalnyWeb"/>
        <w:numPr>
          <w:ilvl w:val="0"/>
          <w:numId w:val="33"/>
        </w:numPr>
        <w:spacing w:before="0" w:after="0"/>
        <w:ind w:left="426"/>
        <w:jc w:val="both"/>
      </w:pPr>
      <w:r>
        <w:t>zaprzestania działalności przez Wykonawcę – w terminie 3 dni od dnia otrzymania informacji o zaprzestaniu działalności.</w:t>
      </w:r>
    </w:p>
    <w:p w:rsidR="00E15229" w:rsidRDefault="00B764B3">
      <w:pPr>
        <w:pStyle w:val="NormalnyWeb"/>
        <w:numPr>
          <w:ilvl w:val="0"/>
          <w:numId w:val="33"/>
        </w:numPr>
        <w:spacing w:before="0" w:after="0"/>
        <w:ind w:left="426"/>
        <w:jc w:val="both"/>
      </w:pPr>
      <w:r>
        <w:t xml:space="preserve">Zamawiający może wypowiedzieć niniejszą umowę z ważnego powodu w każdym czasie. Przez ważny powód należy rozumieć w szczególności: </w:t>
      </w:r>
    </w:p>
    <w:p w:rsidR="00E15229" w:rsidRDefault="00B764B3">
      <w:pPr>
        <w:pStyle w:val="Akapitzlist"/>
        <w:numPr>
          <w:ilvl w:val="0"/>
          <w:numId w:val="34"/>
        </w:numPr>
        <w:jc w:val="both"/>
      </w:pPr>
      <w:r>
        <w:t>przyznanie Zamawiającemu  prawa do powierzenia czynności składających się na przedmiot zamówienia własnym jednostkom organizacyjnym lub spółce komunalnej w drodze bezprzetargowej, będące wynikiem w szczególności uchylenia lub zmiany przepisów art. 6d ust. 1 i art. 6e ustawy utrzymaniu czystości i porządku w gminach.</w:t>
      </w:r>
    </w:p>
    <w:p w:rsidR="00E15229" w:rsidRDefault="00B764B3">
      <w:pPr>
        <w:numPr>
          <w:ilvl w:val="0"/>
          <w:numId w:val="33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4"/>
        </w:rPr>
        <w:t>Wykonawca zachowuje prawo do wynagrodzenia za czynności wykonane w ramach przedmiotu umowy przed dniem otrzymania oświadczenia Zamawiającego o rozwiązaniu umowy. Wynagrodzenie to – w razie złożenia przez Zamawiającego oświadczenia w toku okresu rozliczeniowego -  będzie ustalane w sposób proporcjonalny do ilości dni świadczenia w danym okresie usług przez Wykonawcę.</w:t>
      </w:r>
    </w:p>
    <w:p w:rsidR="00E15229" w:rsidRDefault="00B764B3">
      <w:pPr>
        <w:pStyle w:val="NormalnyWeb"/>
        <w:numPr>
          <w:ilvl w:val="0"/>
          <w:numId w:val="32"/>
        </w:numPr>
        <w:spacing w:before="0" w:after="0"/>
        <w:ind w:left="426" w:hanging="426"/>
        <w:jc w:val="both"/>
      </w:pPr>
      <w:r>
        <w:t>Wykonawcy przysługuje prawo do odstąpienia od umowy w przypadku:</w:t>
      </w:r>
    </w:p>
    <w:p w:rsidR="00E15229" w:rsidRDefault="00B764B3">
      <w:pPr>
        <w:pStyle w:val="NormalnyWeb"/>
        <w:numPr>
          <w:ilvl w:val="0"/>
          <w:numId w:val="35"/>
        </w:numPr>
        <w:spacing w:before="0" w:after="0"/>
        <w:ind w:left="567"/>
        <w:jc w:val="both"/>
      </w:pPr>
      <w:r>
        <w:t>gdy Zamawiający nie wywiązuje się z obowiązku zapłaty wynagrodzenia za należycie wykonaną usługę po upływie 60 dni od terminu wyznaczonego na zapłatę, pomimo pisemnego wezwania do zapłaty złożonego przez Wykonawcę,</w:t>
      </w:r>
    </w:p>
    <w:p w:rsidR="00E15229" w:rsidRDefault="00B764B3">
      <w:pPr>
        <w:pStyle w:val="NormalnyWeb"/>
        <w:numPr>
          <w:ilvl w:val="0"/>
          <w:numId w:val="35"/>
        </w:numPr>
        <w:spacing w:before="0" w:after="0"/>
        <w:ind w:left="567"/>
        <w:jc w:val="both"/>
      </w:pPr>
      <w:r>
        <w:t>gdy Zamawiający wymaga od Wykonawcy wykonania czynności niezgodnych z przepisami prawa, pomimo pisemnego poinformowania przez Wykonawcę, że wykonanie czynności jest niezgodne z przepisami prawa – po upływie 30 dni od dnia złożenia informacji, pod warunkiem, że Zamawiający nie odstąpił od żądania wykonania czynności niezgodnych z przepisami prawa.</w:t>
      </w:r>
    </w:p>
    <w:p w:rsidR="00E15229" w:rsidRDefault="00B764B3">
      <w:pPr>
        <w:pStyle w:val="NormalnyWeb"/>
        <w:numPr>
          <w:ilvl w:val="0"/>
          <w:numId w:val="32"/>
        </w:numPr>
        <w:spacing w:before="0" w:after="0"/>
        <w:ind w:left="426" w:hanging="426"/>
        <w:jc w:val="both"/>
      </w:pPr>
      <w:r>
        <w:t>Odstąpienie od umowy powinno nastąpić w formie pisemnej, pod rygorem nieważności i zawierać uzasadnienie.</w:t>
      </w:r>
    </w:p>
    <w:p w:rsidR="00E15229" w:rsidRDefault="00B764B3">
      <w:pPr>
        <w:pStyle w:val="NormalnyWeb"/>
        <w:numPr>
          <w:ilvl w:val="0"/>
          <w:numId w:val="32"/>
        </w:numPr>
        <w:spacing w:before="0" w:after="0"/>
        <w:ind w:left="426" w:hanging="426"/>
        <w:jc w:val="both"/>
      </w:pPr>
      <w:r>
        <w:t>Zamawiający w razie odstąpienia od umowy z przyczyn, za które nie odpowiada Wykonawca, obowiązany jest do:</w:t>
      </w:r>
    </w:p>
    <w:p w:rsidR="00E15229" w:rsidRDefault="00B764B3">
      <w:pPr>
        <w:pStyle w:val="NormalnyWeb"/>
        <w:numPr>
          <w:ilvl w:val="1"/>
          <w:numId w:val="36"/>
        </w:numPr>
        <w:spacing w:before="0" w:after="0"/>
        <w:ind w:left="993" w:hanging="357"/>
        <w:jc w:val="both"/>
      </w:pPr>
      <w:r>
        <w:t>dokonania odbioru usługi przerwanej,</w:t>
      </w:r>
    </w:p>
    <w:p w:rsidR="00E15229" w:rsidRDefault="00B764B3">
      <w:pPr>
        <w:pStyle w:val="NormalnyWeb"/>
        <w:numPr>
          <w:ilvl w:val="1"/>
          <w:numId w:val="36"/>
        </w:numPr>
        <w:spacing w:before="0" w:after="0"/>
        <w:ind w:left="993" w:hanging="357"/>
        <w:jc w:val="both"/>
      </w:pPr>
      <w:r>
        <w:t>dokonania zapłaty wynagrodzenia za usługi, które zostały wykonane przez Wykonawcę do dnia odstąpienia od umowy.</w:t>
      </w:r>
    </w:p>
    <w:p w:rsidR="00E15229" w:rsidRDefault="00B764B3">
      <w:pPr>
        <w:widowControl w:val="0"/>
        <w:tabs>
          <w:tab w:val="left" w:pos="411"/>
        </w:tabs>
        <w:overflowPunct w:val="0"/>
        <w:autoSpaceDE w:val="0"/>
        <w:spacing w:after="0" w:line="240" w:lineRule="auto"/>
        <w:ind w:left="447" w:right="20"/>
        <w:jc w:val="center"/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E15229" w:rsidRPr="00F7596A" w:rsidRDefault="00B764B3">
      <w:pPr>
        <w:widowControl w:val="0"/>
        <w:numPr>
          <w:ilvl w:val="0"/>
          <w:numId w:val="37"/>
        </w:numPr>
        <w:tabs>
          <w:tab w:val="left" w:pos="360"/>
          <w:tab w:val="left" w:pos="411"/>
        </w:tabs>
        <w:overflowPunct w:val="0"/>
        <w:autoSpaceDE w:val="0"/>
        <w:spacing w:after="0" w:line="240" w:lineRule="auto"/>
        <w:ind w:left="447" w:right="20" w:hanging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powierza </w:t>
      </w:r>
      <w:r>
        <w:rPr>
          <w:rFonts w:ascii="Times New Roman" w:hAnsi="Times New Roman"/>
          <w:b/>
          <w:bCs/>
          <w:sz w:val="24"/>
          <w:szCs w:val="24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do wykonania przez podwykonawców, w rozumieniu art. 36 a ust. 1 ustawy z dnia 29 stycznia 2004 r. Prawo zamówień publicznych</w:t>
      </w:r>
      <w:r w:rsidR="00F7596A" w:rsidRPr="00F7596A">
        <w:rPr>
          <w:rFonts w:ascii="Times New Roman" w:hAnsi="Times New Roman"/>
          <w:sz w:val="24"/>
          <w:szCs w:val="24"/>
        </w:rPr>
        <w:t xml:space="preserve"> </w:t>
      </w:r>
      <w:r w:rsidR="00D66A14" w:rsidRPr="00D66A14">
        <w:rPr>
          <w:rFonts w:ascii="Times New Roman" w:hAnsi="Times New Roman"/>
          <w:sz w:val="24"/>
          <w:szCs w:val="24"/>
        </w:rPr>
        <w:t>(tj. Dz. U. z 2017 r. poz. 1579)</w:t>
      </w:r>
      <w:r>
        <w:rPr>
          <w:rFonts w:ascii="Times New Roman" w:hAnsi="Times New Roman"/>
          <w:sz w:val="24"/>
          <w:szCs w:val="24"/>
        </w:rPr>
        <w:t xml:space="preserve"> następujący zakres przedmiotu umowy: </w:t>
      </w:r>
    </w:p>
    <w:p w:rsidR="00E15229" w:rsidRDefault="00B764B3">
      <w:pPr>
        <w:widowControl w:val="0"/>
        <w:numPr>
          <w:ilvl w:val="0"/>
          <w:numId w:val="3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E15229" w:rsidRDefault="00B764B3">
      <w:pPr>
        <w:widowControl w:val="0"/>
        <w:numPr>
          <w:ilvl w:val="0"/>
          <w:numId w:val="3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E15229" w:rsidRDefault="00B764B3">
      <w:pPr>
        <w:widowControl w:val="0"/>
        <w:autoSpaceDE w:val="0"/>
        <w:spacing w:after="0"/>
        <w:ind w:left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Pozostały zakres zamówienia Wykonawca wykona samodzielnie.</w:t>
      </w:r>
    </w:p>
    <w:p w:rsidR="00E15229" w:rsidRDefault="00B764B3">
      <w:pPr>
        <w:widowControl w:val="0"/>
        <w:numPr>
          <w:ilvl w:val="0"/>
          <w:numId w:val="39"/>
        </w:numPr>
        <w:spacing w:after="0" w:line="280" w:lineRule="exact"/>
        <w:jc w:val="both"/>
      </w:pPr>
      <w:r>
        <w:rPr>
          <w:rFonts w:ascii="Times New Roman" w:hAnsi="Times New Roman"/>
          <w:sz w:val="24"/>
          <w:szCs w:val="24"/>
        </w:rPr>
        <w:t xml:space="preserve">Wykonawca – zgodnie z oświadczeniem zawartym w Ofercie – zamówienie wykona sam / sam, za wyjątkiem usług w zakresie …………………………….., które zostaną </w:t>
      </w:r>
      <w:r>
        <w:rPr>
          <w:rFonts w:ascii="Times New Roman" w:hAnsi="Times New Roman"/>
          <w:sz w:val="24"/>
          <w:szCs w:val="24"/>
        </w:rPr>
        <w:lastRenderedPageBreak/>
        <w:t>wykonane przy udziale podwykonawcy/ów w tym,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Wykonawca powoływał się, na zasadach określonych w art. 22a ustawy z dnia 29 stycznia 2004 r. Prawo zamówień publicznych (Dz. U. z 201</w:t>
      </w:r>
      <w:r w:rsidR="00D66A1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D66A14">
        <w:rPr>
          <w:rFonts w:ascii="Times New Roman" w:hAnsi="Times New Roman"/>
          <w:sz w:val="24"/>
          <w:szCs w:val="24"/>
        </w:rPr>
        <w:t>1579</w:t>
      </w:r>
      <w:r w:rsidRPr="006953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celu wykazania spełniania warunków udziału w postępowaniu, o których mowa w art. 22 ust. 1 ustawy Prawo zamówień publicznych.</w:t>
      </w:r>
    </w:p>
    <w:p w:rsidR="00E15229" w:rsidRDefault="00B764B3">
      <w:pPr>
        <w:widowControl w:val="0"/>
        <w:numPr>
          <w:ilvl w:val="0"/>
          <w:numId w:val="39"/>
        </w:numPr>
        <w:tabs>
          <w:tab w:val="left" w:pos="0"/>
          <w:tab w:val="left" w:pos="360"/>
        </w:tabs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zmiana albo rezygnacja z podwykonawcy dotyczy podmiotu, na którego zasoby wykonawca powoływał się, na zasadach określonych w art. 22a ustawy Prawo zamówień publicznych, w celu wykazania spełniania warunków udziału w postępowaniu, o których mowa w art. 22 ust. 1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:rsidR="00E15229" w:rsidRDefault="00B764B3">
      <w:pPr>
        <w:widowControl w:val="0"/>
        <w:numPr>
          <w:ilvl w:val="0"/>
          <w:numId w:val="39"/>
        </w:numPr>
        <w:tabs>
          <w:tab w:val="left" w:pos="0"/>
          <w:tab w:val="left" w:pos="360"/>
        </w:tabs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podwykonawca lub dalszy podwykonawca zamówienia zamierzający zawrzeć umowę o podwykonawstwo, której przedmiotem są usługi,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E15229" w:rsidRDefault="00B764B3">
      <w:pPr>
        <w:widowControl w:val="0"/>
        <w:numPr>
          <w:ilvl w:val="0"/>
          <w:numId w:val="39"/>
        </w:numPr>
        <w:tabs>
          <w:tab w:val="left" w:pos="0"/>
          <w:tab w:val="left" w:pos="360"/>
        </w:tabs>
        <w:spacing w:after="0" w:line="280" w:lineRule="exact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Zamawiający w ciągu 7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 od otrzymania projektu umowy zgłasza w formie pisemnej zastrzeżenia do przedłożonego projektu umowy o podwykonawstwo, której przedmiotem są usługi, w szczególności w przypadku, gdy:</w:t>
      </w:r>
    </w:p>
    <w:p w:rsidR="00E15229" w:rsidRDefault="00B764B3">
      <w:pPr>
        <w:numPr>
          <w:ilvl w:val="0"/>
          <w:numId w:val="41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 lub usługi;</w:t>
      </w:r>
    </w:p>
    <w:p w:rsidR="00E15229" w:rsidRDefault="00B764B3">
      <w:pPr>
        <w:numPr>
          <w:ilvl w:val="0"/>
          <w:numId w:val="40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zawiera zapisy uzależniające dokonanie zapłaty na rzecz podwykonawcy od odbioru usług przez Zamawiającego lub od zapłaty należności Wykonawcy przez Zamawiającego;</w:t>
      </w:r>
    </w:p>
    <w:p w:rsidR="00E15229" w:rsidRDefault="00B764B3">
      <w:pPr>
        <w:numPr>
          <w:ilvl w:val="0"/>
          <w:numId w:val="40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nie zawiera uregulowań dotyczących zawierania umów na dostawy lub usługi z dalszymi Podwykonawcami, w szczególności zapisów warunkujących podpisania tych umów od ich akceptacji i zgody Wykonawcy. </w:t>
      </w:r>
    </w:p>
    <w:p w:rsidR="00E15229" w:rsidRDefault="00B764B3">
      <w:pPr>
        <w:widowControl w:val="0"/>
        <w:numPr>
          <w:ilvl w:val="0"/>
          <w:numId w:val="39"/>
        </w:numPr>
        <w:tabs>
          <w:tab w:val="left" w:pos="0"/>
          <w:tab w:val="left" w:pos="360"/>
        </w:tabs>
        <w:spacing w:after="0" w:line="28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Niezgłoszenie pisemnych zastrzeżeń do przedłożonego projektu umowy o podwykonawstwo, której przedmiotem są usługi, w terminie wskazanym w ust. 6 uważa się za akceptację projektu umowy przez Zamawiającego.</w:t>
      </w:r>
    </w:p>
    <w:p w:rsidR="00E15229" w:rsidRDefault="00B764B3">
      <w:pPr>
        <w:numPr>
          <w:ilvl w:val="0"/>
          <w:numId w:val="39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podwykonawca lub dalszy podwykonawca zamówienia przedkłada zamawiającemu poświadczoną (przez siebie) za zgodność z oryginałem kopię zawartej umowy o podwykonawstwo, której przedmiotem są usługi, w terminie 7 dni od dnia jej zawarcia.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 ciągu 7 dni od otrzymania kopii umowy o podwykonawstwo, o której mowa w ust.8, zgłosi w formie pisemnej sprzeciw do przedłożonej  umowy                       o podwykonawstwo, której przedmiotem są usługi, w szczególności w przypadkach,         o których mowa w ust. 6.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Niezgłoszenie w formie pisemnej sprzeciwu do przedłożonej umowy o podwykonawstwo, której przedmiotem są usługi, w terminie określonym w ust. 9, uważa się za akceptację umowy przez zamawiającego.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Wykonawca, podwykonawca lub dalszy podwykonawca zamówienia na usługi przedkłada zamawiającemu poświadczoną za zgodność z oryginałem kopię zawartej umowy             o podwykonawstwo, której przedmiotem są dostawy lub usługi, w terminie 7 dni od dnia </w:t>
      </w:r>
      <w:r>
        <w:rPr>
          <w:rFonts w:ascii="Times New Roman" w:hAnsi="Times New Roman"/>
          <w:sz w:val="24"/>
          <w:szCs w:val="24"/>
        </w:rPr>
        <w:lastRenderedPageBreak/>
        <w:t xml:space="preserve">jej zawarcia, z wyłączeniem umów o podwykonawstwo o wartości mniejszej niż 0,5% wartości umowy netto wskazanej w § 5 ust. 1 niniejszej umowy, jako niepodlegające niniejszemu obowiązkowi. Nie podlegają wymienionemu na wstępie obowiązkowi, również umowy o podwykonawstwo, których przedmiotem są </w:t>
      </w:r>
      <w:r>
        <w:rPr>
          <w:rFonts w:ascii="Times New Roman" w:hAnsi="Times New Roman"/>
          <w:i/>
          <w:sz w:val="24"/>
          <w:szCs w:val="24"/>
        </w:rPr>
        <w:t>dostawy paliw</w:t>
      </w:r>
      <w:r>
        <w:rPr>
          <w:rFonts w:ascii="Times New Roman" w:hAnsi="Times New Roman"/>
          <w:sz w:val="24"/>
          <w:szCs w:val="24"/>
        </w:rPr>
        <w:t xml:space="preserve">. Wyłączenia, o których mowa w zdaniach poprzednich, nie dotyczą umów                         o podwykonawstwo o wartości większej niż 50 000 zł brutto. 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o którym mowa w ust. 11, jeżeli termin zapłaty wynagrodzenia jest dłuższy niż określony w ust. 6 pkt 1, zamawiający poinformuje o tym wykonawcę i wezwie go do doprowadzenia do zmiany tej umowy w terminie nie dłuższym niż 3 dni od wezwania, pod rygorem wystąpienia o zapłatę kary umownej.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Przepisy ust. 4 – 12 stosuje się odpowiednio do zmian umów o podwykonawstwo.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powierzenia przez Wykonawcę realizacji usług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dokona bezpośredniej zapłaty wymagalnego wynagrodzenia przysługującego podwykonawcy lub dalszemu podwykonawcy, który zawarł zaakceptowaną przez zamawiającego umowę o podwykonawstwo, której przedmiotem są usługi, lub który zawarł przedłożoną zamawiającemu umowę o podwykonawstwo, której przedmiotem są dostawy lub usługi, w przypadku uchylenia się od obowiązku zapłaty odpowiednio przez wykonawcę, podwykonawcę lub dalszego podwykonawcę zamówienia na usługi.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15, dotyczy wyłącznie należności powstałych po zaakceptowaniu przez zamawiającego umowy o podwykonawstwo, której przedmiotem są usługi, lub po przedłożeniu zamawiającemu poświadczonej za zgodność z oryginałem kopii umowy o podwykonawstwo, której przedmiotem są dostawy lub usługi.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dokonaniem bezpośredniej zapłaty zamawiający umożliwi wykonawcy zgłoszenie w formie pisemnej uwag dotyczących zasadności bezpośredniej zapłaty wynagrodzenia podwykonawcy lub dalszemu podwykonawcy, o których mowa w ust. 15. Zamawiający poinformuje o terminie zgłaszania uwag, nie krótszym niż 7 dni od dnia doręczenia tej informacji.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zgłoszenia uwag, o których mowa w ust. 18, w terminie wskazanym przez zamawiającego, zamawiający może:</w:t>
      </w:r>
    </w:p>
    <w:p w:rsidR="00E15229" w:rsidRDefault="00B764B3">
      <w:pPr>
        <w:numPr>
          <w:ilvl w:val="0"/>
          <w:numId w:val="43"/>
        </w:numPr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dokonać bezpośredniej zapłaty wynagrodzenia podwykonawcy lub dalszemu podwykonawcy, jeżeli wykonawca wykaże niezasadność takiej zapłaty </w:t>
      </w:r>
    </w:p>
    <w:p w:rsidR="00E15229" w:rsidRDefault="00B764B3"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 w:rsidR="00E15229" w:rsidRDefault="00B764B3">
      <w:pPr>
        <w:numPr>
          <w:ilvl w:val="0"/>
          <w:numId w:val="42"/>
        </w:numPr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:rsidR="00E15229" w:rsidRDefault="00B764B3"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 w:rsidR="00E15229" w:rsidRDefault="00B764B3">
      <w:pPr>
        <w:numPr>
          <w:ilvl w:val="0"/>
          <w:numId w:val="42"/>
        </w:numPr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dokonać bezpośredniej zapłaty wynagrodzenia podwykonawcy lub dalszemu podwykonawcy, jeżeli podwykonawca lub dalszy podwykonawca wykaże zasadność takiej zapłaty.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dokonania bezpośredniej zapłaty podwykonawcy lub dalszemu podwykonawcy, o których mowa w ust. 15, zamawiający potrąci kwotę wypłaconego wynagrodzenia z wynagrodzenia należnego wykonawcy. 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Jakakolwiek przerwa w realizacji robót wynikająca z braku Podwykonawcy będzie traktowana jako przerwa wynikająca z przyczyn zależnych od Wykonawcy i będzie stanowić podstawę naliczenia kar umownych.</w:t>
      </w:r>
    </w:p>
    <w:p w:rsidR="00E15229" w:rsidRDefault="00B764B3">
      <w:pPr>
        <w:numPr>
          <w:ilvl w:val="0"/>
          <w:numId w:val="39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odpowiada za działania i zaniechania Podwykonawców jak za swoje własne.</w:t>
      </w:r>
    </w:p>
    <w:p w:rsidR="00E15229" w:rsidRDefault="00E15229">
      <w:pPr>
        <w:pStyle w:val="Tekstpodstawowy"/>
        <w:rPr>
          <w:sz w:val="24"/>
        </w:rPr>
      </w:pPr>
    </w:p>
    <w:p w:rsidR="00E15229" w:rsidRDefault="00B764B3">
      <w:pPr>
        <w:pStyle w:val="NormalnyWeb"/>
        <w:spacing w:before="0"/>
        <w:jc w:val="center"/>
        <w:rPr>
          <w:b/>
        </w:rPr>
      </w:pPr>
      <w:r>
        <w:rPr>
          <w:b/>
        </w:rPr>
        <w:t>§ 16.</w:t>
      </w:r>
    </w:p>
    <w:p w:rsidR="00E15229" w:rsidRDefault="00B764B3">
      <w:pPr>
        <w:pStyle w:val="NormalnyWeb"/>
        <w:numPr>
          <w:ilvl w:val="0"/>
          <w:numId w:val="44"/>
        </w:numPr>
        <w:spacing w:before="0" w:after="0"/>
        <w:ind w:left="426" w:hanging="426"/>
        <w:jc w:val="both"/>
      </w:pPr>
      <w:r>
        <w:t>Zakazuje się przeniesienia wierzytelności wynikających z niniejszej umowy na osoby trzecie bez pisemnej zgody Zamawiającego.</w:t>
      </w:r>
    </w:p>
    <w:p w:rsidR="00E15229" w:rsidRPr="005B7095" w:rsidRDefault="00B764B3">
      <w:pPr>
        <w:pStyle w:val="NormalnyWeb"/>
        <w:numPr>
          <w:ilvl w:val="0"/>
          <w:numId w:val="44"/>
        </w:numPr>
        <w:spacing w:before="0" w:after="0"/>
        <w:ind w:left="426" w:hanging="426"/>
        <w:jc w:val="both"/>
        <w:rPr>
          <w:rFonts w:eastAsia="Calibri"/>
          <w:lang w:eastAsia="en-US"/>
        </w:rPr>
      </w:pPr>
      <w:r w:rsidRPr="005B7095">
        <w:rPr>
          <w:rFonts w:eastAsia="Calibri"/>
          <w:lang w:eastAsia="en-US"/>
        </w:rPr>
        <w:t>W sprawach nieuregulowanych w niniejszej umowie mają zastosowanie przepisy ustawy z dnia 23 kwietnia 1964 r. Kodeks cywilny oraz przepisy odrębne, a w szczególności:  ustawa z dnia 29 stycznia 2004 r. Prawo zamówień publicznych, ustawa z dnia 13 września 1996 r. o utrzymaniu czystości i porządku w gminach, ustawa z dnia 14 grudnia 2012 r. o odpadach oraz aktualnie obowiązujące akty prawa miejscowego podejmowane na podstawie ww. ustaw.</w:t>
      </w:r>
    </w:p>
    <w:p w:rsidR="00E15229" w:rsidRDefault="00B764B3">
      <w:pPr>
        <w:pStyle w:val="NormalnyWeb"/>
        <w:numPr>
          <w:ilvl w:val="0"/>
          <w:numId w:val="44"/>
        </w:numPr>
        <w:spacing w:before="0" w:after="0"/>
        <w:ind w:left="426" w:hanging="426"/>
        <w:jc w:val="both"/>
      </w:pPr>
      <w:r>
        <w:t>Wszelkie spory wynikłe na tle niniejszej umowy będą rozpatrywane przez właściwy rzeczowo sąd powszechny.</w:t>
      </w:r>
    </w:p>
    <w:p w:rsidR="00E15229" w:rsidRDefault="00B764B3">
      <w:pPr>
        <w:pStyle w:val="NormalnyWeb"/>
        <w:spacing w:before="0" w:after="0"/>
        <w:jc w:val="center"/>
      </w:pPr>
      <w:r>
        <w:rPr>
          <w:b/>
        </w:rPr>
        <w:t>§ 17.</w:t>
      </w:r>
    </w:p>
    <w:p w:rsidR="00E15229" w:rsidRDefault="00E15229">
      <w:pPr>
        <w:pStyle w:val="NormalnyWeb"/>
        <w:spacing w:before="0" w:after="0"/>
        <w:jc w:val="center"/>
      </w:pPr>
    </w:p>
    <w:p w:rsidR="00E15229" w:rsidRDefault="00B764B3">
      <w:pPr>
        <w:pStyle w:val="NormalnyWeb"/>
        <w:spacing w:before="0" w:after="0" w:line="276" w:lineRule="auto"/>
        <w:jc w:val="both"/>
      </w:pPr>
      <w:r>
        <w:t xml:space="preserve">Umowę sporządzono w trzech jednobrzmiących egzemplarzach,  dwa dla Zamawiającego i jeden dla Wykonawcy. </w:t>
      </w:r>
    </w:p>
    <w:p w:rsidR="00E15229" w:rsidRDefault="00E15229">
      <w:pPr>
        <w:pStyle w:val="NormalnyWeb"/>
        <w:spacing w:before="0" w:after="0" w:line="276" w:lineRule="auto"/>
      </w:pPr>
    </w:p>
    <w:p w:rsidR="0031669F" w:rsidRDefault="0031669F">
      <w:pPr>
        <w:pStyle w:val="NormalnyWeb"/>
        <w:spacing w:before="0" w:after="0" w:line="276" w:lineRule="auto"/>
      </w:pPr>
    </w:p>
    <w:p w:rsidR="0031669F" w:rsidRDefault="0031669F">
      <w:pPr>
        <w:pStyle w:val="NormalnyWeb"/>
        <w:spacing w:before="0" w:after="0" w:line="276" w:lineRule="auto"/>
      </w:pPr>
    </w:p>
    <w:p w:rsidR="00E15229" w:rsidRDefault="00B764B3">
      <w:pPr>
        <w:pStyle w:val="NormalnyWeb"/>
        <w:spacing w:before="0" w:after="0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            </w:t>
      </w:r>
      <w:r>
        <w:rPr>
          <w:b/>
        </w:rPr>
        <w:tab/>
        <w:t>WYKONAWCA</w:t>
      </w:r>
    </w:p>
    <w:p w:rsidR="00E15229" w:rsidRDefault="00E15229">
      <w:pPr>
        <w:spacing w:after="0"/>
      </w:pPr>
    </w:p>
    <w:p w:rsidR="00E15229" w:rsidRDefault="00E15229">
      <w:pPr>
        <w:spacing w:after="0"/>
      </w:pPr>
    </w:p>
    <w:p w:rsidR="0031669F" w:rsidRDefault="0031669F">
      <w:pPr>
        <w:spacing w:after="0"/>
      </w:pPr>
    </w:p>
    <w:p w:rsidR="0031669F" w:rsidRDefault="0031669F">
      <w:pPr>
        <w:spacing w:after="0"/>
      </w:pPr>
    </w:p>
    <w:p w:rsidR="0031669F" w:rsidRDefault="0031669F">
      <w:pPr>
        <w:spacing w:after="0"/>
      </w:pPr>
    </w:p>
    <w:p w:rsidR="00E15229" w:rsidRDefault="00E15229">
      <w:pPr>
        <w:spacing w:after="0"/>
      </w:pPr>
    </w:p>
    <w:p w:rsidR="00E15229" w:rsidRDefault="00B764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KONTRASYGNATA SKARBNIKA</w:t>
      </w:r>
    </w:p>
    <w:p w:rsidR="00E15229" w:rsidRDefault="00E15229"/>
    <w:sectPr w:rsidR="00E15229" w:rsidSect="00E15229">
      <w:headerReference w:type="default" r:id="rId9"/>
      <w:footerReference w:type="default" r:id="rId10"/>
      <w:pgSz w:w="11906" w:h="16838"/>
      <w:pgMar w:top="70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F99" w:rsidRDefault="00173F99" w:rsidP="00E15229">
      <w:pPr>
        <w:spacing w:after="0" w:line="240" w:lineRule="auto"/>
      </w:pPr>
      <w:r>
        <w:separator/>
      </w:r>
    </w:p>
  </w:endnote>
  <w:endnote w:type="continuationSeparator" w:id="0">
    <w:p w:rsidR="00173F99" w:rsidRDefault="00173F99" w:rsidP="00E1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29" w:rsidRDefault="00E15229">
    <w:pPr>
      <w:pStyle w:val="Stopka"/>
      <w:jc w:val="right"/>
    </w:pPr>
    <w:r>
      <w:t xml:space="preserve"> </w:t>
    </w:r>
    <w:r w:rsidR="00991375">
      <w:rPr>
        <w:b/>
      </w:rPr>
      <w:fldChar w:fldCharType="begin"/>
    </w:r>
    <w:r>
      <w:rPr>
        <w:b/>
      </w:rPr>
      <w:instrText xml:space="preserve"> PAGE </w:instrText>
    </w:r>
    <w:r w:rsidR="00991375">
      <w:rPr>
        <w:b/>
      </w:rPr>
      <w:fldChar w:fldCharType="separate"/>
    </w:r>
    <w:r w:rsidR="005369F4">
      <w:rPr>
        <w:b/>
        <w:noProof/>
      </w:rPr>
      <w:t>11</w:t>
    </w:r>
    <w:r w:rsidR="00991375">
      <w:rPr>
        <w:b/>
      </w:rPr>
      <w:fldChar w:fldCharType="end"/>
    </w:r>
    <w:r>
      <w:t xml:space="preserve"> </w:t>
    </w:r>
  </w:p>
  <w:p w:rsidR="00E15229" w:rsidRDefault="00E15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F99" w:rsidRDefault="00173F99" w:rsidP="00E15229">
      <w:pPr>
        <w:spacing w:after="0" w:line="240" w:lineRule="auto"/>
      </w:pPr>
      <w:r w:rsidRPr="00E15229">
        <w:rPr>
          <w:color w:val="000000"/>
        </w:rPr>
        <w:separator/>
      </w:r>
    </w:p>
  </w:footnote>
  <w:footnote w:type="continuationSeparator" w:id="0">
    <w:p w:rsidR="00173F99" w:rsidRDefault="00173F99" w:rsidP="00E15229">
      <w:pPr>
        <w:spacing w:after="0" w:line="240" w:lineRule="auto"/>
      </w:pPr>
      <w:r>
        <w:continuationSeparator/>
      </w:r>
    </w:p>
  </w:footnote>
  <w:footnote w:id="1">
    <w:p w:rsidR="00E15229" w:rsidRDefault="00B764B3">
      <w:pPr>
        <w:pStyle w:val="Tekstprzypisudolnego"/>
        <w:jc w:val="both"/>
      </w:pPr>
      <w:r w:rsidRPr="00E15229"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 xml:space="preserve">; zakres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29" w:rsidRDefault="00E1522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6EF"/>
    <w:multiLevelType w:val="multilevel"/>
    <w:tmpl w:val="F814CF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C3946"/>
    <w:multiLevelType w:val="multilevel"/>
    <w:tmpl w:val="076AE5A2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0B5F6941"/>
    <w:multiLevelType w:val="multilevel"/>
    <w:tmpl w:val="509251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7E59BE"/>
    <w:multiLevelType w:val="multilevel"/>
    <w:tmpl w:val="33AE0DDC"/>
    <w:lvl w:ilvl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4" w15:restartNumberingAfterBreak="0">
    <w:nsid w:val="17072E23"/>
    <w:multiLevelType w:val="multilevel"/>
    <w:tmpl w:val="795E7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5F8D"/>
    <w:multiLevelType w:val="multilevel"/>
    <w:tmpl w:val="D4C2B058"/>
    <w:lvl w:ilvl="0">
      <w:start w:val="1"/>
      <w:numFmt w:val="lowerLetter"/>
      <w:lvlText w:val="%1)"/>
      <w:lvlJc w:val="left"/>
      <w:pPr>
        <w:ind w:left="5004" w:hanging="360"/>
      </w:pPr>
    </w:lvl>
    <w:lvl w:ilvl="1">
      <w:start w:val="1"/>
      <w:numFmt w:val="decimal"/>
      <w:lvlText w:val="%2)"/>
      <w:lvlJc w:val="left"/>
      <w:pPr>
        <w:ind w:left="5724" w:hanging="360"/>
      </w:pPr>
    </w:lvl>
    <w:lvl w:ilvl="2">
      <w:start w:val="1"/>
      <w:numFmt w:val="lowerLetter"/>
      <w:lvlText w:val="%3)"/>
      <w:lvlJc w:val="left"/>
      <w:pPr>
        <w:ind w:left="6444" w:hanging="360"/>
      </w:pPr>
    </w:lvl>
    <w:lvl w:ilvl="3">
      <w:start w:val="1"/>
      <w:numFmt w:val="decimal"/>
      <w:lvlText w:val="%4."/>
      <w:lvlJc w:val="left"/>
      <w:pPr>
        <w:ind w:left="7164" w:hanging="360"/>
      </w:pPr>
    </w:lvl>
    <w:lvl w:ilvl="4">
      <w:start w:val="1"/>
      <w:numFmt w:val="decimal"/>
      <w:lvlText w:val="%5."/>
      <w:lvlJc w:val="left"/>
      <w:pPr>
        <w:ind w:left="7884" w:hanging="360"/>
      </w:pPr>
    </w:lvl>
    <w:lvl w:ilvl="5">
      <w:start w:val="1"/>
      <w:numFmt w:val="decimal"/>
      <w:lvlText w:val="%6."/>
      <w:lvlJc w:val="left"/>
      <w:pPr>
        <w:ind w:left="8604" w:hanging="360"/>
      </w:pPr>
    </w:lvl>
    <w:lvl w:ilvl="6">
      <w:start w:val="1"/>
      <w:numFmt w:val="decimal"/>
      <w:lvlText w:val="%7."/>
      <w:lvlJc w:val="left"/>
      <w:pPr>
        <w:ind w:left="9324" w:hanging="360"/>
      </w:pPr>
    </w:lvl>
    <w:lvl w:ilvl="7">
      <w:start w:val="1"/>
      <w:numFmt w:val="decimal"/>
      <w:lvlText w:val="%8."/>
      <w:lvlJc w:val="left"/>
      <w:pPr>
        <w:ind w:left="10044" w:hanging="360"/>
      </w:pPr>
    </w:lvl>
    <w:lvl w:ilvl="8">
      <w:start w:val="1"/>
      <w:numFmt w:val="decimal"/>
      <w:lvlText w:val="%9."/>
      <w:lvlJc w:val="left"/>
      <w:pPr>
        <w:ind w:left="10764" w:hanging="360"/>
      </w:pPr>
    </w:lvl>
  </w:abstractNum>
  <w:abstractNum w:abstractNumId="6" w15:restartNumberingAfterBreak="0">
    <w:nsid w:val="1AFE454C"/>
    <w:multiLevelType w:val="multilevel"/>
    <w:tmpl w:val="E5EE585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1728"/>
    <w:multiLevelType w:val="multilevel"/>
    <w:tmpl w:val="F9D4C026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115607D"/>
    <w:multiLevelType w:val="multilevel"/>
    <w:tmpl w:val="E90E48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4B6E94"/>
    <w:multiLevelType w:val="multilevel"/>
    <w:tmpl w:val="D2DA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41F6119"/>
    <w:multiLevelType w:val="multilevel"/>
    <w:tmpl w:val="663C9F8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6E420BF"/>
    <w:multiLevelType w:val="multilevel"/>
    <w:tmpl w:val="EEBC68D2"/>
    <w:lvl w:ilvl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E775E4"/>
    <w:multiLevelType w:val="multilevel"/>
    <w:tmpl w:val="078CC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787F1C"/>
    <w:multiLevelType w:val="multilevel"/>
    <w:tmpl w:val="2D44D66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1047C"/>
    <w:multiLevelType w:val="multilevel"/>
    <w:tmpl w:val="555C154C"/>
    <w:lvl w:ilvl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2F9E69F3"/>
    <w:multiLevelType w:val="multilevel"/>
    <w:tmpl w:val="DCD45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B62F8"/>
    <w:multiLevelType w:val="multilevel"/>
    <w:tmpl w:val="FC68DA5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41423D5"/>
    <w:multiLevelType w:val="multilevel"/>
    <w:tmpl w:val="D9AAC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517058"/>
    <w:multiLevelType w:val="multilevel"/>
    <w:tmpl w:val="3CF4C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A94396"/>
    <w:multiLevelType w:val="multilevel"/>
    <w:tmpl w:val="15748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3695EE4"/>
    <w:multiLevelType w:val="multilevel"/>
    <w:tmpl w:val="3320B2E8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41DC8"/>
    <w:multiLevelType w:val="multilevel"/>
    <w:tmpl w:val="5E229B86"/>
    <w:lvl w:ilvl="0">
      <w:start w:val="9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84350"/>
    <w:multiLevelType w:val="multilevel"/>
    <w:tmpl w:val="52D0678A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>
      <w:start w:val="2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3" w15:restartNumberingAfterBreak="0">
    <w:nsid w:val="49AB65DD"/>
    <w:multiLevelType w:val="multilevel"/>
    <w:tmpl w:val="52A61248"/>
    <w:lvl w:ilvl="0">
      <w:start w:val="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95EED"/>
    <w:multiLevelType w:val="multilevel"/>
    <w:tmpl w:val="C5E207F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FD4C1D"/>
    <w:multiLevelType w:val="multilevel"/>
    <w:tmpl w:val="67AC9A58"/>
    <w:lvl w:ilvl="0">
      <w:start w:val="10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9D5"/>
    <w:multiLevelType w:val="multilevel"/>
    <w:tmpl w:val="72E672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92107"/>
    <w:multiLevelType w:val="multilevel"/>
    <w:tmpl w:val="9912C76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8FD"/>
    <w:multiLevelType w:val="multilevel"/>
    <w:tmpl w:val="0B6EBE9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7581F24"/>
    <w:multiLevelType w:val="multilevel"/>
    <w:tmpl w:val="DFE4CCCA"/>
    <w:lvl w:ilvl="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5A246B79"/>
    <w:multiLevelType w:val="multilevel"/>
    <w:tmpl w:val="8FC29D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66198"/>
    <w:multiLevelType w:val="multilevel"/>
    <w:tmpl w:val="B1CA2AFC"/>
    <w:lvl w:ilvl="0">
      <w:start w:val="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36766"/>
    <w:multiLevelType w:val="multilevel"/>
    <w:tmpl w:val="087CC880"/>
    <w:lvl w:ilvl="0">
      <w:start w:val="1"/>
      <w:numFmt w:val="decimal"/>
      <w:lvlText w:val="%1)"/>
      <w:lvlJc w:val="left"/>
      <w:pPr>
        <w:ind w:left="5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3" w15:restartNumberingAfterBreak="0">
    <w:nsid w:val="60125209"/>
    <w:multiLevelType w:val="multilevel"/>
    <w:tmpl w:val="B0F2AF0C"/>
    <w:lvl w:ilvl="0">
      <w:start w:val="9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73480D"/>
    <w:multiLevelType w:val="multilevel"/>
    <w:tmpl w:val="B434A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C3022"/>
    <w:multiLevelType w:val="multilevel"/>
    <w:tmpl w:val="9A44B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27890"/>
    <w:multiLevelType w:val="multilevel"/>
    <w:tmpl w:val="1784A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B4EE6"/>
    <w:multiLevelType w:val="multilevel"/>
    <w:tmpl w:val="2B5824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C58B7"/>
    <w:multiLevelType w:val="multilevel"/>
    <w:tmpl w:val="3D0A31A4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6B9F7E05"/>
    <w:multiLevelType w:val="multilevel"/>
    <w:tmpl w:val="D8FE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6BD102AE"/>
    <w:multiLevelType w:val="multilevel"/>
    <w:tmpl w:val="187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503D7"/>
    <w:multiLevelType w:val="multilevel"/>
    <w:tmpl w:val="EE888930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42" w15:restartNumberingAfterBreak="0">
    <w:nsid w:val="70A41B8F"/>
    <w:multiLevelType w:val="multilevel"/>
    <w:tmpl w:val="EEFE1BFE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9A3CDD"/>
    <w:multiLevelType w:val="multilevel"/>
    <w:tmpl w:val="5700154E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CA4745"/>
    <w:multiLevelType w:val="multilevel"/>
    <w:tmpl w:val="B2FE3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0"/>
      <w:numFmt w:val="decimal"/>
      <w:lvlText w:val="%2"/>
      <w:lvlJc w:val="left"/>
      <w:pPr>
        <w:ind w:left="1440" w:hanging="360"/>
      </w:pPr>
      <w:rPr>
        <w:rFonts w:eastAsia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7975467C"/>
    <w:multiLevelType w:val="multilevel"/>
    <w:tmpl w:val="ACB08B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7ADD371C"/>
    <w:multiLevelType w:val="multilevel"/>
    <w:tmpl w:val="B71C4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C7E3EA3"/>
    <w:multiLevelType w:val="multilevel"/>
    <w:tmpl w:val="6F8255AC"/>
    <w:lvl w:ilvl="0">
      <w:numFmt w:val="bullet"/>
      <w:lvlText w:val=""/>
      <w:lvlJc w:val="left"/>
      <w:pPr>
        <w:ind w:left="116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8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27" w:hanging="360"/>
      </w:pPr>
      <w:rPr>
        <w:rFonts w:ascii="Wingdings" w:hAnsi="Wingdings"/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43"/>
  </w:num>
  <w:num w:numId="5">
    <w:abstractNumId w:val="31"/>
  </w:num>
  <w:num w:numId="6">
    <w:abstractNumId w:val="16"/>
  </w:num>
  <w:num w:numId="7">
    <w:abstractNumId w:val="21"/>
  </w:num>
  <w:num w:numId="8">
    <w:abstractNumId w:val="36"/>
  </w:num>
  <w:num w:numId="9">
    <w:abstractNumId w:val="35"/>
  </w:num>
  <w:num w:numId="10">
    <w:abstractNumId w:val="4"/>
  </w:num>
  <w:num w:numId="11">
    <w:abstractNumId w:val="30"/>
  </w:num>
  <w:num w:numId="12">
    <w:abstractNumId w:val="19"/>
  </w:num>
  <w:num w:numId="13">
    <w:abstractNumId w:val="39"/>
  </w:num>
  <w:num w:numId="14">
    <w:abstractNumId w:val="18"/>
  </w:num>
  <w:num w:numId="15">
    <w:abstractNumId w:val="2"/>
  </w:num>
  <w:num w:numId="16">
    <w:abstractNumId w:val="5"/>
  </w:num>
  <w:num w:numId="17">
    <w:abstractNumId w:val="25"/>
  </w:num>
  <w:num w:numId="18">
    <w:abstractNumId w:val="20"/>
  </w:num>
  <w:num w:numId="19">
    <w:abstractNumId w:val="45"/>
  </w:num>
  <w:num w:numId="20">
    <w:abstractNumId w:val="7"/>
  </w:num>
  <w:num w:numId="21">
    <w:abstractNumId w:val="46"/>
  </w:num>
  <w:num w:numId="22">
    <w:abstractNumId w:val="44"/>
  </w:num>
  <w:num w:numId="23">
    <w:abstractNumId w:val="17"/>
  </w:num>
  <w:num w:numId="24">
    <w:abstractNumId w:val="27"/>
  </w:num>
  <w:num w:numId="25">
    <w:abstractNumId w:val="8"/>
  </w:num>
  <w:num w:numId="26">
    <w:abstractNumId w:val="42"/>
  </w:num>
  <w:num w:numId="27">
    <w:abstractNumId w:val="12"/>
  </w:num>
  <w:num w:numId="28">
    <w:abstractNumId w:val="22"/>
  </w:num>
  <w:num w:numId="29">
    <w:abstractNumId w:val="32"/>
  </w:num>
  <w:num w:numId="30">
    <w:abstractNumId w:val="14"/>
  </w:num>
  <w:num w:numId="31">
    <w:abstractNumId w:val="11"/>
  </w:num>
  <w:num w:numId="32">
    <w:abstractNumId w:val="40"/>
  </w:num>
  <w:num w:numId="33">
    <w:abstractNumId w:val="38"/>
  </w:num>
  <w:num w:numId="34">
    <w:abstractNumId w:val="41"/>
  </w:num>
  <w:num w:numId="35">
    <w:abstractNumId w:val="24"/>
  </w:num>
  <w:num w:numId="36">
    <w:abstractNumId w:val="34"/>
  </w:num>
  <w:num w:numId="37">
    <w:abstractNumId w:val="37"/>
  </w:num>
  <w:num w:numId="38">
    <w:abstractNumId w:val="47"/>
  </w:num>
  <w:num w:numId="39">
    <w:abstractNumId w:val="0"/>
  </w:num>
  <w:num w:numId="40">
    <w:abstractNumId w:val="13"/>
  </w:num>
  <w:num w:numId="41">
    <w:abstractNumId w:val="13"/>
    <w:lvlOverride w:ilvl="0">
      <w:startOverride w:val="1"/>
    </w:lvlOverride>
  </w:num>
  <w:num w:numId="42">
    <w:abstractNumId w:val="29"/>
  </w:num>
  <w:num w:numId="43">
    <w:abstractNumId w:val="29"/>
    <w:lvlOverride w:ilvl="0">
      <w:startOverride w:val="1"/>
    </w:lvlOverride>
  </w:num>
  <w:num w:numId="44">
    <w:abstractNumId w:val="1"/>
  </w:num>
  <w:num w:numId="45">
    <w:abstractNumId w:val="6"/>
  </w:num>
  <w:num w:numId="46">
    <w:abstractNumId w:val="10"/>
  </w:num>
  <w:num w:numId="47">
    <w:abstractNumId w:val="23"/>
  </w:num>
  <w:num w:numId="48">
    <w:abstractNumId w:val="28"/>
  </w:num>
  <w:num w:numId="49">
    <w:abstractNumId w:val="3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29"/>
    <w:rsid w:val="00173F99"/>
    <w:rsid w:val="0031669F"/>
    <w:rsid w:val="00341175"/>
    <w:rsid w:val="005369F4"/>
    <w:rsid w:val="0054236A"/>
    <w:rsid w:val="005713D8"/>
    <w:rsid w:val="00584996"/>
    <w:rsid w:val="005B7095"/>
    <w:rsid w:val="00640FAB"/>
    <w:rsid w:val="00684E9D"/>
    <w:rsid w:val="00691107"/>
    <w:rsid w:val="00695368"/>
    <w:rsid w:val="006C0DEE"/>
    <w:rsid w:val="0087074A"/>
    <w:rsid w:val="00991375"/>
    <w:rsid w:val="00A329E4"/>
    <w:rsid w:val="00A3355C"/>
    <w:rsid w:val="00B42F71"/>
    <w:rsid w:val="00B764B3"/>
    <w:rsid w:val="00C51555"/>
    <w:rsid w:val="00C86158"/>
    <w:rsid w:val="00D66A14"/>
    <w:rsid w:val="00DF6050"/>
    <w:rsid w:val="00E15229"/>
    <w:rsid w:val="00EA5136"/>
    <w:rsid w:val="00EC25F2"/>
    <w:rsid w:val="00ED7F3B"/>
    <w:rsid w:val="00F7596A"/>
    <w:rsid w:val="00F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6CC3"/>
  <w15:docId w15:val="{EFAE1FDF-6EB7-4324-AB89-02B7ACE9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1522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1522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rsid w:val="00E1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15229"/>
    <w:rPr>
      <w:rFonts w:ascii="Calibri" w:eastAsia="Calibri" w:hAnsi="Calibri" w:cs="Times New Roman"/>
    </w:rPr>
  </w:style>
  <w:style w:type="paragraph" w:styleId="Stopka">
    <w:name w:val="footer"/>
    <w:basedOn w:val="Normalny"/>
    <w:rsid w:val="00E1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15229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E15229"/>
    <w:pPr>
      <w:overflowPunct w:val="0"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E15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1522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15229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Podtytu"/>
    <w:rsid w:val="00E152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rsid w:val="00E1522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rzypisudolnego">
    <w:name w:val="footnote text"/>
    <w:basedOn w:val="Normalny"/>
    <w:rsid w:val="00E152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E152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5229"/>
    <w:rPr>
      <w:position w:val="0"/>
      <w:vertAlign w:val="superscript"/>
    </w:rPr>
  </w:style>
  <w:style w:type="paragraph" w:styleId="Podtytu">
    <w:name w:val="Subtitle"/>
    <w:basedOn w:val="Normalny"/>
    <w:next w:val="Normalny"/>
    <w:rsid w:val="00E1522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sid w:val="00E1522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074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29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PL/DlaBiznesu/HurtoweCenyPaliw/Strony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9457-508A-4435-845D-86CCC93D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4396</Words>
  <Characters>26376</Characters>
  <Application>Microsoft Office Word</Application>
  <DocSecurity>4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urzędu</dc:creator>
  <cp:lastModifiedBy>Michał Siemer MS.</cp:lastModifiedBy>
  <cp:revision>2</cp:revision>
  <dcterms:created xsi:type="dcterms:W3CDTF">2017-12-12T14:02:00Z</dcterms:created>
  <dcterms:modified xsi:type="dcterms:W3CDTF">2017-12-12T14:02:00Z</dcterms:modified>
</cp:coreProperties>
</file>