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31879" w14:textId="77C2F07B" w:rsidR="00B8049C" w:rsidRPr="00B8049C" w:rsidRDefault="00B8049C" w:rsidP="00644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049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Zarządzenie Nr OR.</w:t>
      </w:r>
      <w:r w:rsidRPr="009A71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0050.1</w:t>
      </w:r>
      <w:r w:rsidR="009A7159" w:rsidRPr="009A71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40</w:t>
      </w:r>
      <w:r w:rsidRPr="00832ED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.2020</w:t>
      </w:r>
    </w:p>
    <w:p w14:paraId="4C0EE5EC" w14:textId="40FA0036" w:rsidR="00B8049C" w:rsidRPr="00B8049C" w:rsidRDefault="00B8049C" w:rsidP="0064482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8049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Wójta Gminy Grodzi</w:t>
      </w:r>
      <w:r w:rsidR="009735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</w:t>
      </w:r>
      <w:r w:rsidRPr="00B8049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</w:t>
      </w:r>
    </w:p>
    <w:p w14:paraId="37540CE6" w14:textId="414F98EF" w:rsidR="00B8049C" w:rsidRPr="00B8049C" w:rsidRDefault="00B8049C" w:rsidP="0064482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8049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z dnia </w:t>
      </w:r>
      <w:r w:rsidR="009A71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 września</w:t>
      </w:r>
      <w:r w:rsidRPr="00832ED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2020 r.</w:t>
      </w:r>
    </w:p>
    <w:p w14:paraId="3A59AED0" w14:textId="7CE6776D" w:rsidR="00B8049C" w:rsidRPr="00832ED4" w:rsidRDefault="00B8049C" w:rsidP="00C45E4D">
      <w:pPr>
        <w:spacing w:before="240"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8049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w sprawie </w:t>
      </w:r>
      <w:r w:rsidR="00240F3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sposobu potwierdzania zawarcia umowy dzierżawy gruntów zaliczanych</w:t>
      </w:r>
      <w:r w:rsidR="009140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</w:t>
      </w:r>
      <w:r w:rsidR="00240F3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do użytków rolnych</w:t>
      </w:r>
      <w:r w:rsidR="009A71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oraz upoważnienia </w:t>
      </w:r>
      <w:r w:rsidR="009140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pracowników do dokonywania tych czynności.</w:t>
      </w:r>
    </w:p>
    <w:p w14:paraId="36C6E405" w14:textId="6BDD723B" w:rsidR="00B8049C" w:rsidRPr="00832ED4" w:rsidRDefault="00B8049C" w:rsidP="00644824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049C">
        <w:rPr>
          <w:rFonts w:ascii="Times New Roman" w:eastAsiaTheme="minorHAnsi" w:hAnsi="Times New Roman" w:cs="Times New Roman"/>
          <w:sz w:val="24"/>
          <w:szCs w:val="24"/>
          <w:lang w:eastAsia="en-US"/>
        </w:rPr>
        <w:t>Na podstawie art.</w:t>
      </w:r>
      <w:r w:rsidR="009222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30 ust. 1 i art. 31ustawy z dnia </w:t>
      </w:r>
      <w:r w:rsidR="00FD385F">
        <w:rPr>
          <w:rFonts w:ascii="Times New Roman" w:eastAsiaTheme="minorHAnsi" w:hAnsi="Times New Roman" w:cs="Times New Roman"/>
          <w:sz w:val="24"/>
          <w:szCs w:val="24"/>
          <w:lang w:eastAsia="en-US"/>
        </w:rPr>
        <w:t>8 marca 1990 roku o samorządzie gminnym (</w:t>
      </w:r>
      <w:r w:rsidR="000206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tj. </w:t>
      </w:r>
      <w:r w:rsidR="00FD385F">
        <w:rPr>
          <w:rFonts w:ascii="Times New Roman" w:eastAsiaTheme="minorHAnsi" w:hAnsi="Times New Roman" w:cs="Times New Roman"/>
          <w:sz w:val="24"/>
          <w:szCs w:val="24"/>
          <w:lang w:eastAsia="en-US"/>
        </w:rPr>
        <w:t>Dz.U. z 2020 r. poz. 713) w zw. z art. 28 ust. 4 pkt 1 i art. 38 pkt 1 ustawy z dnia 20 grudnia 1990 roku o ubez</w:t>
      </w:r>
      <w:r w:rsidR="00020668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FD385F">
        <w:rPr>
          <w:rFonts w:ascii="Times New Roman" w:eastAsiaTheme="minorHAnsi" w:hAnsi="Times New Roman" w:cs="Times New Roman"/>
          <w:sz w:val="24"/>
          <w:szCs w:val="24"/>
          <w:lang w:eastAsia="en-US"/>
        </w:rPr>
        <w:t>ieczeniu społecznym rolników</w:t>
      </w:r>
      <w:r w:rsidR="000206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(tj. Dz.U z 2020 r. poz. 174 z późn. zm.)</w:t>
      </w:r>
      <w:r w:rsidR="006A51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oraz na podstawie art.. 268a ustawy z dnia 14 czerwca 1960 roku kodeks postępowania administracyjnego (tj. Dz. U. z 2020 r. poz. 256 ze zm.)</w:t>
      </w:r>
      <w:r w:rsidR="000206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B07CD" w:rsidRPr="00832ED4">
        <w:rPr>
          <w:rFonts w:ascii="Times New Roman" w:eastAsiaTheme="minorHAnsi" w:hAnsi="Times New Roman" w:cs="Times New Roman"/>
          <w:sz w:val="24"/>
          <w:szCs w:val="24"/>
          <w:lang w:eastAsia="en-US"/>
        </w:rPr>
        <w:t>zarządzam, co następuje:</w:t>
      </w:r>
    </w:p>
    <w:p w14:paraId="266577D6" w14:textId="085336DB" w:rsidR="00B8049C" w:rsidRDefault="00B8049C" w:rsidP="00BD12E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049C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  <w:r w:rsidR="00AC5A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Potwierdzenie zawarcia umów dzierżawy o których mowa w art. 28 ust.4 pkt 1 i art. 38    pkt 1 ustawy z dnia 20 grudnia 1990 roku o ubezpieczeniu społecznym rolników należy </w:t>
      </w:r>
      <w:r w:rsidR="0091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AC5A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zadań </w:t>
      </w:r>
      <w:r w:rsidR="009140A4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="00AC5A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eferatu </w:t>
      </w:r>
      <w:r w:rsidR="0091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Wymiar </w:t>
      </w:r>
      <w:r w:rsidR="00AC5A13">
        <w:rPr>
          <w:rFonts w:ascii="Times New Roman" w:eastAsiaTheme="minorHAnsi" w:hAnsi="Times New Roman" w:cs="Times New Roman"/>
          <w:sz w:val="24"/>
          <w:szCs w:val="24"/>
          <w:lang w:eastAsia="en-US"/>
        </w:rPr>
        <w:t>Podatków.</w:t>
      </w:r>
    </w:p>
    <w:p w14:paraId="7B6C26B4" w14:textId="77777777" w:rsidR="00BD12E5" w:rsidRPr="00B8049C" w:rsidRDefault="00BD12E5" w:rsidP="00C45E4D">
      <w:pPr>
        <w:spacing w:after="0" w:line="12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74A770B" w14:textId="7F15BB9A" w:rsidR="00CD11BF" w:rsidRDefault="00B8049C" w:rsidP="00BD12E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049C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="00CD11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8049C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8B07CD" w:rsidRPr="00832ED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D11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Potwierdzenia zawarcia umowy dokonuje się na wniosek wydzierżawiającego lub dzierżawcy.</w:t>
      </w:r>
    </w:p>
    <w:p w14:paraId="7FCAF8A7" w14:textId="77777777" w:rsidR="00BD12E5" w:rsidRDefault="00BD12E5" w:rsidP="00C45E4D">
      <w:pPr>
        <w:spacing w:after="0" w:line="12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F8DF64" w14:textId="28B22CA9" w:rsidR="00CD11BF" w:rsidRDefault="00CD11BF" w:rsidP="00BD12E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3. Przed dokonaniem potwierdzenia zawarcia umowy dzierżawy pracownik dokonuje sprawdzenia zgodności danych dotyczących własności</w:t>
      </w:r>
      <w:r w:rsidR="00EF7A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oznaczenia i powierzchni gruntów </w:t>
      </w:r>
      <w:r w:rsidR="0091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EF7A36">
        <w:rPr>
          <w:rFonts w:ascii="Times New Roman" w:eastAsiaTheme="minorHAnsi" w:hAnsi="Times New Roman" w:cs="Times New Roman"/>
          <w:sz w:val="24"/>
          <w:szCs w:val="24"/>
          <w:lang w:eastAsia="en-US"/>
        </w:rPr>
        <w:t>z danymi wynikającymi z ewidencji gruntów i budynków.</w:t>
      </w:r>
    </w:p>
    <w:p w14:paraId="56680AF6" w14:textId="77777777" w:rsidR="00BD12E5" w:rsidRDefault="00BD12E5" w:rsidP="00C45E4D">
      <w:pPr>
        <w:spacing w:after="0" w:line="12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79D9031" w14:textId="7D95F0D4" w:rsidR="00B8049C" w:rsidRDefault="00CD11BF" w:rsidP="00BD12E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§ </w:t>
      </w:r>
      <w:r w:rsidR="00EF7A3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B07CD" w:rsidRPr="00832E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129D">
        <w:rPr>
          <w:rFonts w:ascii="Times New Roman" w:eastAsiaTheme="minorHAnsi" w:hAnsi="Times New Roman" w:cs="Times New Roman"/>
          <w:sz w:val="24"/>
          <w:szCs w:val="24"/>
          <w:lang w:eastAsia="en-US"/>
        </w:rPr>
        <w:t>Fakt potwierdzenia umowy odnotowuje się w Rejestrze Umów Dzierżawy, w których zamieszcza się następujące dane:</w:t>
      </w:r>
    </w:p>
    <w:p w14:paraId="652AF027" w14:textId="5359A740" w:rsidR="00A4129D" w:rsidRDefault="00A4129D" w:rsidP="00BD12E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liczba porządkowa, </w:t>
      </w:r>
    </w:p>
    <w:p w14:paraId="5B640154" w14:textId="0175D27D" w:rsidR="00A4129D" w:rsidRDefault="00A4129D" w:rsidP="00BD12E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data zawarcia umowy,</w:t>
      </w:r>
    </w:p>
    <w:p w14:paraId="5ADA8C44" w14:textId="6FA4CC32" w:rsidR="00A4129D" w:rsidRDefault="00A4129D" w:rsidP="00BD12E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dane stron umowy,</w:t>
      </w:r>
    </w:p>
    <w:p w14:paraId="4D88B6CD" w14:textId="01651F44" w:rsidR="00A4129D" w:rsidRDefault="00A4129D" w:rsidP="00BD12E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numer ewidencyjny i powierzchnia nieruchomości będąca przedmiotem dzierżawy,</w:t>
      </w:r>
    </w:p>
    <w:p w14:paraId="043BFF5A" w14:textId="7FEF41B6" w:rsidR="00A4129D" w:rsidRDefault="00A4129D" w:rsidP="00BD12E5">
      <w:pPr>
        <w:pStyle w:val="Akapitzlist"/>
        <w:numPr>
          <w:ilvl w:val="0"/>
          <w:numId w:val="2"/>
        </w:numPr>
        <w:spacing w:before="240"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data dokonania potwierdzenia zawarcia umowy.</w:t>
      </w:r>
    </w:p>
    <w:p w14:paraId="18B8D90F" w14:textId="77777777" w:rsidR="009140A4" w:rsidRDefault="009140A4" w:rsidP="00C45E4D">
      <w:pPr>
        <w:pStyle w:val="Akapitzlist"/>
        <w:spacing w:before="240" w:after="0" w:line="12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D690C89" w14:textId="0DFDAACB" w:rsidR="00EF7A36" w:rsidRDefault="00EF7A36" w:rsidP="00BD12E5">
      <w:pPr>
        <w:pStyle w:val="Akapitzlist"/>
        <w:spacing w:before="240"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5. Potwierdzenia dokonuje się w terminie 7 dni od dnia złożenia wniosku wraz z umową i jest wolne od opłaty skarbowej.</w:t>
      </w:r>
    </w:p>
    <w:p w14:paraId="578DE112" w14:textId="77777777" w:rsidR="00BD12E5" w:rsidRDefault="00BD12E5" w:rsidP="00C45E4D">
      <w:pPr>
        <w:pStyle w:val="Akapitzlist"/>
        <w:spacing w:before="240" w:after="0" w:line="12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89BBE2" w14:textId="63132DAD" w:rsidR="00EF7A36" w:rsidRDefault="00EF7A36" w:rsidP="00BD12E5">
      <w:pPr>
        <w:pStyle w:val="Akapitzlist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6. Do dokon</w:t>
      </w:r>
      <w:r w:rsidR="00BD12E5">
        <w:rPr>
          <w:rFonts w:ascii="Times New Roman" w:eastAsiaTheme="minorHAnsi" w:hAnsi="Times New Roman" w:cs="Times New Roman"/>
          <w:sz w:val="24"/>
          <w:szCs w:val="24"/>
          <w:lang w:eastAsia="en-US"/>
        </w:rPr>
        <w:t>ywania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potwierdz</w:t>
      </w:r>
      <w:r w:rsidR="00C45E4D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nia zawarcia um</w:t>
      </w:r>
      <w:r w:rsidR="00BD12E5">
        <w:rPr>
          <w:rFonts w:ascii="Times New Roman" w:eastAsiaTheme="minorHAnsi" w:hAnsi="Times New Roman" w:cs="Times New Roman"/>
          <w:sz w:val="24"/>
          <w:szCs w:val="24"/>
          <w:lang w:eastAsia="en-US"/>
        </w:rPr>
        <w:t>owy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dzierżawy upoważniam:</w:t>
      </w:r>
    </w:p>
    <w:p w14:paraId="3B5B1A76" w14:textId="083A7912" w:rsidR="009A7159" w:rsidRDefault="009A7159" w:rsidP="00BD12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Monikę Szpitalną – Referenta </w:t>
      </w:r>
    </w:p>
    <w:p w14:paraId="46435924" w14:textId="232D44E1" w:rsidR="009A7159" w:rsidRDefault="009A7159" w:rsidP="00BD12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Krystynę Sobańską - Inspektora</w:t>
      </w:r>
    </w:p>
    <w:p w14:paraId="6D90887F" w14:textId="71CC2FB8" w:rsidR="00EF7A36" w:rsidRDefault="00EF7A36" w:rsidP="00BD12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Wiesławę Szeflińską – Sekretarza Gminy Grodziec</w:t>
      </w:r>
      <w:r w:rsidR="00C45E4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CB31D27" w14:textId="77777777" w:rsidR="00BD12E5" w:rsidRPr="00A4129D" w:rsidRDefault="00BD12E5" w:rsidP="00C45E4D">
      <w:pPr>
        <w:pStyle w:val="Akapitzlist"/>
        <w:spacing w:after="0" w:line="12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4D5BF4A" w14:textId="27C2ADED" w:rsidR="00B8049C" w:rsidRPr="00B8049C" w:rsidRDefault="00B8049C" w:rsidP="00BD12E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04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§ </w:t>
      </w:r>
      <w:r w:rsidR="009A715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8B07CD" w:rsidRPr="00832E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8049C">
        <w:rPr>
          <w:rFonts w:ascii="Times New Roman" w:eastAsiaTheme="minorHAnsi" w:hAnsi="Times New Roman" w:cs="Times New Roman"/>
          <w:sz w:val="24"/>
          <w:szCs w:val="24"/>
          <w:lang w:eastAsia="en-US"/>
        </w:rPr>
        <w:t>Zarządzenie wchodzi w życie z dniem podpisania.</w:t>
      </w:r>
    </w:p>
    <w:p w14:paraId="3D08CA26" w14:textId="153FF43E" w:rsidR="008A06E6" w:rsidRDefault="008A06E6" w:rsidP="00BD1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9993B" w14:textId="72053AE5" w:rsidR="008A06E6" w:rsidRDefault="008A06E6" w:rsidP="00BD1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D9C271" w14:textId="160E8A7D" w:rsidR="00E42CD4" w:rsidRDefault="00F132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Grodziec</w:t>
      </w:r>
    </w:p>
    <w:p w14:paraId="46E3ABB6" w14:textId="29AE0C17" w:rsidR="00F132CD" w:rsidRDefault="00F132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Mariusz Woźniak</w:t>
      </w:r>
    </w:p>
    <w:sectPr w:rsidR="00F1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82426" w14:textId="77777777" w:rsidR="00C7738F" w:rsidRDefault="00C7738F" w:rsidP="008A06E6">
      <w:pPr>
        <w:spacing w:after="0" w:line="240" w:lineRule="auto"/>
      </w:pPr>
      <w:r>
        <w:separator/>
      </w:r>
    </w:p>
  </w:endnote>
  <w:endnote w:type="continuationSeparator" w:id="0">
    <w:p w14:paraId="57691378" w14:textId="77777777" w:rsidR="00C7738F" w:rsidRDefault="00C7738F" w:rsidP="008A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FF8DF" w14:textId="77777777" w:rsidR="00C7738F" w:rsidRDefault="00C7738F" w:rsidP="008A06E6">
      <w:pPr>
        <w:spacing w:after="0" w:line="240" w:lineRule="auto"/>
      </w:pPr>
      <w:r>
        <w:separator/>
      </w:r>
    </w:p>
  </w:footnote>
  <w:footnote w:type="continuationSeparator" w:id="0">
    <w:p w14:paraId="6D5B411B" w14:textId="77777777" w:rsidR="00C7738F" w:rsidRDefault="00C7738F" w:rsidP="008A0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30277"/>
    <w:multiLevelType w:val="hybridMultilevel"/>
    <w:tmpl w:val="2612E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44833"/>
    <w:multiLevelType w:val="hybridMultilevel"/>
    <w:tmpl w:val="17988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B1D4E"/>
    <w:multiLevelType w:val="hybridMultilevel"/>
    <w:tmpl w:val="25FEF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53"/>
    <w:rsid w:val="00020668"/>
    <w:rsid w:val="00043A53"/>
    <w:rsid w:val="00240F36"/>
    <w:rsid w:val="002F7439"/>
    <w:rsid w:val="0042638C"/>
    <w:rsid w:val="004467EA"/>
    <w:rsid w:val="005D0481"/>
    <w:rsid w:val="00644824"/>
    <w:rsid w:val="006A5170"/>
    <w:rsid w:val="00832ED4"/>
    <w:rsid w:val="008A06E6"/>
    <w:rsid w:val="008B07CD"/>
    <w:rsid w:val="009140A4"/>
    <w:rsid w:val="00922224"/>
    <w:rsid w:val="0097354F"/>
    <w:rsid w:val="009A7159"/>
    <w:rsid w:val="009E0496"/>
    <w:rsid w:val="00A4129D"/>
    <w:rsid w:val="00A5285B"/>
    <w:rsid w:val="00AC5A13"/>
    <w:rsid w:val="00B8049C"/>
    <w:rsid w:val="00BD12E5"/>
    <w:rsid w:val="00C45E4D"/>
    <w:rsid w:val="00C7738F"/>
    <w:rsid w:val="00CD11BF"/>
    <w:rsid w:val="00D45D66"/>
    <w:rsid w:val="00E42CD4"/>
    <w:rsid w:val="00EF7A36"/>
    <w:rsid w:val="00F132CD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4B99"/>
  <w15:chartTrackingRefBased/>
  <w15:docId w15:val="{EA28D497-9D27-438F-9483-F68CCA78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6E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6E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6E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41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Szeflińska Wiesława</dc:creator>
  <cp:keywords/>
  <dc:description/>
  <cp:lastModifiedBy>Szeflińska Wiesława</cp:lastModifiedBy>
  <cp:revision>6</cp:revision>
  <cp:lastPrinted>2020-09-22T11:42:00Z</cp:lastPrinted>
  <dcterms:created xsi:type="dcterms:W3CDTF">2020-06-16T10:12:00Z</dcterms:created>
  <dcterms:modified xsi:type="dcterms:W3CDTF">2020-09-22T12:51:00Z</dcterms:modified>
</cp:coreProperties>
</file>