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7D9F820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447B01">
        <w:rPr>
          <w:i/>
          <w:color w:val="000000"/>
          <w:sz w:val="22"/>
        </w:rPr>
        <w:t>6</w:t>
      </w:r>
      <w:r w:rsidRPr="0045105A">
        <w:rPr>
          <w:i/>
          <w:color w:val="000000"/>
          <w:sz w:val="22"/>
        </w:rPr>
        <w:t>.201</w:t>
      </w:r>
      <w:r w:rsidR="0084062D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115AB9">
        <w:rPr>
          <w:b/>
          <w:i/>
          <w:color w:val="000000"/>
          <w:sz w:val="22"/>
        </w:rPr>
        <w:t xml:space="preserve">      </w:t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A29AD58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F936C3" w:rsidRPr="00C208B3">
        <w:rPr>
          <w:b/>
          <w:bCs/>
          <w:color w:val="000000"/>
          <w:sz w:val="22"/>
          <w:szCs w:val="22"/>
        </w:rPr>
        <w:t>„</w:t>
      </w:r>
      <w:r w:rsidR="00447B01" w:rsidRPr="00447B01">
        <w:rPr>
          <w:b/>
          <w:bCs/>
          <w:color w:val="000000"/>
          <w:sz w:val="22"/>
          <w:szCs w:val="22"/>
        </w:rPr>
        <w:t>Budowę otwartych strefy aktywności (OSA) w miejscowościach Królików</w:t>
      </w:r>
      <w:r w:rsidR="00447B01">
        <w:rPr>
          <w:b/>
          <w:bCs/>
          <w:color w:val="000000"/>
          <w:sz w:val="22"/>
          <w:szCs w:val="22"/>
        </w:rPr>
        <w:br/>
      </w:r>
      <w:r w:rsidR="00447B01" w:rsidRPr="00447B01">
        <w:rPr>
          <w:b/>
          <w:bCs/>
          <w:color w:val="000000"/>
          <w:sz w:val="22"/>
          <w:szCs w:val="22"/>
        </w:rPr>
        <w:t>i Łagiewniki</w:t>
      </w:r>
      <w:r w:rsidR="00F936C3" w:rsidRPr="00C208B3">
        <w:rPr>
          <w:b/>
          <w:sz w:val="22"/>
          <w:szCs w:val="22"/>
        </w:rPr>
        <w:t>”</w:t>
      </w:r>
      <w:r w:rsidR="00F936C3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B01DDF">
        <w:rPr>
          <w:rFonts w:eastAsia="Calibri"/>
          <w:sz w:val="22"/>
          <w:szCs w:val="22"/>
          <w:lang w:eastAsia="en-US"/>
        </w:rPr>
        <w:t>10</w:t>
      </w:r>
      <w:r w:rsidR="00D22B5D" w:rsidRPr="00B01DDF">
        <w:rPr>
          <w:rFonts w:eastAsia="Calibri"/>
          <w:sz w:val="22"/>
          <w:szCs w:val="22"/>
          <w:lang w:eastAsia="en-US"/>
        </w:rPr>
        <w:t xml:space="preserve"> </w:t>
      </w:r>
      <w:r w:rsidR="00934967" w:rsidRPr="00B01DDF">
        <w:rPr>
          <w:rFonts w:eastAsia="Calibri"/>
          <w:sz w:val="22"/>
          <w:szCs w:val="22"/>
          <w:lang w:eastAsia="en-US"/>
        </w:rPr>
        <w:t xml:space="preserve">Specyfikacji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  <w:bookmarkStart w:id="3" w:name="_GoBack"/>
      <w:bookmarkEnd w:id="3"/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6AAD" w14:textId="77777777" w:rsidR="00EB33DC" w:rsidRDefault="00EB33DC">
      <w:r>
        <w:separator/>
      </w:r>
    </w:p>
  </w:endnote>
  <w:endnote w:type="continuationSeparator" w:id="0">
    <w:p w14:paraId="5FD7047D" w14:textId="77777777" w:rsidR="00EB33DC" w:rsidRDefault="00E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3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E75F" w14:textId="77777777" w:rsidR="00EB33DC" w:rsidRDefault="00EB33DC">
      <w:r>
        <w:separator/>
      </w:r>
    </w:p>
  </w:footnote>
  <w:footnote w:type="continuationSeparator" w:id="0">
    <w:p w14:paraId="1B758611" w14:textId="77777777" w:rsidR="00EB33DC" w:rsidRDefault="00EB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5AB9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F17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B01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17972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27689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62D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AF461D"/>
    <w:rsid w:val="00B01DDF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33DC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6C3"/>
    <w:rsid w:val="00F93BAD"/>
    <w:rsid w:val="00F94DFC"/>
    <w:rsid w:val="00FA03FB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8CD2C306-867C-4B36-810C-4914286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0A7B-F623-40BC-BA88-30E3C0D6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Roszak Aneta</cp:lastModifiedBy>
  <cp:revision>3</cp:revision>
  <cp:lastPrinted>2018-02-07T08:37:00Z</cp:lastPrinted>
  <dcterms:created xsi:type="dcterms:W3CDTF">2019-03-22T02:19:00Z</dcterms:created>
  <dcterms:modified xsi:type="dcterms:W3CDTF">2019-10-09T12:02:00Z</dcterms:modified>
</cp:coreProperties>
</file>