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9C762F">
        <w:rPr>
          <w:rFonts w:ascii="Times New Roman" w:hAnsi="Times New Roman" w:cs="Times New Roman"/>
          <w:i/>
        </w:rPr>
        <w:t>7</w:t>
      </w:r>
      <w:r w:rsidRPr="00A7599F">
        <w:rPr>
          <w:rFonts w:ascii="Times New Roman" w:hAnsi="Times New Roman" w:cs="Times New Roman"/>
          <w:i/>
        </w:rPr>
        <w:t>.2017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C762F" w:rsidP="00D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2F">
        <w:rPr>
          <w:rFonts w:ascii="Times New Roman" w:hAnsi="Times New Roman" w:cs="Times New Roman"/>
          <w:b/>
          <w:sz w:val="24"/>
          <w:szCs w:val="24"/>
        </w:rPr>
        <w:t>„Odbieranie i zagospodarowanie odpadów komunalnych powstających na nieruchomościach zamieszkałych na terenie Gminy Grodziec”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bookmarkStart w:id="0" w:name="_GoBack"/>
      <w:bookmarkEnd w:id="0"/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03"/>
    <w:rsid w:val="00081A77"/>
    <w:rsid w:val="0009445A"/>
    <w:rsid w:val="000B73B5"/>
    <w:rsid w:val="00112646"/>
    <w:rsid w:val="002124EC"/>
    <w:rsid w:val="002600A2"/>
    <w:rsid w:val="00454D03"/>
    <w:rsid w:val="004772CC"/>
    <w:rsid w:val="00484EC5"/>
    <w:rsid w:val="00514817"/>
    <w:rsid w:val="00541044"/>
    <w:rsid w:val="00560A2C"/>
    <w:rsid w:val="005B6819"/>
    <w:rsid w:val="005F4E9E"/>
    <w:rsid w:val="00712313"/>
    <w:rsid w:val="0077428D"/>
    <w:rsid w:val="00781A54"/>
    <w:rsid w:val="00784043"/>
    <w:rsid w:val="0091646A"/>
    <w:rsid w:val="00953DD6"/>
    <w:rsid w:val="00976C88"/>
    <w:rsid w:val="009A1DD7"/>
    <w:rsid w:val="009C762F"/>
    <w:rsid w:val="00A7599F"/>
    <w:rsid w:val="00CB2DAA"/>
    <w:rsid w:val="00D30DC4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3C899E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18</cp:revision>
  <cp:lastPrinted>2017-09-14T10:41:00Z</cp:lastPrinted>
  <dcterms:created xsi:type="dcterms:W3CDTF">2016-09-12T10:49:00Z</dcterms:created>
  <dcterms:modified xsi:type="dcterms:W3CDTF">2017-10-10T12:35:00Z</dcterms:modified>
</cp:coreProperties>
</file>