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34" w:rsidRPr="00E32840" w:rsidRDefault="004870FC" w:rsidP="004870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Uchwała Nr</w:t>
      </w:r>
      <w:r w:rsidR="00007E7B">
        <w:rPr>
          <w:rFonts w:ascii="Arial" w:hAnsi="Arial" w:cs="Arial"/>
          <w:sz w:val="20"/>
          <w:szCs w:val="20"/>
        </w:rPr>
        <w:t xml:space="preserve"> XXII/145/2016</w:t>
      </w:r>
    </w:p>
    <w:p w:rsidR="004870FC" w:rsidRPr="00E32840" w:rsidRDefault="004870FC" w:rsidP="004870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 xml:space="preserve">Rady </w:t>
      </w:r>
      <w:r w:rsidR="009C0C5A" w:rsidRPr="00E32840">
        <w:rPr>
          <w:rFonts w:ascii="Arial" w:hAnsi="Arial" w:cs="Arial"/>
          <w:sz w:val="20"/>
          <w:szCs w:val="20"/>
        </w:rPr>
        <w:t xml:space="preserve">Gminy </w:t>
      </w:r>
      <w:r w:rsidR="00930EA5" w:rsidRPr="00E32840">
        <w:rPr>
          <w:rFonts w:ascii="Arial" w:hAnsi="Arial" w:cs="Arial"/>
          <w:sz w:val="20"/>
          <w:szCs w:val="20"/>
        </w:rPr>
        <w:t>Grodziec</w:t>
      </w:r>
    </w:p>
    <w:p w:rsidR="004870FC" w:rsidRPr="00E32840" w:rsidRDefault="004870FC" w:rsidP="004870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 xml:space="preserve">z dnia </w:t>
      </w:r>
      <w:r w:rsidR="009B07C4" w:rsidRPr="00E32840">
        <w:rPr>
          <w:rFonts w:ascii="Arial" w:hAnsi="Arial" w:cs="Arial"/>
          <w:sz w:val="20"/>
          <w:szCs w:val="20"/>
        </w:rPr>
        <w:t>24 listopada 2016 roku</w:t>
      </w:r>
      <w:bookmarkStart w:id="0" w:name="_GoBack"/>
      <w:bookmarkEnd w:id="0"/>
    </w:p>
    <w:p w:rsidR="004870FC" w:rsidRPr="00E32840" w:rsidRDefault="004870FC" w:rsidP="004870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70FC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2840">
        <w:rPr>
          <w:rFonts w:ascii="Arial" w:hAnsi="Arial" w:cs="Arial"/>
          <w:b/>
          <w:sz w:val="20"/>
          <w:szCs w:val="20"/>
        </w:rPr>
        <w:t>w sprawie przyjęcia Planu gospodarki niskoemisyjnej dla Gminy</w:t>
      </w:r>
      <w:r w:rsidR="009C0C5A" w:rsidRPr="00E32840">
        <w:rPr>
          <w:rFonts w:ascii="Arial" w:hAnsi="Arial" w:cs="Arial"/>
          <w:b/>
          <w:sz w:val="20"/>
          <w:szCs w:val="20"/>
        </w:rPr>
        <w:t xml:space="preserve"> </w:t>
      </w:r>
      <w:r w:rsidR="00930EA5" w:rsidRPr="00E32840">
        <w:rPr>
          <w:rFonts w:ascii="Arial" w:hAnsi="Arial" w:cs="Arial"/>
          <w:b/>
          <w:sz w:val="20"/>
          <w:szCs w:val="20"/>
        </w:rPr>
        <w:t>Grodziec</w:t>
      </w: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E32840">
        <w:rPr>
          <w:rFonts w:ascii="Arial" w:eastAsia="TimesNewRomanPSMT" w:hAnsi="Arial" w:cs="Arial"/>
          <w:sz w:val="20"/>
          <w:szCs w:val="20"/>
        </w:rPr>
        <w:t xml:space="preserve">Na podstawie art. 18 ust. 1 </w:t>
      </w:r>
      <w:r w:rsidR="005E33A9" w:rsidRPr="00E32840">
        <w:rPr>
          <w:rFonts w:ascii="Arial" w:eastAsia="TimesNewRomanPSMT" w:hAnsi="Arial" w:cs="Arial"/>
          <w:sz w:val="20"/>
          <w:szCs w:val="20"/>
        </w:rPr>
        <w:t>w związku z art. 7 ust.</w:t>
      </w:r>
      <w:r w:rsidR="00242B44" w:rsidRPr="00E32840">
        <w:rPr>
          <w:rFonts w:ascii="Arial" w:eastAsia="TimesNewRomanPSMT" w:hAnsi="Arial" w:cs="Arial"/>
          <w:sz w:val="20"/>
          <w:szCs w:val="20"/>
        </w:rPr>
        <w:t xml:space="preserve"> 1 pkt 1, pkt 3 i pkt 15 </w:t>
      </w:r>
      <w:r w:rsidRPr="00E32840">
        <w:rPr>
          <w:rFonts w:ascii="Arial" w:eastAsia="TimesNewRomanPSMT" w:hAnsi="Arial" w:cs="Arial"/>
          <w:sz w:val="20"/>
          <w:szCs w:val="20"/>
        </w:rPr>
        <w:t>ustawy z dnia 8 marca 1990 roku o samorządzie gminnym (tekst jednolity Dz.</w:t>
      </w:r>
      <w:r w:rsidR="0073077F" w:rsidRPr="00E32840">
        <w:rPr>
          <w:rFonts w:ascii="Arial" w:eastAsia="TimesNewRomanPSMT" w:hAnsi="Arial" w:cs="Arial"/>
          <w:sz w:val="20"/>
          <w:szCs w:val="20"/>
        </w:rPr>
        <w:t xml:space="preserve"> </w:t>
      </w:r>
      <w:r w:rsidRPr="00E32840">
        <w:rPr>
          <w:rFonts w:ascii="Arial" w:eastAsia="TimesNewRomanPSMT" w:hAnsi="Arial" w:cs="Arial"/>
          <w:sz w:val="20"/>
          <w:szCs w:val="20"/>
        </w:rPr>
        <w:t>U. z 201</w:t>
      </w:r>
      <w:r w:rsidR="0073077F" w:rsidRPr="00E32840">
        <w:rPr>
          <w:rFonts w:ascii="Arial" w:eastAsia="TimesNewRomanPSMT" w:hAnsi="Arial" w:cs="Arial"/>
          <w:sz w:val="20"/>
          <w:szCs w:val="20"/>
        </w:rPr>
        <w:t>6</w:t>
      </w:r>
      <w:r w:rsidRPr="00E32840">
        <w:rPr>
          <w:rFonts w:ascii="Arial" w:eastAsia="TimesNewRomanPSMT" w:hAnsi="Arial" w:cs="Arial"/>
          <w:sz w:val="20"/>
          <w:szCs w:val="20"/>
        </w:rPr>
        <w:t xml:space="preserve">, poz. </w:t>
      </w:r>
      <w:r w:rsidR="0073077F" w:rsidRPr="00E32840">
        <w:rPr>
          <w:rFonts w:ascii="Arial" w:eastAsia="TimesNewRomanPSMT" w:hAnsi="Arial" w:cs="Arial"/>
          <w:sz w:val="20"/>
          <w:szCs w:val="20"/>
        </w:rPr>
        <w:t>446</w:t>
      </w:r>
      <w:r w:rsidRPr="00E32840">
        <w:rPr>
          <w:rFonts w:ascii="Arial" w:eastAsia="TimesNewRomanPSMT" w:hAnsi="Arial" w:cs="Arial"/>
          <w:sz w:val="20"/>
          <w:szCs w:val="20"/>
        </w:rPr>
        <w:t xml:space="preserve"> ze zm.) </w:t>
      </w:r>
      <w:r w:rsidRPr="00E32840">
        <w:rPr>
          <w:rFonts w:ascii="Arial" w:eastAsia="TimesNewRomanPSMT" w:hAnsi="Arial" w:cs="Arial"/>
          <w:b/>
          <w:sz w:val="20"/>
          <w:szCs w:val="20"/>
        </w:rPr>
        <w:t xml:space="preserve">Rada </w:t>
      </w:r>
      <w:r w:rsidR="009C0C5A" w:rsidRPr="00E32840">
        <w:rPr>
          <w:rFonts w:ascii="Arial" w:eastAsia="TimesNewRomanPSMT" w:hAnsi="Arial" w:cs="Arial"/>
          <w:b/>
          <w:sz w:val="20"/>
          <w:szCs w:val="20"/>
        </w:rPr>
        <w:t xml:space="preserve">Gminy </w:t>
      </w:r>
      <w:r w:rsidR="00930EA5" w:rsidRPr="00E32840">
        <w:rPr>
          <w:rFonts w:ascii="Arial" w:eastAsia="TimesNewRomanPSMT" w:hAnsi="Arial" w:cs="Arial"/>
          <w:b/>
          <w:sz w:val="20"/>
          <w:szCs w:val="20"/>
        </w:rPr>
        <w:t>Grodziec</w:t>
      </w:r>
      <w:r w:rsidR="009C0C5A" w:rsidRPr="00E32840">
        <w:rPr>
          <w:rFonts w:ascii="Arial" w:eastAsia="TimesNewRomanPSMT" w:hAnsi="Arial" w:cs="Arial"/>
          <w:b/>
          <w:sz w:val="20"/>
          <w:szCs w:val="20"/>
        </w:rPr>
        <w:t xml:space="preserve"> </w:t>
      </w:r>
      <w:r w:rsidRPr="00E32840">
        <w:rPr>
          <w:rFonts w:ascii="Arial" w:eastAsia="TimesNewRomanPSMT" w:hAnsi="Arial" w:cs="Arial"/>
          <w:b/>
          <w:sz w:val="20"/>
          <w:szCs w:val="20"/>
        </w:rPr>
        <w:t>uchwala, co następuje:</w:t>
      </w:r>
      <w:r w:rsidRPr="00E32840">
        <w:rPr>
          <w:rFonts w:ascii="Arial" w:eastAsia="TimesNewRomanPSMT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300138" w:rsidRPr="00E32840" w:rsidRDefault="00300138" w:rsidP="00300138">
      <w:pPr>
        <w:pStyle w:val="Standard"/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E32840">
        <w:rPr>
          <w:rFonts w:ascii="Arial" w:eastAsia="TimesNewRomanPS-BoldMT" w:hAnsi="Arial" w:cs="Arial"/>
          <w:sz w:val="20"/>
          <w:szCs w:val="20"/>
        </w:rPr>
        <w:t>§ 1</w:t>
      </w:r>
      <w:r w:rsidRPr="00E32840">
        <w:rPr>
          <w:rFonts w:ascii="Arial" w:eastAsia="TimesNewRomanPSMT" w:hAnsi="Arial" w:cs="Arial"/>
          <w:sz w:val="20"/>
          <w:szCs w:val="20"/>
        </w:rPr>
        <w:t xml:space="preserve">. Przyjmuje się do wdrożenia „Plan gospodarki niskoemisyjnej dla Gminy </w:t>
      </w:r>
      <w:r w:rsidR="00930EA5" w:rsidRPr="00E32840">
        <w:rPr>
          <w:rFonts w:ascii="Arial" w:eastAsia="TimesNewRomanPSMT" w:hAnsi="Arial" w:cs="Arial"/>
          <w:sz w:val="20"/>
          <w:szCs w:val="20"/>
        </w:rPr>
        <w:t>Grodziec</w:t>
      </w:r>
      <w:r w:rsidR="0073077F" w:rsidRPr="00E32840">
        <w:rPr>
          <w:rFonts w:ascii="Arial" w:eastAsia="TimesNewRomanPSMT" w:hAnsi="Arial" w:cs="Arial"/>
          <w:sz w:val="20"/>
          <w:szCs w:val="20"/>
        </w:rPr>
        <w:t xml:space="preserve">”, </w:t>
      </w:r>
      <w:r w:rsidRPr="00E32840">
        <w:rPr>
          <w:rFonts w:ascii="Arial" w:eastAsia="TimesNewRomanPSMT" w:hAnsi="Arial" w:cs="Arial"/>
          <w:sz w:val="20"/>
          <w:szCs w:val="20"/>
        </w:rPr>
        <w:t>stanowiący załącznik do niniejszej uchwały.</w:t>
      </w: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-BoldMT" w:hAnsi="Arial" w:cs="Arial"/>
          <w:sz w:val="20"/>
          <w:szCs w:val="20"/>
        </w:rPr>
      </w:pPr>
      <w:r w:rsidRPr="00E32840">
        <w:rPr>
          <w:rFonts w:ascii="Arial" w:eastAsia="TimesNewRomanPS-BoldMT" w:hAnsi="Arial" w:cs="Arial"/>
          <w:sz w:val="20"/>
          <w:szCs w:val="20"/>
        </w:rPr>
        <w:t>§ 2</w:t>
      </w:r>
      <w:r w:rsidRPr="00E32840">
        <w:rPr>
          <w:rFonts w:ascii="Arial" w:eastAsia="TimesNewRomanPSMT" w:hAnsi="Arial" w:cs="Arial"/>
          <w:sz w:val="20"/>
          <w:szCs w:val="20"/>
        </w:rPr>
        <w:t xml:space="preserve">. Wykonanie uchwały powierza się </w:t>
      </w:r>
      <w:r w:rsidR="009C0C5A" w:rsidRPr="00E32840">
        <w:rPr>
          <w:rFonts w:ascii="Arial" w:eastAsia="TimesNewRomanPSMT" w:hAnsi="Arial" w:cs="Arial"/>
          <w:sz w:val="20"/>
          <w:szCs w:val="20"/>
        </w:rPr>
        <w:t xml:space="preserve">Wójtowi Gminy </w:t>
      </w:r>
      <w:r w:rsidR="00930EA5" w:rsidRPr="00E32840">
        <w:rPr>
          <w:rFonts w:ascii="Arial" w:eastAsia="TimesNewRomanPSMT" w:hAnsi="Arial" w:cs="Arial"/>
          <w:sz w:val="20"/>
          <w:szCs w:val="20"/>
        </w:rPr>
        <w:t>Grodziec.</w:t>
      </w: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300138" w:rsidRPr="00E32840" w:rsidRDefault="00300138" w:rsidP="00300138">
      <w:pPr>
        <w:pStyle w:val="Standard"/>
        <w:autoSpaceDE w:val="0"/>
        <w:spacing w:line="480" w:lineRule="auto"/>
        <w:jc w:val="both"/>
        <w:rPr>
          <w:rFonts w:ascii="Arial" w:eastAsia="TimesNewRomanPS-BoldMT" w:hAnsi="Arial" w:cs="Arial"/>
          <w:sz w:val="20"/>
          <w:szCs w:val="20"/>
        </w:rPr>
      </w:pPr>
      <w:r w:rsidRPr="00E32840">
        <w:rPr>
          <w:rFonts w:ascii="Arial" w:eastAsia="TimesNewRomanPS-BoldMT" w:hAnsi="Arial" w:cs="Arial"/>
          <w:sz w:val="20"/>
          <w:szCs w:val="20"/>
        </w:rPr>
        <w:t xml:space="preserve">§ 3. </w:t>
      </w:r>
      <w:r w:rsidRPr="00E32840">
        <w:rPr>
          <w:rFonts w:ascii="Arial" w:eastAsia="TimesNewRomanPSMT" w:hAnsi="Arial" w:cs="Arial"/>
          <w:sz w:val="20"/>
          <w:szCs w:val="20"/>
        </w:rPr>
        <w:t>Uchwała wchodzi w życie z dniem podjęcia.</w:t>
      </w: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E32840">
      <w:pPr>
        <w:spacing w:line="360" w:lineRule="auto"/>
        <w:ind w:left="4500"/>
        <w:jc w:val="center"/>
        <w:rPr>
          <w:rFonts w:ascii="Arial" w:hAnsi="Arial" w:cs="Arial"/>
          <w:b/>
          <w:sz w:val="20"/>
          <w:szCs w:val="20"/>
        </w:rPr>
      </w:pPr>
      <w:r w:rsidRPr="00E32840">
        <w:rPr>
          <w:rFonts w:ascii="Arial" w:hAnsi="Arial" w:cs="Arial"/>
          <w:b/>
          <w:sz w:val="20"/>
          <w:szCs w:val="20"/>
        </w:rPr>
        <w:tab/>
      </w: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Przewodniczący</w:t>
      </w: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Rady Gminy Grodziec</w:t>
      </w:r>
    </w:p>
    <w:p w:rsidR="00E32840" w:rsidRPr="00E32840" w:rsidRDefault="00E32840" w:rsidP="00E32840">
      <w:pPr>
        <w:spacing w:line="360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 </w:t>
      </w: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Mariusz Woźniak</w:t>
      </w:r>
    </w:p>
    <w:p w:rsidR="00300138" w:rsidRPr="00E32840" w:rsidRDefault="00300138" w:rsidP="00E32840">
      <w:pPr>
        <w:tabs>
          <w:tab w:val="left" w:pos="669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Pr="00E32840" w:rsidRDefault="00E32840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3001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2840" w:rsidRDefault="00E32840" w:rsidP="00E32840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:rsidR="00300138" w:rsidRPr="00E32840" w:rsidRDefault="00300138" w:rsidP="00E32840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32840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:rsidR="00300138" w:rsidRPr="00E32840" w:rsidRDefault="00300138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  <w:t>Podstaw</w:t>
      </w:r>
      <w:r w:rsidRPr="00E32840">
        <w:rPr>
          <w:rFonts w:ascii="Arial" w:eastAsia="TimesNewRoman" w:hAnsi="Arial" w:cs="Arial"/>
          <w:sz w:val="20"/>
          <w:szCs w:val="20"/>
          <w:lang w:eastAsia="en-US"/>
        </w:rPr>
        <w:t xml:space="preserve">ą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formaln</w:t>
      </w:r>
      <w:r w:rsidRPr="00E32840">
        <w:rPr>
          <w:rFonts w:ascii="Arial" w:eastAsia="TimesNewRoman" w:hAnsi="Arial" w:cs="Arial"/>
          <w:sz w:val="20"/>
          <w:szCs w:val="20"/>
          <w:lang w:eastAsia="en-US"/>
        </w:rPr>
        <w:t xml:space="preserve">ą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opracowania Planu jest Uchwała Nr</w:t>
      </w:r>
      <w:r w:rsidR="00FB2920" w:rsidRPr="00FB2920">
        <w:rPr>
          <w:b/>
        </w:rPr>
        <w:t xml:space="preserve"> </w:t>
      </w:r>
      <w:r w:rsidR="00FB2920" w:rsidRPr="00FB2920">
        <w:rPr>
          <w:rFonts w:ascii="Arial" w:hAnsi="Arial" w:cs="Arial"/>
          <w:sz w:val="20"/>
          <w:szCs w:val="20"/>
        </w:rPr>
        <w:t>XVIII/116/2016</w:t>
      </w:r>
      <w:r w:rsidR="00FB2920">
        <w:rPr>
          <w:b/>
        </w:rPr>
        <w:t xml:space="preserve">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Rady 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Gminy </w:t>
      </w:r>
      <w:r w:rsidR="00930EA5" w:rsidRPr="00E32840">
        <w:rPr>
          <w:rFonts w:ascii="Arial" w:eastAsiaTheme="minorHAnsi" w:hAnsi="Arial" w:cs="Arial"/>
          <w:sz w:val="20"/>
          <w:szCs w:val="20"/>
          <w:lang w:eastAsia="en-US"/>
        </w:rPr>
        <w:t>Grodziec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</w:t>
      </w:r>
      <w:r w:rsidR="00930EA5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>z dnia</w:t>
      </w:r>
      <w:r w:rsidR="009B07C4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B2920">
        <w:rPr>
          <w:rFonts w:ascii="Arial" w:eastAsiaTheme="minorHAnsi" w:hAnsi="Arial" w:cs="Arial"/>
          <w:sz w:val="20"/>
          <w:szCs w:val="20"/>
          <w:lang w:eastAsia="en-US"/>
        </w:rPr>
        <w:t>16</w:t>
      </w:r>
      <w:r w:rsidR="009B07C4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B2920">
        <w:rPr>
          <w:rFonts w:ascii="Arial" w:eastAsiaTheme="minorHAnsi" w:hAnsi="Arial" w:cs="Arial"/>
          <w:sz w:val="20"/>
          <w:szCs w:val="20"/>
          <w:lang w:eastAsia="en-US"/>
        </w:rPr>
        <w:t>czerwca</w:t>
      </w:r>
      <w:r w:rsidR="009B07C4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2016 r.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w sprawie wyra</w:t>
      </w:r>
      <w:r w:rsidRPr="00E32840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enia woli przyst</w:t>
      </w:r>
      <w:r w:rsidRPr="00E32840">
        <w:rPr>
          <w:rFonts w:ascii="Arial" w:eastAsia="TimesNewRoman" w:hAnsi="Arial" w:cs="Arial"/>
          <w:sz w:val="20"/>
          <w:szCs w:val="20"/>
          <w:lang w:eastAsia="en-US"/>
        </w:rPr>
        <w:t>ą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pienia do opracowania 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i wdra</w:t>
      </w:r>
      <w:r w:rsidRPr="00E32840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ania Planu gospodarki niskoemisyjnej </w:t>
      </w:r>
      <w:r w:rsidR="00930EA5" w:rsidRPr="00E32840">
        <w:rPr>
          <w:rFonts w:ascii="Arial" w:eastAsiaTheme="minorHAnsi" w:hAnsi="Arial" w:cs="Arial"/>
          <w:sz w:val="20"/>
          <w:szCs w:val="20"/>
          <w:lang w:eastAsia="en-US"/>
        </w:rPr>
        <w:t>dla Gminy Grodziec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00138" w:rsidRPr="00E32840" w:rsidRDefault="00300138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Powyższy projekt otrzymał dofinansowanie z Wojewódzkiego Funduszu Ochrony Środowiska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i Gospodarki Wodnej w Poznaniu. Całość zadania oszacowano na k</w:t>
      </w:r>
      <w:r w:rsidR="00A53032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wotę </w:t>
      </w:r>
      <w:r w:rsidR="00CE4569" w:rsidRPr="00E32840">
        <w:rPr>
          <w:rFonts w:ascii="Arial" w:eastAsiaTheme="minorHAnsi" w:hAnsi="Arial" w:cs="Arial"/>
          <w:sz w:val="20"/>
          <w:szCs w:val="20"/>
          <w:lang w:eastAsia="en-US"/>
        </w:rPr>
        <w:t>18</w:t>
      </w:r>
      <w:r w:rsidR="00A53032" w:rsidRPr="00E32840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E4569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450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zł, </w:t>
      </w:r>
      <w:r w:rsidR="00A53032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udział własny Gminy </w:t>
      </w:r>
      <w:r w:rsidR="00A53032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Grodziec to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CE4569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9</w:t>
      </w:r>
      <w:r w:rsidR="00A53032" w:rsidRPr="00E32840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E4569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450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zł.</w:t>
      </w:r>
    </w:p>
    <w:p w:rsidR="00986171" w:rsidRPr="00E32840" w:rsidRDefault="00986171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  <w:t>Konieczność opracowania Planu Gospodarki Niskoemisyjnej dla gminy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30EA5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Grodziec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wiązała się 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z ratyfikowanym przez Polskę Protokołem z Kioto oraz przyjętym przez Komisję Europejską w grudniu 2008 roku pakietem klimatyczno-energetycznym, które skutkują szeregiem obowiązków, w tym 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w szczególności koniecznością redukcji emisji gazów cieplarnianych i zużycia energii, a także zwiększenia udziału wykorzystania energii z odnawialnych źródeł.</w:t>
      </w:r>
    </w:p>
    <w:p w:rsidR="00986171" w:rsidRPr="00E32840" w:rsidRDefault="00751F7D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Plan Gospodarki Niskoemisyjnej pozwoli zaplanować na najbliższe lata działania na rzecz zrównoważonego rozwoju gminy, pozwalające osiągnąć długofalowe korzyści środowiskowe, społeczne i ekonomiczne. Kluczowym elementem Planu jest wyznaczenie celów strategicznych i szczegółowych, realizujących określoną wizję gminy w zakresie zwiększenia efektywności energetycznej, zmniejszenia emisji gazów cieplarnianych oraz wdrożenia nowych technologii zgodnie z zasadą zrównoważonego rozwoju.</w:t>
      </w:r>
    </w:p>
    <w:p w:rsidR="00986171" w:rsidRPr="00E32840" w:rsidRDefault="00751F7D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Podstawą opracowania efektywnego Planu była inwentaryzacja emisji gazów cieplarnianych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z terenu gminy (w dwóch obszarach: Samorząd i Społeczeństwo) oparta na jej bilansie energetycznym. Na podstawie przeprowadzonej inwentaryzacji zostały zidentyfikowane niezbędne do realizacji zadania inwestycyjne i </w:t>
      </w:r>
      <w:proofErr w:type="spellStart"/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>nieinwestycyjne</w:t>
      </w:r>
      <w:proofErr w:type="spellEnd"/>
      <w:r w:rsidR="00935CBD" w:rsidRPr="00E3284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986171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przyczyniające się do osiągnięcia wyznaczonych celów.</w:t>
      </w:r>
    </w:p>
    <w:p w:rsidR="00751F7D" w:rsidRPr="00E32840" w:rsidRDefault="00751F7D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Przygotowany dokument pozwoli gminie, ale również mieszkańcom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i przedsiębiorcom z terenu gminy, wnioskować w nowej unijnej perspektywie finansowej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o środki przeznaczone na termomodernizację budynków, modernizację oświetlenia, 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budowę ścieżek rowerowych, parkingów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>czy też rozwój odnawialnych źródeł energii (np. w ramach Wielkopolskiego Regionalnego Programu Operacyjnego na lata 2014-2020).</w:t>
      </w:r>
    </w:p>
    <w:p w:rsidR="00751F7D" w:rsidRPr="00E32840" w:rsidRDefault="00751F7D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Po uzyskaniu stosownych opinii RDOŚ Poznań oraz PWIS Poznań, odstąpiono </w:t>
      </w:r>
      <w:r w:rsidR="00E3284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</w:t>
      </w:r>
      <w:r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od przeprowadzenia strategicznej oceny oddziaływania na środowisko Planu gospodarki niskoemisyjnej dla Gminy </w:t>
      </w:r>
      <w:r w:rsidR="00930EA5" w:rsidRPr="00E32840">
        <w:rPr>
          <w:rFonts w:ascii="Arial" w:eastAsiaTheme="minorHAnsi" w:hAnsi="Arial" w:cs="Arial"/>
          <w:sz w:val="20"/>
          <w:szCs w:val="20"/>
          <w:lang w:eastAsia="en-US"/>
        </w:rPr>
        <w:t>Grodziec.</w:t>
      </w:r>
      <w:r w:rsidR="009C0C5A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E32840" w:rsidRPr="00E32840" w:rsidRDefault="00751F7D" w:rsidP="00E3284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840">
        <w:rPr>
          <w:rFonts w:ascii="Arial" w:eastAsiaTheme="minorHAnsi" w:hAnsi="Arial" w:cs="Arial"/>
          <w:sz w:val="20"/>
          <w:szCs w:val="20"/>
          <w:lang w:eastAsia="en-US"/>
        </w:rPr>
        <w:tab/>
        <w:t>W związku z powyższym</w:t>
      </w:r>
      <w:r w:rsidR="0063012D" w:rsidRPr="00E32840">
        <w:rPr>
          <w:rFonts w:ascii="Arial" w:eastAsiaTheme="minorHAnsi" w:hAnsi="Arial" w:cs="Arial"/>
          <w:sz w:val="20"/>
          <w:szCs w:val="20"/>
          <w:lang w:eastAsia="en-US"/>
        </w:rPr>
        <w:t xml:space="preserve"> przyjęcie niniejszej uchwały jest celowe i uzasadnione.</w:t>
      </w:r>
    </w:p>
    <w:p w:rsidR="00E32840" w:rsidRPr="00E32840" w:rsidRDefault="00E32840" w:rsidP="00E328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2840" w:rsidRPr="00E32840" w:rsidRDefault="00E32840" w:rsidP="00E328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2840" w:rsidRPr="00E32840" w:rsidRDefault="00E32840" w:rsidP="00E328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2840" w:rsidRPr="00E32840" w:rsidRDefault="00E32840" w:rsidP="00E328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Przewodniczący</w:t>
      </w: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Rady Gminy Grodziec</w:t>
      </w:r>
    </w:p>
    <w:p w:rsidR="00E32840" w:rsidRPr="00E32840" w:rsidRDefault="00E32840" w:rsidP="00E32840">
      <w:pPr>
        <w:spacing w:line="360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 </w:t>
      </w:r>
    </w:p>
    <w:p w:rsidR="00E32840" w:rsidRPr="00E32840" w:rsidRDefault="00E32840" w:rsidP="00E32840">
      <w:pPr>
        <w:spacing w:line="360" w:lineRule="auto"/>
        <w:ind w:left="4500" w:firstLine="456"/>
        <w:jc w:val="center"/>
        <w:rPr>
          <w:rFonts w:ascii="Arial" w:hAnsi="Arial" w:cs="Arial"/>
          <w:sz w:val="20"/>
          <w:szCs w:val="20"/>
        </w:rPr>
      </w:pPr>
      <w:r w:rsidRPr="00E32840">
        <w:rPr>
          <w:rFonts w:ascii="Arial" w:hAnsi="Arial" w:cs="Arial"/>
          <w:sz w:val="20"/>
          <w:szCs w:val="20"/>
        </w:rPr>
        <w:t>Mariusz Woźniak</w:t>
      </w:r>
    </w:p>
    <w:p w:rsidR="00751F7D" w:rsidRPr="00E32840" w:rsidRDefault="00751F7D" w:rsidP="00E32840">
      <w:pPr>
        <w:tabs>
          <w:tab w:val="left" w:pos="7440"/>
        </w:tabs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751F7D" w:rsidRPr="00E328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E2" w:rsidRDefault="005779E2" w:rsidP="009B07C4">
      <w:r>
        <w:separator/>
      </w:r>
    </w:p>
  </w:endnote>
  <w:endnote w:type="continuationSeparator" w:id="0">
    <w:p w:rsidR="005779E2" w:rsidRDefault="005779E2" w:rsidP="009B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E2" w:rsidRDefault="005779E2" w:rsidP="009B07C4">
      <w:r>
        <w:separator/>
      </w:r>
    </w:p>
  </w:footnote>
  <w:footnote w:type="continuationSeparator" w:id="0">
    <w:p w:rsidR="005779E2" w:rsidRDefault="005779E2" w:rsidP="009B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C4" w:rsidRPr="009B07C4" w:rsidRDefault="009B07C4">
    <w:pPr>
      <w:pStyle w:val="Nagwek"/>
      <w:rPr>
        <w:b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FC"/>
    <w:rsid w:val="00007E7B"/>
    <w:rsid w:val="00052AF7"/>
    <w:rsid w:val="00242B44"/>
    <w:rsid w:val="0029328B"/>
    <w:rsid w:val="002D4BFA"/>
    <w:rsid w:val="00300138"/>
    <w:rsid w:val="003D2734"/>
    <w:rsid w:val="00482E95"/>
    <w:rsid w:val="00483E2A"/>
    <w:rsid w:val="004870FC"/>
    <w:rsid w:val="004E5214"/>
    <w:rsid w:val="00550E67"/>
    <w:rsid w:val="005779E2"/>
    <w:rsid w:val="005E33A9"/>
    <w:rsid w:val="0063012D"/>
    <w:rsid w:val="00687561"/>
    <w:rsid w:val="0073077F"/>
    <w:rsid w:val="00751F7D"/>
    <w:rsid w:val="00784B38"/>
    <w:rsid w:val="00930EA5"/>
    <w:rsid w:val="00935CBD"/>
    <w:rsid w:val="009375A9"/>
    <w:rsid w:val="00986171"/>
    <w:rsid w:val="009B07C4"/>
    <w:rsid w:val="009C0C5A"/>
    <w:rsid w:val="00A213C8"/>
    <w:rsid w:val="00A53032"/>
    <w:rsid w:val="00AE1CD6"/>
    <w:rsid w:val="00C14258"/>
    <w:rsid w:val="00CE4569"/>
    <w:rsid w:val="00E32840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B856"/>
  <w15:docId w15:val="{4156322F-225A-4256-8A08-B4CDD211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8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0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7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Dzieciątkowska Natalia</cp:lastModifiedBy>
  <cp:revision>6</cp:revision>
  <cp:lastPrinted>2016-11-24T11:52:00Z</cp:lastPrinted>
  <dcterms:created xsi:type="dcterms:W3CDTF">2016-11-07T08:13:00Z</dcterms:created>
  <dcterms:modified xsi:type="dcterms:W3CDTF">2016-11-24T11:52:00Z</dcterms:modified>
</cp:coreProperties>
</file>