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58C" w:rsidRPr="00F7758C" w:rsidRDefault="00F7758C" w:rsidP="00F7758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758C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 Nr 1</w:t>
      </w:r>
    </w:p>
    <w:p w:rsidR="00F7758C" w:rsidRPr="00F7758C" w:rsidRDefault="00F7758C" w:rsidP="00F7758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75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Zarządzenia </w:t>
      </w:r>
      <w:r w:rsidRPr="00F7758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Nr</w:t>
      </w:r>
      <w:r w:rsidRPr="00F7758C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F7758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RP.0050.</w:t>
      </w:r>
      <w:r w:rsidR="000113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167</w:t>
      </w:r>
      <w:r w:rsidRPr="00F7758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.2016</w:t>
      </w:r>
    </w:p>
    <w:p w:rsidR="00F7758C" w:rsidRPr="00F7758C" w:rsidRDefault="00F7758C" w:rsidP="00F7758C">
      <w:pPr>
        <w:suppressAutoHyphens/>
        <w:spacing w:after="0" w:line="240" w:lineRule="auto"/>
        <w:jc w:val="right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eastAsia="ar-SA"/>
        </w:rPr>
      </w:pPr>
      <w:r w:rsidRPr="00F775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Wójta Gminy Grodziec                                                                                                                            </w:t>
      </w:r>
      <w:r w:rsidRPr="00F7758C">
        <w:rPr>
          <w:rFonts w:ascii="Times New Roman" w:hAnsi="Times New Roman" w:cs="Times New Roman"/>
          <w:sz w:val="24"/>
          <w:szCs w:val="24"/>
          <w:lang w:eastAsia="ar-SA"/>
        </w:rPr>
        <w:t>z dnia 07 listopada 2016 r.</w:t>
      </w:r>
    </w:p>
    <w:p w:rsidR="00980F2B" w:rsidRDefault="00980F2B" w:rsidP="00980F2B">
      <w:pPr>
        <w:pStyle w:val="NormalnyWeb"/>
        <w:jc w:val="center"/>
      </w:pPr>
      <w:r>
        <w:rPr>
          <w:rStyle w:val="Pogrubienie"/>
        </w:rPr>
        <w:t>Otwarty konkurs ofert 2016 dla klubów sportowych</w:t>
      </w:r>
    </w:p>
    <w:p w:rsidR="00147401" w:rsidRPr="00EE3570" w:rsidRDefault="00980F2B" w:rsidP="00EE3570">
      <w:pPr>
        <w:pStyle w:val="NormalnyWeb"/>
        <w:jc w:val="both"/>
        <w:rPr>
          <w:rStyle w:val="Uwydatnienie"/>
          <w:b/>
          <w:bCs/>
        </w:rPr>
      </w:pPr>
      <w:r w:rsidRPr="00EE3570">
        <w:rPr>
          <w:rStyle w:val="Uwydatnienie"/>
          <w:b/>
          <w:bCs/>
        </w:rPr>
        <w:t xml:space="preserve">Wójt Gminy </w:t>
      </w:r>
      <w:r w:rsidR="00896FDF" w:rsidRPr="00EE3570">
        <w:rPr>
          <w:rStyle w:val="Uwydatnienie"/>
          <w:b/>
          <w:bCs/>
        </w:rPr>
        <w:t>Grodziec</w:t>
      </w:r>
      <w:r w:rsidRPr="00EE3570">
        <w:rPr>
          <w:b/>
        </w:rPr>
        <w:t xml:space="preserve"> </w:t>
      </w:r>
      <w:r w:rsidRPr="00EE3570">
        <w:rPr>
          <w:rStyle w:val="Uwydatnienie"/>
          <w:b/>
          <w:bCs/>
        </w:rPr>
        <w:t xml:space="preserve">działając na podstawie art. 18 ust. 2 pkt. 15, art. 40 ust. 1 ustawy </w:t>
      </w:r>
      <w:r w:rsidR="002E5614">
        <w:rPr>
          <w:rStyle w:val="Uwydatnienie"/>
          <w:b/>
          <w:bCs/>
        </w:rPr>
        <w:t xml:space="preserve">                          </w:t>
      </w:r>
      <w:r w:rsidRPr="00EE3570">
        <w:rPr>
          <w:rStyle w:val="Uwydatnienie"/>
          <w:b/>
          <w:bCs/>
        </w:rPr>
        <w:t>z dnia  8 marca 1990 r. o samorządzie gmin</w:t>
      </w:r>
      <w:r w:rsidR="002E5614">
        <w:rPr>
          <w:rStyle w:val="Uwydatnienie"/>
          <w:b/>
          <w:bCs/>
        </w:rPr>
        <w:t>nym (Dz. U. z 2016 r., poz. 446</w:t>
      </w:r>
      <w:r w:rsidRPr="00EE3570">
        <w:rPr>
          <w:rStyle w:val="Uwydatnienie"/>
          <w:b/>
          <w:bCs/>
        </w:rPr>
        <w:t xml:space="preserve">, ze zm.), art. 27 i art. 28 ustawy   z dnia 25 czerwca </w:t>
      </w:r>
      <w:r w:rsidR="002E5614">
        <w:rPr>
          <w:rStyle w:val="Uwydatnienie"/>
          <w:b/>
          <w:bCs/>
        </w:rPr>
        <w:t>2010 r. o sporcie (Dz. U. z 2016</w:t>
      </w:r>
      <w:r w:rsidRPr="00EE3570">
        <w:rPr>
          <w:rStyle w:val="Uwydatnienie"/>
          <w:b/>
          <w:bCs/>
        </w:rPr>
        <w:t xml:space="preserve"> r. </w:t>
      </w:r>
      <w:r w:rsidR="002E5614">
        <w:rPr>
          <w:rStyle w:val="Uwydatnienie"/>
          <w:b/>
          <w:bCs/>
        </w:rPr>
        <w:t>poz. 176</w:t>
      </w:r>
      <w:r w:rsidRPr="00EE3570">
        <w:rPr>
          <w:rStyle w:val="Uwydatnienie"/>
          <w:b/>
          <w:bCs/>
        </w:rPr>
        <w:t>, ze zm.</w:t>
      </w:r>
      <w:r w:rsidR="006F6CE8">
        <w:rPr>
          <w:rStyle w:val="Uwydatnienie"/>
          <w:b/>
          <w:bCs/>
        </w:rPr>
        <w:t>)</w:t>
      </w:r>
      <w:r w:rsidRPr="00EE3570">
        <w:rPr>
          <w:rStyle w:val="Uwydatnienie"/>
          <w:b/>
          <w:bCs/>
        </w:rPr>
        <w:t xml:space="preserve"> oraz art. 221 ust. 4 ustawy z dnia 27 sierpnia 2009 r. o finansach publicznych (Dz. U. z 2013 r., poz. 885, ze zm.) oraz zgodnie z Uchwałą</w:t>
      </w:r>
      <w:r w:rsidR="00147401" w:rsidRPr="00EE3570">
        <w:rPr>
          <w:b/>
        </w:rPr>
        <w:t xml:space="preserve"> </w:t>
      </w:r>
      <w:r w:rsidR="00147401" w:rsidRPr="00EE3570">
        <w:rPr>
          <w:b/>
          <w:i/>
        </w:rPr>
        <w:t>Nr XI/67/2015 Rady Gminy Grodziec  z dnia 07 września 2015 r. w sprawie określenia warunków i trybu finansowego wspierania sportu w Gminie Grodziec</w:t>
      </w:r>
      <w:r w:rsidRPr="00EE3570">
        <w:rPr>
          <w:rStyle w:val="Uwydatnienie"/>
          <w:b/>
          <w:bCs/>
        </w:rPr>
        <w:t xml:space="preserve"> informuje o ogłoszeniu otwartego konkursu ofert na rok 2016 dla klubów sportowych prowadzących działalność sportową na terenie Gminy </w:t>
      </w:r>
      <w:r w:rsidR="00147401" w:rsidRPr="00EE3570">
        <w:rPr>
          <w:rStyle w:val="Uwydatnienie"/>
          <w:b/>
          <w:bCs/>
        </w:rPr>
        <w:t>Grodziec</w:t>
      </w:r>
      <w:r w:rsidRPr="00EE3570">
        <w:rPr>
          <w:rStyle w:val="Uwydatnienie"/>
          <w:b/>
          <w:bCs/>
        </w:rPr>
        <w:t xml:space="preserve"> w celu realizacji zadania realizowanego w trybie w/w uchwały</w:t>
      </w:r>
      <w:r w:rsidR="00147401" w:rsidRPr="00EE3570">
        <w:rPr>
          <w:rStyle w:val="Uwydatnienie"/>
          <w:b/>
          <w:bCs/>
        </w:rPr>
        <w:t>.</w:t>
      </w:r>
    </w:p>
    <w:p w:rsidR="00980F2B" w:rsidRDefault="00980F2B" w:rsidP="00980F2B">
      <w:pPr>
        <w:pStyle w:val="NormalnyWeb"/>
      </w:pPr>
      <w:r>
        <w:rPr>
          <w:rStyle w:val="Pogrubienie"/>
        </w:rPr>
        <w:t>        1. Rodzaj zadania:</w:t>
      </w:r>
    </w:p>
    <w:p w:rsidR="00980F2B" w:rsidRDefault="00980F2B" w:rsidP="00980F2B">
      <w:pPr>
        <w:pStyle w:val="NormalnyWeb"/>
      </w:pPr>
      <w:r>
        <w:t>„</w:t>
      </w:r>
      <w:r>
        <w:rPr>
          <w:rStyle w:val="Uwydatnienie"/>
        </w:rPr>
        <w:t>Działalność na rzecz rozwoju kultury fizycznej oraz sportu –</w:t>
      </w:r>
      <w:r w:rsidR="00153B2C">
        <w:rPr>
          <w:rStyle w:val="Uwydatnienie"/>
        </w:rPr>
        <w:t>poprawa warunków uprawiania sportu przez zawodników klubów sportowych a w szczególności przez dzieci i młodzież oraz osiągania wyższych wyników sportowych przez zawodników klubów sportowych</w:t>
      </w:r>
      <w:r>
        <w:rPr>
          <w:rStyle w:val="Uwydatnienie"/>
        </w:rPr>
        <w:t xml:space="preserve"> </w:t>
      </w:r>
      <w:r w:rsidR="00153B2C">
        <w:rPr>
          <w:rStyle w:val="Uwydatnienie"/>
        </w:rPr>
        <w:t>działających</w:t>
      </w:r>
      <w:r>
        <w:rPr>
          <w:rStyle w:val="Uwydatnienie"/>
        </w:rPr>
        <w:t xml:space="preserve"> na terenie gminy </w:t>
      </w:r>
      <w:r w:rsidR="00D21A48">
        <w:rPr>
          <w:rStyle w:val="Uwydatnienie"/>
        </w:rPr>
        <w:t>Grodziec</w:t>
      </w:r>
      <w:r>
        <w:t>”.</w:t>
      </w:r>
    </w:p>
    <w:p w:rsidR="00980F2B" w:rsidRDefault="00980F2B" w:rsidP="00006E84">
      <w:pPr>
        <w:pStyle w:val="NormalnyWeb"/>
        <w:ind w:left="360"/>
      </w:pPr>
      <w:r>
        <w:rPr>
          <w:rStyle w:val="Pogrubienie"/>
        </w:rPr>
        <w:t>      a) wysokość środków przeznaczonych na realizację zadania:  </w:t>
      </w:r>
      <w:r w:rsidR="00147401">
        <w:t>7</w:t>
      </w:r>
      <w:r>
        <w:t> 000,00 zł</w:t>
      </w:r>
    </w:p>
    <w:p w:rsidR="00980F2B" w:rsidRDefault="00980F2B" w:rsidP="00980F2B">
      <w:pPr>
        <w:pStyle w:val="NormalnyWeb"/>
        <w:ind w:left="720"/>
      </w:pPr>
      <w:r>
        <w:rPr>
          <w:rStyle w:val="Pogrubienie"/>
        </w:rPr>
        <w:t>b) zasady przyznawania dotacji:</w:t>
      </w:r>
    </w:p>
    <w:p w:rsidR="00980F2B" w:rsidRDefault="00980F2B" w:rsidP="00980F2B">
      <w:pPr>
        <w:pStyle w:val="NormalnyWeb"/>
        <w:ind w:left="1134"/>
      </w:pPr>
      <w:r>
        <w:t>* powyższe zadanie publiczne realizowane będzie w drodze wsparcia wykonania  tego zadania z udzieleniem dotacji na finansowanie jego realizacji,</w:t>
      </w:r>
    </w:p>
    <w:p w:rsidR="00980F2B" w:rsidRDefault="00980F2B" w:rsidP="00980F2B">
      <w:pPr>
        <w:pStyle w:val="NormalnyWeb"/>
        <w:ind w:left="1134"/>
      </w:pPr>
      <w:r>
        <w:t>* rozstrzygnięcie konkursu nastąpi w trybie Uchwały Nr X</w:t>
      </w:r>
      <w:r w:rsidR="00147401">
        <w:t>I/67</w:t>
      </w:r>
      <w:r>
        <w:t xml:space="preserve">/2015 Rady Gminy </w:t>
      </w:r>
      <w:r w:rsidR="00147401">
        <w:t>Grodziec  z dnia 07</w:t>
      </w:r>
      <w:r>
        <w:t xml:space="preserve"> </w:t>
      </w:r>
      <w:r w:rsidR="00147401">
        <w:t>września</w:t>
      </w:r>
      <w:r>
        <w:t xml:space="preserve"> 2015 r. w sprawie określenia warunków i trybu finansow</w:t>
      </w:r>
      <w:r w:rsidR="00147401">
        <w:t>ego</w:t>
      </w:r>
      <w:r>
        <w:t xml:space="preserve"> </w:t>
      </w:r>
      <w:r w:rsidR="00147401">
        <w:t>wspierania sportu w Gminie Grodziec.</w:t>
      </w:r>
    </w:p>
    <w:p w:rsidR="00980F2B" w:rsidRDefault="00980F2B" w:rsidP="00980F2B">
      <w:pPr>
        <w:pStyle w:val="NormalnyWeb"/>
        <w:ind w:left="360"/>
      </w:pPr>
      <w:r>
        <w:rPr>
          <w:rStyle w:val="Pogrubienie"/>
        </w:rPr>
        <w:t>   2. Termin i warunki realizacji zadania:</w:t>
      </w:r>
    </w:p>
    <w:p w:rsidR="00980F2B" w:rsidRDefault="00980F2B" w:rsidP="00980F2B">
      <w:pPr>
        <w:pStyle w:val="NormalnyWeb"/>
        <w:ind w:left="1134"/>
      </w:pPr>
      <w:r>
        <w:t>a)   zadanie powinno zostać zrealizowane do </w:t>
      </w:r>
      <w:r>
        <w:rPr>
          <w:rStyle w:val="Pogrubienie"/>
        </w:rPr>
        <w:t xml:space="preserve">dnia 31 </w:t>
      </w:r>
      <w:r w:rsidR="00147401">
        <w:rPr>
          <w:rStyle w:val="Pogrubienie"/>
        </w:rPr>
        <w:t>grudnia</w:t>
      </w:r>
      <w:r>
        <w:rPr>
          <w:rStyle w:val="Pogrubienie"/>
        </w:rPr>
        <w:t xml:space="preserve"> 2016 r.</w:t>
      </w:r>
      <w:r>
        <w:t>;</w:t>
      </w:r>
    </w:p>
    <w:p w:rsidR="00980F2B" w:rsidRDefault="00980F2B" w:rsidP="00980F2B">
      <w:pPr>
        <w:pStyle w:val="NormalnyWeb"/>
        <w:ind w:left="1134"/>
      </w:pPr>
      <w:r>
        <w:t xml:space="preserve">b) uczestnikami realizowanego zadania mogą być wyłącznie kluby sportowe nienależące do sektora finansów publicznych i niedziałające w celu osiągnięcia zysku, działające na terenie gminy </w:t>
      </w:r>
      <w:r w:rsidR="00147401">
        <w:t>Grodziec</w:t>
      </w:r>
      <w:r>
        <w:t>;</w:t>
      </w:r>
    </w:p>
    <w:p w:rsidR="00980F2B" w:rsidRDefault="00980F2B" w:rsidP="00980F2B">
      <w:pPr>
        <w:pStyle w:val="NormalnyWeb"/>
        <w:ind w:left="720"/>
      </w:pPr>
      <w:r>
        <w:t>c) udzielona dotacja może być przeznaczona na pokrycie wydatków związanych z:</w:t>
      </w:r>
    </w:p>
    <w:p w:rsidR="00980F2B" w:rsidRDefault="00980F2B" w:rsidP="00980F2B">
      <w:pPr>
        <w:pStyle w:val="NormalnyWeb"/>
        <w:ind w:left="1276"/>
      </w:pPr>
      <w:r>
        <w:t>       * realizacją programów szkolenia sportowego;</w:t>
      </w:r>
    </w:p>
    <w:p w:rsidR="00980F2B" w:rsidRDefault="00980F2B" w:rsidP="00980F2B">
      <w:pPr>
        <w:pStyle w:val="NormalnyWeb"/>
        <w:ind w:left="1418"/>
      </w:pPr>
      <w:r>
        <w:t>-  transport, koszty podróży, w tym noclegów i wyżywienia w trakcie zawodów trwających dłużej niż 1 dzień dla zawodników i osób realizujących zadanie,</w:t>
      </w:r>
    </w:p>
    <w:p w:rsidR="00980F2B" w:rsidRDefault="00980F2B" w:rsidP="00980F2B">
      <w:pPr>
        <w:pStyle w:val="NormalnyWeb"/>
        <w:ind w:left="1276"/>
      </w:pPr>
      <w:r>
        <w:lastRenderedPageBreak/>
        <w:t>-  opiekę medyczną, badania lekarskie,</w:t>
      </w:r>
    </w:p>
    <w:p w:rsidR="00980F2B" w:rsidRDefault="00980F2B" w:rsidP="00980F2B">
      <w:pPr>
        <w:pStyle w:val="NormalnyWeb"/>
        <w:ind w:left="1276"/>
      </w:pPr>
      <w:r>
        <w:t>-  zakup środków doraźnej pomocy medycznej, odżywek,</w:t>
      </w:r>
    </w:p>
    <w:p w:rsidR="00980F2B" w:rsidRDefault="00980F2B" w:rsidP="00980F2B">
      <w:pPr>
        <w:pStyle w:val="NormalnyWeb"/>
        <w:ind w:left="1418"/>
      </w:pPr>
      <w:r>
        <w:t>- udział zespołu w rozgrywkach ligowych (opłaty związkowe i rejestracyjne, licencje, zezwolenia),</w:t>
      </w:r>
    </w:p>
    <w:p w:rsidR="00980F2B" w:rsidRDefault="00980F2B" w:rsidP="00980F2B">
      <w:pPr>
        <w:pStyle w:val="NormalnyWeb"/>
        <w:ind w:left="1276"/>
      </w:pPr>
      <w:r>
        <w:t>-  opłaty startowe,</w:t>
      </w:r>
    </w:p>
    <w:p w:rsidR="00980F2B" w:rsidRDefault="00980F2B" w:rsidP="00980F2B">
      <w:pPr>
        <w:pStyle w:val="NormalnyWeb"/>
        <w:ind w:left="1418"/>
      </w:pPr>
      <w:r>
        <w:t>- wynagrodzenia trenerskie i instruktorskie wraz z pochodnymi dla   szkoleniowców prowadzących zajęcia sportowe,</w:t>
      </w:r>
    </w:p>
    <w:p w:rsidR="00980F2B" w:rsidRDefault="00980F2B" w:rsidP="00980F2B">
      <w:pPr>
        <w:pStyle w:val="NormalnyWeb"/>
        <w:ind w:left="1276"/>
      </w:pPr>
      <w:r>
        <w:t>-   ubezpieczenia OC podmiotu oraz NW zawodników i trenerów,</w:t>
      </w:r>
    </w:p>
    <w:p w:rsidR="00980F2B" w:rsidRDefault="00980F2B" w:rsidP="00980F2B">
      <w:pPr>
        <w:pStyle w:val="NormalnyWeb"/>
        <w:ind w:left="1276"/>
      </w:pPr>
      <w:r>
        <w:t>-   koszty zakupu artykułów konsumpcyjnych niezbędnych do realizacji zadania,</w:t>
      </w:r>
    </w:p>
    <w:p w:rsidR="00980F2B" w:rsidRDefault="00980F2B" w:rsidP="00980F2B">
      <w:pPr>
        <w:pStyle w:val="NormalnyWeb"/>
        <w:ind w:left="1418"/>
      </w:pPr>
      <w:r>
        <w:t>- koszty pośrednie, w szczególności koszty mediów, czynszu, koszty  administracyjne, obsługi księgowej;</w:t>
      </w:r>
    </w:p>
    <w:p w:rsidR="00980F2B" w:rsidRDefault="00980F2B" w:rsidP="00980F2B">
      <w:pPr>
        <w:pStyle w:val="NormalnyWeb"/>
        <w:ind w:left="1276"/>
      </w:pPr>
      <w:r>
        <w:t>*  pokryciem kosztów organizowania zawodów sportowych lub uczestnictwem w tych zawodach,</w:t>
      </w:r>
    </w:p>
    <w:p w:rsidR="00980F2B" w:rsidRDefault="00980F2B" w:rsidP="00980F2B">
      <w:pPr>
        <w:pStyle w:val="NormalnyWeb"/>
        <w:ind w:left="1276"/>
      </w:pPr>
      <w:r>
        <w:t>-  opłaty za sędziowanie zawodów,</w:t>
      </w:r>
    </w:p>
    <w:p w:rsidR="00980F2B" w:rsidRDefault="00980F2B" w:rsidP="00980F2B">
      <w:pPr>
        <w:pStyle w:val="NormalnyWeb"/>
        <w:ind w:left="1276"/>
      </w:pPr>
      <w:r>
        <w:t>-  umowy zawarte z firmami ochroniarskimi;</w:t>
      </w:r>
    </w:p>
    <w:p w:rsidR="00980F2B" w:rsidRDefault="00980F2B" w:rsidP="00980F2B">
      <w:pPr>
        <w:pStyle w:val="NormalnyWeb"/>
        <w:ind w:left="1276"/>
      </w:pPr>
      <w:r>
        <w:t>* pokryciem kosztów korzystania z obiektów sportowych dla celów szkolenia sportowego;</w:t>
      </w:r>
    </w:p>
    <w:p w:rsidR="00980F2B" w:rsidRDefault="00980F2B" w:rsidP="00980F2B">
      <w:pPr>
        <w:pStyle w:val="NormalnyWeb"/>
        <w:ind w:left="1276"/>
      </w:pPr>
      <w:r>
        <w:t>*  zakupem sprzętu sportowego; zakup pucharów</w:t>
      </w:r>
    </w:p>
    <w:p w:rsidR="00980F2B" w:rsidRDefault="00980F2B" w:rsidP="00980F2B">
      <w:pPr>
        <w:pStyle w:val="NormalnyWeb"/>
        <w:ind w:left="1276"/>
      </w:pPr>
      <w:r>
        <w:t>* wynagrodzeniem kadry szkoleniowej - jeżeli wpłynie to na poprawę warunków uprawiania sportu przez członków klubu sportowego, który otrzyma dotację, lub zwiększy dostępność społeczności lokalnej do działalności sportowej prowadzonej przez ten klub.</w:t>
      </w:r>
    </w:p>
    <w:p w:rsidR="00980F2B" w:rsidRDefault="00980F2B" w:rsidP="00980F2B">
      <w:pPr>
        <w:pStyle w:val="NormalnyWeb"/>
        <w:ind w:left="709"/>
      </w:pPr>
      <w:r>
        <w:t>        d) z dotacji nie mogą być finansowane lub dofinansowane wydatki z tytułu:</w:t>
      </w:r>
    </w:p>
    <w:p w:rsidR="00980F2B" w:rsidRDefault="00980F2B" w:rsidP="00980F2B">
      <w:pPr>
        <w:pStyle w:val="NormalnyWeb"/>
        <w:ind w:left="1276"/>
      </w:pPr>
      <w:r>
        <w:t>*  wypłaty wynagrodzeń zawodników;</w:t>
      </w:r>
    </w:p>
    <w:p w:rsidR="00980F2B" w:rsidRDefault="00980F2B" w:rsidP="00980F2B">
      <w:pPr>
        <w:pStyle w:val="NormalnyWeb"/>
        <w:ind w:left="1276"/>
      </w:pPr>
      <w:r>
        <w:t>*  transferu zawodnika z innego klubu sportowego;</w:t>
      </w:r>
    </w:p>
    <w:p w:rsidR="00980F2B" w:rsidRDefault="00980F2B" w:rsidP="00980F2B">
      <w:pPr>
        <w:pStyle w:val="NormalnyWeb"/>
        <w:ind w:left="1276"/>
      </w:pPr>
      <w:r>
        <w:t>* zapłaty kar, mandatów innych opłat sankcyjnych, nałożonych na klub sportowy  lub  zawodnika;</w:t>
      </w:r>
    </w:p>
    <w:p w:rsidR="00980F2B" w:rsidRDefault="00980F2B" w:rsidP="00980F2B">
      <w:pPr>
        <w:pStyle w:val="NormalnyWeb"/>
        <w:ind w:left="1276"/>
      </w:pPr>
      <w:r>
        <w:t>* zobowiązań klubu sportowego z zaciągniętej pożyczki, kredytu lub wykupu papierów wartościowych oraz kosztów obsługi zadłużenia;</w:t>
      </w:r>
    </w:p>
    <w:p w:rsidR="00980F2B" w:rsidRDefault="00980F2B" w:rsidP="00980F2B">
      <w:pPr>
        <w:pStyle w:val="NormalnyWeb"/>
        <w:ind w:left="1276"/>
      </w:pPr>
      <w:r>
        <w:t>*  budowy i modernizacji obiektu sportowego służącego do uprawiania sportu;</w:t>
      </w:r>
    </w:p>
    <w:p w:rsidR="00980F2B" w:rsidRDefault="00980F2B" w:rsidP="00980F2B">
      <w:pPr>
        <w:pStyle w:val="NormalnyWeb"/>
        <w:ind w:left="1134"/>
      </w:pPr>
      <w:r>
        <w:lastRenderedPageBreak/>
        <w:t> e) przy realizacji danego projektu wnioskodawca jest zobowiązany zapewnić wkład w</w:t>
      </w:r>
      <w:r w:rsidR="00FD2984">
        <w:t>łasny w wysokości co najmniej 10</w:t>
      </w:r>
      <w:r>
        <w:t>% kosztów zadania.</w:t>
      </w:r>
    </w:p>
    <w:p w:rsidR="00980F2B" w:rsidRDefault="00980F2B" w:rsidP="00980F2B">
      <w:pPr>
        <w:pStyle w:val="NormalnyWeb"/>
        <w:ind w:left="1134"/>
      </w:pPr>
      <w:r>
        <w:t> f) formą wypłaty dotacji przyznanej z budżetu będzie przekazanie klubom sportowym środków finansowych na poczet kosztów przedsięwzięcia</w:t>
      </w:r>
      <w:r w:rsidR="002E48ED">
        <w:t xml:space="preserve"> </w:t>
      </w:r>
      <w:r>
        <w:t>określonych w umowie.</w:t>
      </w:r>
    </w:p>
    <w:p w:rsidR="00980F2B" w:rsidRDefault="00980F2B" w:rsidP="00980F2B">
      <w:pPr>
        <w:pStyle w:val="NormalnyWeb"/>
        <w:ind w:left="360"/>
      </w:pPr>
      <w:r>
        <w:rPr>
          <w:rStyle w:val="Pogrubienie"/>
        </w:rPr>
        <w:t>3. Termin składania wniosków o udzielenie dotacji:</w:t>
      </w:r>
    </w:p>
    <w:p w:rsidR="00F6183A" w:rsidRDefault="00980F2B" w:rsidP="00980F2B">
      <w:pPr>
        <w:pStyle w:val="NormalnyWeb"/>
        <w:ind w:left="851"/>
      </w:pPr>
      <w:r>
        <w:t>Wnioski należy składać do dnia</w:t>
      </w:r>
      <w:r>
        <w:rPr>
          <w:rStyle w:val="Pogrubienie"/>
        </w:rPr>
        <w:t> </w:t>
      </w:r>
      <w:r w:rsidR="00006E84">
        <w:rPr>
          <w:rStyle w:val="Pogrubienie"/>
        </w:rPr>
        <w:t>21</w:t>
      </w:r>
      <w:r w:rsidR="002E48ED">
        <w:rPr>
          <w:rStyle w:val="Pogrubienie"/>
        </w:rPr>
        <w:t xml:space="preserve"> listopada 2016 r. do godz. 15.3</w:t>
      </w:r>
      <w:r>
        <w:rPr>
          <w:rStyle w:val="Pogrubienie"/>
        </w:rPr>
        <w:t>0</w:t>
      </w:r>
      <w:r>
        <w:t> w sekretariacie Urzędu</w:t>
      </w:r>
      <w:r w:rsidR="002E48ED">
        <w:t xml:space="preserve"> Gminy Grodziec</w:t>
      </w:r>
      <w:r>
        <w:t>, ul</w:t>
      </w:r>
      <w:r w:rsidR="00006E84">
        <w:t xml:space="preserve"> Głó</w:t>
      </w:r>
      <w:r w:rsidR="002E48ED">
        <w:t>wna 17</w:t>
      </w:r>
      <w:r>
        <w:t xml:space="preserve">, </w:t>
      </w:r>
      <w:r w:rsidR="002E48ED">
        <w:t xml:space="preserve">62-580 Grodziec. </w:t>
      </w:r>
    </w:p>
    <w:p w:rsidR="00980F2B" w:rsidRDefault="006D13CC" w:rsidP="00980F2B">
      <w:pPr>
        <w:pStyle w:val="NormalnyWeb"/>
        <w:ind w:left="851"/>
      </w:pPr>
      <w:r>
        <w:t xml:space="preserve">Wzór wniosku </w:t>
      </w:r>
      <w:r w:rsidR="00980F2B">
        <w:t>dostępny jest na stronnie internetowej Biuletynu Informacji Publicznej.</w:t>
      </w:r>
    </w:p>
    <w:p w:rsidR="00980F2B" w:rsidRDefault="00980F2B" w:rsidP="00980F2B">
      <w:pPr>
        <w:pStyle w:val="NormalnyWeb"/>
        <w:ind w:left="851"/>
      </w:pPr>
      <w:r>
        <w:t xml:space="preserve">Dodatkowe informacje uzyskać można pod nr tel.  </w:t>
      </w:r>
      <w:r w:rsidR="006D13CC">
        <w:t>63/ 248-55-00 wew.25</w:t>
      </w:r>
    </w:p>
    <w:p w:rsidR="00980F2B" w:rsidRDefault="00980F2B" w:rsidP="00980F2B">
      <w:pPr>
        <w:pStyle w:val="NormalnyWeb"/>
        <w:ind w:left="284"/>
      </w:pPr>
      <w:r>
        <w:rPr>
          <w:rStyle w:val="Pogrubienie"/>
        </w:rPr>
        <w:t>4. Termin, tryb i kryteria stosowane przy ocenie wniosków:</w:t>
      </w:r>
    </w:p>
    <w:p w:rsidR="00980F2B" w:rsidRDefault="00980F2B" w:rsidP="00980F2B">
      <w:pPr>
        <w:pStyle w:val="NormalnyWeb"/>
        <w:ind w:left="993"/>
      </w:pPr>
      <w:r>
        <w:t xml:space="preserve">a) opiniowania wniosków dokona Komisja powołana przez Wójta Gminy </w:t>
      </w:r>
      <w:r w:rsidR="006D13CC">
        <w:t>Grodziec</w:t>
      </w:r>
      <w:r>
        <w:t>,</w:t>
      </w:r>
    </w:p>
    <w:p w:rsidR="00980F2B" w:rsidRDefault="00980F2B" w:rsidP="00980F2B">
      <w:pPr>
        <w:pStyle w:val="NormalnyWeb"/>
        <w:ind w:left="993"/>
      </w:pPr>
      <w:r>
        <w:t xml:space="preserve">b) </w:t>
      </w:r>
      <w:r w:rsidR="006D13CC">
        <w:t>rozpatrzenie wniosków nastąpi do 14 dni o daty składania ofert.</w:t>
      </w:r>
    </w:p>
    <w:p w:rsidR="00980F2B" w:rsidRDefault="00980F2B" w:rsidP="00006E84">
      <w:pPr>
        <w:pStyle w:val="NormalnyWeb"/>
        <w:ind w:left="720" w:firstLine="273"/>
      </w:pPr>
      <w:r>
        <w:t>c) przy ocenie wniosków komisja bierze pod uwagę przede wszystkim:</w:t>
      </w:r>
    </w:p>
    <w:p w:rsidR="006D13CC" w:rsidRDefault="00980F2B" w:rsidP="006D13CC">
      <w:pPr>
        <w:pStyle w:val="NormalnyWeb"/>
        <w:ind w:left="1134"/>
      </w:pPr>
      <w:r>
        <w:t xml:space="preserve">- </w:t>
      </w:r>
      <w:r w:rsidR="006D13CC">
        <w:t>znaczenie zgłoszonego wniosku dla rozwoju sportu w gminie Grodziec,</w:t>
      </w:r>
    </w:p>
    <w:p w:rsidR="006D13CC" w:rsidRDefault="006D13CC" w:rsidP="006D13CC">
      <w:pPr>
        <w:pStyle w:val="NormalnyWeb"/>
        <w:ind w:left="1134"/>
      </w:pPr>
      <w:r>
        <w:t>- zgodność oferty z celem publiczny,</w:t>
      </w:r>
    </w:p>
    <w:p w:rsidR="00980F2B" w:rsidRDefault="00980F2B" w:rsidP="00980F2B">
      <w:pPr>
        <w:pStyle w:val="NormalnyWeb"/>
        <w:ind w:left="1134"/>
      </w:pPr>
      <w:r w:rsidRPr="006D13CC">
        <w:t>- wysokość środków budżetowych przeznaczony</w:t>
      </w:r>
      <w:r w:rsidR="006D13CC">
        <w:t>ch na realizację danego zadania,</w:t>
      </w:r>
    </w:p>
    <w:p w:rsidR="006D13CC" w:rsidRDefault="006D13CC" w:rsidP="00980F2B">
      <w:pPr>
        <w:pStyle w:val="NormalnyWeb"/>
        <w:ind w:left="1134"/>
      </w:pPr>
      <w:r>
        <w:t>- przedstawioną w ofercie kalkulację kosztów realizacji zadania,</w:t>
      </w:r>
    </w:p>
    <w:p w:rsidR="006D13CC" w:rsidRDefault="006D13CC" w:rsidP="00980F2B">
      <w:pPr>
        <w:pStyle w:val="NormalnyWeb"/>
        <w:ind w:left="1134"/>
      </w:pPr>
      <w:r>
        <w:t>- możliwość realizacji zadania przez wnioskodawcę,</w:t>
      </w:r>
    </w:p>
    <w:p w:rsidR="006D13CC" w:rsidRPr="006D13CC" w:rsidRDefault="006D13CC" w:rsidP="00094C75">
      <w:pPr>
        <w:pStyle w:val="NormalnyWeb"/>
        <w:ind w:left="1134"/>
      </w:pPr>
      <w:r>
        <w:t>- analizę wykonania zadań zleconych podmiotowi dotowanemu w okresie poprzednim z uwzględnieniem w szczególności jakość i terminowość rozliczenia dotacji.</w:t>
      </w:r>
    </w:p>
    <w:p w:rsidR="00980F2B" w:rsidRDefault="00980F2B" w:rsidP="00980F2B">
      <w:pPr>
        <w:pStyle w:val="NormalnyWeb"/>
        <w:ind w:left="284"/>
      </w:pPr>
      <w:r>
        <w:rPr>
          <w:rStyle w:val="Pogrubienie"/>
        </w:rPr>
        <w:t>5. Oferta powinna zawierać:</w:t>
      </w:r>
    </w:p>
    <w:p w:rsidR="00980F2B" w:rsidRDefault="00980F2B" w:rsidP="00980F2B">
      <w:pPr>
        <w:pStyle w:val="NormalnyWeb"/>
        <w:ind w:left="720"/>
      </w:pPr>
      <w:r>
        <w:t>a) dane ubiegającego się o wsparcie przedsięwzięcia:</w:t>
      </w:r>
    </w:p>
    <w:p w:rsidR="00980F2B" w:rsidRDefault="00980F2B" w:rsidP="00980F2B">
      <w:pPr>
        <w:pStyle w:val="NormalnyWeb"/>
        <w:ind w:left="720"/>
      </w:pPr>
      <w:r>
        <w:t>b) nazwę i siedzibę oferenta,</w:t>
      </w:r>
    </w:p>
    <w:p w:rsidR="00980F2B" w:rsidRDefault="00980F2B" w:rsidP="00980F2B">
      <w:pPr>
        <w:pStyle w:val="NormalnyWeb"/>
        <w:ind w:left="720"/>
      </w:pPr>
      <w:r>
        <w:t>c) dokładny adres oferenta wraz z numerem telefonu, faksu i adresem e-mail,</w:t>
      </w:r>
    </w:p>
    <w:p w:rsidR="00980F2B" w:rsidRDefault="00980F2B" w:rsidP="00980F2B">
      <w:pPr>
        <w:pStyle w:val="NormalnyWeb"/>
        <w:ind w:left="720"/>
      </w:pPr>
      <w:r>
        <w:t>d) formę prawną i numer rejestru, w którym wpisany jest klub sportowy,</w:t>
      </w:r>
    </w:p>
    <w:p w:rsidR="00980F2B" w:rsidRDefault="00980F2B" w:rsidP="00980F2B">
      <w:pPr>
        <w:pStyle w:val="NormalnyWeb"/>
        <w:ind w:left="720"/>
      </w:pPr>
      <w:r>
        <w:t>e) numer NIP i REGON,</w:t>
      </w:r>
    </w:p>
    <w:p w:rsidR="00980F2B" w:rsidRDefault="00006E84" w:rsidP="00980F2B">
      <w:pPr>
        <w:pStyle w:val="NormalnyWeb"/>
        <w:ind w:left="720"/>
      </w:pPr>
      <w:r>
        <w:lastRenderedPageBreak/>
        <w:t>f</w:t>
      </w:r>
      <w:r w:rsidR="00980F2B">
        <w:t>) nazwę b</w:t>
      </w:r>
      <w:r>
        <w:t>anku i numer rachunku bankowego,</w:t>
      </w:r>
    </w:p>
    <w:p w:rsidR="00980F2B" w:rsidRDefault="00006E84" w:rsidP="00980F2B">
      <w:pPr>
        <w:pStyle w:val="NormalnyWeb"/>
        <w:ind w:left="720"/>
      </w:pPr>
      <w:r>
        <w:t>g</w:t>
      </w:r>
      <w:r w:rsidR="00980F2B">
        <w:t xml:space="preserve">) </w:t>
      </w:r>
      <w:r>
        <w:t>zakres projektu,</w:t>
      </w:r>
    </w:p>
    <w:p w:rsidR="00006E84" w:rsidRDefault="00006E84" w:rsidP="00980F2B">
      <w:pPr>
        <w:pStyle w:val="NormalnyWeb"/>
        <w:ind w:left="720"/>
      </w:pPr>
      <w:r>
        <w:t>h) kalkulację przewidywanych kosztów realizacji projektu,</w:t>
      </w:r>
    </w:p>
    <w:p w:rsidR="00006E84" w:rsidRDefault="00006E84" w:rsidP="00980F2B">
      <w:pPr>
        <w:pStyle w:val="NormalnyWeb"/>
        <w:ind w:left="720"/>
      </w:pPr>
      <w:r>
        <w:t>i) przewidywane źródła finansowania projektu,</w:t>
      </w:r>
    </w:p>
    <w:p w:rsidR="00006E84" w:rsidRDefault="00006E84" w:rsidP="00980F2B">
      <w:pPr>
        <w:pStyle w:val="NormalnyWeb"/>
        <w:ind w:left="720"/>
      </w:pPr>
      <w:r>
        <w:t>j) informacje dotyczące projektu: rzeczowe i kadrowe,</w:t>
      </w:r>
    </w:p>
    <w:p w:rsidR="00980F2B" w:rsidRDefault="00006E84" w:rsidP="00006E84">
      <w:pPr>
        <w:pStyle w:val="NormalnyWeb"/>
        <w:ind w:left="720"/>
      </w:pPr>
      <w:r>
        <w:t>k) podpisane oświadczenie zgodne z aktualnym stanem prawnym i faktycznym.</w:t>
      </w:r>
      <w:r w:rsidR="00980F2B">
        <w:t> </w:t>
      </w:r>
    </w:p>
    <w:p w:rsidR="00980F2B" w:rsidRDefault="00980F2B" w:rsidP="00980F2B">
      <w:pPr>
        <w:pStyle w:val="NormalnyWeb"/>
      </w:pPr>
      <w:r>
        <w:rPr>
          <w:rStyle w:val="Pogrubienie"/>
        </w:rPr>
        <w:t>  6.  Dokumenty</w:t>
      </w:r>
      <w:r w:rsidR="00006E84">
        <w:rPr>
          <w:rStyle w:val="Pogrubienie"/>
        </w:rPr>
        <w:t>:</w:t>
      </w:r>
    </w:p>
    <w:p w:rsidR="00980F2B" w:rsidRDefault="00980F2B" w:rsidP="00094C75">
      <w:pPr>
        <w:pStyle w:val="NormalnyWeb"/>
        <w:ind w:left="993"/>
        <w:jc w:val="both"/>
      </w:pPr>
      <w:r>
        <w:t>a) prawidłowo wypełniony formularz oferty podpisany czytelnie przez osoby upoważnione  do składania oświadczeń woli wraz z pieczęciami, zgodnie z danymi Krajowego Rejestru Sądowego l</w:t>
      </w:r>
      <w:r w:rsidR="00094C75">
        <w:t xml:space="preserve">ub zgodnie z innymi dokumentami </w:t>
      </w:r>
      <w:r>
        <w:t>potwierdzającymi status prawny podmiotu i umocowanie osób go reprezentujących. W przypadku wystawienia przez ww. osoby upoważnień do podpisywania dokumentów (lub określonych rodzajów dokumentów), upoważnienia muszą być dołączone do oferty,</w:t>
      </w:r>
    </w:p>
    <w:p w:rsidR="00094C75" w:rsidRDefault="00980F2B" w:rsidP="00094C75">
      <w:pPr>
        <w:pStyle w:val="NormalnyWeb"/>
        <w:ind w:left="993"/>
        <w:jc w:val="both"/>
      </w:pPr>
      <w:r>
        <w:t>b) dołączony do oferty obowiązujący odpis z Krajowego Rejestru Sądowego lub  z innego wł</w:t>
      </w:r>
      <w:r w:rsidR="00094C75">
        <w:t>aściwego rejestru lub ewidencji, wystawiony najpóźniej na 3 miesiące przed terminem składania wniosków</w:t>
      </w:r>
      <w:r>
        <w:t>(odpis musi być zgodny z aktualnym stanem faktycznym i prawnym), lub potwierdzony za zgodność z oryginałem odpis tegoż dokumentu;</w:t>
      </w:r>
    </w:p>
    <w:p w:rsidR="00980F2B" w:rsidRDefault="00094C75" w:rsidP="00094C75">
      <w:pPr>
        <w:pStyle w:val="NormalnyWeb"/>
        <w:ind w:left="993"/>
        <w:jc w:val="both"/>
      </w:pPr>
      <w:r>
        <w:t>c</w:t>
      </w:r>
      <w:r w:rsidR="00980F2B">
        <w:t>) potwierdzoną za zgodność z oryginałem kopię statutu klubu sportowego;</w:t>
      </w:r>
    </w:p>
    <w:p w:rsidR="00980F2B" w:rsidRDefault="00980F2B" w:rsidP="00980F2B">
      <w:pPr>
        <w:pStyle w:val="NormalnyWeb"/>
      </w:pPr>
      <w:r>
        <w:rPr>
          <w:rStyle w:val="Pogrubienie"/>
        </w:rPr>
        <w:t>  7. Pouczenie:</w:t>
      </w:r>
    </w:p>
    <w:p w:rsidR="00980F2B" w:rsidRDefault="00980F2B" w:rsidP="00980F2B">
      <w:pPr>
        <w:pStyle w:val="NormalnyWeb"/>
        <w:ind w:left="284"/>
      </w:pPr>
      <w:r>
        <w:t>Złożenie oferty nie jest równoznaczne z zapewnieniem przyznania dotacji lub przyznaniem dotacji w oczekiwanej wysokości.</w:t>
      </w:r>
    </w:p>
    <w:p w:rsidR="00ED2491" w:rsidRDefault="00ED2491"/>
    <w:p w:rsidR="00ED2491" w:rsidRPr="00ED2491" w:rsidRDefault="00ED2491" w:rsidP="00ED2491"/>
    <w:p w:rsidR="00ED2491" w:rsidRPr="00ED2491" w:rsidRDefault="00ED2491" w:rsidP="00ED2491"/>
    <w:p w:rsidR="00ED2491" w:rsidRDefault="00ED2491" w:rsidP="00ED2491"/>
    <w:p w:rsidR="00ED2491" w:rsidRPr="00ED2491" w:rsidRDefault="00ED2491" w:rsidP="00ED2491">
      <w:pPr>
        <w:spacing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D249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Wójt Gminy Grodziec   </w:t>
      </w:r>
    </w:p>
    <w:p w:rsidR="00ED2491" w:rsidRPr="00ED2491" w:rsidRDefault="00ED2491" w:rsidP="00ED249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D249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                                  </w:t>
      </w:r>
      <w:r w:rsidRPr="00ED249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ED249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ED249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bookmarkStart w:id="0" w:name="_GoBack"/>
      <w:bookmarkEnd w:id="0"/>
      <w:r w:rsidRPr="00ED249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/-/ </w:t>
      </w:r>
      <w:r w:rsidRPr="00ED2491">
        <w:rPr>
          <w:rFonts w:ascii="Times New Roman" w:eastAsia="Times New Roman" w:hAnsi="Times New Roman" w:cs="Times New Roman"/>
          <w:sz w:val="20"/>
          <w:szCs w:val="20"/>
          <w:lang w:eastAsia="pl-PL"/>
        </w:rPr>
        <w:t>Anna Andrzejewska</w:t>
      </w:r>
    </w:p>
    <w:p w:rsidR="00ED2491" w:rsidRPr="00ED2491" w:rsidRDefault="00ED2491" w:rsidP="00ED2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24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</w:t>
      </w:r>
      <w:r w:rsidRPr="00ED24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D24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D24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4E42D2" w:rsidRPr="00ED2491" w:rsidRDefault="004E42D2" w:rsidP="00ED2491">
      <w:pPr>
        <w:tabs>
          <w:tab w:val="left" w:pos="7425"/>
        </w:tabs>
      </w:pPr>
    </w:p>
    <w:sectPr w:rsidR="004E42D2" w:rsidRPr="00ED2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DAB" w:rsidRDefault="00FF3DAB" w:rsidP="00F7758C">
      <w:pPr>
        <w:spacing w:after="0" w:line="240" w:lineRule="auto"/>
      </w:pPr>
      <w:r>
        <w:separator/>
      </w:r>
    </w:p>
  </w:endnote>
  <w:endnote w:type="continuationSeparator" w:id="0">
    <w:p w:rsidR="00FF3DAB" w:rsidRDefault="00FF3DAB" w:rsidP="00F77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DAB" w:rsidRDefault="00FF3DAB" w:rsidP="00F7758C">
      <w:pPr>
        <w:spacing w:after="0" w:line="240" w:lineRule="auto"/>
      </w:pPr>
      <w:r>
        <w:separator/>
      </w:r>
    </w:p>
  </w:footnote>
  <w:footnote w:type="continuationSeparator" w:id="0">
    <w:p w:rsidR="00FF3DAB" w:rsidRDefault="00FF3DAB" w:rsidP="00F775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2B"/>
    <w:rsid w:val="00006E84"/>
    <w:rsid w:val="00011363"/>
    <w:rsid w:val="00094C75"/>
    <w:rsid w:val="00147401"/>
    <w:rsid w:val="00153B2C"/>
    <w:rsid w:val="002E48ED"/>
    <w:rsid w:val="002E5614"/>
    <w:rsid w:val="004E42D2"/>
    <w:rsid w:val="00603B41"/>
    <w:rsid w:val="006D13CC"/>
    <w:rsid w:val="006F6CE8"/>
    <w:rsid w:val="00896FDF"/>
    <w:rsid w:val="009326B6"/>
    <w:rsid w:val="00980F2B"/>
    <w:rsid w:val="00A70D9A"/>
    <w:rsid w:val="00B827E4"/>
    <w:rsid w:val="00D21A48"/>
    <w:rsid w:val="00DC2C37"/>
    <w:rsid w:val="00ED2491"/>
    <w:rsid w:val="00EE3570"/>
    <w:rsid w:val="00F6183A"/>
    <w:rsid w:val="00F7758C"/>
    <w:rsid w:val="00FD2984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35CC"/>
  <w15:chartTrackingRefBased/>
  <w15:docId w15:val="{5B813247-4DEA-4091-851E-501168F0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80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0F2B"/>
    <w:rPr>
      <w:b/>
      <w:bCs/>
    </w:rPr>
  </w:style>
  <w:style w:type="character" w:styleId="Uwydatnienie">
    <w:name w:val="Emphasis"/>
    <w:basedOn w:val="Domylnaczcionkaakapitu"/>
    <w:uiPriority w:val="20"/>
    <w:qFormat/>
    <w:rsid w:val="00980F2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F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77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8C"/>
  </w:style>
  <w:style w:type="paragraph" w:styleId="Stopka">
    <w:name w:val="footer"/>
    <w:basedOn w:val="Normalny"/>
    <w:link w:val="StopkaZnak"/>
    <w:uiPriority w:val="99"/>
    <w:unhideWhenUsed/>
    <w:rsid w:val="00F77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5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1027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Dzieciątkowska Natalia</dc:creator>
  <cp:keywords/>
  <dc:description/>
  <cp:lastModifiedBy>Dzieciątkowska Natalia</cp:lastModifiedBy>
  <cp:revision>20</cp:revision>
  <cp:lastPrinted>2016-11-07T09:58:00Z</cp:lastPrinted>
  <dcterms:created xsi:type="dcterms:W3CDTF">2016-11-04T12:01:00Z</dcterms:created>
  <dcterms:modified xsi:type="dcterms:W3CDTF">2016-11-07T11:22:00Z</dcterms:modified>
</cp:coreProperties>
</file>