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55B67" w14:textId="51D4BFA9" w:rsidR="003B3863" w:rsidRPr="0035565D" w:rsidRDefault="003B3863" w:rsidP="003B386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  <w:r w:rsidRPr="0035565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Zarządzenie Nr OA 0050.1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28</w:t>
      </w:r>
      <w:r w:rsidRPr="0035565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.202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5</w:t>
      </w:r>
    </w:p>
    <w:p w14:paraId="5CF05539" w14:textId="77777777" w:rsidR="003B3863" w:rsidRPr="0035565D" w:rsidRDefault="003B3863" w:rsidP="003B386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35565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Burmistrza Miasta i Gminy Gołańcz</w:t>
      </w:r>
    </w:p>
    <w:p w14:paraId="0B0242ED" w14:textId="72FD12FE" w:rsidR="003B3863" w:rsidRPr="0035565D" w:rsidRDefault="003B3863" w:rsidP="003B386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35565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z dnia 19.12.202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5</w:t>
      </w:r>
      <w:r w:rsidRPr="0035565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roku</w:t>
      </w:r>
    </w:p>
    <w:p w14:paraId="70CE420E" w14:textId="1F3C9E4E" w:rsidR="003B3863" w:rsidRPr="0035565D" w:rsidRDefault="003B3863" w:rsidP="003B3863">
      <w:pPr>
        <w:spacing w:before="180" w:after="180" w:line="288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35565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w sprawie </w:t>
      </w:r>
      <w:r w:rsidRPr="0035565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powołania komisji do przeprowadzenia oceny ofert złożonych </w:t>
      </w:r>
      <w:r w:rsidRPr="0035565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br/>
        <w:t>w I otwartym konkursie ofert na realizację zadań publicznych w 202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6</w:t>
      </w:r>
      <w:r w:rsidRPr="0035565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roku</w:t>
      </w:r>
    </w:p>
    <w:p w14:paraId="33C909A0" w14:textId="167BBFF6" w:rsidR="003B3863" w:rsidRPr="0035565D" w:rsidRDefault="003B3863" w:rsidP="003B3863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35565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Pr="003556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podstawie art. 14 i art. 15 ustawy z dnia 24 kwietnia 2003 r. o działalności pożytku publicznego i o wolontariacie </w:t>
      </w:r>
      <w:r w:rsidRPr="0035565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(</w:t>
      </w:r>
      <w:r w:rsidRPr="003B386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Dz.U. z 2025 r., poz. 1338</w:t>
      </w:r>
      <w:r w:rsidRPr="003556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), oraz</w:t>
      </w:r>
      <w:r w:rsidRPr="0035565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Uchwały nr </w:t>
      </w:r>
      <w:r w:rsidRPr="003B386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XXI/152/25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Pr="0035565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Rady Miasta i Gminy Gołańcz z dnia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30</w:t>
      </w:r>
      <w:r w:rsidRPr="0035565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października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5</w:t>
      </w:r>
      <w:r w:rsidRPr="0035565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r. w sprawie uchwalenia rocznego programu współpracy z organizacjami pozarządowymi oraz z innymi podmiotami, prowadzącymi działalność pożytku publicznego na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6</w:t>
      </w:r>
      <w:r w:rsidRPr="0035565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rok,</w:t>
      </w:r>
      <w:r w:rsidRPr="0035565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3556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zarządzam, co następuje:</w:t>
      </w:r>
      <w:r w:rsidRPr="0035565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</w:p>
    <w:p w14:paraId="42830063" w14:textId="77777777" w:rsidR="003B3863" w:rsidRPr="0035565D" w:rsidRDefault="003B3863" w:rsidP="003B3863">
      <w:pPr>
        <w:spacing w:before="180" w:after="180" w:line="28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556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§ 1. Powołuję komisję konkursową w składzie: </w:t>
      </w:r>
    </w:p>
    <w:p w14:paraId="36B2B7D2" w14:textId="77777777" w:rsidR="003B3863" w:rsidRPr="0035565D" w:rsidRDefault="003B3863" w:rsidP="003B3863">
      <w:pPr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556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 Natalia Ciemna podinspektor ds. oświaty.;</w:t>
      </w:r>
    </w:p>
    <w:p w14:paraId="0142D5AD" w14:textId="5500B14E" w:rsidR="003B3863" w:rsidRPr="0035565D" w:rsidRDefault="003B3863" w:rsidP="003B3863">
      <w:pPr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556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2)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Bartosz Bielecki, Stowarzyszenie Nasz Smogulec;</w:t>
      </w:r>
    </w:p>
    <w:p w14:paraId="7C0BEDEA" w14:textId="77777777" w:rsidR="003B3863" w:rsidRPr="0035565D" w:rsidRDefault="003B3863" w:rsidP="003B3863">
      <w:pPr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556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3) Agnieszka Ćwik, insp. ds. kultury, sportu i GKM;</w:t>
      </w:r>
    </w:p>
    <w:p w14:paraId="70B32051" w14:textId="678F0076" w:rsidR="003B3863" w:rsidRPr="0035565D" w:rsidRDefault="003B3863" w:rsidP="003B3863">
      <w:pPr>
        <w:spacing w:after="0" w:line="288" w:lineRule="auto"/>
        <w:ind w:left="284" w:hanging="28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556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4)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Ewa Hałas, specjalista ds. pozyskiwania funduszy zewnętrznych, zdrowia i promocji gminy</w:t>
      </w:r>
      <w:r w:rsidRPr="003556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22EBC7FA" w14:textId="77777777" w:rsidR="003B3863" w:rsidRPr="0035565D" w:rsidRDefault="003B3863" w:rsidP="003B3863">
      <w:pPr>
        <w:tabs>
          <w:tab w:val="left" w:pos="567"/>
        </w:tabs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A6381BC" w14:textId="41305AF0" w:rsidR="003B3863" w:rsidRPr="0035565D" w:rsidRDefault="003B3863" w:rsidP="003B3863">
      <w:pPr>
        <w:spacing w:after="200" w:line="28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556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§ 2. Komisja działa zgodnie z regulaminem zawartym w punkcie XI załącznika do </w:t>
      </w:r>
      <w:r w:rsidRPr="0035565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Uchwały nr </w:t>
      </w:r>
      <w:r w:rsidRPr="003B386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XXI/152/25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Pr="0035565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Rady Miasta i Gminy Gołańcz z dnia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30</w:t>
      </w:r>
      <w:r w:rsidRPr="0035565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października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5</w:t>
      </w:r>
      <w:r w:rsidRPr="0035565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r w sprawie uchwalenia rocznego programu współpracy z organizacjami pozarządowymi oraz z innymi podmiotami, prowadzącymi działalność pożytku publicznego na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6</w:t>
      </w:r>
      <w:r w:rsidRPr="0035565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rok</w:t>
      </w:r>
      <w:r w:rsidRPr="003556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674E0D0" w14:textId="431B8B00" w:rsidR="003B3863" w:rsidRPr="0035565D" w:rsidRDefault="003B3863" w:rsidP="003B3863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556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§ 3. Komisja przeprowadzi ocenę złożonych ofert pod względem zgodności </w:t>
      </w:r>
      <w:r w:rsidRPr="0035565D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Rozporządzeniem Przewodniczącego Komitetu do spraw Pożytku Publicznego z dnia 24 października 2018 r.</w:t>
      </w:r>
      <w:r w:rsidRPr="0035565D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 xml:space="preserve"> </w:t>
      </w:r>
      <w:r w:rsidRPr="0035565D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w sprawie wzorów ofert i ramowych wzorów umów dotyczących realizacji zadań publicznych oraz wzorów sprawozdań z wykonania tych zadań </w:t>
      </w:r>
      <w:r w:rsidRPr="0035565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(Dz.U. z 2020 r., poz. 1057</w:t>
      </w:r>
      <w:r w:rsidRPr="0035565D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)</w:t>
      </w:r>
      <w:r w:rsidRPr="003556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35565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3556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ustawą z dnia 24 kwietnia 2003 roku o działalności pożytku publicznego i o wolontariacie oraz </w:t>
      </w:r>
      <w:r w:rsidRPr="0035565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Uchwały nr </w:t>
      </w:r>
      <w:r w:rsidRPr="003B386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XXI/152/25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Pr="0035565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Rady Miasta i Gminy Gołańcz z dnia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30</w:t>
      </w:r>
      <w:r w:rsidRPr="0035565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października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5</w:t>
      </w:r>
      <w:r w:rsidRPr="0035565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r w sprawie uchwalenia rocznego programu współpracy z organizacjami pozarządowymi oraz z innymi podmiotami, prowadzącymi działalność pożytku publicznego na 202</w:t>
      </w:r>
      <w:r w:rsidR="00CD3B0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6</w:t>
      </w:r>
      <w:r w:rsidRPr="0035565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rok</w:t>
      </w:r>
      <w:r w:rsidRPr="003556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CE16B66" w14:textId="77777777" w:rsidR="003B3863" w:rsidRPr="0035565D" w:rsidRDefault="003B3863" w:rsidP="003B3863">
      <w:pPr>
        <w:spacing w:before="180" w:after="180" w:line="28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556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§ 4. Po dokonaniu oceny złożonych ofert Komisja przedstawi Burmistrzowi Miasta i Gminy Gołańcz propozycje dot. dotacji. </w:t>
      </w:r>
    </w:p>
    <w:p w14:paraId="5EE1E7BE" w14:textId="77777777" w:rsidR="003B3863" w:rsidRPr="0035565D" w:rsidRDefault="003B3863" w:rsidP="003B3863">
      <w:pPr>
        <w:spacing w:before="180" w:after="180" w:line="28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556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§ 5. Wykonanie zarządzenia powierza się burmistrzowi Miasta i Gminy Gołańcz. </w:t>
      </w:r>
    </w:p>
    <w:p w14:paraId="1B844D00" w14:textId="77777777" w:rsidR="003B3863" w:rsidRPr="0035565D" w:rsidRDefault="003B3863" w:rsidP="003B3863">
      <w:pPr>
        <w:spacing w:before="180" w:after="180" w:line="28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556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§ 6. Zarządzenie wchodzi w życie z dniem podjęcia. </w:t>
      </w:r>
    </w:p>
    <w:p w14:paraId="3D8ABED5" w14:textId="77777777" w:rsidR="003B3863" w:rsidRPr="0035565D" w:rsidRDefault="003B3863" w:rsidP="003B3863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0EC7D650" w14:textId="77777777" w:rsidR="003B3863" w:rsidRPr="0035565D" w:rsidRDefault="003B3863" w:rsidP="003B3863">
      <w:pPr>
        <w:rPr>
          <w:rFonts w:ascii="Calibri" w:eastAsia="Calibri" w:hAnsi="Calibri" w:cs="Times New Roman"/>
          <w:kern w:val="0"/>
          <w14:ligatures w14:val="none"/>
        </w:rPr>
      </w:pPr>
    </w:p>
    <w:p w14:paraId="1674C87F" w14:textId="77777777" w:rsidR="00CD2FED" w:rsidRDefault="00CD2FED"/>
    <w:sectPr w:rsidR="00CD2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63"/>
    <w:rsid w:val="003B3863"/>
    <w:rsid w:val="00443366"/>
    <w:rsid w:val="00AA62F3"/>
    <w:rsid w:val="00CD2FED"/>
    <w:rsid w:val="00CD3B09"/>
    <w:rsid w:val="00DF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E8854"/>
  <w15:chartTrackingRefBased/>
  <w15:docId w15:val="{39F058A5-5AC4-4C86-B153-BB60FC46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3863"/>
  </w:style>
  <w:style w:type="paragraph" w:styleId="Nagwek1">
    <w:name w:val="heading 1"/>
    <w:basedOn w:val="Normalny"/>
    <w:next w:val="Normalny"/>
    <w:link w:val="Nagwek1Znak"/>
    <w:uiPriority w:val="9"/>
    <w:qFormat/>
    <w:rsid w:val="003B38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38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38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38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38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38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38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38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38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38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38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38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386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386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38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38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38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38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38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3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38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38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38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38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38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386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38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386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38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313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Ćwik</dc:creator>
  <cp:keywords/>
  <dc:description/>
  <cp:lastModifiedBy>A. Ćwik</cp:lastModifiedBy>
  <cp:revision>1</cp:revision>
  <dcterms:created xsi:type="dcterms:W3CDTF">2025-12-19T08:57:00Z</dcterms:created>
  <dcterms:modified xsi:type="dcterms:W3CDTF">2025-12-19T09:08:00Z</dcterms:modified>
</cp:coreProperties>
</file>