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FD89" w14:textId="77777777" w:rsidR="00432363" w:rsidRDefault="00000000">
      <w:pPr>
        <w:spacing w:after="115"/>
        <w:ind w:left="0" w:right="2" w:firstLine="0"/>
        <w:jc w:val="center"/>
      </w:pPr>
      <w:r>
        <w:rPr>
          <w:b/>
        </w:rPr>
        <w:t xml:space="preserve">Zarządzenie nr OA.0050.118.2025 </w:t>
      </w:r>
    </w:p>
    <w:p w14:paraId="11894990" w14:textId="77777777" w:rsidR="00432363" w:rsidRDefault="00000000">
      <w:pPr>
        <w:spacing w:after="114"/>
        <w:jc w:val="center"/>
      </w:pPr>
      <w:r>
        <w:t xml:space="preserve">Burmistrza Miasta i Gminy Gołańcz z dnia 13 listopada 2025 r.  </w:t>
      </w:r>
    </w:p>
    <w:p w14:paraId="5AD7D627" w14:textId="77777777" w:rsidR="00432363" w:rsidRDefault="00000000">
      <w:pPr>
        <w:ind w:left="329"/>
      </w:pPr>
      <w:r>
        <w:t xml:space="preserve">w sprawie powołania i określenia składu Gminnego Zespołu Zarządzania Kryzysowego </w:t>
      </w:r>
    </w:p>
    <w:p w14:paraId="253F82E4" w14:textId="77777777" w:rsidR="00432363" w:rsidRDefault="00000000">
      <w:pPr>
        <w:spacing w:after="112"/>
        <w:ind w:left="60" w:firstLine="0"/>
        <w:jc w:val="center"/>
      </w:pPr>
      <w:r>
        <w:t xml:space="preserve"> </w:t>
      </w:r>
    </w:p>
    <w:p w14:paraId="108D2DD0" w14:textId="77777777" w:rsidR="00432363" w:rsidRDefault="00000000">
      <w:pPr>
        <w:spacing w:after="115"/>
        <w:ind w:left="0" w:firstLine="0"/>
      </w:pPr>
      <w:r>
        <w:t xml:space="preserve"> </w:t>
      </w:r>
    </w:p>
    <w:p w14:paraId="132334E5" w14:textId="77777777" w:rsidR="00432363" w:rsidRDefault="00000000">
      <w:pPr>
        <w:spacing w:after="4" w:line="357" w:lineRule="auto"/>
        <w:ind w:left="10"/>
      </w:pPr>
      <w:r>
        <w:t xml:space="preserve">Na podstawie art. 19 ust. 4 i 6 ustawy z dnia 26 kwietnia 2007 r. o zarządzaniu kryzysowym (Dz. U z 2023 r. poz.122, z 2024 r. poz.834,122,1473,1572 i 1907) zarządzam, co następuje: </w:t>
      </w:r>
    </w:p>
    <w:p w14:paraId="48B0EEBC" w14:textId="77777777" w:rsidR="00432363" w:rsidRDefault="00000000">
      <w:pPr>
        <w:spacing w:after="114"/>
        <w:ind w:right="4"/>
        <w:jc w:val="center"/>
      </w:pPr>
      <w:r>
        <w:t xml:space="preserve">§ 1 </w:t>
      </w:r>
    </w:p>
    <w:p w14:paraId="46C38F51" w14:textId="77777777" w:rsidR="00432363" w:rsidRDefault="00000000">
      <w:pPr>
        <w:spacing w:after="115"/>
        <w:ind w:left="60" w:firstLine="0"/>
        <w:jc w:val="center"/>
      </w:pPr>
      <w:r>
        <w:t xml:space="preserve"> </w:t>
      </w:r>
    </w:p>
    <w:p w14:paraId="575DFB47" w14:textId="77777777" w:rsidR="00432363" w:rsidRDefault="00000000">
      <w:pPr>
        <w:spacing w:after="2" w:line="357" w:lineRule="auto"/>
        <w:ind w:left="-5"/>
      </w:pPr>
      <w:r>
        <w:t xml:space="preserve">Powołuje z dniem 17 listopada 2025 r. Gminny Zespół Zarządzania Kryzysowego, zwany dalej „zespołem gminnym” obejmującym zasięgiem działania teren Miasta i Gminy Gołańcz. </w:t>
      </w:r>
    </w:p>
    <w:p w14:paraId="4B7DBF5D" w14:textId="77777777" w:rsidR="00432363" w:rsidRDefault="00000000">
      <w:pPr>
        <w:spacing w:after="112"/>
        <w:ind w:left="60" w:firstLine="0"/>
        <w:jc w:val="center"/>
      </w:pPr>
      <w:r>
        <w:t xml:space="preserve"> </w:t>
      </w:r>
    </w:p>
    <w:p w14:paraId="32233431" w14:textId="77777777" w:rsidR="00432363" w:rsidRDefault="00000000">
      <w:pPr>
        <w:spacing w:after="6" w:line="358" w:lineRule="auto"/>
        <w:ind w:left="-15" w:right="3676" w:firstLine="4385"/>
      </w:pPr>
      <w:r>
        <w:t xml:space="preserve">§ 2 Zespół działa na podstawie: </w:t>
      </w:r>
    </w:p>
    <w:p w14:paraId="0B961ABD" w14:textId="77777777" w:rsidR="00432363" w:rsidRDefault="00000000">
      <w:pPr>
        <w:numPr>
          <w:ilvl w:val="0"/>
          <w:numId w:val="1"/>
        </w:numPr>
        <w:spacing w:after="4" w:line="357" w:lineRule="auto"/>
        <w:ind w:hanging="360"/>
      </w:pPr>
      <w:r>
        <w:t xml:space="preserve">ustawy z dnia 26 kwietnia 2007 r. o zarządzaniu kryzysowym (Dz. U z 2023 r. poz.122, z 2024 r. poz.834,122,1473,1572 i 1907); </w:t>
      </w:r>
    </w:p>
    <w:p w14:paraId="188C7D75" w14:textId="77777777" w:rsidR="00432363" w:rsidRDefault="00000000">
      <w:pPr>
        <w:numPr>
          <w:ilvl w:val="0"/>
          <w:numId w:val="1"/>
        </w:numPr>
        <w:spacing w:after="4" w:line="357" w:lineRule="auto"/>
        <w:ind w:hanging="360"/>
      </w:pPr>
      <w:r>
        <w:t xml:space="preserve">ustawy z dnia 8 marca 1990 r. o samorządzie gminnym (Dz. U z 2025 r. poz.1153 i 1436); </w:t>
      </w:r>
    </w:p>
    <w:p w14:paraId="60B5BF34" w14:textId="77777777" w:rsidR="00432363" w:rsidRDefault="00000000">
      <w:pPr>
        <w:numPr>
          <w:ilvl w:val="0"/>
          <w:numId w:val="1"/>
        </w:numPr>
        <w:spacing w:after="115"/>
        <w:ind w:hanging="360"/>
      </w:pPr>
      <w:r>
        <w:t xml:space="preserve">ustawy z dnia 11 marca 2022 r. o obronie ojczyzny (Dz. U z 2024 r. poz. 248, 834, </w:t>
      </w:r>
    </w:p>
    <w:p w14:paraId="37751598" w14:textId="77777777" w:rsidR="00432363" w:rsidRDefault="00000000">
      <w:pPr>
        <w:spacing w:after="121"/>
        <w:ind w:left="730"/>
      </w:pPr>
      <w:r>
        <w:t xml:space="preserve">1089,1222, 1248, 1585, 1871 i 1907 z 2025 r. poz.39); </w:t>
      </w:r>
    </w:p>
    <w:p w14:paraId="21CA2AAF" w14:textId="77777777" w:rsidR="00432363" w:rsidRDefault="00000000">
      <w:pPr>
        <w:numPr>
          <w:ilvl w:val="0"/>
          <w:numId w:val="1"/>
        </w:numPr>
        <w:ind w:hanging="360"/>
      </w:pPr>
      <w:r>
        <w:t xml:space="preserve">niniejszego Regulaminu Gminnego Zespołu Zarządzania Kryzysowego; </w:t>
      </w:r>
    </w:p>
    <w:p w14:paraId="63D43378" w14:textId="77777777" w:rsidR="00432363" w:rsidRDefault="00000000">
      <w:pPr>
        <w:numPr>
          <w:ilvl w:val="0"/>
          <w:numId w:val="1"/>
        </w:numPr>
        <w:ind w:hanging="360"/>
      </w:pPr>
      <w:r>
        <w:t xml:space="preserve">Planu Zarządzania Kryzysowego Miasta i Gminy Gołańcz; </w:t>
      </w:r>
    </w:p>
    <w:p w14:paraId="5EC76FC3" w14:textId="77777777" w:rsidR="00432363" w:rsidRDefault="00000000">
      <w:pPr>
        <w:numPr>
          <w:ilvl w:val="0"/>
          <w:numId w:val="1"/>
        </w:numPr>
        <w:ind w:hanging="360"/>
      </w:pPr>
      <w:r>
        <w:t xml:space="preserve">Regulaminu Organizacyjnego Urzędu Miasta i Gminy w Gołańczy; </w:t>
      </w:r>
    </w:p>
    <w:p w14:paraId="24177EA2" w14:textId="77777777" w:rsidR="00432363" w:rsidRDefault="00000000">
      <w:pPr>
        <w:numPr>
          <w:ilvl w:val="0"/>
          <w:numId w:val="1"/>
        </w:numPr>
        <w:spacing w:after="2" w:line="356" w:lineRule="auto"/>
        <w:ind w:hanging="360"/>
      </w:pPr>
      <w:r>
        <w:t xml:space="preserve">Regulaminu Organizacyjnego Urzędu Miasta i Gminy Gołańcz w warunkach zewnętrznego zagrożenia bezpieczeństwa państwa i w czasie wojny. </w:t>
      </w:r>
    </w:p>
    <w:p w14:paraId="3461CAD1" w14:textId="77777777" w:rsidR="00432363" w:rsidRDefault="00000000">
      <w:pPr>
        <w:spacing w:after="112"/>
        <w:ind w:left="60" w:firstLine="0"/>
        <w:jc w:val="center"/>
      </w:pPr>
      <w:r>
        <w:t xml:space="preserve"> </w:t>
      </w:r>
    </w:p>
    <w:p w14:paraId="26AE9615" w14:textId="77777777" w:rsidR="00432363" w:rsidRDefault="00000000">
      <w:pPr>
        <w:spacing w:after="114"/>
        <w:ind w:right="4"/>
        <w:jc w:val="center"/>
      </w:pPr>
      <w:r>
        <w:t xml:space="preserve">§ 3 </w:t>
      </w:r>
    </w:p>
    <w:p w14:paraId="12C07B86" w14:textId="77777777" w:rsidR="00432363" w:rsidRDefault="00000000">
      <w:pPr>
        <w:numPr>
          <w:ilvl w:val="0"/>
          <w:numId w:val="2"/>
        </w:numPr>
        <w:spacing w:after="8" w:line="357" w:lineRule="auto"/>
        <w:ind w:hanging="360"/>
      </w:pPr>
      <w:r>
        <w:t xml:space="preserve">Zespół gminny stanowi organ pomocniczy Burmistrza Miasta i Gminy Gołańcz w zapewnieniu wykonywania zadań z zakresu zarządzania kryzysowego.  </w:t>
      </w:r>
    </w:p>
    <w:p w14:paraId="7D4F79A0" w14:textId="77777777" w:rsidR="00432363" w:rsidRDefault="00000000">
      <w:pPr>
        <w:numPr>
          <w:ilvl w:val="0"/>
          <w:numId w:val="2"/>
        </w:numPr>
        <w:ind w:hanging="360"/>
      </w:pPr>
      <w:r>
        <w:t xml:space="preserve">Zespół gminny podejmuje działania polegające na: </w:t>
      </w:r>
    </w:p>
    <w:p w14:paraId="6CF9E6EF" w14:textId="77777777" w:rsidR="00432363" w:rsidRDefault="00000000">
      <w:pPr>
        <w:numPr>
          <w:ilvl w:val="1"/>
          <w:numId w:val="2"/>
        </w:numPr>
        <w:spacing w:after="121"/>
        <w:ind w:hanging="360"/>
      </w:pPr>
      <w:r>
        <w:t xml:space="preserve">zapobieganiu sytuacjom kryzysowym; </w:t>
      </w:r>
    </w:p>
    <w:p w14:paraId="4A1D49BF" w14:textId="77777777" w:rsidR="00432363" w:rsidRDefault="00000000">
      <w:pPr>
        <w:numPr>
          <w:ilvl w:val="1"/>
          <w:numId w:val="2"/>
        </w:numPr>
        <w:spacing w:after="4" w:line="357" w:lineRule="auto"/>
        <w:ind w:hanging="360"/>
      </w:pPr>
      <w:r>
        <w:t xml:space="preserve">przygotowaniu do przejmowania nad nimi kontroli w drodze zaplanowanych działań; </w:t>
      </w:r>
    </w:p>
    <w:p w14:paraId="60A30604" w14:textId="77777777" w:rsidR="00432363" w:rsidRDefault="00000000">
      <w:pPr>
        <w:numPr>
          <w:ilvl w:val="1"/>
          <w:numId w:val="2"/>
        </w:numPr>
        <w:ind w:hanging="360"/>
      </w:pPr>
      <w:r>
        <w:lastRenderedPageBreak/>
        <w:t xml:space="preserve">reagowaniu w przypadku wystąpienia sytuacji kryzysowych; </w:t>
      </w:r>
    </w:p>
    <w:p w14:paraId="692ABB4A" w14:textId="77777777" w:rsidR="00432363" w:rsidRDefault="00000000">
      <w:pPr>
        <w:numPr>
          <w:ilvl w:val="1"/>
          <w:numId w:val="2"/>
        </w:numPr>
        <w:spacing w:after="114"/>
        <w:ind w:hanging="360"/>
      </w:pPr>
      <w:r>
        <w:t xml:space="preserve">odtwarzaniu infrastruktury lub przywróceniu jej pierwotnego charakteru. </w:t>
      </w:r>
    </w:p>
    <w:p w14:paraId="275FFF0B" w14:textId="77777777" w:rsidR="00432363" w:rsidRDefault="00000000">
      <w:pPr>
        <w:numPr>
          <w:ilvl w:val="0"/>
          <w:numId w:val="2"/>
        </w:numPr>
        <w:spacing w:after="0"/>
        <w:ind w:hanging="360"/>
      </w:pPr>
      <w:r>
        <w:t xml:space="preserve">W skład Zespołu gminnego wchodzą:  </w:t>
      </w:r>
    </w:p>
    <w:p w14:paraId="28C817D3" w14:textId="77777777" w:rsidR="00432363" w:rsidRDefault="00000000">
      <w:pPr>
        <w:numPr>
          <w:ilvl w:val="0"/>
          <w:numId w:val="3"/>
        </w:numPr>
        <w:ind w:hanging="295"/>
      </w:pPr>
      <w:r>
        <w:t xml:space="preserve">Przewodniczący –  Burmistrz Miasta i Gminy Gołańcz; </w:t>
      </w:r>
    </w:p>
    <w:p w14:paraId="1F46B06D" w14:textId="77777777" w:rsidR="00432363" w:rsidRDefault="00000000">
      <w:pPr>
        <w:numPr>
          <w:ilvl w:val="0"/>
          <w:numId w:val="3"/>
        </w:numPr>
        <w:ind w:hanging="295"/>
      </w:pPr>
      <w:r>
        <w:t xml:space="preserve">Zastępca Przewodniczącego – zastępca Burmistrza Miasta i Gminy Gołańcz i Sekretarz </w:t>
      </w:r>
    </w:p>
    <w:p w14:paraId="75EB16F8" w14:textId="77777777" w:rsidR="00432363" w:rsidRDefault="00000000">
      <w:pPr>
        <w:ind w:left="-5"/>
      </w:pPr>
      <w:r>
        <w:t xml:space="preserve">Miasta i Gminy Gołańcz; </w:t>
      </w:r>
    </w:p>
    <w:p w14:paraId="56DD0BF9" w14:textId="77777777" w:rsidR="00432363" w:rsidRDefault="00000000">
      <w:pPr>
        <w:numPr>
          <w:ilvl w:val="0"/>
          <w:numId w:val="3"/>
        </w:numPr>
        <w:spacing w:after="28" w:line="357" w:lineRule="auto"/>
        <w:ind w:hanging="295"/>
      </w:pPr>
      <w:r>
        <w:t xml:space="preserve">Sekretarz – podinsp. ds. informacji prawnie chronionych; 4) Członkowie: </w:t>
      </w:r>
    </w:p>
    <w:p w14:paraId="79212E3D" w14:textId="77777777" w:rsidR="00432363" w:rsidRDefault="00000000">
      <w:pPr>
        <w:numPr>
          <w:ilvl w:val="1"/>
          <w:numId w:val="3"/>
        </w:numPr>
        <w:spacing w:after="151"/>
        <w:ind w:hanging="540"/>
      </w:pPr>
      <w:r>
        <w:t xml:space="preserve">Kierownik Zakładu Gospodarki Komunalnej i Mieszkaniowej w Gołańczy, </w:t>
      </w:r>
    </w:p>
    <w:p w14:paraId="08F7D1C0" w14:textId="77777777" w:rsidR="00432363" w:rsidRDefault="00000000">
      <w:pPr>
        <w:numPr>
          <w:ilvl w:val="1"/>
          <w:numId w:val="3"/>
        </w:numPr>
        <w:spacing w:after="148"/>
        <w:ind w:hanging="540"/>
      </w:pPr>
      <w:r>
        <w:t xml:space="preserve">Dyrektor Gołanieckiego Ośrodka Kultury w Gołańczy, </w:t>
      </w:r>
    </w:p>
    <w:p w14:paraId="26366255" w14:textId="77777777" w:rsidR="00432363" w:rsidRDefault="00000000">
      <w:pPr>
        <w:numPr>
          <w:ilvl w:val="1"/>
          <w:numId w:val="3"/>
        </w:numPr>
        <w:spacing w:after="151"/>
        <w:ind w:hanging="540"/>
      </w:pPr>
      <w:r>
        <w:t xml:space="preserve">Kierownik Ośrodka Pomocy Społecznej w Gołańczy, </w:t>
      </w:r>
    </w:p>
    <w:p w14:paraId="0F671778" w14:textId="77777777" w:rsidR="00432363" w:rsidRDefault="00000000">
      <w:pPr>
        <w:numPr>
          <w:ilvl w:val="1"/>
          <w:numId w:val="3"/>
        </w:numPr>
        <w:spacing w:after="148"/>
        <w:ind w:hanging="540"/>
      </w:pPr>
      <w:r>
        <w:t xml:space="preserve">Komendant Oddziału M-G ZOSP RP w Gołańczy, </w:t>
      </w:r>
    </w:p>
    <w:p w14:paraId="00FC201A" w14:textId="77777777" w:rsidR="00432363" w:rsidRDefault="00000000">
      <w:pPr>
        <w:numPr>
          <w:ilvl w:val="1"/>
          <w:numId w:val="3"/>
        </w:numPr>
        <w:spacing w:after="151"/>
        <w:ind w:hanging="540"/>
      </w:pPr>
      <w:r>
        <w:t xml:space="preserve">Prezes OSP Gołańcz, </w:t>
      </w:r>
    </w:p>
    <w:p w14:paraId="63684030" w14:textId="77777777" w:rsidR="00432363" w:rsidRDefault="00000000">
      <w:pPr>
        <w:numPr>
          <w:ilvl w:val="1"/>
          <w:numId w:val="3"/>
        </w:numPr>
        <w:ind w:hanging="540"/>
      </w:pPr>
      <w:r>
        <w:t xml:space="preserve">Prezes OSP </w:t>
      </w:r>
      <w:proofErr w:type="spellStart"/>
      <w:r>
        <w:t>Panigródz</w:t>
      </w:r>
      <w:proofErr w:type="spellEnd"/>
      <w:r>
        <w:t xml:space="preserve">. </w:t>
      </w:r>
    </w:p>
    <w:p w14:paraId="31735ADD" w14:textId="77777777" w:rsidR="00432363" w:rsidRDefault="00000000">
      <w:pPr>
        <w:spacing w:after="0" w:line="358" w:lineRule="auto"/>
        <w:ind w:left="-5"/>
      </w:pPr>
      <w:r>
        <w:t xml:space="preserve">2. Skład Zespołu gminnego w zależności od rodzaju i rozmiaru zagrożenia może zostać uzupełniony przez osoby wskazane przez Przewodniczącego. </w:t>
      </w:r>
    </w:p>
    <w:p w14:paraId="3171A508" w14:textId="77777777" w:rsidR="00432363" w:rsidRDefault="00000000">
      <w:pPr>
        <w:spacing w:after="115"/>
        <w:ind w:left="0" w:firstLine="0"/>
      </w:pPr>
      <w:r>
        <w:t xml:space="preserve"> </w:t>
      </w:r>
    </w:p>
    <w:p w14:paraId="6FD4E817" w14:textId="77777777" w:rsidR="00432363" w:rsidRDefault="00000000">
      <w:pPr>
        <w:spacing w:after="114"/>
        <w:ind w:right="4"/>
        <w:jc w:val="center"/>
      </w:pPr>
      <w:r>
        <w:t xml:space="preserve">§ 3 </w:t>
      </w:r>
    </w:p>
    <w:p w14:paraId="55D89F6F" w14:textId="77777777" w:rsidR="00432363" w:rsidRDefault="00000000">
      <w:pPr>
        <w:spacing w:after="0" w:line="358" w:lineRule="auto"/>
        <w:ind w:left="-5"/>
      </w:pPr>
      <w:r>
        <w:t xml:space="preserve">Zadania zespołu gminnego zostały określone w Regulaminie Gminnego Zespołu Zarządzania Kryzysowego, który stanowi załącznik nr 1 do niniejszego zarządzenia. </w:t>
      </w:r>
    </w:p>
    <w:p w14:paraId="72694082" w14:textId="77777777" w:rsidR="00432363" w:rsidRDefault="00000000">
      <w:pPr>
        <w:spacing w:after="115"/>
        <w:ind w:left="0" w:firstLine="0"/>
      </w:pPr>
      <w:r>
        <w:t xml:space="preserve"> </w:t>
      </w:r>
    </w:p>
    <w:p w14:paraId="4ADCBD9A" w14:textId="77777777" w:rsidR="00432363" w:rsidRDefault="00000000">
      <w:pPr>
        <w:spacing w:after="114"/>
        <w:ind w:right="4"/>
        <w:jc w:val="center"/>
      </w:pPr>
      <w:r>
        <w:t xml:space="preserve">§ 4 </w:t>
      </w:r>
    </w:p>
    <w:p w14:paraId="116298E3" w14:textId="77777777" w:rsidR="00432363" w:rsidRDefault="00000000">
      <w:pPr>
        <w:ind w:left="-5"/>
      </w:pPr>
      <w:r>
        <w:t xml:space="preserve">Miejscem pracy zespołu gminnego jest Urząd Miasta i Gminy Gołańcz. </w:t>
      </w:r>
    </w:p>
    <w:p w14:paraId="0E8FEB13" w14:textId="77777777" w:rsidR="00432363" w:rsidRDefault="00000000">
      <w:pPr>
        <w:spacing w:after="112"/>
        <w:ind w:left="0" w:firstLine="0"/>
      </w:pPr>
      <w:r>
        <w:t xml:space="preserve"> </w:t>
      </w:r>
    </w:p>
    <w:p w14:paraId="4239EAA1" w14:textId="77777777" w:rsidR="00432363" w:rsidRDefault="00000000">
      <w:pPr>
        <w:spacing w:after="114"/>
        <w:ind w:right="4"/>
        <w:jc w:val="center"/>
      </w:pPr>
      <w:r>
        <w:t xml:space="preserve">§ 5 </w:t>
      </w:r>
    </w:p>
    <w:p w14:paraId="42EAFB34" w14:textId="77777777" w:rsidR="00432363" w:rsidRDefault="00000000">
      <w:pPr>
        <w:ind w:left="-5"/>
      </w:pPr>
      <w:r>
        <w:t xml:space="preserve">Obsługę kancelaryjno – biurową zespołu gminnego zapewnia Sekretarz. </w:t>
      </w:r>
    </w:p>
    <w:p w14:paraId="4BB3D621" w14:textId="77777777" w:rsidR="00432363" w:rsidRDefault="00000000">
      <w:pPr>
        <w:spacing w:after="115"/>
        <w:ind w:left="0" w:firstLine="0"/>
      </w:pPr>
      <w:r>
        <w:t xml:space="preserve"> </w:t>
      </w:r>
    </w:p>
    <w:p w14:paraId="4D2A7A77" w14:textId="77777777" w:rsidR="00432363" w:rsidRDefault="00000000">
      <w:pPr>
        <w:spacing w:after="114"/>
        <w:ind w:right="4"/>
        <w:jc w:val="center"/>
      </w:pPr>
      <w:r>
        <w:t xml:space="preserve">§ 6 </w:t>
      </w:r>
    </w:p>
    <w:p w14:paraId="71A91632" w14:textId="77777777" w:rsidR="00432363" w:rsidRDefault="00000000">
      <w:pPr>
        <w:ind w:left="-5"/>
      </w:pPr>
      <w:r>
        <w:t xml:space="preserve">Wykonanie zarządzania powierza się Przewodniczącemu. </w:t>
      </w:r>
    </w:p>
    <w:p w14:paraId="7EC57CBD" w14:textId="77777777" w:rsidR="00432363" w:rsidRDefault="00000000">
      <w:pPr>
        <w:spacing w:after="112"/>
        <w:ind w:left="60" w:firstLine="0"/>
        <w:jc w:val="center"/>
      </w:pPr>
      <w:r>
        <w:t xml:space="preserve"> </w:t>
      </w:r>
    </w:p>
    <w:p w14:paraId="794F532C" w14:textId="77777777" w:rsidR="00432363" w:rsidRDefault="00000000">
      <w:pPr>
        <w:spacing w:after="114"/>
        <w:ind w:right="4"/>
        <w:jc w:val="center"/>
      </w:pPr>
      <w:r>
        <w:t xml:space="preserve">§ 7 </w:t>
      </w:r>
    </w:p>
    <w:p w14:paraId="7336AA34" w14:textId="77777777" w:rsidR="00432363" w:rsidRDefault="00000000">
      <w:pPr>
        <w:ind w:left="-5"/>
      </w:pPr>
      <w:r>
        <w:t>Zarządzanie wchodzi w życie w dniu 13 listopada 2025 r.</w:t>
      </w:r>
      <w:r>
        <w:rPr>
          <w:rFonts w:ascii="Calibri" w:eastAsia="Calibri" w:hAnsi="Calibri" w:cs="Calibri"/>
        </w:rPr>
        <w:t xml:space="preserve"> </w:t>
      </w:r>
    </w:p>
    <w:sectPr w:rsidR="00432363">
      <w:pgSz w:w="11906" w:h="16838"/>
      <w:pgMar w:top="1473" w:right="1416" w:bottom="148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46D97"/>
    <w:multiLevelType w:val="hybridMultilevel"/>
    <w:tmpl w:val="0FBABCA8"/>
    <w:lvl w:ilvl="0" w:tplc="EF2AE614">
      <w:start w:val="1"/>
      <w:numFmt w:val="lowerLetter"/>
      <w:lvlText w:val="%1)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86880">
      <w:start w:val="1"/>
      <w:numFmt w:val="lowerLetter"/>
      <w:lvlText w:val="%2)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CC471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2EE7A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DEBA3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C6F866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949FB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CD8B0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CF2A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4D5D2C"/>
    <w:multiLevelType w:val="hybridMultilevel"/>
    <w:tmpl w:val="44C24212"/>
    <w:lvl w:ilvl="0" w:tplc="0D2E1AF8">
      <w:start w:val="1"/>
      <w:numFmt w:val="decimal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A650EA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A9D5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46121E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CAFB2A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E7A48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78847A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70AE0E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FC622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FD1041"/>
    <w:multiLevelType w:val="hybridMultilevel"/>
    <w:tmpl w:val="078A891A"/>
    <w:lvl w:ilvl="0" w:tplc="4DC4EEF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093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B4870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2605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C809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769F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41C3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8E8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23A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2851701">
    <w:abstractNumId w:val="2"/>
  </w:num>
  <w:num w:numId="2" w16cid:durableId="1688940673">
    <w:abstractNumId w:val="1"/>
  </w:num>
  <w:num w:numId="3" w16cid:durableId="12201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63"/>
    <w:rsid w:val="00037D38"/>
    <w:rsid w:val="000D622D"/>
    <w:rsid w:val="0043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DFA8"/>
  <w15:docId w15:val="{2B738FF0-D798-447F-8453-EF0B0545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7" w:line="259" w:lineRule="auto"/>
      <w:ind w:left="11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Rakoczy</dc:creator>
  <cp:keywords/>
  <cp:lastModifiedBy>Wozniak</cp:lastModifiedBy>
  <cp:revision>2</cp:revision>
  <dcterms:created xsi:type="dcterms:W3CDTF">2025-11-27T06:27:00Z</dcterms:created>
  <dcterms:modified xsi:type="dcterms:W3CDTF">2025-11-27T06:27:00Z</dcterms:modified>
</cp:coreProperties>
</file>