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47" w:rsidRDefault="00AA3047" w:rsidP="00AA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 Nr OA 0050.70. 2025</w:t>
      </w:r>
    </w:p>
    <w:p w:rsidR="00AA3047" w:rsidRDefault="00AA3047" w:rsidP="00AA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Burmistrza Miasta i Gminy Gołańcz </w:t>
      </w:r>
    </w:p>
    <w:p w:rsidR="00AA3047" w:rsidRDefault="00AA3047" w:rsidP="00AA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24 czerwca 2025r. </w:t>
      </w:r>
    </w:p>
    <w:p w:rsidR="00AA3047" w:rsidRDefault="00AA3047" w:rsidP="00AA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powołania Zespołu ds. oceny ryzyka w Urzędzie Miasta i Gminy Gołańcz</w:t>
      </w:r>
    </w:p>
    <w:p w:rsidR="00AA3047" w:rsidRDefault="00AA3047" w:rsidP="00AA3047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AA3047" w:rsidRDefault="00AA3047" w:rsidP="00AA3047">
      <w:pPr>
        <w:pStyle w:val="Default"/>
        <w:jc w:val="both"/>
      </w:pPr>
      <w:r>
        <w:rPr>
          <w:rFonts w:eastAsia="Times New Roman"/>
          <w:lang w:eastAsia="pl-PL"/>
        </w:rPr>
        <w:t>Na podstawie art. 33 ust 3 ustawy z dnia 8 marca 1990 r. o samorządzie gminnym (Dz. U. z 2024 r. poz. 1465, 1572,1907, 1940) oraz art. 69 ust. 1 pkt. 2 ustawy z dnia 27 sierpnia 2009 r. o finansach publicznych</w:t>
      </w:r>
      <w:r>
        <w:t xml:space="preserve">  (Dz.U. z 2024 r., poz. 1530, 1572, 1717, 1756 i 1907 i Dz. U. z 2025 r., poz. 39)</w:t>
      </w:r>
      <w:r>
        <w:rPr>
          <w:rFonts w:eastAsia="Times New Roman"/>
          <w:lang w:eastAsia="pl-PL"/>
        </w:rPr>
        <w:t xml:space="preserve">, zarządzam co następuje: </w:t>
      </w:r>
    </w:p>
    <w:p w:rsidR="00AA3047" w:rsidRDefault="00AA3047" w:rsidP="00AA304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Powołuję Zespół ds. oceny ryzyka w Urzędzie Miasta i  Gminy Gołańcz  w składzie: </w:t>
      </w:r>
    </w:p>
    <w:p w:rsidR="00AA3047" w:rsidRDefault="00AA3047" w:rsidP="00AA304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Przewodniczący:                   - Urszula Wierzbicka – sekretarz Miasta i Gminy Gołańcz.</w:t>
      </w:r>
    </w:p>
    <w:p w:rsidR="00AA3047" w:rsidRDefault="00AA3047" w:rsidP="00AA304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 Zastępca Przewodniczącego -  Bartosz Bielecki – kierownik referatu ds.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Inwestycji, Zagospodarowania Przestrzennego, Zamówień Publicznych.</w:t>
      </w:r>
    </w:p>
    <w:p w:rsidR="00AA3047" w:rsidRDefault="00AA3047" w:rsidP="00AA304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  Członek Zespołu                   - Agnieszka Górska -kierownik referatu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Ochrony Środowiska i Gospodarki Odpadami.</w:t>
      </w:r>
    </w:p>
    <w:p w:rsidR="00AA3047" w:rsidRDefault="00AA3047" w:rsidP="00AA304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   Członek Zespołu                   -  </w:t>
      </w:r>
      <w:r>
        <w:rPr>
          <w:rFonts w:ascii="Times New Roman" w:hAnsi="Times New Roman" w:cs="Times New Roman"/>
          <w:sz w:val="24"/>
          <w:szCs w:val="24"/>
        </w:rPr>
        <w:t>Sylwia Kolińska – kierownik referatu finansowego.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                                                </w:t>
      </w:r>
    </w:p>
    <w:p w:rsidR="00AA3047" w:rsidRDefault="00AA3047" w:rsidP="00AA304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Zespół pracuje w trybie określonym w Regulaminie pracy Zespołu ds. oceny ryzyka w Urzędzie Miasta i Gminy Gołańcz stanowiącym załącznik do niniejszego Zarządzenia. </w:t>
      </w:r>
    </w:p>
    <w:p w:rsidR="00AA3047" w:rsidRDefault="00AA3047" w:rsidP="00AA3047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 Zarządzenie wchodzi w życie z dniem podpisania.</w:t>
      </w:r>
    </w:p>
    <w:p w:rsidR="00AA3047" w:rsidRDefault="00AA3047" w:rsidP="00AA3047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Traci moc zarządzenie n 90/2010 Burmistrza Miasta i Gminy Gołańcz z dnia 31  grudnia 2010 r. 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  <w:r>
        <w:t xml:space="preserve">                                                                                                 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Pr="00AA3047" w:rsidRDefault="00AA3047" w:rsidP="00AA3047">
      <w:pPr>
        <w:spacing w:after="0" w:line="256" w:lineRule="auto"/>
        <w:jc w:val="right"/>
        <w:rPr>
          <w:kern w:val="2"/>
          <w14:ligatures w14:val="standardContextual"/>
        </w:rPr>
      </w:pPr>
      <w:r w:rsidRPr="00AA3047">
        <w:rPr>
          <w:kern w:val="2"/>
          <w14:ligatures w14:val="standardContextual"/>
        </w:rPr>
        <w:t>Burmistrz Miasta i Gminy Gołańcz</w:t>
      </w:r>
    </w:p>
    <w:p w:rsidR="00AA3047" w:rsidRPr="00AA3047" w:rsidRDefault="00AA3047" w:rsidP="00AA3047">
      <w:pPr>
        <w:spacing w:after="0" w:line="256" w:lineRule="auto"/>
        <w:jc w:val="right"/>
        <w:rPr>
          <w:kern w:val="2"/>
          <w14:ligatures w14:val="standardContextual"/>
        </w:rPr>
      </w:pPr>
      <w:r w:rsidRPr="00AA3047">
        <w:rPr>
          <w:kern w:val="2"/>
          <w14:ligatures w14:val="standardContextual"/>
        </w:rPr>
        <w:t>/…/  Robert Torz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  <w:r>
        <w:t xml:space="preserve">                         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  <w:jc w:val="right"/>
      </w:pPr>
      <w:r>
        <w:t xml:space="preserve">Załącznik Nr 1  . </w:t>
      </w:r>
    </w:p>
    <w:p w:rsidR="00AA3047" w:rsidRDefault="00AA3047" w:rsidP="00AA3047">
      <w:pPr>
        <w:pStyle w:val="Default"/>
        <w:jc w:val="right"/>
      </w:pPr>
      <w:r>
        <w:t xml:space="preserve">                                                                                         do Zarządzenia </w:t>
      </w:r>
    </w:p>
    <w:p w:rsidR="00AA3047" w:rsidRDefault="00AA3047" w:rsidP="00AA3047">
      <w:pPr>
        <w:pStyle w:val="Default"/>
        <w:jc w:val="right"/>
        <w:rPr>
          <w:color w:val="auto"/>
        </w:rPr>
      </w:pPr>
      <w:r>
        <w:t>N</w:t>
      </w:r>
      <w:r>
        <w:rPr>
          <w:color w:val="auto"/>
        </w:rPr>
        <w:t>r OA 0050.70.2025</w:t>
      </w:r>
    </w:p>
    <w:p w:rsidR="00AA3047" w:rsidRDefault="00AA3047" w:rsidP="00AA3047">
      <w:pPr>
        <w:pStyle w:val="Default"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z dnia 24 czerwca 2025r.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  <w:jc w:val="center"/>
      </w:pPr>
      <w:r>
        <w:rPr>
          <w:b/>
          <w:bCs/>
        </w:rPr>
        <w:t>Regulamin pracy Zespołu ds. oceny ryzyka</w:t>
      </w:r>
    </w:p>
    <w:p w:rsidR="00AA3047" w:rsidRDefault="00AA3047" w:rsidP="00AA3047">
      <w:pPr>
        <w:pStyle w:val="Default"/>
        <w:jc w:val="center"/>
        <w:rPr>
          <w:b/>
          <w:bCs/>
        </w:rPr>
      </w:pPr>
      <w:r>
        <w:rPr>
          <w:b/>
          <w:bCs/>
        </w:rPr>
        <w:t>w Urzędzie Miasta i Gminy Gołańcz</w:t>
      </w:r>
    </w:p>
    <w:p w:rsidR="00AA3047" w:rsidRDefault="00AA3047" w:rsidP="00AA3047">
      <w:pPr>
        <w:pStyle w:val="Default"/>
        <w:jc w:val="center"/>
      </w:pPr>
    </w:p>
    <w:p w:rsidR="00AA3047" w:rsidRDefault="00AA3047" w:rsidP="00AA3047">
      <w:pPr>
        <w:pStyle w:val="Default"/>
        <w:jc w:val="center"/>
        <w:rPr>
          <w:b/>
          <w:bCs/>
        </w:rPr>
      </w:pPr>
      <w:r>
        <w:rPr>
          <w:b/>
          <w:bCs/>
        </w:rPr>
        <w:t>Rozdział 1</w:t>
      </w:r>
    </w:p>
    <w:p w:rsidR="00AA3047" w:rsidRDefault="00AA3047" w:rsidP="00AA3047">
      <w:pPr>
        <w:pStyle w:val="Default"/>
        <w:jc w:val="center"/>
      </w:pPr>
    </w:p>
    <w:p w:rsidR="00AA3047" w:rsidRDefault="00AA3047" w:rsidP="00AA3047">
      <w:pPr>
        <w:pStyle w:val="Default"/>
        <w:jc w:val="center"/>
        <w:rPr>
          <w:b/>
          <w:bCs/>
        </w:rPr>
      </w:pPr>
      <w:r>
        <w:rPr>
          <w:b/>
          <w:bCs/>
        </w:rPr>
        <w:t>Cele funkcjonowania Zespołu</w:t>
      </w:r>
    </w:p>
    <w:p w:rsidR="00AA3047" w:rsidRDefault="00AA3047" w:rsidP="00AA3047">
      <w:pPr>
        <w:pStyle w:val="Default"/>
        <w:jc w:val="center"/>
      </w:pPr>
    </w:p>
    <w:p w:rsidR="00AA3047" w:rsidRDefault="00AA3047" w:rsidP="00AA3047">
      <w:pPr>
        <w:pStyle w:val="Default"/>
      </w:pPr>
      <w:r>
        <w:rPr>
          <w:b/>
          <w:bCs/>
        </w:rPr>
        <w:t xml:space="preserve">§ 1.1. </w:t>
      </w:r>
      <w:r>
        <w:t xml:space="preserve">Zespół jest organem doradczym powołanym w celu wspomagania Burmistrza Miasta i Gminy Gołańcz w procesie zarządzania ryzykiem wewnętrznym w Urzędzie Miasta i  Gminy Gołańcz. </w:t>
      </w:r>
    </w:p>
    <w:p w:rsidR="00AA3047" w:rsidRDefault="00AA3047" w:rsidP="00AA3047">
      <w:pPr>
        <w:pStyle w:val="Default"/>
      </w:pPr>
      <w:r>
        <w:rPr>
          <w:b/>
          <w:bCs/>
        </w:rPr>
        <w:t xml:space="preserve">2. </w:t>
      </w:r>
      <w:r>
        <w:t xml:space="preserve">Celem funkcjonowania Zespołu jest promowanie, koordynowanie oraz przegląd działań podejmowanych w ramach procesu zarządzania ryzykiem w Urzędzie Miasta i  Gminy Gołańcz. </w:t>
      </w:r>
    </w:p>
    <w:p w:rsidR="00AA3047" w:rsidRDefault="00AA3047" w:rsidP="00AA3047">
      <w:pPr>
        <w:pStyle w:val="Default"/>
        <w:spacing w:after="184"/>
      </w:pPr>
      <w:r>
        <w:t xml:space="preserve"> </w:t>
      </w:r>
      <w:r>
        <w:rPr>
          <w:b/>
          <w:bCs/>
        </w:rPr>
        <w:t xml:space="preserve">3. </w:t>
      </w:r>
      <w:r>
        <w:t xml:space="preserve">Ilekroć w niniejszym regulaminie jest mowa o: </w:t>
      </w:r>
    </w:p>
    <w:p w:rsidR="00AA3047" w:rsidRDefault="00AA3047" w:rsidP="00AA3047">
      <w:pPr>
        <w:pStyle w:val="Default"/>
        <w:spacing w:after="184"/>
      </w:pPr>
      <w:r>
        <w:t xml:space="preserve">1)Burmistrzu – należy przez to rozumieć Burmistrza Miasta i  Gminy Gołańcz , </w:t>
      </w:r>
    </w:p>
    <w:p w:rsidR="00AA3047" w:rsidRDefault="00AA3047" w:rsidP="00AA3047">
      <w:pPr>
        <w:pStyle w:val="Default"/>
      </w:pPr>
      <w:r>
        <w:t xml:space="preserve">2) Urzędzie – należy przez to rozumieć Urząd Miasta i  Gminy Gołańcz. 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  <w:jc w:val="center"/>
        <w:rPr>
          <w:b/>
          <w:bCs/>
        </w:rPr>
      </w:pPr>
      <w:r>
        <w:rPr>
          <w:b/>
          <w:bCs/>
        </w:rPr>
        <w:t>Rozdział 2</w:t>
      </w:r>
    </w:p>
    <w:p w:rsidR="00AA3047" w:rsidRDefault="00AA3047" w:rsidP="00AA3047">
      <w:pPr>
        <w:pStyle w:val="Default"/>
        <w:jc w:val="center"/>
      </w:pPr>
    </w:p>
    <w:p w:rsidR="00AA3047" w:rsidRDefault="00AA3047" w:rsidP="00AA3047">
      <w:pPr>
        <w:pStyle w:val="Default"/>
        <w:jc w:val="center"/>
        <w:rPr>
          <w:b/>
          <w:bCs/>
        </w:rPr>
      </w:pPr>
      <w:r>
        <w:rPr>
          <w:b/>
          <w:bCs/>
        </w:rPr>
        <w:t>Zadania Zespołu</w:t>
      </w:r>
    </w:p>
    <w:p w:rsidR="00AA3047" w:rsidRDefault="00AA3047" w:rsidP="00AA3047">
      <w:pPr>
        <w:pStyle w:val="Default"/>
        <w:jc w:val="center"/>
      </w:pPr>
    </w:p>
    <w:p w:rsidR="00AA3047" w:rsidRDefault="00AA3047" w:rsidP="00AA3047">
      <w:pPr>
        <w:pStyle w:val="Default"/>
      </w:pPr>
      <w:r>
        <w:rPr>
          <w:b/>
          <w:bCs/>
        </w:rPr>
        <w:t xml:space="preserve">§ 2.1. </w:t>
      </w:r>
      <w:r>
        <w:t xml:space="preserve">Do zadań Zespołu należy w szczególności: </w:t>
      </w:r>
    </w:p>
    <w:p w:rsidR="00AA3047" w:rsidRDefault="00AA3047" w:rsidP="00AA3047">
      <w:pPr>
        <w:pStyle w:val="Default"/>
        <w:spacing w:after="179"/>
      </w:pPr>
      <w:r>
        <w:t xml:space="preserve">1) opracowanie i przedstawienie Burmistrzowi kluczowych obszarów działania Urzędu wymagających zarządzania ryzykiem na szczeblu strategicznym i operacyjnym, </w:t>
      </w:r>
    </w:p>
    <w:p w:rsidR="00AA3047" w:rsidRDefault="00AA3047" w:rsidP="00AA3047">
      <w:pPr>
        <w:pStyle w:val="Default"/>
        <w:spacing w:after="179"/>
      </w:pPr>
      <w:r>
        <w:t xml:space="preserve">2) określenie istotnych kategorii ryzyka w procesie zarządzania kluczowymi obszarami działania na szczeblu strategicznym, </w:t>
      </w:r>
    </w:p>
    <w:p w:rsidR="00AA3047" w:rsidRDefault="00AA3047" w:rsidP="00AA3047">
      <w:pPr>
        <w:pStyle w:val="Default"/>
        <w:spacing w:after="179"/>
      </w:pPr>
      <w:r>
        <w:t xml:space="preserve">3) zidentyfikowanie czynników ryzyka w poszczególnych kategoriach ryzyka, </w:t>
      </w:r>
    </w:p>
    <w:p w:rsidR="00AA3047" w:rsidRDefault="00AA3047" w:rsidP="00AA3047">
      <w:pPr>
        <w:pStyle w:val="Default"/>
        <w:spacing w:after="179"/>
      </w:pPr>
      <w:r>
        <w:t xml:space="preserve">4) dokonanie oceny ryzyka zgodnie z metodologią zawartą w Procedurze zarządzania ryzykiem w Urzędzie, </w:t>
      </w:r>
    </w:p>
    <w:p w:rsidR="00AA3047" w:rsidRDefault="00AA3047" w:rsidP="00AA3047">
      <w:pPr>
        <w:pStyle w:val="Default"/>
      </w:pPr>
      <w:r>
        <w:t xml:space="preserve">5) opracowanie arkusza identyfikacji i analizy ryzyka na szczeblu strategicznym. </w:t>
      </w:r>
    </w:p>
    <w:p w:rsidR="00AA3047" w:rsidRDefault="00AA3047" w:rsidP="00AA3047">
      <w:pPr>
        <w:pStyle w:val="Default"/>
        <w:spacing w:after="183"/>
      </w:pPr>
      <w:r>
        <w:rPr>
          <w:b/>
          <w:bCs/>
        </w:rPr>
        <w:t xml:space="preserve">2. </w:t>
      </w:r>
      <w:r>
        <w:t xml:space="preserve">W ramach współpracy z Burmistrzem Zespół dokonuje oceny działań podejmowanych w celu kontroli ryzyka. </w:t>
      </w:r>
    </w:p>
    <w:p w:rsidR="00AA3047" w:rsidRDefault="00AA3047" w:rsidP="00AA3047">
      <w:pPr>
        <w:pStyle w:val="Default"/>
      </w:pPr>
      <w:r>
        <w:rPr>
          <w:b/>
          <w:bCs/>
        </w:rPr>
        <w:t xml:space="preserve">3. </w:t>
      </w:r>
      <w:r>
        <w:t xml:space="preserve">Przynajmniej raz w roku Zespół dokonuje oceny Procedury zarządzania ryzykiem w Urzędzie i przedstawia Burmistrzowi ewentualne propozycje zmian. </w:t>
      </w:r>
    </w:p>
    <w:p w:rsidR="00AA3047" w:rsidRDefault="00AA3047" w:rsidP="00AA3047">
      <w:pPr>
        <w:pStyle w:val="Default"/>
        <w:pageBreakBefore/>
        <w:jc w:val="center"/>
      </w:pPr>
      <w:r>
        <w:rPr>
          <w:b/>
          <w:bCs/>
        </w:rPr>
        <w:lastRenderedPageBreak/>
        <w:t>Rozdział</w:t>
      </w:r>
      <w:r>
        <w:t xml:space="preserve"> </w:t>
      </w:r>
      <w:r>
        <w:rPr>
          <w:b/>
          <w:bCs/>
        </w:rPr>
        <w:t>Tryb pracy</w:t>
      </w:r>
    </w:p>
    <w:p w:rsidR="00AA3047" w:rsidRDefault="00AA3047" w:rsidP="00AA3047">
      <w:pPr>
        <w:pStyle w:val="Default"/>
      </w:pPr>
      <w:r>
        <w:rPr>
          <w:b/>
          <w:bCs/>
        </w:rPr>
        <w:t xml:space="preserve">§ 3. 1. </w:t>
      </w:r>
      <w:r>
        <w:t xml:space="preserve">Zespół ds. oceny ryzyka zbiera się przynajmniej raz do roku. </w:t>
      </w:r>
    </w:p>
    <w:p w:rsidR="00AA3047" w:rsidRDefault="00AA3047" w:rsidP="00AA3047">
      <w:pPr>
        <w:pStyle w:val="Default"/>
      </w:pPr>
      <w:r>
        <w:rPr>
          <w:b/>
          <w:bCs/>
        </w:rPr>
        <w:t xml:space="preserve">2. </w:t>
      </w:r>
      <w:r>
        <w:t xml:space="preserve">W trakcie spotkania Zespół dokonuje identyfikacji i oceny kluczowych </w:t>
      </w:r>
      <w:proofErr w:type="spellStart"/>
      <w:r>
        <w:t>ryzyk</w:t>
      </w:r>
      <w:proofErr w:type="spellEnd"/>
      <w:r>
        <w:t xml:space="preserve">, które pojawiły się w trakcie ostatniego roku. </w:t>
      </w:r>
    </w:p>
    <w:p w:rsidR="00AA3047" w:rsidRDefault="00AA3047" w:rsidP="00AA3047">
      <w:pPr>
        <w:pStyle w:val="Default"/>
        <w:spacing w:after="183"/>
      </w:pPr>
      <w:r>
        <w:rPr>
          <w:b/>
          <w:bCs/>
        </w:rPr>
        <w:t xml:space="preserve">3. </w:t>
      </w:r>
      <w:r>
        <w:t xml:space="preserve">Pracą Zespołu kieruje Przewodniczący, który ustala porządek spotkania. 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  <w:spacing w:after="183"/>
      </w:pPr>
      <w:r>
        <w:rPr>
          <w:b/>
          <w:bCs/>
        </w:rPr>
        <w:t xml:space="preserve">4. </w:t>
      </w:r>
      <w:r>
        <w:t xml:space="preserve">Burmistrz , w razie zaistnienia konieczności, może wyrazić zgodę na dodatkowe spotkanie Zespołu. </w:t>
      </w:r>
    </w:p>
    <w:p w:rsidR="00AA3047" w:rsidRDefault="00AA3047" w:rsidP="00AA3047">
      <w:pPr>
        <w:pStyle w:val="Default"/>
      </w:pPr>
      <w:r>
        <w:rPr>
          <w:b/>
          <w:bCs/>
        </w:rPr>
        <w:t xml:space="preserve">5. </w:t>
      </w:r>
      <w:r>
        <w:t xml:space="preserve">Spotkania Zespołu są dokumentowane protokołem, który podpisuje Przewodniczący. 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  <w:jc w:val="center"/>
      </w:pPr>
      <w:r>
        <w:rPr>
          <w:b/>
          <w:bCs/>
        </w:rPr>
        <w:t>Rozdział 4</w:t>
      </w:r>
    </w:p>
    <w:p w:rsidR="00AA3047" w:rsidRDefault="00AA3047" w:rsidP="00AA3047">
      <w:pPr>
        <w:pStyle w:val="Default"/>
        <w:jc w:val="center"/>
      </w:pPr>
      <w:r>
        <w:rPr>
          <w:b/>
          <w:bCs/>
        </w:rPr>
        <w:t>Raportowanie</w:t>
      </w:r>
    </w:p>
    <w:p w:rsidR="00AA3047" w:rsidRDefault="00AA3047" w:rsidP="00AA3047">
      <w:pPr>
        <w:pStyle w:val="Default"/>
      </w:pPr>
      <w:r>
        <w:rPr>
          <w:b/>
          <w:bCs/>
        </w:rPr>
        <w:t xml:space="preserve">§ 4. </w:t>
      </w:r>
      <w:r>
        <w:t xml:space="preserve">Zespół ds. oceny ryzyka przedkłada Burmistrzowi do końca czerwca roku następnego roczny raport zawierający wnioski Zespołu dotyczące funkcjonowania kontroli zarządczej. 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  <w:jc w:val="center"/>
      </w:pPr>
      <w:r>
        <w:rPr>
          <w:b/>
          <w:bCs/>
        </w:rPr>
        <w:t>Rozdział 5</w:t>
      </w:r>
    </w:p>
    <w:p w:rsidR="00AA3047" w:rsidRDefault="00AA3047" w:rsidP="00AA3047">
      <w:pPr>
        <w:pStyle w:val="Default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AA3047" w:rsidRDefault="00AA3047" w:rsidP="00AA3047">
      <w:pPr>
        <w:pStyle w:val="Default"/>
        <w:jc w:val="center"/>
      </w:pPr>
    </w:p>
    <w:p w:rsidR="00AA3047" w:rsidRDefault="00AA3047" w:rsidP="00AA3047">
      <w:pPr>
        <w:pStyle w:val="Default"/>
      </w:pPr>
      <w:r>
        <w:rPr>
          <w:b/>
          <w:bCs/>
        </w:rPr>
        <w:t xml:space="preserve">§ 5. 1. </w:t>
      </w:r>
      <w:r>
        <w:t xml:space="preserve">Zmiany w regulaminie mogą być dokonane na wniosek Zespołu ds. oceny ryzyka. </w:t>
      </w:r>
    </w:p>
    <w:p w:rsidR="00AA3047" w:rsidRDefault="00AA3047" w:rsidP="00AA3047">
      <w:pPr>
        <w:pStyle w:val="Default"/>
      </w:pPr>
      <w:r>
        <w:rPr>
          <w:b/>
          <w:bCs/>
        </w:rPr>
        <w:t xml:space="preserve">2. </w:t>
      </w:r>
      <w:r>
        <w:t xml:space="preserve">Wszelkie odstępstwa od Regulaminu w pracy Zespołu należy zgłaszać Burmistrzowi. </w:t>
      </w: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Default="00AA3047" w:rsidP="00AA3047">
      <w:pPr>
        <w:pStyle w:val="Default"/>
      </w:pPr>
    </w:p>
    <w:p w:rsidR="00AA3047" w:rsidRPr="00AA3047" w:rsidRDefault="00AA3047" w:rsidP="00AA3047">
      <w:pPr>
        <w:spacing w:after="0" w:line="256" w:lineRule="auto"/>
        <w:jc w:val="right"/>
        <w:rPr>
          <w:kern w:val="2"/>
          <w14:ligatures w14:val="standardContextual"/>
        </w:rPr>
      </w:pPr>
      <w:r w:rsidRPr="00AA3047">
        <w:rPr>
          <w:kern w:val="2"/>
          <w14:ligatures w14:val="standardContextual"/>
        </w:rPr>
        <w:t>Burmistrz Miasta i Gminy Gołańcz</w:t>
      </w:r>
    </w:p>
    <w:p w:rsidR="00AA3047" w:rsidRPr="00AA3047" w:rsidRDefault="00AA3047" w:rsidP="00AA3047">
      <w:pPr>
        <w:spacing w:after="0" w:line="256" w:lineRule="auto"/>
        <w:jc w:val="right"/>
        <w:rPr>
          <w:kern w:val="2"/>
          <w14:ligatures w14:val="standardContextual"/>
        </w:rPr>
      </w:pPr>
      <w:r w:rsidRPr="00AA3047">
        <w:rPr>
          <w:kern w:val="2"/>
          <w14:ligatures w14:val="standardContextual"/>
        </w:rPr>
        <w:t>/…/  Robert Torz</w:t>
      </w:r>
    </w:p>
    <w:p w:rsidR="00AA3047" w:rsidRDefault="00AA3047" w:rsidP="00AA3047">
      <w:pPr>
        <w:pStyle w:val="Default"/>
      </w:pPr>
      <w:bookmarkStart w:id="0" w:name="_GoBack"/>
      <w:bookmarkEnd w:id="0"/>
    </w:p>
    <w:p w:rsidR="00AA3047" w:rsidRDefault="00AA3047" w:rsidP="00AA3047">
      <w:pPr>
        <w:pStyle w:val="Default"/>
        <w:pageBreakBefore/>
        <w:jc w:val="center"/>
      </w:pPr>
    </w:p>
    <w:p w:rsidR="00AA3047" w:rsidRDefault="00AA3047" w:rsidP="00AA3047">
      <w:pPr>
        <w:pStyle w:val="Default"/>
      </w:pPr>
    </w:p>
    <w:p w:rsidR="00AA3047" w:rsidRDefault="00AA3047" w:rsidP="00AA3047">
      <w:pPr>
        <w:rPr>
          <w:sz w:val="24"/>
          <w:szCs w:val="24"/>
        </w:rPr>
      </w:pPr>
    </w:p>
    <w:p w:rsidR="00AA3047" w:rsidRDefault="00AA3047" w:rsidP="00AA3047"/>
    <w:p w:rsidR="008E4483" w:rsidRDefault="008E4483"/>
    <w:sectPr w:rsidR="008E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47"/>
    <w:rsid w:val="008E4483"/>
    <w:rsid w:val="00A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31163-98FE-4B96-AFFC-49E933D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0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3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Wierzbicka</dc:creator>
  <cp:keywords/>
  <dc:description/>
  <cp:lastModifiedBy>Urszula Wierzbicka</cp:lastModifiedBy>
  <cp:revision>2</cp:revision>
  <dcterms:created xsi:type="dcterms:W3CDTF">2025-06-24T15:10:00Z</dcterms:created>
  <dcterms:modified xsi:type="dcterms:W3CDTF">2025-06-24T15:12:00Z</dcterms:modified>
</cp:coreProperties>
</file>