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A1C50" w14:textId="77777777" w:rsidR="007B742F" w:rsidRPr="007B742F" w:rsidRDefault="007B742F" w:rsidP="007B742F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Burmistrz Miasta i Gminy Gołańcz</w:t>
      </w:r>
    </w:p>
    <w:p w14:paraId="06ECDF2A" w14:textId="77777777" w:rsidR="007B742F" w:rsidRPr="007B742F" w:rsidRDefault="007B742F" w:rsidP="007B742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483A0747" w14:textId="77777777" w:rsidR="007B742F" w:rsidRPr="007B742F" w:rsidRDefault="007B742F" w:rsidP="007B742F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działając na podstawie ustawy z dnia 24 kwietnia 2003 r. o działalności pożytku publicznego i o wolontariacie </w:t>
      </w:r>
      <w:bookmarkStart w:id="0" w:name="_Hlk25838578"/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(</w:t>
      </w:r>
      <w:r w:rsidRPr="007B74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Dz.U. z 2024 r., poz. 1491</w:t>
      </w: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) </w:t>
      </w:r>
      <w:bookmarkEnd w:id="0"/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 Uchwały nr IX/66/24 Rady Miasta i Gminy Gołańcz z dnia 29 października 2024 r. w sprawie uchwalenia rocznego programu współpracy z organizacjami pozarządowymi oraz z innymi podmiotami, prowadzącymi działalność pożytku publicznego na 2025 rok, ogłasza</w:t>
      </w:r>
      <w:r w:rsidRPr="007B74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       </w:t>
      </w:r>
    </w:p>
    <w:p w14:paraId="75361165" w14:textId="2FF45687" w:rsidR="007B742F" w:rsidRPr="007B742F" w:rsidRDefault="007B742F" w:rsidP="007B742F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B74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II</w:t>
      </w:r>
      <w:r w:rsidR="00C4385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I</w:t>
      </w:r>
      <w:r w:rsidRPr="007B74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otwarty konkurs ofert na realizację zadań publicznych w 2025 roku przez organizacje pozarządowe oraz podmioty, o których mowa w art. 3 ust. 3 ustawy z dnia 24 kwietnia 2003 r. o działalności pożytku publicznego i o wolontariacie, działające na terenie Miasta i Gminy Gołańcz.</w:t>
      </w:r>
    </w:p>
    <w:p w14:paraId="36465165" w14:textId="77777777" w:rsidR="007B742F" w:rsidRPr="007B742F" w:rsidRDefault="007B742F" w:rsidP="007B742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I. Rodzaje zadań oraz wysokość środków publicznych przeznaczonych na ich realizację: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                                                   </w:t>
      </w:r>
    </w:p>
    <w:p w14:paraId="25C5A96E" w14:textId="77777777" w:rsidR="00C4385B" w:rsidRPr="00C4385B" w:rsidRDefault="00C4385B" w:rsidP="00C4385B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</w:pPr>
      <w:r w:rsidRPr="00C4385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 xml:space="preserve">Wspieranie i upowszechnianie kultury fizycznej </w:t>
      </w:r>
    </w:p>
    <w:p w14:paraId="2B01AFDD" w14:textId="77777777" w:rsidR="00C4385B" w:rsidRPr="00C4385B" w:rsidRDefault="00C4385B" w:rsidP="00C4385B">
      <w:pPr>
        <w:widowControl w:val="0"/>
        <w:numPr>
          <w:ilvl w:val="1"/>
          <w:numId w:val="3"/>
        </w:numPr>
        <w:suppressAutoHyphens/>
        <w:spacing w:after="0" w:line="276" w:lineRule="auto"/>
        <w:ind w:left="432" w:hanging="432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</w:pPr>
      <w:r w:rsidRPr="00C4385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Organizowanie pozalekcyjnych form aktywności sportowej uczniów</w:t>
      </w:r>
      <w:r w:rsidRPr="00C4385B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:</w:t>
      </w:r>
      <w:r w:rsidRPr="00C4385B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14:ligatures w14:val="none"/>
        </w:rPr>
        <w:t xml:space="preserve"> </w:t>
      </w:r>
    </w:p>
    <w:p w14:paraId="7AC46F06" w14:textId="77777777" w:rsidR="00C4385B" w:rsidRPr="00C4385B" w:rsidRDefault="00C4385B" w:rsidP="00C4385B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C4385B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1.1.1 Celem jest promocja zdrowego stylu życia wśród uczestników zajęć, </w:t>
      </w:r>
    </w:p>
    <w:p w14:paraId="5CE42CCB" w14:textId="77777777" w:rsidR="00C4385B" w:rsidRPr="00C4385B" w:rsidRDefault="00C4385B" w:rsidP="00C4385B">
      <w:pPr>
        <w:widowControl w:val="0"/>
        <w:suppressAutoHyphens/>
        <w:spacing w:after="0" w:line="276" w:lineRule="auto"/>
        <w:ind w:left="1418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C4385B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propagowanie aktywności ruchowej, zagospodarowanie wolnego czasu.</w:t>
      </w:r>
    </w:p>
    <w:p w14:paraId="38974C13" w14:textId="77777777" w:rsidR="00C4385B" w:rsidRPr="00C4385B" w:rsidRDefault="00C4385B" w:rsidP="00C4385B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C4385B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1.1.2 Realizacja zadania publicznego winna być realizowana poprzez: prowadzenie systematycznych zajęć sportowych dla dzieci i młodzieży:</w:t>
      </w:r>
    </w:p>
    <w:p w14:paraId="1F4E5710" w14:textId="77777777" w:rsidR="00C4385B" w:rsidRPr="00C4385B" w:rsidRDefault="00C4385B" w:rsidP="00C4385B">
      <w:pPr>
        <w:widowControl w:val="0"/>
        <w:suppressAutoHyphens/>
        <w:spacing w:after="0" w:line="276" w:lineRule="auto"/>
        <w:ind w:left="1276" w:hanging="14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C4385B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- prowadzenie szkolenia sportowego dla dzieci i młodzieży, w tym: zapewnienie przygotowanej pod względem merytorycznym kadry szkoleniowej, zapewnienie transportu, kadry wychowawczo-opiekuńczej, wynajęcia obiektów potrzebnych do realizacji zadania,</w:t>
      </w:r>
    </w:p>
    <w:p w14:paraId="1B6EB258" w14:textId="77777777" w:rsidR="00C4385B" w:rsidRPr="00C4385B" w:rsidRDefault="00C4385B" w:rsidP="00C4385B">
      <w:pPr>
        <w:widowControl w:val="0"/>
        <w:suppressAutoHyphens/>
        <w:spacing w:after="0" w:line="276" w:lineRule="auto"/>
        <w:ind w:left="1276" w:hanging="14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C4385B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- zakup sprzętu sportowego niezbędnego do procesu szkoleniowego dzieci i młodzieży.</w:t>
      </w:r>
    </w:p>
    <w:p w14:paraId="00BC8FEC" w14:textId="77777777" w:rsidR="00C4385B" w:rsidRPr="00C4385B" w:rsidRDefault="00C4385B" w:rsidP="00C4385B">
      <w:pPr>
        <w:widowControl w:val="0"/>
        <w:numPr>
          <w:ilvl w:val="2"/>
          <w:numId w:val="8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C4385B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Rezultaty działania to np. liczba osób, które uczestniczyły w zajęciach, liczba godzin zajęć.</w:t>
      </w:r>
    </w:p>
    <w:p w14:paraId="5CE9FBD1" w14:textId="77777777" w:rsidR="00C4385B" w:rsidRPr="00C4385B" w:rsidRDefault="00C4385B" w:rsidP="00C4385B">
      <w:pPr>
        <w:widowControl w:val="0"/>
        <w:numPr>
          <w:ilvl w:val="2"/>
          <w:numId w:val="8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C4385B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Sposób monitorowania to np. lista uczestników zajęć, dzienniki zajęć, lista osób objętych grupowym/zbiorowym ubezpieczeniem.</w:t>
      </w:r>
    </w:p>
    <w:p w14:paraId="176E6BC7" w14:textId="2B532250" w:rsidR="00C4385B" w:rsidRPr="00C4385B" w:rsidRDefault="00C4385B" w:rsidP="00C4385B">
      <w:pPr>
        <w:widowControl w:val="0"/>
        <w:numPr>
          <w:ilvl w:val="2"/>
          <w:numId w:val="8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C4385B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Wysokość środków przeznaczonych na realizację zadania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5</w:t>
      </w:r>
      <w:r w:rsidRPr="00C4385B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r. – do </w:t>
      </w:r>
      <w:r w:rsidRPr="00C4385B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2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7</w:t>
      </w:r>
      <w:r w:rsidRPr="00C4385B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.000</w:t>
      </w:r>
      <w:r w:rsidRPr="00C4385B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 zł.</w:t>
      </w:r>
    </w:p>
    <w:p w14:paraId="022970FC" w14:textId="618A6B6E" w:rsidR="00C4385B" w:rsidRPr="00C4385B" w:rsidRDefault="00C4385B" w:rsidP="00C4385B">
      <w:pPr>
        <w:widowControl w:val="0"/>
        <w:numPr>
          <w:ilvl w:val="2"/>
          <w:numId w:val="8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C4385B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 Termin realizacji zadania: styczeń – grudzień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5</w:t>
      </w:r>
      <w:r w:rsidRPr="00C4385B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r.</w:t>
      </w:r>
    </w:p>
    <w:p w14:paraId="0AE03629" w14:textId="7A824593" w:rsidR="00C4385B" w:rsidRPr="00C4385B" w:rsidRDefault="00C4385B" w:rsidP="00C4385B">
      <w:pPr>
        <w:widowControl w:val="0"/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C4385B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Na powyższe zadanie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3</w:t>
      </w:r>
      <w:r w:rsidRPr="00C4385B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udzielono dotacji w kwocie 20.000 zł i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4</w:t>
      </w:r>
      <w:r w:rsidRPr="00C4385B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roku udzielono dotacji w kwocie 20.000 zł.</w:t>
      </w:r>
    </w:p>
    <w:p w14:paraId="2B060EBF" w14:textId="77777777" w:rsidR="007B742F" w:rsidRPr="007B742F" w:rsidRDefault="007B742F" w:rsidP="007B742F">
      <w:pPr>
        <w:widowControl w:val="0"/>
        <w:numPr>
          <w:ilvl w:val="0"/>
          <w:numId w:val="4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  <w14:ligatures w14:val="none"/>
        </w:rPr>
      </w:pPr>
    </w:p>
    <w:p w14:paraId="22707920" w14:textId="77777777" w:rsidR="007B742F" w:rsidRPr="007B742F" w:rsidRDefault="007B742F" w:rsidP="007B742F">
      <w:pPr>
        <w:widowControl w:val="0"/>
        <w:numPr>
          <w:ilvl w:val="1"/>
          <w:numId w:val="4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  <w14:ligatures w14:val="none"/>
        </w:rPr>
      </w:pPr>
    </w:p>
    <w:p w14:paraId="4FE37BE5" w14:textId="77777777" w:rsidR="007B742F" w:rsidRPr="007B742F" w:rsidRDefault="007B742F" w:rsidP="007B742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II Zasady przyznawania dotacji:</w:t>
      </w:r>
    </w:p>
    <w:p w14:paraId="6514CDAA" w14:textId="77777777" w:rsidR="007B742F" w:rsidRPr="007B742F" w:rsidRDefault="007B742F" w:rsidP="007B742F">
      <w:pPr>
        <w:widowControl w:val="0"/>
        <w:suppressAutoHyphens/>
        <w:spacing w:after="0" w:line="276" w:lineRule="auto"/>
        <w:ind w:firstLine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Konkurs adresowany jest do podmiotów wymienionych w ustawie o działalności pożytku publicznego i o wolontariacie, jeśli ich cele statutowe obejmują prowadzenie działalności w sferach objętych konkursem na terenie Miasta i Gminy Gołańcz.</w:t>
      </w:r>
    </w:p>
    <w:p w14:paraId="6A22EBEA" w14:textId="5D4ACDD9" w:rsidR="007B742F" w:rsidRPr="007B742F" w:rsidRDefault="007B742F" w:rsidP="007B742F">
      <w:pPr>
        <w:widowControl w:val="0"/>
        <w:tabs>
          <w:tab w:val="num" w:pos="720"/>
        </w:tabs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Nie jest wymagane opisanie zasady komplementarności w części III 3 oferty.</w:t>
      </w:r>
    </w:p>
    <w:p w14:paraId="58C16532" w14:textId="03A4F234" w:rsidR="007B742F" w:rsidRPr="007B742F" w:rsidRDefault="007B742F" w:rsidP="007B742F">
      <w:pPr>
        <w:widowControl w:val="0"/>
        <w:suppressAutoHyphens/>
        <w:spacing w:after="0" w:line="276" w:lineRule="auto"/>
        <w:ind w:firstLine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Zlecenie realizacji zadań publicznych odbywać się będzie w formie wspierania wykonania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zadania publicznego. Pozostałe koszty realizacji zadania będą finansowane 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br/>
        <w:t>z pozyskiwanych przez wykonawców środków własnych finansowych, niefinansowych oraz</w:t>
      </w:r>
      <w:r w:rsidR="00C438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 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świadczeń pieniężnych od uczestników zadania. </w:t>
      </w:r>
    </w:p>
    <w:p w14:paraId="0E540C4E" w14:textId="78FD3CB7" w:rsidR="007B742F" w:rsidRPr="007B742F" w:rsidRDefault="007B742F" w:rsidP="007B742F">
      <w:pPr>
        <w:widowControl w:val="0"/>
        <w:suppressAutoHyphens/>
        <w:spacing w:after="0" w:line="276" w:lineRule="auto"/>
        <w:ind w:firstLine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Dotacja zostanie przyznana podmiotom wyłonionym w konkursie na podstawie wybranej 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lastRenderedPageBreak/>
        <w:t>oferty i zawartej umowy wraz z obowiązkiem rozliczenia się z otrzymanej dotacji po</w:t>
      </w:r>
      <w:r w:rsidR="00C438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 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zrealizowaniu zadania w sposób określony umową. </w:t>
      </w:r>
    </w:p>
    <w:p w14:paraId="4968B758" w14:textId="3A7C7405" w:rsidR="007B742F" w:rsidRPr="007B742F" w:rsidRDefault="007B742F" w:rsidP="007B742F">
      <w:pPr>
        <w:widowControl w:val="0"/>
        <w:suppressAutoHyphens/>
        <w:spacing w:after="0" w:line="276" w:lineRule="auto"/>
        <w:ind w:firstLine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Złożenie oferty nie jest równoznaczne z zapewnieniem przyznania dotacji lub przyznaniem dotacji w oczekiwanej wysokości. </w:t>
      </w:r>
    </w:p>
    <w:p w14:paraId="514E8ED9" w14:textId="537BAAB3" w:rsidR="007B742F" w:rsidRPr="007B742F" w:rsidRDefault="007B742F" w:rsidP="007B742F">
      <w:pPr>
        <w:widowControl w:val="0"/>
        <w:tabs>
          <w:tab w:val="num" w:pos="720"/>
        </w:tabs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Dofinansowanie realizacji zadania nie może przekroczyć 95% jego kosztów, przy czym:</w:t>
      </w:r>
    </w:p>
    <w:p w14:paraId="4DCAF98A" w14:textId="77777777" w:rsidR="007B742F" w:rsidRPr="007B742F" w:rsidRDefault="007B742F" w:rsidP="007B742F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wkład może mieć formę wkładu finansowego i/lub niefinansowego:</w:t>
      </w:r>
    </w:p>
    <w:p w14:paraId="7ED413BF" w14:textId="2CF11562" w:rsidR="007B742F" w:rsidRPr="007B742F" w:rsidRDefault="007B742F" w:rsidP="007B742F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wkład finansowy stanowią środki finansowe własne organizacji pozarządowej lub</w:t>
      </w:r>
      <w:r w:rsidR="00C438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pozyskane przez nią ze źródeł innych niż budżet Miasta i Gminy Gołańcz, </w:t>
      </w:r>
    </w:p>
    <w:p w14:paraId="290686D1" w14:textId="77777777" w:rsidR="007B742F" w:rsidRPr="007B742F" w:rsidRDefault="007B742F" w:rsidP="007B742F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 wkład niefinansowy stanowi wniesienie wkładu osobowego – w tym świadczenie wolontariuszy i pracy społecznej członków organizacji pozarządowej; wkład osobowy powinien być udokumentowany przez organizację np. poprzez zawarcie umowy z wolontariuszem zgodnie z art. 44 ustawy o działalności pożytku publicznego i o wolontariacie, kartę pracy wolontariusza, oświadczenie o wniesieniu pracy społecznej przy realizacji zadania;</w:t>
      </w:r>
    </w:p>
    <w:p w14:paraId="7A6EC049" w14:textId="77777777" w:rsidR="007B742F" w:rsidRPr="007B742F" w:rsidRDefault="007B742F" w:rsidP="007B742F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odpłatność od uczestników powinna być pobierana w ramach prowadzonej odpłatnej działalności statutowej pożytku publicznego i cały pozyskany przychód powinien być wydany na koszty wskazane w ofercie zadania publicznego.  </w:t>
      </w:r>
    </w:p>
    <w:p w14:paraId="05D3B1DA" w14:textId="4709A7F5" w:rsidR="007B742F" w:rsidRPr="007B742F" w:rsidRDefault="007B742F" w:rsidP="007B742F">
      <w:pPr>
        <w:widowControl w:val="0"/>
        <w:suppressAutoHyphens/>
        <w:spacing w:after="0" w:line="276" w:lineRule="auto"/>
        <w:ind w:firstLine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W przypadku, gdy wnioskowana w ofertach kwota dofinansowania przekroczy wysokość środków przeznaczonych na wsparcie zadań w poszczególnych zakresach, zastrzega się</w:t>
      </w:r>
      <w:r w:rsidR="00C438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 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możliwość zmniejszenia wysokości wnioskowanego dofinansowania, stosownie do</w:t>
      </w:r>
      <w:r w:rsidR="00C438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 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posiadanych środków. Jeżeli wysokość przyznanej dotacji jest niższa niż wnioskowana w ofercie, oferent zobowiązany jest do dokonania aktualizacji kosztorysu i harmonogramu zadania. Jednocześnie może negocjować zmniejszenie zakresu rzeczowego zadania </w:t>
      </w:r>
      <w:r w:rsidRPr="007B742F">
        <w:rPr>
          <w:lang w:eastAsia="pl-PL"/>
        </w:rPr>
        <w:t>lub</w:t>
      </w:r>
      <w:r w:rsidR="00C4385B">
        <w:t> </w:t>
      </w:r>
      <w:r w:rsidRPr="007B742F">
        <w:rPr>
          <w:lang w:eastAsia="pl-PL"/>
        </w:rPr>
        <w:t>wycofać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ofertę. Oferta stanowić będzie załącznik do umowy. </w:t>
      </w:r>
    </w:p>
    <w:p w14:paraId="1BEFFF6B" w14:textId="5A6D1C9C" w:rsidR="007B742F" w:rsidRDefault="007B742F" w:rsidP="007B742F">
      <w:pPr>
        <w:widowControl w:val="0"/>
        <w:suppressAutoHyphens/>
        <w:spacing w:after="0" w:line="276" w:lineRule="auto"/>
        <w:ind w:firstLine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W trakcie realizacji zadania można dokonywać zamian w zakresie sposobu i terminu realizacji zadania. Zmiany wymagają zgłoszenia w formie pisemnej i uzyskania zgody Burmistrza Miasta i Gminy Gołańcz. Zgłoszone zmiany nie mogą zmieniać istoty zadania publicznego. Oferent zobligowany jest przedstawić zaktualizowany zakres harmonogramu po</w:t>
      </w:r>
      <w:r w:rsidR="00C438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 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uzyskaniu zgody na wprowadzenie zmian. Zmiany nie wymagają aneksu do umowy.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</w:p>
    <w:p w14:paraId="255A9917" w14:textId="3BF40852" w:rsidR="007B742F" w:rsidRPr="007B742F" w:rsidRDefault="007B742F" w:rsidP="007B742F">
      <w:pPr>
        <w:widowControl w:val="0"/>
        <w:suppressAutoHyphens/>
        <w:spacing w:after="0" w:line="276" w:lineRule="auto"/>
        <w:ind w:firstLine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 trakcie realizacji zadania można dokonywać zmian w zakresie przyjętych rezultatów zadania publicznego. Zmiany powyżej 50 % poszczególnych założonych rezultatów wymagają zgody Burmistrza Miasta i Gminy Gołańcz oraz nie wymagają aneksu do umowy.</w:t>
      </w:r>
    </w:p>
    <w:p w14:paraId="1FAFD73B" w14:textId="628463DC" w:rsidR="007B742F" w:rsidRDefault="007B742F" w:rsidP="008C6322">
      <w:pPr>
        <w:widowControl w:val="0"/>
        <w:suppressAutoHyphens/>
        <w:spacing w:after="0" w:line="276" w:lineRule="auto"/>
        <w:ind w:firstLine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Zadanie uznaje się za zrealizowane, jeżeli osiągnięty zostanie poziom 80 % rezultatów.</w:t>
      </w:r>
    </w:p>
    <w:p w14:paraId="407600A8" w14:textId="0BF7D38E" w:rsidR="008C6322" w:rsidRPr="008C6322" w:rsidRDefault="008C6322" w:rsidP="008C6322">
      <w:pPr>
        <w:widowControl w:val="0"/>
        <w:suppressAutoHyphens/>
        <w:spacing w:after="0" w:line="276" w:lineRule="auto"/>
        <w:ind w:firstLine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8C6322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Oferent może dokonywać przesunięć pomiędzy kosztami działań oraz pomiędzy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  <w:r w:rsidRPr="008C6322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działaniami w sposób dowolny o ile nie narusza to istoty zadania i zapewnia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  <w:r w:rsidRPr="008C6322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realizację działań i rezultatów.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  <w:r w:rsidRPr="008C6322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Przesunięcia nie mogą zwiększać kosztów osobowych i administracyjnych zadania</w:t>
      </w:r>
    </w:p>
    <w:p w14:paraId="3A425498" w14:textId="394DEDFB" w:rsidR="008C6322" w:rsidRPr="007B742F" w:rsidRDefault="008C6322" w:rsidP="008C6322">
      <w:pPr>
        <w:widowControl w:val="0"/>
        <w:tabs>
          <w:tab w:val="num" w:pos="720"/>
        </w:tabs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8C6322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publicznego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.</w:t>
      </w:r>
    </w:p>
    <w:p w14:paraId="37E0BE09" w14:textId="3FE44BF5" w:rsidR="007B742F" w:rsidRPr="007B742F" w:rsidRDefault="007B742F" w:rsidP="007B742F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 Jeżeli dany wydatek finansowany z dotacji wykazany w sprawozdaniu z realizacji zadania publicznego nie jest równy odpowiedniemu kosztowi określonemu w załączniku do</w:t>
      </w:r>
      <w:r w:rsidR="00C438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umowy, to uznaje się go za zgodny z umową wtedy, gdy nie nastąpiło zmniejszenie lub</w:t>
      </w:r>
      <w:r w:rsidR="00C438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zwiększenie tego wydatku o więcej niż 50%.</w:t>
      </w:r>
    </w:p>
    <w:p w14:paraId="43E743AC" w14:textId="77777777" w:rsidR="007B742F" w:rsidRPr="007B742F" w:rsidRDefault="007B742F" w:rsidP="007B742F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11. Ostateczną decyzję o wyborze ofert i o wysokości dotacji podejmie Burmistrz Miasta i Gminy Gołańcz. </w:t>
      </w:r>
    </w:p>
    <w:p w14:paraId="1A1C069D" w14:textId="77777777" w:rsidR="007B742F" w:rsidRPr="007B742F" w:rsidRDefault="007B742F" w:rsidP="007B742F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12. Środki z dotacji nie mogą być wykorzystane na: </w:t>
      </w:r>
    </w:p>
    <w:p w14:paraId="40366271" w14:textId="77777777" w:rsidR="007B742F" w:rsidRPr="007B742F" w:rsidRDefault="007B742F" w:rsidP="007B742F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lastRenderedPageBreak/>
        <w:tab/>
        <w:t xml:space="preserve">1) realizację zadań finansowanych z budżetu miasta i gminy Gołańcz z innego tytułu, </w:t>
      </w:r>
    </w:p>
    <w:p w14:paraId="016B65BE" w14:textId="77777777" w:rsidR="007B742F" w:rsidRPr="007B742F" w:rsidRDefault="007B742F" w:rsidP="007B742F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2) zakup nieruchomości, </w:t>
      </w:r>
    </w:p>
    <w:p w14:paraId="102AD197" w14:textId="77777777" w:rsidR="007B742F" w:rsidRPr="007B742F" w:rsidRDefault="007B742F" w:rsidP="007B742F">
      <w:pPr>
        <w:widowControl w:val="0"/>
        <w:tabs>
          <w:tab w:val="left" w:pos="567"/>
        </w:tabs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3) finansowanie kosztów działalności gospodarczej podmiotów prowadzących działalność   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pożytku publicznego, </w:t>
      </w:r>
    </w:p>
    <w:p w14:paraId="55B73DBC" w14:textId="77777777" w:rsidR="007B742F" w:rsidRPr="007B742F" w:rsidRDefault="007B742F" w:rsidP="007B742F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4) działalność polityczną lub religijną, </w:t>
      </w:r>
    </w:p>
    <w:p w14:paraId="71C83D42" w14:textId="77777777" w:rsidR="007B742F" w:rsidRPr="007B742F" w:rsidRDefault="007B742F" w:rsidP="007B742F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5) zadania dyskryminujące jakiekolwiek osoby lub grupy, </w:t>
      </w:r>
    </w:p>
    <w:p w14:paraId="29E2FAF9" w14:textId="77777777" w:rsidR="007B742F" w:rsidRPr="007B742F" w:rsidRDefault="007B742F" w:rsidP="007B742F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6) płatności wynikające ze strat i długów oraz opłat, prowizji i odsetek bankowych, </w:t>
      </w:r>
    </w:p>
    <w:p w14:paraId="03C2EED0" w14:textId="77777777" w:rsidR="007B742F" w:rsidRPr="007B742F" w:rsidRDefault="007B742F" w:rsidP="007B742F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7) nagrody i premie szkoleniowców i pracowników, </w:t>
      </w:r>
    </w:p>
    <w:p w14:paraId="6850588F" w14:textId="77777777" w:rsidR="007B742F" w:rsidRPr="007B742F" w:rsidRDefault="007B742F" w:rsidP="007B742F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8) nagrody finansowe w zawodach i imprezach sportowych. </w:t>
      </w:r>
    </w:p>
    <w:p w14:paraId="6D624C39" w14:textId="77777777" w:rsidR="007B742F" w:rsidRPr="007B742F" w:rsidRDefault="007B742F" w:rsidP="007B742F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13. Wypłata dotacji nastąpi na zasadach zawartych w stosownej umowie. </w:t>
      </w:r>
    </w:p>
    <w:p w14:paraId="6F132496" w14:textId="4AFFCCF5" w:rsidR="007B742F" w:rsidRPr="007B742F" w:rsidRDefault="007B742F" w:rsidP="007B742F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14. Dotacje będą udzielane na zadania realizowane w okresie od 01.0</w:t>
      </w:r>
      <w:r w:rsidR="00C438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2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.2025 r. do 31.12.2025 r. </w:t>
      </w:r>
    </w:p>
    <w:p w14:paraId="4C6F6E53" w14:textId="77777777" w:rsidR="007B742F" w:rsidRPr="007B742F" w:rsidRDefault="007B742F" w:rsidP="007B742F">
      <w:pPr>
        <w:widowControl w:val="0"/>
        <w:suppressAutoHyphens/>
        <w:spacing w:after="0" w:line="240" w:lineRule="auto"/>
        <w:ind w:left="284" w:hanging="295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</w:p>
    <w:p w14:paraId="69E84C47" w14:textId="77777777" w:rsidR="007B742F" w:rsidRPr="007B742F" w:rsidRDefault="007B742F" w:rsidP="007B742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III Terminy i warunki składania ofert:</w:t>
      </w:r>
    </w:p>
    <w:p w14:paraId="0FC32FBD" w14:textId="171F2988" w:rsidR="007B742F" w:rsidRPr="007B742F" w:rsidRDefault="007B742F" w:rsidP="007B742F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Oferty na realizację zadania publicznego podmioty uprawnione składają w terminie do </w:t>
      </w:r>
      <w:r w:rsidR="008C632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10.02</w:t>
      </w:r>
      <w:r w:rsidRPr="007B742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 xml:space="preserve">.2025 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do godz. 15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14:ligatures w14:val="none"/>
        </w:rPr>
        <w:t>00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w sekretariacie Urzędu Miasta i Gminy w </w:t>
      </w:r>
      <w:proofErr w:type="spellStart"/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Gołańczy</w:t>
      </w:r>
      <w:proofErr w:type="spellEnd"/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.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W przypadku oferty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przesłanej drogą pocztową na adres ul. dr. P. Kowalika 2, 62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noBreakHyphen/>
        <w:t>130 Gołańcz, decyduje data wpływu.</w:t>
      </w:r>
    </w:p>
    <w:p w14:paraId="4E0B275F" w14:textId="48B6C3FE" w:rsidR="007B742F" w:rsidRPr="007B742F" w:rsidRDefault="007B742F" w:rsidP="007B742F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Oferty należy składać w zamkniętej kopercie z napisem „I</w:t>
      </w:r>
      <w:r w:rsidR="008C6322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I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I otwarty konkurs ofert na</w:t>
      </w:r>
      <w:r w:rsidR="00C438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 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realizację zadań publicznych w 2025 r.” z zaznaczeniem numeru zlecanego zadania. Poza oznaczeniami podanymi powyżej, koperta musi zawierać nazwę i adres (siedzibę) oferenta. </w:t>
      </w:r>
    </w:p>
    <w:p w14:paraId="1CF24CD1" w14:textId="77777777" w:rsidR="007B742F" w:rsidRPr="007B742F" w:rsidRDefault="007B742F" w:rsidP="007B742F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Organizacje mogą składać tylko jedną ofertę na poszczególny rodzaj zadań wymienionych w pkt. I. </w:t>
      </w:r>
    </w:p>
    <w:p w14:paraId="1679B795" w14:textId="77777777" w:rsidR="007B742F" w:rsidRPr="007B742F" w:rsidRDefault="007B742F" w:rsidP="007B742F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Podmioty, które składają kilka ofert w konkursie zobowiązane są złożyć każdą ofertę w osobnej kopercie opatrzonej właściwym opisem.</w:t>
      </w:r>
    </w:p>
    <w:p w14:paraId="568497CF" w14:textId="77777777" w:rsidR="007B742F" w:rsidRPr="007B742F" w:rsidRDefault="007B742F" w:rsidP="007B742F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Ofertę należy złożyć na druku stanowiącym załącznik nr 1 do Rozporządzenia Przewodniczącego Komitetu do spraw Pożytku Publicznego z dnia 24 października 2018 r.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 sprawie wzorów ofert i ramowych wzorów umów dotyczących realizacji zadań publicznych oraz wzorów sprawozdań z wykonania tych zadań (Dz. U. z 2018 r. poz. 2057). Wzór oferty oraz sprawozdania dostępny jest w Biuletynie Informacji Publicznej Miasta i Gminy Gołańcz, na stronie</w:t>
      </w:r>
      <w:bookmarkStart w:id="1" w:name="link_1080"/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www.bip.golancz.pl</w:t>
      </w:r>
      <w:bookmarkEnd w:id="1"/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w zakładce konkursy. Druki można pobrać także w Urzędzie Miasta i Gminy Gołańcz (pok. nr 9). Oferta musi zostać wypełniona maszynowo lub komputerowo.</w:t>
      </w:r>
    </w:p>
    <w:p w14:paraId="37C0C162" w14:textId="31531015" w:rsidR="007B742F" w:rsidRPr="007B742F" w:rsidRDefault="007B742F" w:rsidP="007B742F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Oferta winna być podpisana czytelnie przez osoby upoważnione do składania oświadczeń woli wraz z pieczęciami, zgodnie z danymi Krajowego Rejestru Sądowego lub zgodnie z innymi dokumentami potwierdzającymi status prawny podmiotu i umocowanie osób go</w:t>
      </w:r>
      <w:r w:rsidR="00C4385B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 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reprezentujących. W przypadku wystawienia przez ww. osoby upoważnień do</w:t>
      </w:r>
      <w:r w:rsidR="00C4385B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 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podpisywania dokumentów (lub określonych rodzajów dokumentów), upoważnienia muszą być dołączone do oferty</w:t>
      </w:r>
      <w:r w:rsidRPr="007B742F">
        <w:rPr>
          <w:rFonts w:ascii="Times New Roman" w:eastAsia="Lucida Sans Unicode" w:hAnsi="Times New Roman" w:cs="Times New Roman"/>
          <w:color w:val="002B4F"/>
          <w:kern w:val="1"/>
          <w:sz w:val="24"/>
          <w:szCs w:val="24"/>
          <w14:ligatures w14:val="none"/>
        </w:rPr>
        <w:t xml:space="preserve">. 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Do oferty należy dołączyć:</w:t>
      </w:r>
    </w:p>
    <w:p w14:paraId="78C796A1" w14:textId="77777777" w:rsidR="007B742F" w:rsidRPr="007B742F" w:rsidRDefault="007B742F" w:rsidP="007B742F">
      <w:pPr>
        <w:widowControl w:val="0"/>
        <w:numPr>
          <w:ilvl w:val="0"/>
          <w:numId w:val="5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aktualny odpis z rejestru (KRS), wyciąg z ewidencji lub inne dokumenty potwierdzające status prawny oferenta,</w:t>
      </w:r>
    </w:p>
    <w:p w14:paraId="1BEA8A03" w14:textId="77777777" w:rsidR="007B742F" w:rsidRPr="007B742F" w:rsidRDefault="007B742F" w:rsidP="007B742F">
      <w:pPr>
        <w:widowControl w:val="0"/>
        <w:numPr>
          <w:ilvl w:val="0"/>
          <w:numId w:val="5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statut potwierdzony za zgodność z oryginałem na każdej stronie, przez osobę uprawnioną do reprezentowania organizacji pozarządowej.</w:t>
      </w:r>
    </w:p>
    <w:p w14:paraId="0FBD61BF" w14:textId="77777777" w:rsidR="007B742F" w:rsidRPr="007B742F" w:rsidRDefault="007B742F" w:rsidP="007B742F">
      <w:pPr>
        <w:widowControl w:val="0"/>
        <w:numPr>
          <w:ilvl w:val="0"/>
          <w:numId w:val="1"/>
        </w:numPr>
        <w:tabs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Oferta nie podlega ocenie i zostaje odrzucona z powodu następujących błędów     formalnych:</w:t>
      </w:r>
    </w:p>
    <w:p w14:paraId="6F5B88E4" w14:textId="77777777" w:rsidR="007B742F" w:rsidRPr="007B742F" w:rsidRDefault="007B742F" w:rsidP="007B742F">
      <w:pPr>
        <w:widowControl w:val="0"/>
        <w:numPr>
          <w:ilvl w:val="0"/>
          <w:numId w:val="6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złożenie oferty po wymaganym terminie,</w:t>
      </w:r>
    </w:p>
    <w:p w14:paraId="259F8EFC" w14:textId="77777777" w:rsidR="007B742F" w:rsidRPr="007B742F" w:rsidRDefault="007B742F" w:rsidP="007B742F">
      <w:pPr>
        <w:widowControl w:val="0"/>
        <w:numPr>
          <w:ilvl w:val="0"/>
          <w:numId w:val="6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złożenie oferty przez podmiot nieuprawniony,</w:t>
      </w:r>
    </w:p>
    <w:p w14:paraId="753D32A2" w14:textId="77777777" w:rsidR="007B742F" w:rsidRPr="007B742F" w:rsidRDefault="007B742F" w:rsidP="007B742F">
      <w:pPr>
        <w:widowControl w:val="0"/>
        <w:numPr>
          <w:ilvl w:val="0"/>
          <w:numId w:val="6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lastRenderedPageBreak/>
        <w:t>złożenie oferty podpisanej przez osoby nieupoważnione do tego zgodnie z zapisami statutu i aktualnego odpisu z ewidencji lub KRS-u.</w:t>
      </w:r>
    </w:p>
    <w:p w14:paraId="47CC6FEE" w14:textId="77777777" w:rsidR="007B742F" w:rsidRPr="007B742F" w:rsidRDefault="007B742F" w:rsidP="007B742F">
      <w:pPr>
        <w:widowControl w:val="0"/>
        <w:numPr>
          <w:ilvl w:val="0"/>
          <w:numId w:val="1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Dopuszcza się możliwość uzupełnienia następujących braków formalnych oferty:</w:t>
      </w:r>
    </w:p>
    <w:p w14:paraId="08EED9B4" w14:textId="77777777" w:rsidR="007B742F" w:rsidRPr="007B742F" w:rsidRDefault="007B742F" w:rsidP="007B742F">
      <w:pPr>
        <w:widowControl w:val="0"/>
        <w:numPr>
          <w:ilvl w:val="0"/>
          <w:numId w:val="7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poświadczenie kserokopii dokumentów „za zgodność z oryginałem”,</w:t>
      </w:r>
    </w:p>
    <w:p w14:paraId="4E227281" w14:textId="77777777" w:rsidR="007B742F" w:rsidRPr="007B742F" w:rsidRDefault="007B742F" w:rsidP="007B742F">
      <w:pPr>
        <w:widowControl w:val="0"/>
        <w:numPr>
          <w:ilvl w:val="0"/>
          <w:numId w:val="7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uzupełnienie dokumentów o brakujące podpisy i pieczątki.</w:t>
      </w:r>
    </w:p>
    <w:p w14:paraId="1A8FADD6" w14:textId="77777777" w:rsidR="007B742F" w:rsidRPr="007B742F" w:rsidRDefault="007B742F" w:rsidP="007B742F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9. Ogłaszający konkurs nie żąda wskazania danych, o których mowa w części III pkt. 6 oferty „Dodatkowe informacje dotyczące rezultatów realizacji zadania publicznego”.</w:t>
      </w:r>
    </w:p>
    <w:p w14:paraId="150C9E98" w14:textId="77777777" w:rsidR="007B742F" w:rsidRPr="007B742F" w:rsidRDefault="007B742F" w:rsidP="007B742F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0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202CFB5F" w14:textId="77777777" w:rsidR="007B742F" w:rsidRPr="007B742F" w:rsidRDefault="007B742F" w:rsidP="007B742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IV Tryb i kryteria stosowane przy dokonywania wyboru oferty:</w:t>
      </w:r>
    </w:p>
    <w:p w14:paraId="78B4304B" w14:textId="08C675E9" w:rsidR="007B742F" w:rsidRPr="007B742F" w:rsidRDefault="007B742F" w:rsidP="007B742F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Konkurs ofert zostanie rozstrzygnięty do </w:t>
      </w:r>
      <w:r w:rsidR="008C632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21.02</w:t>
      </w:r>
      <w:r w:rsidRPr="007B742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.2025 r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., a wyniki ogłoszone niezwłocznie poprzez wywieszenie na tablicy ogłoszeń w siedzibie urzędu, na stronie internetowej BIP Urzędu Miasta i Gminy Gołańcz www.bip.golancz.pl oraz na stronie internetowej www.golancz.pl.</w:t>
      </w:r>
    </w:p>
    <w:p w14:paraId="33ADA3B5" w14:textId="77777777" w:rsidR="007B742F" w:rsidRPr="007B742F" w:rsidRDefault="007B742F" w:rsidP="007B742F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Wyboru najkorzystniejszych ofert dokona komisja konkursowa powołana przez burmistrza w drodze zarządzenia, kierując się kryteriami określonymi w art. 15 ustawy o dział. pożytku publicznego i o wolontariacie oraz w dziale XI Uchwały nr </w:t>
      </w:r>
      <w:bookmarkStart w:id="2" w:name="_Hlk182996256"/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IX/66/24 Rady Miasta i Gminy Gołańcz z dnia 29 października 2024</w:t>
      </w:r>
      <w:bookmarkEnd w:id="2"/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r. w sprawie uchwalenia rocznego programu współpracy z organizacjami pozarządowymi oraz z innymi podmiotami, prowadzącymi działalność pożytku publicznego na 2025 rok.</w:t>
      </w:r>
    </w:p>
    <w:p w14:paraId="276E3757" w14:textId="77777777" w:rsidR="007B742F" w:rsidRPr="007B742F" w:rsidRDefault="007B742F" w:rsidP="007B742F">
      <w:pP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br w:type="page"/>
      </w:r>
    </w:p>
    <w:p w14:paraId="4A4DBD40" w14:textId="77777777" w:rsidR="007B742F" w:rsidRPr="007B742F" w:rsidRDefault="007B742F" w:rsidP="007B742F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lastRenderedPageBreak/>
        <w:t>Po zapoznaniu się z merytoryczną treścią ofert, każdy członek komisji konkursowej dokonuje indywidualnie punktowej oceny na karcie, zgodnie ze wskaźnikami określonymi poniżej oraz proponuje wysokość dotacji.</w:t>
      </w:r>
      <w:r w:rsidRPr="007B742F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 xml:space="preserve"> </w:t>
      </w: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Kryteria merytoryczne (zakres punktów: 0-3):</w:t>
      </w:r>
    </w:p>
    <w:p w14:paraId="23622661" w14:textId="77777777" w:rsidR="007B742F" w:rsidRPr="007B742F" w:rsidRDefault="007B742F" w:rsidP="007B742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6946"/>
        <w:gridCol w:w="1276"/>
      </w:tblGrid>
      <w:tr w:rsidR="007B742F" w:rsidRPr="007B742F" w14:paraId="1E7BDCF5" w14:textId="77777777" w:rsidTr="00E61225">
        <w:trPr>
          <w:jc w:val="center"/>
        </w:trPr>
        <w:tc>
          <w:tcPr>
            <w:tcW w:w="562" w:type="dxa"/>
            <w:vAlign w:val="center"/>
          </w:tcPr>
          <w:p w14:paraId="076720D2" w14:textId="77777777" w:rsidR="007B742F" w:rsidRPr="007B742F" w:rsidRDefault="007B742F" w:rsidP="007B742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946" w:type="dxa"/>
            <w:vAlign w:val="center"/>
          </w:tcPr>
          <w:p w14:paraId="1A62DA01" w14:textId="77777777" w:rsidR="007B742F" w:rsidRPr="007B742F" w:rsidRDefault="007B742F" w:rsidP="007B742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1276" w:type="dxa"/>
            <w:vAlign w:val="center"/>
          </w:tcPr>
          <w:p w14:paraId="5D52174D" w14:textId="77777777" w:rsidR="007B742F" w:rsidRPr="007B742F" w:rsidRDefault="007B742F" w:rsidP="007B742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przyznane punkty </w:t>
            </w:r>
          </w:p>
          <w:p w14:paraId="3154D4FE" w14:textId="77777777" w:rsidR="007B742F" w:rsidRPr="007B742F" w:rsidRDefault="007B742F" w:rsidP="007B742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(0-3)</w:t>
            </w:r>
          </w:p>
        </w:tc>
      </w:tr>
      <w:tr w:rsidR="007B742F" w:rsidRPr="007B742F" w14:paraId="7C8EB7DF" w14:textId="77777777" w:rsidTr="00E61225">
        <w:trPr>
          <w:jc w:val="center"/>
        </w:trPr>
        <w:tc>
          <w:tcPr>
            <w:tcW w:w="562" w:type="dxa"/>
            <w:vAlign w:val="center"/>
          </w:tcPr>
          <w:p w14:paraId="10D85DD3" w14:textId="77777777" w:rsidR="007B742F" w:rsidRPr="007B742F" w:rsidRDefault="007B742F" w:rsidP="007B742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vAlign w:val="center"/>
          </w:tcPr>
          <w:p w14:paraId="579431AE" w14:textId="77777777" w:rsidR="007B742F" w:rsidRPr="007B742F" w:rsidRDefault="007B742F" w:rsidP="007B742F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możliwość realizacji zadania publicznego</w:t>
            </w: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potencjał organizacyjny, doświadczenie, zgodność celów statutowych z rodzajem zadania w konkursie)</w:t>
            </w:r>
          </w:p>
        </w:tc>
        <w:tc>
          <w:tcPr>
            <w:tcW w:w="1276" w:type="dxa"/>
            <w:vAlign w:val="center"/>
          </w:tcPr>
          <w:p w14:paraId="6B42CBBB" w14:textId="77777777" w:rsidR="007B742F" w:rsidRPr="007B742F" w:rsidRDefault="007B742F" w:rsidP="007B742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742F" w:rsidRPr="007B742F" w14:paraId="1FBE7742" w14:textId="77777777" w:rsidTr="00E61225">
        <w:trPr>
          <w:jc w:val="center"/>
        </w:trPr>
        <w:tc>
          <w:tcPr>
            <w:tcW w:w="562" w:type="dxa"/>
            <w:vAlign w:val="center"/>
          </w:tcPr>
          <w:p w14:paraId="0A30D86E" w14:textId="77777777" w:rsidR="007B742F" w:rsidRPr="007B742F" w:rsidRDefault="007B742F" w:rsidP="007B742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vAlign w:val="center"/>
          </w:tcPr>
          <w:p w14:paraId="0EEBB587" w14:textId="77777777" w:rsidR="007B742F" w:rsidRPr="007B742F" w:rsidRDefault="007B742F" w:rsidP="007B742F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kalkulacja kosztów realizacji zadania</w:t>
            </w: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w tym w odniesieniu do zakresu rzeczowego zadania (m. in. przejrzystość kosztorysu, ocena wysokości i zasadności wydatków, szczegółowy opis pozycji kosztorysu, </w:t>
            </w:r>
          </w:p>
        </w:tc>
        <w:tc>
          <w:tcPr>
            <w:tcW w:w="1276" w:type="dxa"/>
            <w:vAlign w:val="center"/>
          </w:tcPr>
          <w:p w14:paraId="039FAD0D" w14:textId="77777777" w:rsidR="007B742F" w:rsidRPr="007B742F" w:rsidRDefault="007B742F" w:rsidP="007B742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742F" w:rsidRPr="007B742F" w14:paraId="394E7F39" w14:textId="77777777" w:rsidTr="00E61225">
        <w:trPr>
          <w:jc w:val="center"/>
        </w:trPr>
        <w:tc>
          <w:tcPr>
            <w:tcW w:w="562" w:type="dxa"/>
            <w:vAlign w:val="center"/>
          </w:tcPr>
          <w:p w14:paraId="68F1E6E8" w14:textId="77777777" w:rsidR="007B742F" w:rsidRPr="007B742F" w:rsidRDefault="007B742F" w:rsidP="007B742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vAlign w:val="center"/>
          </w:tcPr>
          <w:p w14:paraId="23343A82" w14:textId="77777777" w:rsidR="007B742F" w:rsidRPr="007B742F" w:rsidRDefault="007B742F" w:rsidP="007B742F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proponowana jakość wykonywania zadania i kwalifikacje osób</w:t>
            </w: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przy udziale których będzie ono realizowane (m.in. realność założonych rezultatów zadania, szczegółowość opisu działań, charakterystyka i liczebność adresatów działania, ocena kwalifikacji osób)</w:t>
            </w:r>
          </w:p>
        </w:tc>
        <w:tc>
          <w:tcPr>
            <w:tcW w:w="1276" w:type="dxa"/>
            <w:vAlign w:val="center"/>
          </w:tcPr>
          <w:p w14:paraId="25B55A1B" w14:textId="77777777" w:rsidR="007B742F" w:rsidRPr="007B742F" w:rsidRDefault="007B742F" w:rsidP="007B742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742F" w:rsidRPr="007B742F" w14:paraId="6F6FA4ED" w14:textId="77777777" w:rsidTr="00E61225">
        <w:trPr>
          <w:jc w:val="center"/>
        </w:trPr>
        <w:tc>
          <w:tcPr>
            <w:tcW w:w="562" w:type="dxa"/>
            <w:vAlign w:val="center"/>
          </w:tcPr>
          <w:p w14:paraId="13737724" w14:textId="77777777" w:rsidR="007B742F" w:rsidRPr="007B742F" w:rsidRDefault="007B742F" w:rsidP="007B742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946" w:type="dxa"/>
            <w:vAlign w:val="center"/>
          </w:tcPr>
          <w:p w14:paraId="4FAE53DA" w14:textId="77777777" w:rsidR="007B742F" w:rsidRPr="007B742F" w:rsidRDefault="007B742F" w:rsidP="007B742F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zaangażowanie finansowych środków własnych oferenta</w:t>
            </w: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możliwość pozyskania środków finansowych z innych źródeł na realizację tego zadania</w:t>
            </w:r>
          </w:p>
        </w:tc>
        <w:tc>
          <w:tcPr>
            <w:tcW w:w="1276" w:type="dxa"/>
            <w:vAlign w:val="center"/>
          </w:tcPr>
          <w:p w14:paraId="6DD3BFBD" w14:textId="77777777" w:rsidR="007B742F" w:rsidRPr="007B742F" w:rsidRDefault="007B742F" w:rsidP="007B742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742F" w:rsidRPr="007B742F" w14:paraId="06684BD4" w14:textId="77777777" w:rsidTr="00E61225">
        <w:trPr>
          <w:jc w:val="center"/>
        </w:trPr>
        <w:tc>
          <w:tcPr>
            <w:tcW w:w="562" w:type="dxa"/>
            <w:vAlign w:val="center"/>
          </w:tcPr>
          <w:p w14:paraId="29170E43" w14:textId="77777777" w:rsidR="007B742F" w:rsidRPr="007B742F" w:rsidRDefault="007B742F" w:rsidP="007B742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946" w:type="dxa"/>
            <w:vAlign w:val="center"/>
          </w:tcPr>
          <w:p w14:paraId="748AE50C" w14:textId="77777777" w:rsidR="007B742F" w:rsidRPr="007B742F" w:rsidRDefault="007B742F" w:rsidP="007B742F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wkład rzeczowy i osobowy</w:t>
            </w: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 tym świadczenia wolontariuszy i praca społeczna członków (czy podmiot deklaruje swój wkład rzeczowy i osobowy, czy przewidziano pomoc wolontariuszy i pracę społeczną)</w:t>
            </w:r>
          </w:p>
        </w:tc>
        <w:tc>
          <w:tcPr>
            <w:tcW w:w="1276" w:type="dxa"/>
            <w:vAlign w:val="center"/>
          </w:tcPr>
          <w:p w14:paraId="0F81ECDB" w14:textId="77777777" w:rsidR="007B742F" w:rsidRPr="007B742F" w:rsidRDefault="007B742F" w:rsidP="007B742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742F" w:rsidRPr="007B742F" w14:paraId="05B52B2F" w14:textId="77777777" w:rsidTr="00E61225">
        <w:trPr>
          <w:jc w:val="center"/>
        </w:trPr>
        <w:tc>
          <w:tcPr>
            <w:tcW w:w="562" w:type="dxa"/>
            <w:vAlign w:val="center"/>
          </w:tcPr>
          <w:p w14:paraId="6A31B551" w14:textId="77777777" w:rsidR="007B742F" w:rsidRPr="007B742F" w:rsidRDefault="007B742F" w:rsidP="007B742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946" w:type="dxa"/>
            <w:vAlign w:val="center"/>
          </w:tcPr>
          <w:p w14:paraId="1005D233" w14:textId="77777777" w:rsidR="007B742F" w:rsidRPr="007B742F" w:rsidRDefault="007B742F" w:rsidP="007B742F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dotychczasowa współpraca oferenta z samorządem</w:t>
            </w: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czy podmiot realizował wcześniej podobne zadania, rzetelność i terminowość realizacji zadania, terminowość rozliczenia dotacji, wykorzystanie dotacji niezgodnie z przeznaczeniem)</w:t>
            </w:r>
          </w:p>
        </w:tc>
        <w:tc>
          <w:tcPr>
            <w:tcW w:w="1276" w:type="dxa"/>
            <w:vAlign w:val="center"/>
          </w:tcPr>
          <w:p w14:paraId="4A5DA5F9" w14:textId="77777777" w:rsidR="007B742F" w:rsidRPr="007B742F" w:rsidRDefault="007B742F" w:rsidP="007B742F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24668DE" w14:textId="77777777" w:rsidR="007B742F" w:rsidRPr="007B742F" w:rsidRDefault="007B742F" w:rsidP="007B742F">
      <w:pPr>
        <w:widowControl w:val="0"/>
        <w:suppressAutoHyphens/>
        <w:spacing w:after="0" w:line="276" w:lineRule="auto"/>
        <w:ind w:left="502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</w:p>
    <w:p w14:paraId="3231C85E" w14:textId="77777777" w:rsidR="007B742F" w:rsidRPr="007B742F" w:rsidRDefault="007B742F" w:rsidP="007B742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Więcej informacji na temat otwartego konkursu ofert można uzyskać w Urzędzie Miasta i Gminy w </w:t>
      </w:r>
      <w:proofErr w:type="spellStart"/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Gołańczy</w:t>
      </w:r>
      <w:proofErr w:type="spellEnd"/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ul. dr. P. Kowalika 2, pok.9, telefonicznie 67-26-83-316, lub na stronie www.bip.golancz.pl.</w:t>
      </w:r>
    </w:p>
    <w:p w14:paraId="3AE08F12" w14:textId="77777777" w:rsidR="007B742F" w:rsidRPr="007B742F" w:rsidRDefault="007B742F" w:rsidP="007B742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 kwestiach nieunormowanych niniejszym zarządzeniem stosuje się właściwe przepisy ustawy z dnia 24 kwietnia 2003 r. o działalności pożytku publicznego i o wolontariacie (Dz.U. z 2024 r., poz. 1491).</w:t>
      </w:r>
    </w:p>
    <w:p w14:paraId="53DD85F9" w14:textId="77777777" w:rsidR="007B742F" w:rsidRPr="007B742F" w:rsidRDefault="007B742F" w:rsidP="007B742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74697287" w14:textId="77777777" w:rsidR="007B742F" w:rsidRPr="007B742F" w:rsidRDefault="007B742F" w:rsidP="007B742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0C5B936A" w14:textId="77777777" w:rsidR="007B742F" w:rsidRPr="007B742F" w:rsidRDefault="007B742F" w:rsidP="007B742F">
      <w:pPr>
        <w:rPr>
          <w:rFonts w:ascii="Calibri" w:eastAsia="Calibri" w:hAnsi="Calibri" w:cs="Times New Roman"/>
          <w:kern w:val="0"/>
          <w14:ligatures w14:val="none"/>
        </w:rPr>
      </w:pPr>
    </w:p>
    <w:p w14:paraId="3033126A" w14:textId="77777777" w:rsidR="007B742F" w:rsidRPr="007B742F" w:rsidRDefault="007B742F" w:rsidP="007B742F">
      <w:pPr>
        <w:rPr>
          <w:rFonts w:ascii="Calibri" w:eastAsia="Calibri" w:hAnsi="Calibri" w:cs="Times New Roman"/>
          <w:kern w:val="0"/>
          <w14:ligatures w14:val="none"/>
        </w:rPr>
      </w:pPr>
    </w:p>
    <w:p w14:paraId="32563C3C" w14:textId="77777777" w:rsidR="007B742F" w:rsidRPr="007B742F" w:rsidRDefault="007B742F" w:rsidP="007B742F">
      <w:pPr>
        <w:rPr>
          <w:rFonts w:ascii="Calibri" w:eastAsia="Calibri" w:hAnsi="Calibri" w:cs="Times New Roman"/>
          <w:kern w:val="0"/>
          <w14:ligatures w14:val="none"/>
        </w:rPr>
      </w:pPr>
    </w:p>
    <w:p w14:paraId="31518777" w14:textId="77777777" w:rsidR="007B742F" w:rsidRPr="007B742F" w:rsidRDefault="007B742F" w:rsidP="007B742F">
      <w:pPr>
        <w:rPr>
          <w:rFonts w:ascii="Calibri" w:eastAsia="Calibri" w:hAnsi="Calibri" w:cs="Times New Roman"/>
          <w:kern w:val="0"/>
          <w14:ligatures w14:val="none"/>
        </w:rPr>
      </w:pPr>
    </w:p>
    <w:p w14:paraId="1FC6A684" w14:textId="77777777" w:rsidR="007B742F" w:rsidRPr="007B742F" w:rsidRDefault="007B742F" w:rsidP="007B742F">
      <w:pPr>
        <w:rPr>
          <w:rFonts w:ascii="Calibri" w:eastAsia="Calibri" w:hAnsi="Calibri" w:cs="Times New Roman"/>
          <w:kern w:val="0"/>
          <w14:ligatures w14:val="none"/>
        </w:rPr>
      </w:pPr>
    </w:p>
    <w:p w14:paraId="74B1297A" w14:textId="77777777"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6B2F"/>
    <w:multiLevelType w:val="hybridMultilevel"/>
    <w:tmpl w:val="49303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5A78A6"/>
    <w:multiLevelType w:val="hybridMultilevel"/>
    <w:tmpl w:val="9884AD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5851AAA"/>
    <w:multiLevelType w:val="multilevel"/>
    <w:tmpl w:val="A3DE2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582722E"/>
    <w:multiLevelType w:val="hybridMultilevel"/>
    <w:tmpl w:val="72688598"/>
    <w:lvl w:ilvl="0" w:tplc="81F2C03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9BC6412"/>
    <w:multiLevelType w:val="multilevel"/>
    <w:tmpl w:val="139CC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5" w15:restartNumberingAfterBreak="0">
    <w:nsid w:val="4E7361D2"/>
    <w:multiLevelType w:val="hybridMultilevel"/>
    <w:tmpl w:val="0CA20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EFC5996"/>
    <w:multiLevelType w:val="multilevel"/>
    <w:tmpl w:val="77268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E40004"/>
    <w:multiLevelType w:val="multilevel"/>
    <w:tmpl w:val="7F74E8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AB6CAB"/>
    <w:multiLevelType w:val="hybridMultilevel"/>
    <w:tmpl w:val="A83ED498"/>
    <w:lvl w:ilvl="0" w:tplc="E7C049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81042289">
    <w:abstractNumId w:val="3"/>
  </w:num>
  <w:num w:numId="2" w16cid:durableId="1971589709">
    <w:abstractNumId w:val="8"/>
  </w:num>
  <w:num w:numId="3" w16cid:durableId="1044985171">
    <w:abstractNumId w:val="6"/>
  </w:num>
  <w:num w:numId="4" w16cid:durableId="2116441158">
    <w:abstractNumId w:val="7"/>
  </w:num>
  <w:num w:numId="5" w16cid:durableId="907888567">
    <w:abstractNumId w:val="5"/>
  </w:num>
  <w:num w:numId="6" w16cid:durableId="103812981">
    <w:abstractNumId w:val="0"/>
  </w:num>
  <w:num w:numId="7" w16cid:durableId="769274936">
    <w:abstractNumId w:val="1"/>
  </w:num>
  <w:num w:numId="8" w16cid:durableId="217133404">
    <w:abstractNumId w:val="2"/>
  </w:num>
  <w:num w:numId="9" w16cid:durableId="1356729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2F"/>
    <w:rsid w:val="00443366"/>
    <w:rsid w:val="007B742F"/>
    <w:rsid w:val="008C6322"/>
    <w:rsid w:val="00AA62F3"/>
    <w:rsid w:val="00AB07A5"/>
    <w:rsid w:val="00C4385B"/>
    <w:rsid w:val="00C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5888"/>
  <w15:chartTrackingRefBased/>
  <w15:docId w15:val="{0026C786-EA8D-435C-B915-DB89AC39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B7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7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74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7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74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7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7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7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7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7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7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74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742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742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74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74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74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74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7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7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7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7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7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74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74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742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7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742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742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B74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1737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2</cp:revision>
  <dcterms:created xsi:type="dcterms:W3CDTF">2025-01-20T08:47:00Z</dcterms:created>
  <dcterms:modified xsi:type="dcterms:W3CDTF">2025-01-20T09:18:00Z</dcterms:modified>
</cp:coreProperties>
</file>