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AC39A" w14:textId="77777777" w:rsidR="007B7A6C" w:rsidRPr="007B7A6C" w:rsidRDefault="007B7A6C" w:rsidP="007B7A6C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</w:pPr>
      <w:r w:rsidRPr="007B7A6C"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  <w:t>Burmistrz Miasta i Gminy Gołańcz</w:t>
      </w:r>
    </w:p>
    <w:p w14:paraId="530EB101" w14:textId="77777777" w:rsidR="007B7A6C" w:rsidRPr="007B7A6C" w:rsidRDefault="007B7A6C" w:rsidP="007B7A6C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</w:p>
    <w:p w14:paraId="75A946D5" w14:textId="77777777" w:rsidR="007B7A6C" w:rsidRPr="007B7A6C" w:rsidRDefault="007B7A6C" w:rsidP="007B7A6C">
      <w:pPr>
        <w:keepNext/>
        <w:tabs>
          <w:tab w:val="left" w:pos="0"/>
          <w:tab w:val="left" w:pos="426"/>
        </w:tabs>
        <w:suppressAutoHyphens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7B7A6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działając na podstawie ustawy z dnia 24 kwietnia 2003 r. o działalności pożytku publicznego i o wolontariacie </w:t>
      </w:r>
      <w:bookmarkStart w:id="0" w:name="_Hlk25838578"/>
      <w:r w:rsidRPr="007B7A6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(</w:t>
      </w:r>
      <w:bookmarkStart w:id="1" w:name="_Hlk152328261"/>
      <w:r w:rsidRPr="007B7A6C">
        <w:rPr>
          <w:rFonts w:ascii="Times New Roman" w:hAnsi="Times New Roman" w:cs="Times New Roman"/>
          <w:kern w:val="0"/>
          <w:sz w:val="24"/>
          <w:szCs w:val="24"/>
          <w14:ligatures w14:val="none"/>
        </w:rPr>
        <w:t>Dz.U. z 2023 r., poz. 571</w:t>
      </w:r>
      <w:bookmarkEnd w:id="1"/>
      <w:r w:rsidRPr="007B7A6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) </w:t>
      </w:r>
      <w:bookmarkEnd w:id="0"/>
      <w:r w:rsidRPr="007B7A6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 Uchwały nr LVI/455/23 Rady Miasta i Gminy Gołańcz z dnia 26 września 2023 r. w sprawie uchwalenia rocznego programu współpracy z organizacjami pozarządowymi oraz z innymi podmiotami, prowadzącymi działalność pożytku publicznego na 2024 rok, ogłasza</w:t>
      </w:r>
      <w:r w:rsidRPr="007B7A6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        </w:t>
      </w:r>
    </w:p>
    <w:p w14:paraId="7A0F408D" w14:textId="3D7B2EF9" w:rsidR="007B7A6C" w:rsidRPr="007B7A6C" w:rsidRDefault="007B7A6C" w:rsidP="007B7A6C">
      <w:pPr>
        <w:keepNext/>
        <w:tabs>
          <w:tab w:val="left" w:pos="0"/>
          <w:tab w:val="left" w:pos="426"/>
        </w:tabs>
        <w:suppressAutoHyphens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7B7A6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II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I</w:t>
      </w:r>
      <w:r w:rsidRPr="007B7A6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 otwarty konkurs ofert na realizację zadań publicznych w 2024 roku przez organizacje pozarządowe oraz podmioty, o których mowa w art. 3 ust. 3 ustawy z dnia 24 kwietnia 2003 r. o działalności pożytku publicznego i o wolontariacie, działające na terenie Miasta i Gminy Gołańcz.</w:t>
      </w:r>
    </w:p>
    <w:p w14:paraId="362C6612" w14:textId="77777777" w:rsidR="007B7A6C" w:rsidRPr="007B7A6C" w:rsidRDefault="007B7A6C" w:rsidP="007B7A6C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A6C"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  <w:t>I. Rodzaje zadań oraz wysokość środków publicznych przeznaczonych na ich realizację:</w:t>
      </w: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                                                   </w:t>
      </w:r>
    </w:p>
    <w:p w14:paraId="0A07AE9E" w14:textId="77777777" w:rsidR="007B7A6C" w:rsidRPr="007B7A6C" w:rsidRDefault="007B7A6C" w:rsidP="007B7A6C">
      <w:pPr>
        <w:widowControl w:val="0"/>
        <w:numPr>
          <w:ilvl w:val="0"/>
          <w:numId w:val="10"/>
        </w:numPr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14:ligatures w14:val="none"/>
        </w:rPr>
      </w:pPr>
      <w:r w:rsidRPr="007B7A6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14:ligatures w14:val="none"/>
        </w:rPr>
        <w:t xml:space="preserve">Działalność na rzecz osób w wieku emerytalnym: </w:t>
      </w:r>
    </w:p>
    <w:p w14:paraId="57B4C7F5" w14:textId="6A67F428" w:rsidR="007B7A6C" w:rsidRPr="007B7A6C" w:rsidRDefault="007B7A6C" w:rsidP="007B7A6C">
      <w:pPr>
        <w:widowControl w:val="0"/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14:ligatures w14:val="none"/>
        </w:rPr>
        <w:t>1</w:t>
      </w:r>
      <w:r w:rsidRPr="007B7A6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14:ligatures w14:val="none"/>
        </w:rPr>
        <w:t xml:space="preserve">.1. </w:t>
      </w:r>
      <w:r w:rsidRPr="007B7A6C">
        <w:rPr>
          <w:rFonts w:ascii="Times New Roman" w:hAnsi="Times New Roman" w:cs="Times New Roman"/>
          <w:b/>
          <w:bCs/>
          <w:sz w:val="24"/>
          <w:szCs w:val="24"/>
        </w:rPr>
        <w:t>Kultura, sztuka, ochrony dóbr kultury i dziedzictwa narodowego:</w:t>
      </w:r>
    </w:p>
    <w:p w14:paraId="4D67F7CA" w14:textId="3968D348" w:rsidR="007B7A6C" w:rsidRPr="007B7A6C" w:rsidRDefault="007B7A6C" w:rsidP="007B7A6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pl-PL"/>
          <w14:ligatures w14:val="none"/>
        </w:rPr>
        <w:t>1</w:t>
      </w:r>
      <w:r w:rsidRPr="007B7A6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pl-PL"/>
          <w14:ligatures w14:val="none"/>
        </w:rPr>
        <w:t>.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pl-PL"/>
          <w14:ligatures w14:val="none"/>
        </w:rPr>
        <w:t>2</w:t>
      </w: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 </w:t>
      </w:r>
      <w:r w:rsidRPr="007B7A6C">
        <w:rPr>
          <w:rFonts w:ascii="Times New Roman" w:hAnsi="Times New Roman" w:cs="Times New Roman"/>
          <w:b/>
          <w:bCs/>
          <w:sz w:val="24"/>
          <w:szCs w:val="24"/>
        </w:rPr>
        <w:t>Organizowanie życia kulturalnego dla emerytów, rencistów i inwalidów</w:t>
      </w:r>
      <w:r w:rsidRPr="007B7A6C">
        <w:rPr>
          <w:rFonts w:ascii="Times New Roman" w:hAnsi="Times New Roman" w:cs="Times New Roman"/>
          <w:sz w:val="24"/>
          <w:szCs w:val="24"/>
        </w:rPr>
        <w:t>:</w:t>
      </w:r>
    </w:p>
    <w:p w14:paraId="2899EEE7" w14:textId="62CB9FD2" w:rsidR="007B7A6C" w:rsidRPr="007B7A6C" w:rsidRDefault="007B7A6C" w:rsidP="007B7A6C">
      <w:pPr>
        <w:spacing w:after="0" w:line="276" w:lineRule="auto"/>
        <w:ind w:left="1276" w:hanging="568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B7A6C">
        <w:rPr>
          <w:rFonts w:ascii="Times New Roman" w:hAnsi="Times New Roman" w:cs="Times New Roman"/>
          <w:b/>
          <w:bCs/>
          <w:sz w:val="24"/>
          <w:szCs w:val="24"/>
        </w:rPr>
        <w:t>.1.1</w:t>
      </w:r>
      <w:r w:rsidRPr="007B7A6C">
        <w:rPr>
          <w:rFonts w:ascii="Times New Roman" w:hAnsi="Times New Roman" w:cs="Times New Roman"/>
          <w:sz w:val="24"/>
          <w:szCs w:val="24"/>
        </w:rPr>
        <w:t xml:space="preserve"> </w:t>
      </w: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Celem jest zagospodarowanie wolnego czasu </w:t>
      </w:r>
      <w:r w:rsidRPr="007B7A6C">
        <w:rPr>
          <w:rFonts w:ascii="Times New Roman" w:hAnsi="Times New Roman" w:cs="Times New Roman"/>
          <w:kern w:val="0"/>
          <w:sz w:val="24"/>
          <w:szCs w:val="24"/>
          <w14:ligatures w14:val="none"/>
        </w:rPr>
        <w:t>osobom starszym</w:t>
      </w: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.</w:t>
      </w:r>
    </w:p>
    <w:p w14:paraId="346EEAB0" w14:textId="38BF15E1" w:rsidR="007B7A6C" w:rsidRPr="007B7A6C" w:rsidRDefault="007B7A6C" w:rsidP="007B7A6C">
      <w:pPr>
        <w:spacing w:after="0" w:line="276" w:lineRule="auto"/>
        <w:ind w:left="1276" w:hanging="568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14:ligatures w14:val="none"/>
        </w:rPr>
        <w:t>1</w:t>
      </w:r>
      <w:r w:rsidRPr="007B7A6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14:ligatures w14:val="none"/>
        </w:rPr>
        <w:t>.1.2</w:t>
      </w: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Realizacja zadania publicznego winna być realizowana poprzez: organizację zajęć/</w:t>
      </w:r>
      <w:r w:rsidRPr="007B7A6C">
        <w:rPr>
          <w:rFonts w:ascii="Times New Roman" w:hAnsi="Times New Roman" w:cs="Times New Roman"/>
          <w:kern w:val="0"/>
          <w:sz w:val="24"/>
          <w:szCs w:val="24"/>
          <w14:ligatures w14:val="none"/>
        </w:rPr>
        <w:t>wyjazdów kulturalno-edukacyjnych/wydarzeń kulturalno-edukacyjnych</w:t>
      </w: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dla </w:t>
      </w:r>
      <w:r w:rsidRPr="007B7A6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minimum 10 osób w wieku powyżej 55 lat w okresie od stycznia do grudnia. </w:t>
      </w: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Rezultaty działania to np. liczba osób, które uczestniczyły w wydarzeniach.</w:t>
      </w:r>
    </w:p>
    <w:p w14:paraId="1E2E2274" w14:textId="2DD4A3B1" w:rsidR="007B7A6C" w:rsidRPr="007B7A6C" w:rsidRDefault="007B7A6C" w:rsidP="007B7A6C">
      <w:pPr>
        <w:spacing w:after="0" w:line="276" w:lineRule="auto"/>
        <w:ind w:left="1276" w:hanging="568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14:ligatures w14:val="none"/>
        </w:rPr>
        <w:t>1</w:t>
      </w:r>
      <w:r w:rsidRPr="007B7A6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14:ligatures w14:val="none"/>
        </w:rPr>
        <w:t>.1.3</w:t>
      </w: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Sposób monitorowania to np. lista uczestników.</w:t>
      </w:r>
    </w:p>
    <w:p w14:paraId="6AEC7EAD" w14:textId="64BD3F54" w:rsidR="007B7A6C" w:rsidRPr="007B7A6C" w:rsidRDefault="007B7A6C" w:rsidP="007B7A6C">
      <w:pPr>
        <w:spacing w:after="0" w:line="276" w:lineRule="auto"/>
        <w:ind w:left="1276" w:hanging="568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14:ligatures w14:val="none"/>
        </w:rPr>
        <w:t>1</w:t>
      </w:r>
      <w:r w:rsidRPr="007B7A6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14:ligatures w14:val="none"/>
        </w:rPr>
        <w:t>.1.4</w:t>
      </w: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Wysokość środków przeznaczonych na realizację zadania w 2024 r. – do </w:t>
      </w:r>
      <w:r w:rsidRPr="007B7A6C"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  <w:t>20.000</w:t>
      </w: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 zł.</w:t>
      </w:r>
    </w:p>
    <w:p w14:paraId="0DC49814" w14:textId="2EAAC26F" w:rsidR="007B7A6C" w:rsidRPr="007B7A6C" w:rsidRDefault="007B7A6C" w:rsidP="007B7A6C">
      <w:pPr>
        <w:spacing w:after="0" w:line="276" w:lineRule="auto"/>
        <w:ind w:left="1276" w:hanging="568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14:ligatures w14:val="none"/>
        </w:rPr>
        <w:t>1</w:t>
      </w:r>
      <w:r w:rsidRPr="007B7A6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14:ligatures w14:val="none"/>
        </w:rPr>
        <w:t>.1.5</w:t>
      </w: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Termin realizacji zadania: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maj</w:t>
      </w: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– grudzień 2024 r.</w:t>
      </w:r>
    </w:p>
    <w:p w14:paraId="4A0AFA07" w14:textId="77777777" w:rsidR="007B7A6C" w:rsidRPr="007B7A6C" w:rsidRDefault="007B7A6C" w:rsidP="007B7A6C">
      <w:pPr>
        <w:widowControl w:val="0"/>
        <w:numPr>
          <w:ilvl w:val="0"/>
          <w:numId w:val="6"/>
        </w:numPr>
        <w:tabs>
          <w:tab w:val="left" w:pos="540"/>
        </w:tabs>
        <w:suppressAutoHyphens/>
        <w:spacing w:after="0" w:line="276" w:lineRule="auto"/>
        <w:contextualSpacing/>
        <w:rPr>
          <w:rFonts w:ascii="Times New Roman" w:eastAsia="Lucida Sans Unicode" w:hAnsi="Times New Roman" w:cs="Times New Roman"/>
          <w:vanish/>
          <w:kern w:val="1"/>
          <w:sz w:val="24"/>
          <w:szCs w:val="24"/>
          <w:u w:val="single"/>
          <w14:ligatures w14:val="none"/>
        </w:rPr>
      </w:pPr>
    </w:p>
    <w:p w14:paraId="2226B251" w14:textId="77777777" w:rsidR="007B7A6C" w:rsidRPr="007B7A6C" w:rsidRDefault="007B7A6C" w:rsidP="007B7A6C">
      <w:pPr>
        <w:widowControl w:val="0"/>
        <w:numPr>
          <w:ilvl w:val="1"/>
          <w:numId w:val="6"/>
        </w:numPr>
        <w:tabs>
          <w:tab w:val="left" w:pos="540"/>
        </w:tabs>
        <w:suppressAutoHyphens/>
        <w:spacing w:after="0" w:line="276" w:lineRule="auto"/>
        <w:contextualSpacing/>
        <w:rPr>
          <w:rFonts w:ascii="Times New Roman" w:eastAsia="Lucida Sans Unicode" w:hAnsi="Times New Roman" w:cs="Times New Roman"/>
          <w:vanish/>
          <w:kern w:val="1"/>
          <w:sz w:val="24"/>
          <w:szCs w:val="24"/>
          <w:u w:val="single"/>
          <w14:ligatures w14:val="none"/>
        </w:rPr>
      </w:pPr>
    </w:p>
    <w:p w14:paraId="419383C0" w14:textId="77777777" w:rsidR="007B7A6C" w:rsidRPr="007B7A6C" w:rsidRDefault="007B7A6C" w:rsidP="007B7A6C">
      <w:pPr>
        <w:spacing w:line="276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Na powyższe zadanie w 2022 udzielono dotacji w kwocie 9.000 zł i w 2023 roku udzielono dotacji w kwocie 9.000 zł.</w:t>
      </w:r>
    </w:p>
    <w:p w14:paraId="53322AAD" w14:textId="77777777" w:rsidR="007B7A6C" w:rsidRPr="007B7A6C" w:rsidRDefault="007B7A6C" w:rsidP="007B7A6C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</w:pPr>
      <w:r w:rsidRPr="007B7A6C"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  <w:t>II Zasady przyznawania dotacji:</w:t>
      </w:r>
    </w:p>
    <w:p w14:paraId="469C0517" w14:textId="77777777" w:rsidR="007B7A6C" w:rsidRPr="007B7A6C" w:rsidRDefault="007B7A6C" w:rsidP="007B7A6C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Konkurs adresowany jest do podmiotów wymienionych w ustawie o działalności pożytku publicznego i o wolontariacie, jeśli ich cele statutowe obejmują prowadzenie działalności w sferach objętych konkursem na terenie Miasta i Gminy Gołańcz.</w:t>
      </w:r>
    </w:p>
    <w:p w14:paraId="6A7C1FD1" w14:textId="77777777" w:rsidR="007B7A6C" w:rsidRPr="007B7A6C" w:rsidRDefault="007B7A6C" w:rsidP="007B7A6C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Nie jest wymagane opisanie zasady komplementarności w części III 3 oferty.</w:t>
      </w:r>
    </w:p>
    <w:p w14:paraId="36DD744F" w14:textId="77777777" w:rsidR="007B7A6C" w:rsidRPr="007B7A6C" w:rsidRDefault="007B7A6C" w:rsidP="007B7A6C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Zlecenie realizacji zadań publicznych odbywać się będzie w formie wspierania wykonania zadania publicznego. Pozostałe koszty realizacji zadania będą finansowane </w:t>
      </w: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br/>
        <w:t xml:space="preserve">z pozyskiwanych przez wykonawców środków własnych finansowych, niefinansowych oraz świadczeń pieniężnych od uczestników zadania. </w:t>
      </w:r>
    </w:p>
    <w:p w14:paraId="68C3DD4D" w14:textId="77777777" w:rsidR="007B7A6C" w:rsidRPr="007B7A6C" w:rsidRDefault="007B7A6C" w:rsidP="007B7A6C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Dotacja zostanie przyznana podmiotom wyłonionym w konkursie na podstawie wybranej oferty i zawartej umowy wraz z obowiązkiem rozliczenia się z otrzymanej dotacji po zrealizowaniu zadania w sposób określony umową. </w:t>
      </w:r>
    </w:p>
    <w:p w14:paraId="3D0DD4AD" w14:textId="77777777" w:rsidR="007B7A6C" w:rsidRPr="007B7A6C" w:rsidRDefault="007B7A6C" w:rsidP="007B7A6C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Złożenie oferty nie jest równoznaczne z zapewnieniem przyznania dotacji lub przyznaniem dotacji w oczekiwanej wysokości. </w:t>
      </w:r>
    </w:p>
    <w:p w14:paraId="56A4B46F" w14:textId="77777777" w:rsidR="007B7A6C" w:rsidRPr="007B7A6C" w:rsidRDefault="007B7A6C" w:rsidP="007B7A6C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Dofinansowanie realizacji zadania nie może przekroczyć 95% jego kosztów, przy czym:</w:t>
      </w:r>
    </w:p>
    <w:p w14:paraId="07AADA06" w14:textId="77777777" w:rsidR="007B7A6C" w:rsidRPr="007B7A6C" w:rsidRDefault="007B7A6C" w:rsidP="007B7A6C">
      <w:p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7A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 wkład może mieć formę wkładu finansowego i/lub niefinansowego:</w:t>
      </w:r>
    </w:p>
    <w:p w14:paraId="407AC789" w14:textId="77777777" w:rsidR="007B7A6C" w:rsidRPr="007B7A6C" w:rsidRDefault="007B7A6C" w:rsidP="007B7A6C">
      <w:p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7A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a) wkład finansowy stanowią środki finansowe własne organizacji pozarządowej lub pozyskane przez nią ze źródeł innych niż budżet Miasta i Gminy Gołańcz, </w:t>
      </w:r>
    </w:p>
    <w:p w14:paraId="4145A4D1" w14:textId="77777777" w:rsidR="007B7A6C" w:rsidRPr="007B7A6C" w:rsidRDefault="007B7A6C" w:rsidP="007B7A6C">
      <w:p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7A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 wkład niefinansowy stanowi wniesienie wkładu osobowego – w tym świadczenie wolontariuszy i pracy społecznej członków organizacji pozarządowej; wkład osobowy powinien być udokumentowany przez organizację np. poprzez zawarcie umowy z wolontariuszem zgodnie z art. 44 ustawy o działalności pożytku publicznego i o wolontariacie, kartę pracy wolontariusza, oświadczenie o wniesieniu pracy społecznej przy realizacji zadania;</w:t>
      </w:r>
    </w:p>
    <w:p w14:paraId="27D0BBCC" w14:textId="77777777" w:rsidR="007B7A6C" w:rsidRPr="007B7A6C" w:rsidRDefault="007B7A6C" w:rsidP="007B7A6C">
      <w:p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7A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2) odpłatność od uczestników powinna być pobierana w ramach prowadzonej odpłatnej działalności statutowej pożytku publicznego i cały pozyskany przychód powinien być wydany na koszty wskazane w ofercie zadania publicznego.  </w:t>
      </w:r>
    </w:p>
    <w:p w14:paraId="0DC13ABC" w14:textId="77777777" w:rsidR="007B7A6C" w:rsidRPr="007B7A6C" w:rsidRDefault="007B7A6C" w:rsidP="007B7A6C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W przypadku, gdy wnioskowana w ofertach kwota dofinansowania przekroczy wysokość środków przeznaczonych na wsparcie zadań w poszczególnych zakresach, zastrzega się możliwość zmniejszenia wysokości wnioskowanego dofinansowania, stosownie do posiadanych środków. Jeżeli wysokość przyznanej dotacji jest niższa niż wnioskowana w ofercie, oferent zobowiązany jest do dokonania aktualizacji kosztorysu i harmonogramu zadania. Jednocześnie może negocjować zmniejszenie zakresu rzeczowego zadania lub wycofać ofertę. Oferta stanowić będzie załącznik do umowy. </w:t>
      </w:r>
    </w:p>
    <w:p w14:paraId="48F6E58F" w14:textId="77777777" w:rsidR="007B7A6C" w:rsidRPr="007B7A6C" w:rsidRDefault="007B7A6C" w:rsidP="007B7A6C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W trakcie realizacji zadania można dokonywać zamian w zakresie sposobu i terminu realizacji zadania. Zmiany wymagają zgłoszenia w formie pisemnej i uzyskania zgody Burmistrza Miasta i Gminy Gołańcz. Zgłoszone zmiany nie mogą zmieniać istoty zadania publicznego. Oferent zobligowany jest przedstawić zaktualizowany zakres harmonogramu po uzyskaniu zgody na wprowadzenie zmian. Zmiany nie wymagają aneksu do umowy.</w:t>
      </w: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W trakcie realizacji zadania można dokonywać zmian w zakresie przyjętych rezultatów zadania publicznego. Zmiany powyżej 20 % poszczególnych założonych rezultatów wymagają zgody Burmistrza Miasta i Gminy Gołańcz oraz nie wymagają aneksu do umowy.</w:t>
      </w:r>
    </w:p>
    <w:p w14:paraId="42D17FAF" w14:textId="77777777" w:rsidR="007B7A6C" w:rsidRPr="007B7A6C" w:rsidRDefault="007B7A6C" w:rsidP="007B7A6C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Zadanie uznaje się za zrealizowane, jeżeli osiągnięty zostanie poziom 80 % rezultatów.</w:t>
      </w:r>
    </w:p>
    <w:p w14:paraId="7A1C2327" w14:textId="77777777" w:rsidR="007B7A6C" w:rsidRPr="007B7A6C" w:rsidRDefault="007B7A6C" w:rsidP="007B7A6C">
      <w:pPr>
        <w:widowControl w:val="0"/>
        <w:suppressAutoHyphens/>
        <w:spacing w:after="0" w:line="276" w:lineRule="auto"/>
        <w:ind w:left="426" w:hanging="426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A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10. Jeżeli dany wydatek finansowany z dotacji wykazany w sprawozdaniu z realizacji zadania publicznego nie jest równy odpowiedniemu kosztowi określonemu w załączniku do umowy, to uznaje się go za zgodny z umową wtedy, gdy nie nastąpiło zmniejszenie lub zwiększenie tego wydatku o więcej niż 50%.</w:t>
      </w:r>
    </w:p>
    <w:p w14:paraId="247D936B" w14:textId="77777777" w:rsidR="007B7A6C" w:rsidRPr="007B7A6C" w:rsidRDefault="007B7A6C" w:rsidP="007B7A6C">
      <w:pPr>
        <w:widowControl w:val="0"/>
        <w:suppressAutoHyphens/>
        <w:spacing w:after="0" w:line="276" w:lineRule="auto"/>
        <w:ind w:left="426" w:hanging="426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11. Ostateczną decyzję o wyborze ofert i o wysokości dotacji podejmie Burmistrz Miasta i Gminy Gołańcz. </w:t>
      </w:r>
    </w:p>
    <w:p w14:paraId="008D3A47" w14:textId="77777777" w:rsidR="007B7A6C" w:rsidRPr="007B7A6C" w:rsidRDefault="007B7A6C" w:rsidP="007B7A6C">
      <w:pPr>
        <w:widowControl w:val="0"/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12. Środki z dotacji nie mogą być wykorzystane na: </w:t>
      </w:r>
    </w:p>
    <w:p w14:paraId="4501776E" w14:textId="77777777" w:rsidR="007B7A6C" w:rsidRPr="007B7A6C" w:rsidRDefault="007B7A6C" w:rsidP="007B7A6C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ab/>
        <w:t xml:space="preserve">1) realizację zadań finansowanych z budżetu miasta i gminy Gołańcz z innego tytułu, </w:t>
      </w:r>
    </w:p>
    <w:p w14:paraId="644F954C" w14:textId="77777777" w:rsidR="007B7A6C" w:rsidRPr="007B7A6C" w:rsidRDefault="007B7A6C" w:rsidP="007B7A6C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ab/>
        <w:t xml:space="preserve">2) zakup nieruchomości, </w:t>
      </w:r>
    </w:p>
    <w:p w14:paraId="5C1F5DD9" w14:textId="77777777" w:rsidR="007B7A6C" w:rsidRPr="007B7A6C" w:rsidRDefault="007B7A6C" w:rsidP="007B7A6C">
      <w:pPr>
        <w:widowControl w:val="0"/>
        <w:tabs>
          <w:tab w:val="left" w:pos="567"/>
        </w:tabs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ab/>
        <w:t xml:space="preserve">3) finansowanie kosztów działalności gospodarczej podmiotów prowadzących działalność   </w:t>
      </w: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ab/>
        <w:t xml:space="preserve">pożytku publicznego, </w:t>
      </w:r>
    </w:p>
    <w:p w14:paraId="3A60347C" w14:textId="77777777" w:rsidR="007B7A6C" w:rsidRPr="007B7A6C" w:rsidRDefault="007B7A6C" w:rsidP="007B7A6C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ab/>
        <w:t xml:space="preserve">4) działalność polityczną lub religijną, </w:t>
      </w:r>
    </w:p>
    <w:p w14:paraId="17CA4D0B" w14:textId="77777777" w:rsidR="007B7A6C" w:rsidRPr="007B7A6C" w:rsidRDefault="007B7A6C" w:rsidP="007B7A6C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ab/>
        <w:t xml:space="preserve">5) zadania dyskryminujące jakiekolwiek osoby lub grupy, </w:t>
      </w:r>
    </w:p>
    <w:p w14:paraId="46FA6A39" w14:textId="77777777" w:rsidR="007B7A6C" w:rsidRPr="007B7A6C" w:rsidRDefault="007B7A6C" w:rsidP="007B7A6C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ab/>
        <w:t xml:space="preserve">6) płatności wynikające ze strat i długów oraz opłat, prowizji i odsetek bankowych, </w:t>
      </w:r>
    </w:p>
    <w:p w14:paraId="0FC9F4A3" w14:textId="77777777" w:rsidR="007B7A6C" w:rsidRPr="007B7A6C" w:rsidRDefault="007B7A6C" w:rsidP="007B7A6C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ab/>
        <w:t xml:space="preserve">7) nagrody i premie szkoleniowców i pracowników, </w:t>
      </w:r>
    </w:p>
    <w:p w14:paraId="51BAC238" w14:textId="77777777" w:rsidR="007B7A6C" w:rsidRPr="007B7A6C" w:rsidRDefault="007B7A6C" w:rsidP="007B7A6C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ab/>
        <w:t xml:space="preserve">8) nagrody finansowe w zawodach i imprezach sportowych. </w:t>
      </w:r>
    </w:p>
    <w:p w14:paraId="04B9B03F" w14:textId="77777777" w:rsidR="007B7A6C" w:rsidRPr="007B7A6C" w:rsidRDefault="007B7A6C" w:rsidP="007B7A6C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13. Wypłata dotacji nastąpi na zasadach zawartych w stosownej umowie. </w:t>
      </w:r>
    </w:p>
    <w:p w14:paraId="62AB0274" w14:textId="6BEE20B7" w:rsidR="007B7A6C" w:rsidRPr="007B7A6C" w:rsidRDefault="007B7A6C" w:rsidP="007B7A6C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14. Dotacj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a</w:t>
      </w: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 będ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zie</w:t>
      </w: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 udzielan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a</w:t>
      </w: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 na zadani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e </w:t>
      </w: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realizowane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 </w:t>
      </w: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w okresie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 </w:t>
      </w: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od 01.0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5</w:t>
      </w: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.2024 r. do </w:t>
      </w: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lastRenderedPageBreak/>
        <w:t>31.12.2024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 </w:t>
      </w: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r. </w:t>
      </w:r>
    </w:p>
    <w:p w14:paraId="558A045D" w14:textId="77777777" w:rsidR="007B7A6C" w:rsidRPr="007B7A6C" w:rsidRDefault="007B7A6C" w:rsidP="007B7A6C">
      <w:pPr>
        <w:widowControl w:val="0"/>
        <w:suppressAutoHyphens/>
        <w:spacing w:after="0" w:line="240" w:lineRule="auto"/>
        <w:ind w:left="284" w:hanging="295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</w:pPr>
    </w:p>
    <w:p w14:paraId="2AD65707" w14:textId="77777777" w:rsidR="007B7A6C" w:rsidRPr="007B7A6C" w:rsidRDefault="007B7A6C" w:rsidP="007B7A6C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</w:pPr>
      <w:r w:rsidRPr="007B7A6C"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  <w:t>III Terminy i warunki składania ofert:</w:t>
      </w:r>
    </w:p>
    <w:p w14:paraId="7BD568F4" w14:textId="6E696CF7" w:rsidR="007B7A6C" w:rsidRPr="007B7A6C" w:rsidRDefault="007B7A6C" w:rsidP="007B7A6C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Oferty na realizację zadania publicznego podmioty uprawnione składają w terminie do 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14:ligatures w14:val="none"/>
        </w:rPr>
        <w:t>26.04</w:t>
      </w:r>
      <w:r w:rsidRPr="007B7A6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14:ligatures w14:val="none"/>
        </w:rPr>
        <w:t xml:space="preserve">.2024 </w:t>
      </w: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do godz. 15</w:t>
      </w: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:vertAlign w:val="superscript"/>
          <w14:ligatures w14:val="none"/>
        </w:rPr>
        <w:t>00</w:t>
      </w: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w sekretariacie Urzędu Miasta i Gminy w </w:t>
      </w:r>
      <w:proofErr w:type="spellStart"/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Gołańczy</w:t>
      </w:r>
      <w:proofErr w:type="spellEnd"/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.</w:t>
      </w: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 W przypadku oferty</w:t>
      </w: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</w:t>
      </w: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przesłanej drogą pocztową na adres ul. dr. P. Kowalika 2, 62</w:t>
      </w: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noBreakHyphen/>
        <w:t>130 Gołańcz, decyduje data wpływu.</w:t>
      </w:r>
    </w:p>
    <w:p w14:paraId="4528486F" w14:textId="5D86313F" w:rsidR="007B7A6C" w:rsidRPr="007B7A6C" w:rsidRDefault="007B7A6C" w:rsidP="007B7A6C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Oferty należy składać w zamkniętej kopercie z napisem „I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I</w:t>
      </w: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I otwarty konkurs ofert na realizację zadań publicznych w 2024 r.” z zaznaczeniem numeru zlecanego zadania. Poza oznaczeniami podanymi powyżej, koperta musi zawierać nazwę i adres (siedzibę) oferenta. </w:t>
      </w:r>
    </w:p>
    <w:p w14:paraId="356FA477" w14:textId="77777777" w:rsidR="007B7A6C" w:rsidRPr="007B7A6C" w:rsidRDefault="007B7A6C" w:rsidP="007B7A6C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Organizacje mogą składać tylko jedną ofertę na poszczególny rodzaj zadań wymienionych w pkt. I. </w:t>
      </w:r>
    </w:p>
    <w:p w14:paraId="1705306A" w14:textId="77777777" w:rsidR="007B7A6C" w:rsidRPr="007B7A6C" w:rsidRDefault="007B7A6C" w:rsidP="007B7A6C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Podmioty, które składają kilka ofert w konkursie zobowiązane są złożyć każdą ofertę w osobnej kopercie opatrzonej właściwym opisem.</w:t>
      </w:r>
    </w:p>
    <w:p w14:paraId="3D1F1B6A" w14:textId="77777777" w:rsidR="007B7A6C" w:rsidRPr="007B7A6C" w:rsidRDefault="007B7A6C" w:rsidP="007B7A6C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Ofertę należy złożyć na druku stanowiącym załącznik nr 1 do Rozporządzenia Przewodniczącego Komitetu do spraw Pożytku Publicznego z dnia 24 października 2018 r.</w:t>
      </w: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 </w:t>
      </w: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w sprawie wzorów ofert i ramowych wzorów umów dotyczących realizacji zadań publicznych oraz wzorów sprawozdań z wykonania tych zadań (Dz. U. z 2018 r. poz. 2057). Wzór oferty oraz sprawozdania dostępny jest w Biuletynie Informacji Publicznej Miasta i Gminy Gołańcz, na stronie</w:t>
      </w:r>
      <w:bookmarkStart w:id="2" w:name="link_1080"/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www.bip.golancz.pl</w:t>
      </w:r>
      <w:bookmarkEnd w:id="2"/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w zakładce konkursy. Druki można pobrać także w Urzędzie Miasta i Gminy Gołańcz (pok. nr 9). Oferta musi zostać wypełniona maszynowo lub komputerowo.</w:t>
      </w:r>
    </w:p>
    <w:p w14:paraId="6D6B813B" w14:textId="77777777" w:rsidR="007B7A6C" w:rsidRPr="007B7A6C" w:rsidRDefault="007B7A6C" w:rsidP="007B7A6C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Oferta winna być podpisana czytelnie przez osoby upoważnione do składania oświadczeń woli wraz z pieczęciami, zgodnie z danymi Krajowego Rejestru Sądowego lub zgodnie z innymi dokumentami potwierdzającymi status prawny podmiotu i umocowanie osób go reprezentujących. W przypadku wystawienia przez ww. osoby upoważnień do podpisywania dokumentów (lub określonych rodzajów dokumentów), upoważnienia muszą być dołączone do oferty</w:t>
      </w:r>
      <w:r w:rsidRPr="007B7A6C">
        <w:rPr>
          <w:rFonts w:ascii="Times New Roman" w:eastAsia="Lucida Sans Unicode" w:hAnsi="Times New Roman" w:cs="Times New Roman"/>
          <w:color w:val="002B4F"/>
          <w:kern w:val="1"/>
          <w:sz w:val="24"/>
          <w:szCs w:val="24"/>
          <w14:ligatures w14:val="none"/>
        </w:rPr>
        <w:t xml:space="preserve">. </w:t>
      </w: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Do oferty należy dołączyć:</w:t>
      </w:r>
    </w:p>
    <w:p w14:paraId="50499876" w14:textId="77777777" w:rsidR="007B7A6C" w:rsidRPr="007B7A6C" w:rsidRDefault="007B7A6C" w:rsidP="007B7A6C">
      <w:pPr>
        <w:widowControl w:val="0"/>
        <w:numPr>
          <w:ilvl w:val="0"/>
          <w:numId w:val="7"/>
        </w:numPr>
        <w:suppressAutoHyphens/>
        <w:spacing w:after="0" w:line="276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aktualny odpis z rejestru (KRS), wyciąg z ewidencji lub inne dokumenty potwierdzające status prawny oferenta,</w:t>
      </w:r>
    </w:p>
    <w:p w14:paraId="326AD397" w14:textId="77777777" w:rsidR="007B7A6C" w:rsidRPr="007B7A6C" w:rsidRDefault="007B7A6C" w:rsidP="007B7A6C">
      <w:pPr>
        <w:widowControl w:val="0"/>
        <w:numPr>
          <w:ilvl w:val="0"/>
          <w:numId w:val="7"/>
        </w:numPr>
        <w:suppressAutoHyphens/>
        <w:spacing w:after="0" w:line="276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statut potwierdzony za zgodność z oryginałem na każdej stronie, przez osobę uprawnioną do reprezentowania organizacji pozarządowej.</w:t>
      </w:r>
    </w:p>
    <w:p w14:paraId="474410D6" w14:textId="77777777" w:rsidR="007B7A6C" w:rsidRPr="007B7A6C" w:rsidRDefault="007B7A6C" w:rsidP="007B7A6C">
      <w:pPr>
        <w:widowControl w:val="0"/>
        <w:numPr>
          <w:ilvl w:val="0"/>
          <w:numId w:val="2"/>
        </w:numPr>
        <w:tabs>
          <w:tab w:val="left" w:pos="3060"/>
          <w:tab w:val="left" w:pos="684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Oferta nie podlega ocenie i zostaje odrzucona z powodu następujących błędów     formalnych:</w:t>
      </w:r>
    </w:p>
    <w:p w14:paraId="1946B870" w14:textId="77777777" w:rsidR="007B7A6C" w:rsidRPr="007B7A6C" w:rsidRDefault="007B7A6C" w:rsidP="007B7A6C">
      <w:pPr>
        <w:widowControl w:val="0"/>
        <w:numPr>
          <w:ilvl w:val="0"/>
          <w:numId w:val="8"/>
        </w:numPr>
        <w:tabs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złożenie oferty po wymaganym terminie,</w:t>
      </w:r>
    </w:p>
    <w:p w14:paraId="491E5A3B" w14:textId="77777777" w:rsidR="007B7A6C" w:rsidRPr="007B7A6C" w:rsidRDefault="007B7A6C" w:rsidP="007B7A6C">
      <w:pPr>
        <w:widowControl w:val="0"/>
        <w:numPr>
          <w:ilvl w:val="0"/>
          <w:numId w:val="8"/>
        </w:numPr>
        <w:tabs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złożenie oferty przez podmiot nieuprawniony,</w:t>
      </w:r>
    </w:p>
    <w:p w14:paraId="2C787675" w14:textId="77777777" w:rsidR="007B7A6C" w:rsidRPr="007B7A6C" w:rsidRDefault="007B7A6C" w:rsidP="007B7A6C">
      <w:pPr>
        <w:widowControl w:val="0"/>
        <w:numPr>
          <w:ilvl w:val="0"/>
          <w:numId w:val="8"/>
        </w:numPr>
        <w:tabs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złożenie oferty podpisanej przez osoby nieupoważnione do tego zgodnie z zapisami statutu i aktualnego odpisu z ewidencji lub KRS-u.</w:t>
      </w:r>
    </w:p>
    <w:p w14:paraId="246524FF" w14:textId="77777777" w:rsidR="007B7A6C" w:rsidRPr="007B7A6C" w:rsidRDefault="007B7A6C" w:rsidP="007B7A6C">
      <w:pPr>
        <w:widowControl w:val="0"/>
        <w:numPr>
          <w:ilvl w:val="0"/>
          <w:numId w:val="2"/>
        </w:numPr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Dopuszcza się możliwość uzupełnienia następujących braków formalnych oferty:</w:t>
      </w:r>
    </w:p>
    <w:p w14:paraId="574910D8" w14:textId="77777777" w:rsidR="007B7A6C" w:rsidRPr="007B7A6C" w:rsidRDefault="007B7A6C" w:rsidP="007B7A6C">
      <w:pPr>
        <w:widowControl w:val="0"/>
        <w:numPr>
          <w:ilvl w:val="0"/>
          <w:numId w:val="9"/>
        </w:numPr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poświadczenie kserokopii dokumentów „za zgodność z oryginałem”,</w:t>
      </w:r>
    </w:p>
    <w:p w14:paraId="29180FE1" w14:textId="77777777" w:rsidR="007B7A6C" w:rsidRPr="007B7A6C" w:rsidRDefault="007B7A6C" w:rsidP="007B7A6C">
      <w:pPr>
        <w:widowControl w:val="0"/>
        <w:numPr>
          <w:ilvl w:val="0"/>
          <w:numId w:val="9"/>
        </w:numPr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uzupełnienie dokumentów o brakujące podpisy i pieczątki.</w:t>
      </w:r>
    </w:p>
    <w:p w14:paraId="1B25E350" w14:textId="77777777" w:rsidR="007B7A6C" w:rsidRPr="007B7A6C" w:rsidRDefault="007B7A6C" w:rsidP="007B7A6C">
      <w:pPr>
        <w:widowControl w:val="0"/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9. Ogłaszający konkurs nie żąda wskazania danych, o których mowa w części III pkt. 6 oferty „Dodatkowe informacje dotyczące rezultatów realizacji zadania publicznego”.</w:t>
      </w:r>
    </w:p>
    <w:p w14:paraId="178E2CDC" w14:textId="77777777" w:rsidR="007B7A6C" w:rsidRPr="007B7A6C" w:rsidRDefault="007B7A6C" w:rsidP="007B7A6C">
      <w:pPr>
        <w:widowControl w:val="0"/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502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</w:p>
    <w:p w14:paraId="445BC19F" w14:textId="77777777" w:rsidR="007B7A6C" w:rsidRPr="007B7A6C" w:rsidRDefault="007B7A6C" w:rsidP="007B7A6C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</w:pPr>
      <w:r w:rsidRPr="007B7A6C"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  <w:t>IV Tryb i kryteria stosowane przy dokonywania wyboru oferty:</w:t>
      </w:r>
    </w:p>
    <w:p w14:paraId="0F1FD877" w14:textId="4D12E521" w:rsidR="007B7A6C" w:rsidRPr="007B7A6C" w:rsidRDefault="007B7A6C" w:rsidP="007B7A6C">
      <w:pPr>
        <w:widowControl w:val="0"/>
        <w:numPr>
          <w:ilvl w:val="0"/>
          <w:numId w:val="3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</w:pP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Konkurs ofert zostanie rozstrzygnięty do </w:t>
      </w:r>
      <w:r w:rsidRPr="007B7A6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14:ligatures w14:val="none"/>
        </w:rPr>
        <w:t>0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14:ligatures w14:val="none"/>
        </w:rPr>
        <w:t>6</w:t>
      </w:r>
      <w:r w:rsidRPr="007B7A6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14:ligatures w14:val="none"/>
        </w:rPr>
        <w:t>.0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14:ligatures w14:val="none"/>
        </w:rPr>
        <w:t>5</w:t>
      </w:r>
      <w:r w:rsidRPr="007B7A6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14:ligatures w14:val="none"/>
        </w:rPr>
        <w:t>.2024 r</w:t>
      </w: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., a wyniki ogłoszone niezwłocznie </w:t>
      </w: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lastRenderedPageBreak/>
        <w:t>poprzez wywieszenie na tablicy ogłoszeń w siedzibie urzędu, na stronie internetowej BIP Urzędu Miasta i Gminy Gołańcz www.bip.golancz.pl oraz na stronie internetowej www.golancz.pl.</w:t>
      </w:r>
    </w:p>
    <w:p w14:paraId="53C00FB1" w14:textId="77777777" w:rsidR="007B7A6C" w:rsidRPr="007B7A6C" w:rsidRDefault="007B7A6C" w:rsidP="007B7A6C">
      <w:pPr>
        <w:widowControl w:val="0"/>
        <w:numPr>
          <w:ilvl w:val="0"/>
          <w:numId w:val="3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</w:pP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Wyboru najkorzystniejszych ofert dokona komisja konkursowa powołana przez burmistrza w drodze zarządzenia, kierując się kryteriami określonymi w art. 15 ustawy o dział. pożytku publicznego i o wolontariacie oraz w dziale XI Uchwały nr LVI/455/23 Rady Miasta i Gminy Gołańcz z dnia 26 września 2023 r. w sprawie uchwalenia rocznego programu współpracy z organizacjami pozarządowymi oraz z innymi podmiotami, prowadzącymi działalność pożytku publicznego na 2024 rok.</w:t>
      </w:r>
    </w:p>
    <w:p w14:paraId="0A26D790" w14:textId="77777777" w:rsidR="007B7A6C" w:rsidRPr="007B7A6C" w:rsidRDefault="007B7A6C" w:rsidP="007B7A6C">
      <w:pPr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br w:type="page"/>
      </w:r>
    </w:p>
    <w:p w14:paraId="0F28761F" w14:textId="77777777" w:rsidR="007B7A6C" w:rsidRPr="007B7A6C" w:rsidRDefault="007B7A6C" w:rsidP="007B7A6C">
      <w:pPr>
        <w:widowControl w:val="0"/>
        <w:numPr>
          <w:ilvl w:val="0"/>
          <w:numId w:val="3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</w:pP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lastRenderedPageBreak/>
        <w:t>Po zapoznaniu się z merytoryczną treścią ofert, każdy członek komisji konkursowej dokonuje indywidualnie punktowej oceny na karcie, zgodnie ze wskaźnikami określonymi poniżej oraz proponuje wysokość dotacji.</w:t>
      </w:r>
      <w:r w:rsidRPr="007B7A6C"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  <w:t xml:space="preserve"> </w:t>
      </w:r>
      <w:r w:rsidRPr="007B7A6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Kryteria merytoryczne (zakres punktów: 0-3):</w:t>
      </w:r>
    </w:p>
    <w:p w14:paraId="1E484FB1" w14:textId="77777777" w:rsidR="007B7A6C" w:rsidRPr="007B7A6C" w:rsidRDefault="007B7A6C" w:rsidP="007B7A6C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tbl>
      <w:tblPr>
        <w:tblStyle w:val="Tabela-Siatka"/>
        <w:tblW w:w="8784" w:type="dxa"/>
        <w:jc w:val="center"/>
        <w:tblLook w:val="04A0" w:firstRow="1" w:lastRow="0" w:firstColumn="1" w:lastColumn="0" w:noHBand="0" w:noVBand="1"/>
      </w:tblPr>
      <w:tblGrid>
        <w:gridCol w:w="562"/>
        <w:gridCol w:w="6946"/>
        <w:gridCol w:w="1276"/>
      </w:tblGrid>
      <w:tr w:rsidR="007B7A6C" w:rsidRPr="007B7A6C" w14:paraId="4CE475D2" w14:textId="77777777" w:rsidTr="00871294">
        <w:trPr>
          <w:jc w:val="center"/>
        </w:trPr>
        <w:tc>
          <w:tcPr>
            <w:tcW w:w="562" w:type="dxa"/>
            <w:vAlign w:val="center"/>
          </w:tcPr>
          <w:p w14:paraId="5725F744" w14:textId="77777777" w:rsidR="007B7A6C" w:rsidRPr="007B7A6C" w:rsidRDefault="007B7A6C" w:rsidP="007B7A6C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A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6946" w:type="dxa"/>
            <w:vAlign w:val="center"/>
          </w:tcPr>
          <w:p w14:paraId="668BCDDB" w14:textId="77777777" w:rsidR="007B7A6C" w:rsidRPr="007B7A6C" w:rsidRDefault="007B7A6C" w:rsidP="007B7A6C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A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kryterium</w:t>
            </w:r>
          </w:p>
        </w:tc>
        <w:tc>
          <w:tcPr>
            <w:tcW w:w="1276" w:type="dxa"/>
            <w:vAlign w:val="center"/>
          </w:tcPr>
          <w:p w14:paraId="1C6548D1" w14:textId="77777777" w:rsidR="007B7A6C" w:rsidRPr="007B7A6C" w:rsidRDefault="007B7A6C" w:rsidP="007B7A6C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A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przyznane punkty </w:t>
            </w:r>
          </w:p>
          <w:p w14:paraId="74A72FDF" w14:textId="77777777" w:rsidR="007B7A6C" w:rsidRPr="007B7A6C" w:rsidRDefault="007B7A6C" w:rsidP="007B7A6C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A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(0-3)</w:t>
            </w:r>
          </w:p>
        </w:tc>
      </w:tr>
      <w:tr w:rsidR="007B7A6C" w:rsidRPr="007B7A6C" w14:paraId="7CFB5137" w14:textId="77777777" w:rsidTr="00871294">
        <w:trPr>
          <w:jc w:val="center"/>
        </w:trPr>
        <w:tc>
          <w:tcPr>
            <w:tcW w:w="562" w:type="dxa"/>
            <w:vAlign w:val="center"/>
          </w:tcPr>
          <w:p w14:paraId="7388E435" w14:textId="77777777" w:rsidR="007B7A6C" w:rsidRPr="007B7A6C" w:rsidRDefault="007B7A6C" w:rsidP="007B7A6C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A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946" w:type="dxa"/>
            <w:vAlign w:val="center"/>
          </w:tcPr>
          <w:p w14:paraId="65A7CD2C" w14:textId="77777777" w:rsidR="007B7A6C" w:rsidRPr="007B7A6C" w:rsidRDefault="007B7A6C" w:rsidP="007B7A6C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A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możliwość realizacji zadania publicznego</w:t>
            </w:r>
            <w:r w:rsidRPr="007B7A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(m.in. potencjał organizacyjny, doświadczenie, zgodność celów statutowych z rodzajem zadania w konkursie)</w:t>
            </w:r>
          </w:p>
        </w:tc>
        <w:tc>
          <w:tcPr>
            <w:tcW w:w="1276" w:type="dxa"/>
            <w:vAlign w:val="center"/>
          </w:tcPr>
          <w:p w14:paraId="7176FE01" w14:textId="77777777" w:rsidR="007B7A6C" w:rsidRPr="007B7A6C" w:rsidRDefault="007B7A6C" w:rsidP="007B7A6C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B7A6C" w:rsidRPr="007B7A6C" w14:paraId="467240B0" w14:textId="77777777" w:rsidTr="00871294">
        <w:trPr>
          <w:jc w:val="center"/>
        </w:trPr>
        <w:tc>
          <w:tcPr>
            <w:tcW w:w="562" w:type="dxa"/>
            <w:vAlign w:val="center"/>
          </w:tcPr>
          <w:p w14:paraId="506797B3" w14:textId="77777777" w:rsidR="007B7A6C" w:rsidRPr="007B7A6C" w:rsidRDefault="007B7A6C" w:rsidP="007B7A6C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A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946" w:type="dxa"/>
            <w:vAlign w:val="center"/>
          </w:tcPr>
          <w:p w14:paraId="31339D72" w14:textId="77777777" w:rsidR="007B7A6C" w:rsidRPr="007B7A6C" w:rsidRDefault="007B7A6C" w:rsidP="007B7A6C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A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kalkulacja kosztów realizacji zadania</w:t>
            </w:r>
            <w:r w:rsidRPr="007B7A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w tym w odniesieniu do zakresu rzeczowego zadania (m. in. przejrzystość kosztorysu, ocena wysokości i zasadności wydatków, szczegółowy opis pozycji kosztorysu, </w:t>
            </w:r>
          </w:p>
        </w:tc>
        <w:tc>
          <w:tcPr>
            <w:tcW w:w="1276" w:type="dxa"/>
            <w:vAlign w:val="center"/>
          </w:tcPr>
          <w:p w14:paraId="242BFC14" w14:textId="77777777" w:rsidR="007B7A6C" w:rsidRPr="007B7A6C" w:rsidRDefault="007B7A6C" w:rsidP="007B7A6C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B7A6C" w:rsidRPr="007B7A6C" w14:paraId="4DEDD969" w14:textId="77777777" w:rsidTr="00871294">
        <w:trPr>
          <w:jc w:val="center"/>
        </w:trPr>
        <w:tc>
          <w:tcPr>
            <w:tcW w:w="562" w:type="dxa"/>
            <w:vAlign w:val="center"/>
          </w:tcPr>
          <w:p w14:paraId="28288D56" w14:textId="77777777" w:rsidR="007B7A6C" w:rsidRPr="007B7A6C" w:rsidRDefault="007B7A6C" w:rsidP="007B7A6C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A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6946" w:type="dxa"/>
            <w:vAlign w:val="center"/>
          </w:tcPr>
          <w:p w14:paraId="36C2D736" w14:textId="77777777" w:rsidR="007B7A6C" w:rsidRPr="007B7A6C" w:rsidRDefault="007B7A6C" w:rsidP="007B7A6C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A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proponowana jakość wykonywania zadania i kwalifikacje osób</w:t>
            </w:r>
            <w:r w:rsidRPr="007B7A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przy udziale których będzie ono realizowane (m.in. realność założonych rezultatów zadania, szczegółowość opisu działań, charakterystyka i liczebność adresatów działania, ocena kwalifikacji osób)</w:t>
            </w:r>
          </w:p>
        </w:tc>
        <w:tc>
          <w:tcPr>
            <w:tcW w:w="1276" w:type="dxa"/>
            <w:vAlign w:val="center"/>
          </w:tcPr>
          <w:p w14:paraId="6BC70A95" w14:textId="77777777" w:rsidR="007B7A6C" w:rsidRPr="007B7A6C" w:rsidRDefault="007B7A6C" w:rsidP="007B7A6C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B7A6C" w:rsidRPr="007B7A6C" w14:paraId="6F9E30DC" w14:textId="77777777" w:rsidTr="00871294">
        <w:trPr>
          <w:jc w:val="center"/>
        </w:trPr>
        <w:tc>
          <w:tcPr>
            <w:tcW w:w="562" w:type="dxa"/>
            <w:vAlign w:val="center"/>
          </w:tcPr>
          <w:p w14:paraId="38BA5E8C" w14:textId="77777777" w:rsidR="007B7A6C" w:rsidRPr="007B7A6C" w:rsidRDefault="007B7A6C" w:rsidP="007B7A6C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A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6946" w:type="dxa"/>
            <w:vAlign w:val="center"/>
          </w:tcPr>
          <w:p w14:paraId="60C9ECAF" w14:textId="77777777" w:rsidR="007B7A6C" w:rsidRPr="007B7A6C" w:rsidRDefault="007B7A6C" w:rsidP="007B7A6C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A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zaangażowanie finansowych środków własnych oferenta</w:t>
            </w:r>
            <w:r w:rsidRPr="007B7A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oraz możliwość pozyskania środków finansowych z innych źródeł na realizację tego zadania</w:t>
            </w:r>
          </w:p>
        </w:tc>
        <w:tc>
          <w:tcPr>
            <w:tcW w:w="1276" w:type="dxa"/>
            <w:vAlign w:val="center"/>
          </w:tcPr>
          <w:p w14:paraId="3D89EEE2" w14:textId="77777777" w:rsidR="007B7A6C" w:rsidRPr="007B7A6C" w:rsidRDefault="007B7A6C" w:rsidP="007B7A6C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B7A6C" w:rsidRPr="007B7A6C" w14:paraId="245B00BC" w14:textId="77777777" w:rsidTr="00871294">
        <w:trPr>
          <w:jc w:val="center"/>
        </w:trPr>
        <w:tc>
          <w:tcPr>
            <w:tcW w:w="562" w:type="dxa"/>
            <w:vAlign w:val="center"/>
          </w:tcPr>
          <w:p w14:paraId="22C5632E" w14:textId="77777777" w:rsidR="007B7A6C" w:rsidRPr="007B7A6C" w:rsidRDefault="007B7A6C" w:rsidP="007B7A6C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A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6946" w:type="dxa"/>
            <w:vAlign w:val="center"/>
          </w:tcPr>
          <w:p w14:paraId="097AADE9" w14:textId="77777777" w:rsidR="007B7A6C" w:rsidRPr="007B7A6C" w:rsidRDefault="007B7A6C" w:rsidP="007B7A6C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A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wkład rzeczowy i osobowy</w:t>
            </w:r>
            <w:r w:rsidRPr="007B7A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w tym świadczenia wolontariuszy i praca społeczna członków (czy podmiot deklaruje swój wkład rzeczowy i osobowy, czy przewidziano pomoc wolontariuszy i pracę społeczną)</w:t>
            </w:r>
          </w:p>
        </w:tc>
        <w:tc>
          <w:tcPr>
            <w:tcW w:w="1276" w:type="dxa"/>
            <w:vAlign w:val="center"/>
          </w:tcPr>
          <w:p w14:paraId="426E8116" w14:textId="77777777" w:rsidR="007B7A6C" w:rsidRPr="007B7A6C" w:rsidRDefault="007B7A6C" w:rsidP="007B7A6C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B7A6C" w:rsidRPr="007B7A6C" w14:paraId="704DC342" w14:textId="77777777" w:rsidTr="00871294">
        <w:trPr>
          <w:jc w:val="center"/>
        </w:trPr>
        <w:tc>
          <w:tcPr>
            <w:tcW w:w="562" w:type="dxa"/>
            <w:vAlign w:val="center"/>
          </w:tcPr>
          <w:p w14:paraId="5237FAAC" w14:textId="77777777" w:rsidR="007B7A6C" w:rsidRPr="007B7A6C" w:rsidRDefault="007B7A6C" w:rsidP="007B7A6C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A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6946" w:type="dxa"/>
            <w:vAlign w:val="center"/>
          </w:tcPr>
          <w:p w14:paraId="4898722C" w14:textId="77777777" w:rsidR="007B7A6C" w:rsidRPr="007B7A6C" w:rsidRDefault="007B7A6C" w:rsidP="007B7A6C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A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dotychczasowa współpraca oferenta z samorządem</w:t>
            </w:r>
            <w:r w:rsidRPr="007B7A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(m.in. czy podmiot realizował wcześniej podobne zadania, rzetelność i terminowość realizacji zadania, terminowość rozliczenia dotacji, wykorzystanie dotacji niezgodnie z przeznaczeniem)</w:t>
            </w:r>
          </w:p>
        </w:tc>
        <w:tc>
          <w:tcPr>
            <w:tcW w:w="1276" w:type="dxa"/>
            <w:vAlign w:val="center"/>
          </w:tcPr>
          <w:p w14:paraId="1B60EC16" w14:textId="77777777" w:rsidR="007B7A6C" w:rsidRPr="007B7A6C" w:rsidRDefault="007B7A6C" w:rsidP="007B7A6C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7248AED0" w14:textId="77777777" w:rsidR="007B7A6C" w:rsidRPr="007B7A6C" w:rsidRDefault="007B7A6C" w:rsidP="007B7A6C">
      <w:pPr>
        <w:widowControl w:val="0"/>
        <w:suppressAutoHyphens/>
        <w:spacing w:after="0" w:line="276" w:lineRule="auto"/>
        <w:ind w:left="502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</w:pPr>
    </w:p>
    <w:p w14:paraId="69675ADF" w14:textId="77777777" w:rsidR="007B7A6C" w:rsidRPr="007B7A6C" w:rsidRDefault="007B7A6C" w:rsidP="007B7A6C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Więcej informacji na temat otwartego konkursu ofert można uzyskać w Urzędzie Miasta i Gminy w </w:t>
      </w:r>
      <w:proofErr w:type="spellStart"/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Gołańczy</w:t>
      </w:r>
      <w:proofErr w:type="spellEnd"/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ul. dr. P. Kowalika 2, pok.9, telefonicznie 67-26-83-316, lub na stronie www.bip.golancz.pl.</w:t>
      </w:r>
    </w:p>
    <w:p w14:paraId="3D15F9D9" w14:textId="77777777" w:rsidR="007B7A6C" w:rsidRPr="007B7A6C" w:rsidRDefault="007B7A6C" w:rsidP="007B7A6C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W kwestiach nieunormowanych niniejszym zarządzeniem stosuje się właściwe przepisy ustawy z dnia 24 kwietnia 2003 r. o działalności pożytku publicznego i o wolontariacie (Dz.U. z 2023 r., poz. 571).</w:t>
      </w:r>
    </w:p>
    <w:p w14:paraId="0F1ED5B3" w14:textId="77777777" w:rsidR="007B7A6C" w:rsidRPr="007B7A6C" w:rsidRDefault="007B7A6C" w:rsidP="007B7A6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</w:p>
    <w:p w14:paraId="2CF8DBAA" w14:textId="77777777" w:rsidR="007B7A6C" w:rsidRPr="007B7A6C" w:rsidRDefault="007B7A6C" w:rsidP="007B7A6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</w:p>
    <w:p w14:paraId="620FE5F8" w14:textId="77777777" w:rsidR="007B7A6C" w:rsidRPr="007B7A6C" w:rsidRDefault="007B7A6C" w:rsidP="007B7A6C">
      <w:pPr>
        <w:rPr>
          <w:kern w:val="0"/>
          <w14:ligatures w14:val="none"/>
        </w:rPr>
      </w:pPr>
    </w:p>
    <w:p w14:paraId="16F63370" w14:textId="77777777" w:rsidR="007B7A6C" w:rsidRPr="007B7A6C" w:rsidRDefault="007B7A6C" w:rsidP="007B7A6C">
      <w:pPr>
        <w:rPr>
          <w:kern w:val="0"/>
          <w14:ligatures w14:val="none"/>
        </w:rPr>
      </w:pPr>
    </w:p>
    <w:p w14:paraId="7E200914" w14:textId="77777777" w:rsidR="007B7A6C" w:rsidRPr="007B7A6C" w:rsidRDefault="007B7A6C" w:rsidP="007B7A6C">
      <w:pPr>
        <w:rPr>
          <w:kern w:val="0"/>
          <w14:ligatures w14:val="none"/>
        </w:rPr>
      </w:pPr>
    </w:p>
    <w:p w14:paraId="2E0949B7" w14:textId="77777777" w:rsidR="007B7A6C" w:rsidRPr="007B7A6C" w:rsidRDefault="007B7A6C" w:rsidP="007B7A6C">
      <w:pPr>
        <w:rPr>
          <w:kern w:val="0"/>
          <w14:ligatures w14:val="none"/>
        </w:rPr>
      </w:pPr>
    </w:p>
    <w:p w14:paraId="355DB84A" w14:textId="77777777" w:rsidR="007B7A6C" w:rsidRPr="007B7A6C" w:rsidRDefault="007B7A6C" w:rsidP="007B7A6C">
      <w:pPr>
        <w:rPr>
          <w:kern w:val="0"/>
          <w14:ligatures w14:val="none"/>
        </w:rPr>
      </w:pPr>
    </w:p>
    <w:p w14:paraId="587713C2" w14:textId="77777777" w:rsidR="00CD2FED" w:rsidRDefault="00CD2FED"/>
    <w:sectPr w:rsidR="00CD2FED" w:rsidSect="00066E1F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17290"/>
      <w:docPartObj>
        <w:docPartGallery w:val="Page Numbers (Bottom of Page)"/>
        <w:docPartUnique/>
      </w:docPartObj>
    </w:sdtPr>
    <w:sdtContent>
      <w:p w14:paraId="5DE5AA07" w14:textId="77777777" w:rsidR="00000000" w:rsidRDefault="00000000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EB8B0B3" w14:textId="77777777" w:rsidR="00000000" w:rsidRDefault="00000000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706B2F"/>
    <w:multiLevelType w:val="hybridMultilevel"/>
    <w:tmpl w:val="49303D4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C5A78A6"/>
    <w:multiLevelType w:val="hybridMultilevel"/>
    <w:tmpl w:val="9884AD3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5851AAA"/>
    <w:multiLevelType w:val="multilevel"/>
    <w:tmpl w:val="A3DE26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582722E"/>
    <w:multiLevelType w:val="hybridMultilevel"/>
    <w:tmpl w:val="72688598"/>
    <w:lvl w:ilvl="0" w:tplc="81F2C03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9BC6412"/>
    <w:multiLevelType w:val="multilevel"/>
    <w:tmpl w:val="139CC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6" w15:restartNumberingAfterBreak="0">
    <w:nsid w:val="4E7361D2"/>
    <w:multiLevelType w:val="hybridMultilevel"/>
    <w:tmpl w:val="0CA20F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EFC59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6E40004"/>
    <w:multiLevelType w:val="multilevel"/>
    <w:tmpl w:val="7F74E8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EDA026B"/>
    <w:multiLevelType w:val="multilevel"/>
    <w:tmpl w:val="4D064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1AB6CAB"/>
    <w:multiLevelType w:val="hybridMultilevel"/>
    <w:tmpl w:val="A83ED498"/>
    <w:lvl w:ilvl="0" w:tplc="E7C049A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96322244">
    <w:abstractNumId w:val="0"/>
  </w:num>
  <w:num w:numId="2" w16cid:durableId="481042289">
    <w:abstractNumId w:val="4"/>
  </w:num>
  <w:num w:numId="3" w16cid:durableId="1971589709">
    <w:abstractNumId w:val="10"/>
  </w:num>
  <w:num w:numId="4" w16cid:durableId="1356729162">
    <w:abstractNumId w:val="5"/>
  </w:num>
  <w:num w:numId="5" w16cid:durableId="1044985171">
    <w:abstractNumId w:val="7"/>
  </w:num>
  <w:num w:numId="6" w16cid:durableId="2116441158">
    <w:abstractNumId w:val="8"/>
  </w:num>
  <w:num w:numId="7" w16cid:durableId="907888567">
    <w:abstractNumId w:val="6"/>
  </w:num>
  <w:num w:numId="8" w16cid:durableId="103812981">
    <w:abstractNumId w:val="1"/>
  </w:num>
  <w:num w:numId="9" w16cid:durableId="769274936">
    <w:abstractNumId w:val="2"/>
  </w:num>
  <w:num w:numId="10" w16cid:durableId="217133404">
    <w:abstractNumId w:val="3"/>
  </w:num>
  <w:num w:numId="11" w16cid:durableId="11321395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A6C"/>
    <w:rsid w:val="00066E1F"/>
    <w:rsid w:val="007B7A6C"/>
    <w:rsid w:val="00860CF2"/>
    <w:rsid w:val="00AA62F3"/>
    <w:rsid w:val="00CD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AFD90"/>
  <w15:chartTrackingRefBased/>
  <w15:docId w15:val="{DA81A7DD-398C-45FE-9735-798DD29A5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B7A6C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B7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B7A6C"/>
  </w:style>
  <w:style w:type="character" w:customStyle="1" w:styleId="Nagwek1Znak">
    <w:name w:val="Nagłówek 1 Znak"/>
    <w:basedOn w:val="Domylnaczcionkaakapitu"/>
    <w:link w:val="Nagwek1"/>
    <w:rsid w:val="007B7A6C"/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table" w:styleId="Tabela-Siatka">
    <w:name w:val="Table Grid"/>
    <w:basedOn w:val="Standardowy"/>
    <w:uiPriority w:val="39"/>
    <w:rsid w:val="007B7A6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1651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Ćwik</dc:creator>
  <cp:keywords/>
  <dc:description/>
  <cp:lastModifiedBy>A. Ćwik</cp:lastModifiedBy>
  <cp:revision>1</cp:revision>
  <cp:lastPrinted>2024-04-05T10:41:00Z</cp:lastPrinted>
  <dcterms:created xsi:type="dcterms:W3CDTF">2024-04-05T10:20:00Z</dcterms:created>
  <dcterms:modified xsi:type="dcterms:W3CDTF">2024-04-05T10:41:00Z</dcterms:modified>
</cp:coreProperties>
</file>