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CC" w:rsidRPr="00A86A8F" w:rsidRDefault="00E84A78" w:rsidP="00A86A8F">
      <w:pPr>
        <w:spacing w:after="0"/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Zarządzenie nr OA.0050.82.2023</w:t>
      </w:r>
      <w:bookmarkStart w:id="0" w:name="_GoBack"/>
      <w:bookmarkEnd w:id="0"/>
    </w:p>
    <w:p w:rsidR="00255ACC" w:rsidRPr="00A86A8F" w:rsidRDefault="00A86A8F" w:rsidP="00A86A8F">
      <w:pPr>
        <w:spacing w:after="0"/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Burmistrza Miasta i Gminy Gołańcz</w:t>
      </w:r>
    </w:p>
    <w:p w:rsidR="00255ACC" w:rsidRPr="00A86A8F" w:rsidRDefault="00255ACC" w:rsidP="00A86A8F">
      <w:pPr>
        <w:spacing w:after="0"/>
        <w:jc w:val="center"/>
        <w:rPr>
          <w:rFonts w:cs="Times New Roman"/>
          <w:b/>
          <w:bCs/>
          <w:sz w:val="22"/>
        </w:rPr>
      </w:pPr>
      <w:r w:rsidRPr="00A86A8F">
        <w:rPr>
          <w:rFonts w:cs="Times New Roman"/>
          <w:b/>
          <w:bCs/>
          <w:sz w:val="22"/>
        </w:rPr>
        <w:t xml:space="preserve">z dnia </w:t>
      </w:r>
      <w:r w:rsidR="002E22DD">
        <w:rPr>
          <w:rFonts w:cs="Times New Roman"/>
          <w:b/>
          <w:bCs/>
          <w:sz w:val="22"/>
        </w:rPr>
        <w:t>4</w:t>
      </w:r>
      <w:r w:rsidR="00A86A8F">
        <w:rPr>
          <w:rFonts w:cs="Times New Roman"/>
          <w:b/>
          <w:bCs/>
          <w:sz w:val="22"/>
        </w:rPr>
        <w:t xml:space="preserve"> września 2023 roku</w:t>
      </w:r>
    </w:p>
    <w:p w:rsidR="00255ACC" w:rsidRPr="00A86A8F" w:rsidRDefault="00255ACC" w:rsidP="00A86A8F">
      <w:pPr>
        <w:spacing w:after="0"/>
        <w:jc w:val="center"/>
        <w:rPr>
          <w:rFonts w:cs="Times New Roman"/>
          <w:b/>
          <w:sz w:val="22"/>
        </w:rPr>
      </w:pPr>
      <w:r w:rsidRPr="00A86A8F">
        <w:rPr>
          <w:rFonts w:cs="Times New Roman"/>
          <w:b/>
          <w:sz w:val="22"/>
        </w:rPr>
        <w:t xml:space="preserve">w sprawie powołania członków Zespołu Interdyscyplinarnego </w:t>
      </w:r>
    </w:p>
    <w:p w:rsidR="00255ACC" w:rsidRPr="00A86A8F" w:rsidRDefault="00255ACC" w:rsidP="00A86A8F">
      <w:pPr>
        <w:spacing w:after="0" w:line="288" w:lineRule="auto"/>
        <w:rPr>
          <w:rFonts w:cs="Times New Roman"/>
          <w:sz w:val="22"/>
        </w:rPr>
      </w:pPr>
    </w:p>
    <w:p w:rsidR="00255ACC" w:rsidRPr="00A86A8F" w:rsidRDefault="00255ACC" w:rsidP="00A86A8F">
      <w:pPr>
        <w:spacing w:after="0" w:line="288" w:lineRule="auto"/>
        <w:rPr>
          <w:rFonts w:cs="Times New Roman"/>
          <w:sz w:val="22"/>
        </w:rPr>
      </w:pPr>
      <w:r w:rsidRPr="00A86A8F">
        <w:rPr>
          <w:rFonts w:cs="Times New Roman"/>
          <w:sz w:val="22"/>
        </w:rPr>
        <w:t>Na podstawie art. 9a ust. 2 ustawy z dnia 29 lipca 2005 r. o przeciwdziałaniu przemocy domowej (</w:t>
      </w:r>
      <w:proofErr w:type="spellStart"/>
      <w:r w:rsidRPr="00A86A8F">
        <w:rPr>
          <w:rFonts w:cs="Times New Roman"/>
          <w:sz w:val="22"/>
        </w:rPr>
        <w:t>t.j</w:t>
      </w:r>
      <w:proofErr w:type="spellEnd"/>
      <w:r w:rsidRPr="00A86A8F">
        <w:rPr>
          <w:rFonts w:cs="Times New Roman"/>
          <w:sz w:val="22"/>
        </w:rPr>
        <w:t xml:space="preserve">. Dz.U. z 2021 r. poz. 1249 ze zm.) oraz uchwały nr </w:t>
      </w:r>
      <w:r w:rsidR="00A56F92">
        <w:rPr>
          <w:rFonts w:cs="Times New Roman"/>
          <w:sz w:val="22"/>
        </w:rPr>
        <w:t>LIV/436/23</w:t>
      </w:r>
      <w:r w:rsidRPr="00A86A8F">
        <w:rPr>
          <w:rFonts w:cs="Times New Roman"/>
          <w:sz w:val="22"/>
        </w:rPr>
        <w:t xml:space="preserve"> Rady </w:t>
      </w:r>
      <w:r w:rsidR="00FB1A59">
        <w:rPr>
          <w:rFonts w:cs="Times New Roman"/>
          <w:sz w:val="22"/>
        </w:rPr>
        <w:t xml:space="preserve">Miasta i </w:t>
      </w:r>
      <w:r w:rsidRPr="00A86A8F">
        <w:rPr>
          <w:rFonts w:cs="Times New Roman"/>
          <w:sz w:val="22"/>
        </w:rPr>
        <w:t xml:space="preserve">Gminy </w:t>
      </w:r>
      <w:r w:rsidR="00FB1A59">
        <w:rPr>
          <w:rFonts w:cs="Times New Roman"/>
          <w:sz w:val="22"/>
        </w:rPr>
        <w:t xml:space="preserve">Gołańcz </w:t>
      </w:r>
      <w:r w:rsidRPr="00A86A8F">
        <w:rPr>
          <w:rFonts w:cs="Times New Roman"/>
          <w:sz w:val="22"/>
        </w:rPr>
        <w:t xml:space="preserve">z dnia </w:t>
      </w:r>
      <w:r w:rsidR="00FB1A59">
        <w:rPr>
          <w:rFonts w:cs="Times New Roman"/>
          <w:sz w:val="22"/>
        </w:rPr>
        <w:t>27.06.2023r.</w:t>
      </w:r>
      <w:r w:rsidRPr="00A86A8F">
        <w:rPr>
          <w:rFonts w:cs="Times New Roman"/>
          <w:sz w:val="22"/>
        </w:rPr>
        <w:t xml:space="preserve"> w sprawie trybu i sposób powoływania oraz odwoływania członków zespołu interdyscyplinarnego, zarządza się, co następuje:</w:t>
      </w:r>
    </w:p>
    <w:p w:rsidR="00255ACC" w:rsidRPr="00A86A8F" w:rsidRDefault="00255ACC" w:rsidP="00A86A8F">
      <w:pPr>
        <w:spacing w:after="0" w:line="288" w:lineRule="auto"/>
        <w:rPr>
          <w:rFonts w:cs="Times New Roman"/>
          <w:sz w:val="22"/>
        </w:rPr>
      </w:pPr>
    </w:p>
    <w:p w:rsidR="00255ACC" w:rsidRPr="00A86A8F" w:rsidRDefault="00255ACC" w:rsidP="00A86A8F">
      <w:pPr>
        <w:spacing w:after="0" w:line="288" w:lineRule="auto"/>
        <w:jc w:val="center"/>
        <w:rPr>
          <w:rFonts w:cs="Times New Roman"/>
          <w:b/>
          <w:bCs/>
          <w:sz w:val="22"/>
        </w:rPr>
      </w:pPr>
      <w:r w:rsidRPr="00A86A8F">
        <w:rPr>
          <w:rFonts w:cs="Times New Roman"/>
          <w:b/>
          <w:bCs/>
          <w:sz w:val="22"/>
        </w:rPr>
        <w:t>§ 1</w:t>
      </w:r>
    </w:p>
    <w:p w:rsidR="00255ACC" w:rsidRPr="00A86A8F" w:rsidRDefault="00255ACC" w:rsidP="00A86A8F">
      <w:pPr>
        <w:spacing w:after="0" w:line="288" w:lineRule="auto"/>
        <w:rPr>
          <w:rFonts w:cs="Times New Roman"/>
          <w:sz w:val="22"/>
        </w:rPr>
      </w:pPr>
      <w:r w:rsidRPr="00A86A8F">
        <w:rPr>
          <w:rFonts w:cs="Times New Roman"/>
          <w:sz w:val="22"/>
        </w:rPr>
        <w:t xml:space="preserve">Do składu Zespołu Interdyscyplinarnego w </w:t>
      </w:r>
      <w:r w:rsidR="00BB727C">
        <w:rPr>
          <w:rFonts w:cs="Times New Roman"/>
          <w:sz w:val="22"/>
        </w:rPr>
        <w:t>mieście i gminie Gołańcz</w:t>
      </w:r>
      <w:r w:rsidRPr="00A86A8F">
        <w:rPr>
          <w:rFonts w:cs="Times New Roman"/>
          <w:sz w:val="22"/>
        </w:rPr>
        <w:t xml:space="preserve"> powołuje się następujące osoby:</w:t>
      </w:r>
    </w:p>
    <w:p w:rsidR="00255ACC" w:rsidRDefault="00255ACC" w:rsidP="00BB727C">
      <w:pPr>
        <w:spacing w:after="0" w:line="288" w:lineRule="auto"/>
        <w:rPr>
          <w:rFonts w:cs="Times New Roman"/>
          <w:sz w:val="22"/>
        </w:rPr>
      </w:pPr>
      <w:r w:rsidRPr="00A86A8F">
        <w:rPr>
          <w:rFonts w:cs="Times New Roman"/>
          <w:sz w:val="22"/>
        </w:rPr>
        <w:t xml:space="preserve">1) </w:t>
      </w:r>
      <w:r w:rsidR="00915277">
        <w:rPr>
          <w:rFonts w:cs="Times New Roman"/>
          <w:sz w:val="22"/>
        </w:rPr>
        <w:t>Renata Nonna - pracownik socjalny - Miejsko-Gminny Ośrodek Pomocy Społecznej w Gołańczy;</w:t>
      </w:r>
    </w:p>
    <w:p w:rsidR="00915277" w:rsidRDefault="00915277" w:rsidP="00BB727C">
      <w:pPr>
        <w:spacing w:after="0"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>2) Angelika Brykczyńska - pracownik socjalny - Miejsko-Gminny Ośrodek Pomocy Społecznej w Gołańczy;</w:t>
      </w:r>
    </w:p>
    <w:p w:rsidR="00915277" w:rsidRDefault="00915277" w:rsidP="00BB727C">
      <w:pPr>
        <w:spacing w:after="0"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>3) Arleta Brzezińska - pracownik socjalny - Miejsko-Gminny Ośrodek Pomocy Społecznej w Gołańczy;</w:t>
      </w:r>
    </w:p>
    <w:p w:rsidR="00915277" w:rsidRDefault="00915277" w:rsidP="00BB727C">
      <w:pPr>
        <w:spacing w:after="0"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>4) Karolina Poznańska - pracownik socjalny - Miejsko-Gminny Ośrodek Pomocy Społecznej w Gołańczy;</w:t>
      </w:r>
    </w:p>
    <w:p w:rsidR="00915277" w:rsidRDefault="00915277" w:rsidP="00BB727C">
      <w:pPr>
        <w:spacing w:after="0"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>5) Małgorzata Ptak – asystent rodziny – Miejsko-Gminny Ośrodek Pomocy Społecznej w Gołańczy;</w:t>
      </w:r>
    </w:p>
    <w:p w:rsidR="00915277" w:rsidRDefault="00915277" w:rsidP="00BB727C">
      <w:pPr>
        <w:spacing w:after="0"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>6) Michał Gorlaszka – kierownik - Miejsko-Gminny Ośrodek Pomocy Społecznej w Gołańczy;</w:t>
      </w:r>
    </w:p>
    <w:p w:rsidR="00915277" w:rsidRDefault="00915277" w:rsidP="00BB727C">
      <w:pPr>
        <w:spacing w:after="0"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>7) Elżbieta Stachowiak – kierownik – Środowiskowy Dom Samopomocy w Gołańczy;</w:t>
      </w:r>
    </w:p>
    <w:p w:rsidR="00915277" w:rsidRDefault="00915277" w:rsidP="00BB727C">
      <w:pPr>
        <w:spacing w:after="0"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>8) Beata Okuniewska-</w:t>
      </w:r>
      <w:proofErr w:type="spellStart"/>
      <w:r>
        <w:rPr>
          <w:rFonts w:cs="Times New Roman"/>
          <w:sz w:val="22"/>
        </w:rPr>
        <w:t>Kryskowiak</w:t>
      </w:r>
      <w:proofErr w:type="spellEnd"/>
      <w:r>
        <w:rPr>
          <w:rFonts w:cs="Times New Roman"/>
          <w:sz w:val="22"/>
        </w:rPr>
        <w:t xml:space="preserve"> – pedagog szkolny – Szkoła Podstawowa w Gołańczy;</w:t>
      </w:r>
    </w:p>
    <w:p w:rsidR="00915277" w:rsidRDefault="00915277" w:rsidP="00BB727C">
      <w:pPr>
        <w:spacing w:after="0"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>9) Maria Kozłowska – członek Miejsko-Gminnej Komisji Rozwiązywania Problemów Alkoholowych w Gołańczy;</w:t>
      </w:r>
    </w:p>
    <w:p w:rsidR="00915277" w:rsidRDefault="00915277" w:rsidP="00BB727C">
      <w:pPr>
        <w:spacing w:after="0" w:line="288" w:lineRule="auto"/>
        <w:rPr>
          <w:rFonts w:cs="Times New Roman"/>
          <w:sz w:val="22"/>
        </w:rPr>
      </w:pPr>
      <w:r>
        <w:rPr>
          <w:rFonts w:cs="Times New Roman"/>
          <w:sz w:val="22"/>
        </w:rPr>
        <w:t>10) Honorata Wiśniewska – pielęgniarka – Poradnia Podstawowej Opieki Zdrowotnej w Gołańczy;</w:t>
      </w:r>
    </w:p>
    <w:p w:rsidR="00915277" w:rsidRDefault="00915277" w:rsidP="00BB727C">
      <w:pPr>
        <w:spacing w:after="0" w:line="288" w:lineRule="auto"/>
        <w:rPr>
          <w:rStyle w:val="Uwydatnienie"/>
          <w:rFonts w:cs="Times New Roman"/>
          <w:i w:val="0"/>
          <w:sz w:val="22"/>
          <w:shd w:val="clear" w:color="auto" w:fill="FFFFFF"/>
        </w:rPr>
      </w:pPr>
      <w:r>
        <w:rPr>
          <w:rFonts w:cs="Times New Roman"/>
          <w:sz w:val="22"/>
        </w:rPr>
        <w:t xml:space="preserve">11) </w:t>
      </w:r>
      <w:r w:rsidR="00EF5280">
        <w:rPr>
          <w:rFonts w:cs="Times New Roman"/>
          <w:sz w:val="22"/>
        </w:rPr>
        <w:t xml:space="preserve">Paulina Dudziak – kurator specjalista - </w:t>
      </w:r>
      <w:r w:rsidR="00EF5280" w:rsidRPr="00EF5280">
        <w:rPr>
          <w:rStyle w:val="Uwydatnienie"/>
          <w:rFonts w:cs="Times New Roman"/>
          <w:i w:val="0"/>
          <w:sz w:val="22"/>
          <w:shd w:val="clear" w:color="auto" w:fill="FFFFFF"/>
        </w:rPr>
        <w:t>II Zespół Kuratorskiej Służby Sądowej ds. rodzinnych</w:t>
      </w:r>
      <w:r w:rsidR="00EF5280">
        <w:rPr>
          <w:rStyle w:val="Uwydatnienie"/>
          <w:rFonts w:cs="Times New Roman"/>
          <w:i w:val="0"/>
          <w:sz w:val="22"/>
          <w:shd w:val="clear" w:color="auto" w:fill="FFFFFF"/>
        </w:rPr>
        <w:t>;</w:t>
      </w:r>
    </w:p>
    <w:p w:rsidR="00EF5280" w:rsidRDefault="00EF5280" w:rsidP="00BB727C">
      <w:pPr>
        <w:spacing w:after="0" w:line="288" w:lineRule="auto"/>
        <w:rPr>
          <w:rStyle w:val="Uwydatnienie"/>
          <w:rFonts w:cs="Times New Roman"/>
          <w:i w:val="0"/>
          <w:sz w:val="22"/>
          <w:shd w:val="clear" w:color="auto" w:fill="FFFFFF"/>
        </w:rPr>
      </w:pPr>
      <w:r>
        <w:rPr>
          <w:rStyle w:val="Uwydatnienie"/>
          <w:rFonts w:cs="Times New Roman"/>
          <w:i w:val="0"/>
          <w:sz w:val="22"/>
          <w:shd w:val="clear" w:color="auto" w:fill="FFFFFF"/>
        </w:rPr>
        <w:t xml:space="preserve">12) Krzysztof Drewicz – kurator specjalista - </w:t>
      </w:r>
      <w:r w:rsidRPr="00EF5280">
        <w:rPr>
          <w:rStyle w:val="Uwydatnienie"/>
          <w:rFonts w:cs="Times New Roman"/>
          <w:i w:val="0"/>
          <w:sz w:val="22"/>
          <w:shd w:val="clear" w:color="auto" w:fill="FFFFFF"/>
        </w:rPr>
        <w:t>I Zespół Kuratorskiej Służby Sądowej dla dorosłych</w:t>
      </w:r>
      <w:r>
        <w:rPr>
          <w:rStyle w:val="Uwydatnienie"/>
          <w:rFonts w:cs="Times New Roman"/>
          <w:i w:val="0"/>
          <w:sz w:val="22"/>
          <w:shd w:val="clear" w:color="auto" w:fill="FFFFFF"/>
        </w:rPr>
        <w:t>;</w:t>
      </w:r>
    </w:p>
    <w:p w:rsidR="00EF5280" w:rsidRDefault="00EF5280" w:rsidP="00BB727C">
      <w:pPr>
        <w:spacing w:after="0" w:line="288" w:lineRule="auto"/>
        <w:rPr>
          <w:rStyle w:val="Uwydatnienie"/>
          <w:rFonts w:cs="Times New Roman"/>
          <w:i w:val="0"/>
          <w:sz w:val="22"/>
          <w:shd w:val="clear" w:color="auto" w:fill="FFFFFF"/>
        </w:rPr>
      </w:pPr>
      <w:r>
        <w:rPr>
          <w:rStyle w:val="Uwydatnienie"/>
          <w:rFonts w:cs="Times New Roman"/>
          <w:i w:val="0"/>
          <w:sz w:val="22"/>
          <w:shd w:val="clear" w:color="auto" w:fill="FFFFFF"/>
        </w:rPr>
        <w:t xml:space="preserve">13) Bartosz </w:t>
      </w:r>
      <w:proofErr w:type="spellStart"/>
      <w:r>
        <w:rPr>
          <w:rStyle w:val="Uwydatnienie"/>
          <w:rFonts w:cs="Times New Roman"/>
          <w:i w:val="0"/>
          <w:sz w:val="22"/>
          <w:shd w:val="clear" w:color="auto" w:fill="FFFFFF"/>
        </w:rPr>
        <w:t>Huszek</w:t>
      </w:r>
      <w:proofErr w:type="spellEnd"/>
      <w:r>
        <w:rPr>
          <w:rStyle w:val="Uwydatnienie"/>
          <w:rFonts w:cs="Times New Roman"/>
          <w:i w:val="0"/>
          <w:sz w:val="22"/>
          <w:shd w:val="clear" w:color="auto" w:fill="FFFFFF"/>
        </w:rPr>
        <w:t xml:space="preserve"> – kierownik Posterunku Policji w Gołańczy;</w:t>
      </w:r>
    </w:p>
    <w:p w:rsidR="00EF5280" w:rsidRDefault="00EF5280" w:rsidP="00BB727C">
      <w:pPr>
        <w:spacing w:after="0" w:line="288" w:lineRule="auto"/>
        <w:rPr>
          <w:rStyle w:val="Uwydatnienie"/>
          <w:rFonts w:cs="Times New Roman"/>
          <w:i w:val="0"/>
          <w:sz w:val="22"/>
          <w:shd w:val="clear" w:color="auto" w:fill="FFFFFF"/>
        </w:rPr>
      </w:pPr>
      <w:r>
        <w:rPr>
          <w:rStyle w:val="Uwydatnienie"/>
          <w:rFonts w:cs="Times New Roman"/>
          <w:i w:val="0"/>
          <w:sz w:val="22"/>
          <w:shd w:val="clear" w:color="auto" w:fill="FFFFFF"/>
        </w:rPr>
        <w:t xml:space="preserve">14) Piotr </w:t>
      </w:r>
      <w:proofErr w:type="spellStart"/>
      <w:r>
        <w:rPr>
          <w:rStyle w:val="Uwydatnienie"/>
          <w:rFonts w:cs="Times New Roman"/>
          <w:i w:val="0"/>
          <w:sz w:val="22"/>
          <w:shd w:val="clear" w:color="auto" w:fill="FFFFFF"/>
        </w:rPr>
        <w:t>Porębny</w:t>
      </w:r>
      <w:proofErr w:type="spellEnd"/>
      <w:r>
        <w:rPr>
          <w:rStyle w:val="Uwydatnienie"/>
          <w:rFonts w:cs="Times New Roman"/>
          <w:i w:val="0"/>
          <w:sz w:val="22"/>
          <w:shd w:val="clear" w:color="auto" w:fill="FFFFFF"/>
        </w:rPr>
        <w:t xml:space="preserve"> – dzielnicowy Posterunku Policji w Gołańczy;</w:t>
      </w:r>
    </w:p>
    <w:p w:rsidR="00EF5280" w:rsidRPr="00A86A8F" w:rsidRDefault="00EF5280" w:rsidP="00BB727C">
      <w:pPr>
        <w:spacing w:after="0" w:line="288" w:lineRule="auto"/>
        <w:rPr>
          <w:rFonts w:cs="Times New Roman"/>
          <w:sz w:val="22"/>
        </w:rPr>
      </w:pPr>
      <w:r>
        <w:rPr>
          <w:rStyle w:val="Uwydatnienie"/>
          <w:rFonts w:cs="Times New Roman"/>
          <w:i w:val="0"/>
          <w:sz w:val="22"/>
          <w:shd w:val="clear" w:color="auto" w:fill="FFFFFF"/>
        </w:rPr>
        <w:t>15) Jakub Gajewski – dzielnicowy Posterunku Policji w Gołańczy;</w:t>
      </w:r>
    </w:p>
    <w:p w:rsidR="00255ACC" w:rsidRPr="00A86A8F" w:rsidRDefault="00255ACC" w:rsidP="00A86A8F">
      <w:pPr>
        <w:pStyle w:val="Akapitzlist"/>
        <w:spacing w:after="0" w:line="288" w:lineRule="auto"/>
        <w:rPr>
          <w:rFonts w:cs="Times New Roman"/>
          <w:sz w:val="22"/>
        </w:rPr>
      </w:pPr>
    </w:p>
    <w:p w:rsidR="00255ACC" w:rsidRPr="00A86A8F" w:rsidRDefault="00255ACC" w:rsidP="00A86A8F">
      <w:pPr>
        <w:spacing w:after="0" w:line="288" w:lineRule="auto"/>
        <w:jc w:val="center"/>
        <w:rPr>
          <w:rFonts w:cs="Times New Roman"/>
          <w:sz w:val="22"/>
        </w:rPr>
      </w:pPr>
      <w:r w:rsidRPr="00A86A8F">
        <w:rPr>
          <w:rFonts w:cs="Times New Roman"/>
          <w:sz w:val="22"/>
        </w:rPr>
        <w:t>§ 2</w:t>
      </w:r>
    </w:p>
    <w:p w:rsidR="00255ACC" w:rsidRDefault="00255ACC" w:rsidP="00A86A8F">
      <w:pPr>
        <w:spacing w:after="0" w:line="288" w:lineRule="auto"/>
        <w:rPr>
          <w:rFonts w:cs="Times New Roman"/>
          <w:sz w:val="22"/>
        </w:rPr>
      </w:pPr>
      <w:r w:rsidRPr="00A86A8F">
        <w:rPr>
          <w:rFonts w:cs="Times New Roman"/>
          <w:sz w:val="22"/>
        </w:rPr>
        <w:t xml:space="preserve">Wykonanie zarządzenia powierza się </w:t>
      </w:r>
      <w:r w:rsidR="00BB727C">
        <w:rPr>
          <w:rFonts w:cs="Times New Roman"/>
          <w:sz w:val="22"/>
        </w:rPr>
        <w:t>Kierownikowi Miejsko-</w:t>
      </w:r>
      <w:r w:rsidRPr="00A86A8F">
        <w:rPr>
          <w:rFonts w:cs="Times New Roman"/>
          <w:sz w:val="22"/>
        </w:rPr>
        <w:t>Gminnego Ośrodka Pomocy Społecznej w</w:t>
      </w:r>
      <w:r w:rsidR="00BB727C">
        <w:rPr>
          <w:rFonts w:cs="Times New Roman"/>
          <w:sz w:val="22"/>
        </w:rPr>
        <w:t xml:space="preserve"> Gołańczy.</w:t>
      </w:r>
    </w:p>
    <w:p w:rsidR="00BB727C" w:rsidRPr="00A86A8F" w:rsidRDefault="00BB727C" w:rsidP="00A86A8F">
      <w:pPr>
        <w:spacing w:after="0" w:line="288" w:lineRule="auto"/>
        <w:rPr>
          <w:rFonts w:cs="Times New Roman"/>
          <w:sz w:val="22"/>
        </w:rPr>
      </w:pPr>
    </w:p>
    <w:p w:rsidR="00255ACC" w:rsidRPr="00A86A8F" w:rsidRDefault="00255ACC" w:rsidP="00A86A8F">
      <w:pPr>
        <w:spacing w:after="0" w:line="288" w:lineRule="auto"/>
        <w:jc w:val="center"/>
        <w:rPr>
          <w:rFonts w:cs="Times New Roman"/>
          <w:sz w:val="22"/>
        </w:rPr>
      </w:pPr>
      <w:r w:rsidRPr="00A86A8F">
        <w:rPr>
          <w:rFonts w:cs="Times New Roman"/>
          <w:sz w:val="22"/>
        </w:rPr>
        <w:t>§ 3</w:t>
      </w:r>
    </w:p>
    <w:p w:rsidR="00255ACC" w:rsidRPr="00A86A8F" w:rsidRDefault="00255ACC" w:rsidP="00A86A8F">
      <w:pPr>
        <w:spacing w:after="0" w:line="288" w:lineRule="auto"/>
        <w:rPr>
          <w:rFonts w:cs="Times New Roman"/>
          <w:sz w:val="22"/>
        </w:rPr>
      </w:pPr>
      <w:r w:rsidRPr="00A86A8F">
        <w:rPr>
          <w:rFonts w:cs="Times New Roman"/>
          <w:sz w:val="22"/>
        </w:rPr>
        <w:t xml:space="preserve">Zarządzenie wchodzi w życie z dniem </w:t>
      </w:r>
      <w:r w:rsidR="00EF4573">
        <w:rPr>
          <w:rFonts w:cs="Times New Roman"/>
          <w:sz w:val="22"/>
        </w:rPr>
        <w:t>18 września 2023 roku</w:t>
      </w:r>
      <w:r w:rsidR="00BB727C">
        <w:rPr>
          <w:rFonts w:cs="Times New Roman"/>
          <w:sz w:val="22"/>
        </w:rPr>
        <w:t>.</w:t>
      </w:r>
    </w:p>
    <w:p w:rsidR="00A56F92" w:rsidRDefault="00A56F92" w:rsidP="00A86A8F">
      <w:pPr>
        <w:spacing w:after="0" w:line="288" w:lineRule="auto"/>
        <w:jc w:val="right"/>
        <w:rPr>
          <w:rFonts w:cs="Times New Roman"/>
          <w:sz w:val="22"/>
        </w:rPr>
      </w:pPr>
    </w:p>
    <w:p w:rsidR="00A56F92" w:rsidRDefault="00A56F92" w:rsidP="00A86A8F">
      <w:pPr>
        <w:spacing w:after="0" w:line="288" w:lineRule="auto"/>
        <w:jc w:val="right"/>
        <w:rPr>
          <w:rFonts w:cs="Times New Roman"/>
          <w:sz w:val="22"/>
        </w:rPr>
      </w:pPr>
    </w:p>
    <w:p w:rsidR="00A56F92" w:rsidRDefault="00A56F92" w:rsidP="00A86A8F">
      <w:pPr>
        <w:spacing w:after="0" w:line="288" w:lineRule="auto"/>
        <w:jc w:val="right"/>
        <w:rPr>
          <w:rFonts w:cs="Times New Roman"/>
          <w:sz w:val="22"/>
        </w:rPr>
      </w:pPr>
    </w:p>
    <w:p w:rsidR="00A56F92" w:rsidRDefault="00A56F92" w:rsidP="00A86A8F">
      <w:pPr>
        <w:spacing w:after="0" w:line="288" w:lineRule="auto"/>
        <w:jc w:val="right"/>
        <w:rPr>
          <w:rFonts w:cs="Times New Roman"/>
          <w:sz w:val="22"/>
        </w:rPr>
      </w:pPr>
    </w:p>
    <w:p w:rsidR="00255ACC" w:rsidRPr="00A86A8F" w:rsidRDefault="00255ACC" w:rsidP="00EF5280">
      <w:pPr>
        <w:spacing w:after="0" w:line="288" w:lineRule="auto"/>
        <w:ind w:left="5664" w:firstLine="708"/>
        <w:rPr>
          <w:rFonts w:cs="Times New Roman"/>
          <w:sz w:val="22"/>
        </w:rPr>
      </w:pPr>
      <w:r w:rsidRPr="00A86A8F">
        <w:rPr>
          <w:rFonts w:cs="Times New Roman"/>
          <w:sz w:val="22"/>
        </w:rPr>
        <w:t>...........................</w:t>
      </w:r>
    </w:p>
    <w:p w:rsidR="00255ACC" w:rsidRPr="00A97349" w:rsidRDefault="00255ACC" w:rsidP="00A56F92">
      <w:pPr>
        <w:spacing w:after="0" w:line="288" w:lineRule="auto"/>
        <w:ind w:left="4248" w:firstLine="708"/>
        <w:jc w:val="center"/>
        <w:rPr>
          <w:rFonts w:cs="Times New Roman"/>
          <w:sz w:val="20"/>
          <w:szCs w:val="20"/>
        </w:rPr>
      </w:pPr>
      <w:r w:rsidRPr="00A97349">
        <w:rPr>
          <w:rFonts w:cs="Times New Roman"/>
          <w:sz w:val="20"/>
          <w:szCs w:val="20"/>
        </w:rPr>
        <w:t>(</w:t>
      </w:r>
      <w:r w:rsidRPr="00A97349">
        <w:rPr>
          <w:rFonts w:cs="Times New Roman"/>
          <w:i/>
          <w:iCs/>
          <w:sz w:val="20"/>
          <w:szCs w:val="20"/>
        </w:rPr>
        <w:t>podpis</w:t>
      </w:r>
      <w:r w:rsidRPr="00A97349">
        <w:rPr>
          <w:rFonts w:cs="Times New Roman"/>
          <w:sz w:val="20"/>
          <w:szCs w:val="20"/>
        </w:rPr>
        <w:t>)</w:t>
      </w:r>
    </w:p>
    <w:p w:rsidR="00255ACC" w:rsidRPr="00A86A8F" w:rsidRDefault="00255ACC" w:rsidP="00A86A8F">
      <w:pPr>
        <w:spacing w:after="0" w:line="288" w:lineRule="auto"/>
        <w:rPr>
          <w:rFonts w:cs="Times New Roman"/>
          <w:sz w:val="22"/>
        </w:rPr>
      </w:pPr>
    </w:p>
    <w:p w:rsidR="00030191" w:rsidRPr="00A86A8F" w:rsidRDefault="00030191" w:rsidP="00A86A8F">
      <w:pPr>
        <w:spacing w:after="0" w:line="288" w:lineRule="auto"/>
        <w:rPr>
          <w:sz w:val="22"/>
        </w:rPr>
      </w:pPr>
    </w:p>
    <w:sectPr w:rsidR="00030191" w:rsidRPr="00A8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81A"/>
    <w:multiLevelType w:val="hybridMultilevel"/>
    <w:tmpl w:val="B0E4A8AC"/>
    <w:lvl w:ilvl="0" w:tplc="D92E5B40">
      <w:start w:val="1"/>
      <w:numFmt w:val="decimal"/>
      <w:pStyle w:val="AutomatyczneNB"/>
      <w:lvlText w:val="NB %1"/>
      <w:lvlJc w:val="left"/>
      <w:pPr>
        <w:ind w:left="1429" w:hanging="360"/>
      </w:pPr>
      <w:rPr>
        <w:rFonts w:ascii="Arial" w:hAnsi="Arial" w:hint="default"/>
        <w:b/>
        <w:i w:val="0"/>
        <w:color w:val="ED7D31" w:themeColor="accent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121FB7"/>
    <w:multiLevelType w:val="hybridMultilevel"/>
    <w:tmpl w:val="375E8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CC"/>
    <w:rsid w:val="00030191"/>
    <w:rsid w:val="00140098"/>
    <w:rsid w:val="00255ACC"/>
    <w:rsid w:val="0028512E"/>
    <w:rsid w:val="002E22DD"/>
    <w:rsid w:val="00915277"/>
    <w:rsid w:val="00A56F92"/>
    <w:rsid w:val="00A86A8F"/>
    <w:rsid w:val="00A97349"/>
    <w:rsid w:val="00BB727C"/>
    <w:rsid w:val="00E84A78"/>
    <w:rsid w:val="00EF4573"/>
    <w:rsid w:val="00EF5280"/>
    <w:rsid w:val="00F520C1"/>
    <w:rsid w:val="00FB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C1DF7-4C27-4DFB-AD3F-9C624C7A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AC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55ACC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omatyczneNB">
    <w:name w:val="AutomatyczneNB"/>
    <w:qFormat/>
    <w:rsid w:val="00140098"/>
    <w:pPr>
      <w:keepNext/>
      <w:widowControl w:val="0"/>
      <w:numPr>
        <w:numId w:val="1"/>
      </w:numPr>
      <w:spacing w:before="120"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5ACC"/>
    <w:rPr>
      <w:rFonts w:ascii="Times New Roman" w:eastAsiaTheme="majorEastAsia" w:hAnsi="Times New Roman" w:cstheme="majorBidi"/>
      <w:b/>
      <w:sz w:val="26"/>
      <w:szCs w:val="26"/>
    </w:rPr>
  </w:style>
  <w:style w:type="paragraph" w:styleId="Akapitzlist">
    <w:name w:val="List Paragraph"/>
    <w:basedOn w:val="Normalny"/>
    <w:uiPriority w:val="34"/>
    <w:qFormat/>
    <w:rsid w:val="00255AC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F52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Maciejczak</dc:creator>
  <cp:keywords/>
  <dc:description/>
  <cp:lastModifiedBy>Agnieszka Ogrodnik</cp:lastModifiedBy>
  <cp:revision>2</cp:revision>
  <dcterms:created xsi:type="dcterms:W3CDTF">2023-09-07T06:03:00Z</dcterms:created>
  <dcterms:modified xsi:type="dcterms:W3CDTF">2023-09-07T06:03:00Z</dcterms:modified>
</cp:coreProperties>
</file>