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3D288" w14:textId="00E9CFDF" w:rsidR="00147CD2" w:rsidRPr="00147CD2" w:rsidRDefault="00147CD2" w:rsidP="00147CD2">
      <w:pPr>
        <w:keepNext/>
        <w:keepLines/>
        <w:spacing w:after="0"/>
        <w:outlineLvl w:val="0"/>
        <w:rPr>
          <w:rFonts w:ascii="Times New Roman" w:eastAsia="Yu Gothic Light" w:hAnsi="Times New Roman" w:cs="Times New Roman"/>
          <w:color w:val="FF0000"/>
          <w:sz w:val="24"/>
          <w:szCs w:val="24"/>
        </w:rPr>
      </w:pPr>
      <w:r w:rsidRPr="00147CD2">
        <w:rPr>
          <w:rFonts w:ascii="Times New Roman" w:eastAsia="Yu Gothic Light" w:hAnsi="Times New Roman" w:cs="Times New Roman"/>
          <w:color w:val="2F5496"/>
          <w:sz w:val="24"/>
          <w:szCs w:val="24"/>
        </w:rPr>
        <w:t>Art. 1 Postanowienia ogólne dotyczące pracy zdalnej</w:t>
      </w:r>
      <w:r w:rsidR="00422C6C">
        <w:rPr>
          <w:rFonts w:ascii="Times New Roman" w:eastAsia="Yu Gothic Light" w:hAnsi="Times New Roman" w:cs="Times New Roman"/>
          <w:color w:val="2F5496"/>
          <w:sz w:val="24"/>
          <w:szCs w:val="24"/>
        </w:rPr>
        <w:t>z</w:t>
      </w:r>
    </w:p>
    <w:p w14:paraId="6FA08CA9" w14:textId="77777777" w:rsidR="00147CD2" w:rsidRPr="00147CD2" w:rsidRDefault="00147CD2" w:rsidP="00147CD2">
      <w:pPr>
        <w:spacing w:after="0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126C0" w14:textId="17903979" w:rsidR="00147CD2" w:rsidRPr="00147CD2" w:rsidRDefault="00147CD2" w:rsidP="00147CD2">
      <w:pPr>
        <w:numPr>
          <w:ilvl w:val="0"/>
          <w:numId w:val="11"/>
        </w:numPr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zdalna to taka praca, która może być wykonywana całkowicie lub częściowo </w:t>
      </w:r>
      <w:bookmarkStart w:id="0" w:name="_GoBack"/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miejscu wskazanym przez Użytkownika i każdorazowo uzgodnionym z pracodawcą, </w:t>
      </w:r>
      <w:bookmarkEnd w:id="0"/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t>w tym pod adresem zamieszkania Użytkownika</w:t>
      </w:r>
      <w:r w:rsidRPr="00147CD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,</w:t>
      </w:r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szczególności z wykorzystaniem środków bezpośredniego porozumiewania się na odległość.</w:t>
      </w:r>
    </w:p>
    <w:p w14:paraId="4778A197" w14:textId="38A304A5" w:rsidR="00147CD2" w:rsidRPr="00147CD2" w:rsidRDefault="00147CD2" w:rsidP="00147CD2">
      <w:pPr>
        <w:numPr>
          <w:ilvl w:val="0"/>
          <w:numId w:val="11"/>
        </w:numPr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Użytkownicy podczas pracy zdalnej mogą przetwarzać dane osobowe tylko w celach związanych z wykonywaniem swoich obowiązków służbowych oraz są zobowiązani zapewnić bezpieczeństwo tych danych, przestrzegając zasad wynikających z niniejszej Polityki oraz innych  procedur przyjętych w tym zakresie w Jednostce. </w:t>
      </w:r>
    </w:p>
    <w:p w14:paraId="79DBF1D9" w14:textId="31E2B44A" w:rsidR="00147CD2" w:rsidRPr="00147CD2" w:rsidRDefault="00147CD2" w:rsidP="00147CD2">
      <w:pPr>
        <w:numPr>
          <w:ilvl w:val="0"/>
          <w:numId w:val="11"/>
        </w:numPr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Użytkownicy</w:t>
      </w:r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7C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 trakcie pracy zdalnej zobowiązani są dbać o należyte bezpieczeństwo danych osobowych w szczególności o ich dostępność, poufność oraz integralność. </w:t>
      </w:r>
    </w:p>
    <w:p w14:paraId="17C22E2A" w14:textId="418F3141" w:rsidR="00147CD2" w:rsidRPr="00147CD2" w:rsidRDefault="00147CD2" w:rsidP="004E3B2D">
      <w:pPr>
        <w:numPr>
          <w:ilvl w:val="0"/>
          <w:numId w:val="11"/>
        </w:numPr>
        <w:spacing w:after="0" w:line="360" w:lineRule="auto"/>
        <w:ind w:left="426" w:hanging="425"/>
        <w:contextualSpacing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Użytkownicy</w:t>
      </w:r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zobowiązani są do zgłaszania bezpośredniemu przełożonemu każdego potencjalnego incydentu lub zdarzenia, skutkującego wystąpieniem naruszenia ochrony danych osobowych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. </w:t>
      </w:r>
    </w:p>
    <w:p w14:paraId="0F71B244" w14:textId="77777777" w:rsidR="00147CD2" w:rsidRPr="00147CD2" w:rsidRDefault="00147CD2" w:rsidP="00147CD2">
      <w:pPr>
        <w:keepNext/>
        <w:keepLines/>
        <w:spacing w:before="240" w:after="0"/>
        <w:jc w:val="center"/>
        <w:outlineLvl w:val="0"/>
        <w:rPr>
          <w:rFonts w:ascii="Times New Roman" w:eastAsia="Yu Gothic Light" w:hAnsi="Times New Roman" w:cs="Times New Roman"/>
          <w:color w:val="2F5496"/>
          <w:sz w:val="24"/>
          <w:szCs w:val="24"/>
        </w:rPr>
      </w:pPr>
      <w:r w:rsidRPr="00147CD2">
        <w:rPr>
          <w:rFonts w:ascii="Times New Roman" w:eastAsia="Yu Gothic Light" w:hAnsi="Times New Roman" w:cs="Times New Roman"/>
          <w:color w:val="2F5496"/>
          <w:sz w:val="24"/>
          <w:szCs w:val="24"/>
        </w:rPr>
        <w:t>Art.2 Praca na dokumentacji papierowej i elektronicznej w ramach wykonywania pracy zdalnej</w:t>
      </w:r>
    </w:p>
    <w:p w14:paraId="17D0863D" w14:textId="6AAEC918" w:rsidR="00147CD2" w:rsidRPr="00147CD2" w:rsidRDefault="00147CD2" w:rsidP="00147CD2">
      <w:pPr>
        <w:numPr>
          <w:ilvl w:val="0"/>
          <w:numId w:val="10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Użytkownicy nie powinni wynosić oryginalnej dokumentacji stanowiącej własność Jednostki w postaci papierowej poza określony przez Administratora obszar przetwarzania danych bez pisemnej zgody bezpośredniego przełożonego lub innego upoważnionego przedstawiciela Administratora.</w:t>
      </w:r>
    </w:p>
    <w:p w14:paraId="35BA9A18" w14:textId="07891256" w:rsidR="00147CD2" w:rsidRPr="00147CD2" w:rsidRDefault="00147CD2" w:rsidP="00147CD2">
      <w:pPr>
        <w:numPr>
          <w:ilvl w:val="0"/>
          <w:numId w:val="10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Jeżeli Administrator dopuszcza przy pracy zdalnej możliwość korzystania przez Użytkowników z dokumentacji papierowej, w tym również kopii dokumentów, wówczas Administrator zobowiązany jest: </w:t>
      </w:r>
    </w:p>
    <w:p w14:paraId="52B64C94" w14:textId="6A648973" w:rsidR="00147CD2" w:rsidRPr="00147CD2" w:rsidRDefault="00147CD2" w:rsidP="00147CD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ewidencjonować wydane Użytkownikom dokumenty na potrzeby pracy zdalnej,</w:t>
      </w:r>
    </w:p>
    <w:p w14:paraId="36A4BD02" w14:textId="671A3EFF" w:rsidR="00147CD2" w:rsidRPr="00147CD2" w:rsidRDefault="00147CD2" w:rsidP="00147CD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poinformować Użytkowników o obowiązku ograniczonego przechowywania wydanych im dokumentów jedynie przez okres niezbędny do wykonania określonego zadania podczas pracy zdalnej (ograniczenie przechowywania),</w:t>
      </w:r>
    </w:p>
    <w:p w14:paraId="68F3B723" w14:textId="131184E4" w:rsidR="00147CD2" w:rsidRPr="00147CD2" w:rsidRDefault="00147CD2" w:rsidP="00147CD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zobowiązać Użytkowników do wykorzystywania podczas pracy zdalnej pozyskanych dokumentów zawierających dane osobowe wyłącznie w takim celu, w jakim byłyby one wykorzystywane w siedzibie Administratora,</w:t>
      </w:r>
    </w:p>
    <w:p w14:paraId="68C5A981" w14:textId="1B0A4099" w:rsidR="00147CD2" w:rsidRPr="00147CD2" w:rsidRDefault="00147CD2" w:rsidP="00147CD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ograniczyć liczbę dokumentów wynoszonych poza obszar przetwarzania danych do tego, co niezbędne w stosunku do celu, w jakim te dane osobowe są przetwarzane przez Użytkownika w ramach wykonywania pracy zdalnej,</w:t>
      </w:r>
    </w:p>
    <w:p w14:paraId="0204BA5F" w14:textId="6C8B34F5" w:rsidR="00147CD2" w:rsidRPr="00147CD2" w:rsidRDefault="00147CD2" w:rsidP="00147CD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zobowiązać Użytkownika do odpowiedniego zabezpieczenia danych osobowych podczas wykonywania pracy zdalnej, w szczególności przed dostępem osób nieuprawnionych.</w:t>
      </w:r>
    </w:p>
    <w:p w14:paraId="0A6E6F55" w14:textId="2B8BA471" w:rsidR="00147CD2" w:rsidRPr="00147CD2" w:rsidRDefault="00147CD2" w:rsidP="00147CD2">
      <w:pPr>
        <w:numPr>
          <w:ilvl w:val="0"/>
          <w:numId w:val="10"/>
        </w:numPr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Użytkownik zobowiązany jest do </w:t>
      </w:r>
      <w:r w:rsidR="004E519A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natychmiastowego </w:t>
      </w: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zwrotu kopii dokumen</w:t>
      </w:r>
      <w:r w:rsidR="004E519A">
        <w:rPr>
          <w:rFonts w:ascii="Times New Roman" w:eastAsia="Times New Roman" w:hAnsi="Times New Roman" w:cs="Calibri"/>
          <w:sz w:val="24"/>
          <w:szCs w:val="24"/>
          <w:lang w:eastAsia="pl-PL"/>
        </w:rPr>
        <w:t>tów na każde żądanie Administratora.</w:t>
      </w: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</w:t>
      </w:r>
    </w:p>
    <w:p w14:paraId="49B1D8C9" w14:textId="77777777" w:rsidR="00147CD2" w:rsidRPr="00147CD2" w:rsidRDefault="00147CD2" w:rsidP="00147CD2">
      <w:pPr>
        <w:numPr>
          <w:ilvl w:val="0"/>
          <w:numId w:val="10"/>
        </w:numPr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Zwrot dokumentów podlega odnotowaniu w  ewidencji, o której mowa w pkt 2 lit. a.</w:t>
      </w:r>
    </w:p>
    <w:p w14:paraId="46D67DBD" w14:textId="00B073E1" w:rsidR="00147CD2" w:rsidRPr="00147CD2" w:rsidRDefault="00147CD2" w:rsidP="00147CD2">
      <w:pPr>
        <w:numPr>
          <w:ilvl w:val="0"/>
          <w:numId w:val="10"/>
        </w:numPr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Praca zdalna na dokumentach papierowych przez Użytkownika</w:t>
      </w:r>
      <w:r w:rsidRPr="00147CD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będzie nieuzasadniona jeżeli Administrator:</w:t>
      </w:r>
    </w:p>
    <w:p w14:paraId="2DA28757" w14:textId="0F043037" w:rsidR="00147CD2" w:rsidRPr="00147CD2" w:rsidRDefault="00147CD2" w:rsidP="00147CD2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t>wdrożył elektroniczny obieg dokumentów lub posiada możliwość szybkiego, sprawnego i bezpiecznego wdrożenia elektronicznego obiegu dokumentacji w zakresie związanym z obowiązkami Użytkownika,</w:t>
      </w:r>
    </w:p>
    <w:p w14:paraId="4F2ED99D" w14:textId="70EEA673" w:rsidR="00147CD2" w:rsidRPr="00147CD2" w:rsidRDefault="00147CD2" w:rsidP="00147CD2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</w:t>
      </w:r>
      <w:r w:rsidRPr="00147CD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bezpieczny szyfrowany dostęp do niezbędnych do pracy dokumentów, w tym danych osobowych, przy pomocy środków komunikacji elektronicznej,</w:t>
      </w:r>
    </w:p>
    <w:p w14:paraId="535F410A" w14:textId="3A10CC44" w:rsidR="00147CD2" w:rsidRPr="00147CD2" w:rsidRDefault="00147CD2" w:rsidP="00147CD2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udostępnił Użytkownikowi</w:t>
      </w:r>
      <w:r w:rsidRPr="00147CD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zabezpieczone </w:t>
      </w:r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(m.in. zaszyfrowane) elektroniczne kopie niezbędnych dokumentów.</w:t>
      </w:r>
    </w:p>
    <w:p w14:paraId="084EF0C8" w14:textId="77777777" w:rsidR="00147CD2" w:rsidRPr="00147CD2" w:rsidRDefault="00147CD2" w:rsidP="00147CD2">
      <w:pPr>
        <w:rPr>
          <w:rFonts w:ascii="Calibri" w:eastAsia="Calibri" w:hAnsi="Calibri" w:cs="Times New Roman"/>
        </w:rPr>
      </w:pPr>
    </w:p>
    <w:p w14:paraId="5777DB75" w14:textId="77777777" w:rsidR="00147CD2" w:rsidRPr="00147CD2" w:rsidRDefault="00147CD2" w:rsidP="00147CD2">
      <w:pPr>
        <w:keepNext/>
        <w:keepLines/>
        <w:spacing w:before="240" w:after="0"/>
        <w:jc w:val="center"/>
        <w:outlineLvl w:val="0"/>
        <w:rPr>
          <w:rFonts w:ascii="Times New Roman" w:eastAsia="Yu Gothic Light" w:hAnsi="Times New Roman" w:cs="Times New Roman"/>
          <w:color w:val="2F5496"/>
          <w:sz w:val="24"/>
          <w:szCs w:val="24"/>
        </w:rPr>
      </w:pPr>
      <w:r w:rsidRPr="00147CD2">
        <w:rPr>
          <w:rFonts w:ascii="Times New Roman" w:eastAsia="Yu Gothic Light" w:hAnsi="Times New Roman" w:cs="Times New Roman"/>
          <w:color w:val="2F5496"/>
          <w:sz w:val="24"/>
          <w:szCs w:val="24"/>
        </w:rPr>
        <w:t>Art.3 Zasady bezpieczeństwa stosowane w ramach wykonywania pracy zdalnej</w:t>
      </w:r>
    </w:p>
    <w:p w14:paraId="2C2AF730" w14:textId="77777777" w:rsidR="00147CD2" w:rsidRPr="00147CD2" w:rsidRDefault="00147CD2" w:rsidP="00147C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59C48F" w14:textId="5E1F2D98" w:rsidR="00147CD2" w:rsidRPr="00147CD2" w:rsidRDefault="00147CD2" w:rsidP="00147CD2">
      <w:pPr>
        <w:spacing w:line="360" w:lineRule="auto"/>
        <w:ind w:firstLine="4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CD2">
        <w:rPr>
          <w:rFonts w:ascii="Times New Roman" w:eastAsia="Calibri" w:hAnsi="Times New Roman" w:cs="Times New Roman"/>
          <w:sz w:val="24"/>
          <w:szCs w:val="24"/>
        </w:rPr>
        <w:t>W ramach pracy zdalnej Użytkownicy</w:t>
      </w:r>
      <w:r w:rsidRPr="00147CD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47CD2">
        <w:rPr>
          <w:rFonts w:ascii="Times New Roman" w:eastAsia="Calibri" w:hAnsi="Times New Roman" w:cs="Times New Roman"/>
          <w:sz w:val="24"/>
          <w:szCs w:val="24"/>
        </w:rPr>
        <w:t>mają obowiązek przestrzegać następujących zasad bezpiecznej pracy zdalnej:</w:t>
      </w:r>
    </w:p>
    <w:p w14:paraId="19D64671" w14:textId="77777777" w:rsidR="00147CD2" w:rsidRPr="00147CD2" w:rsidRDefault="00147CD2" w:rsidP="00147CD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prowadzenie rozmów i wideokonferencji służbowych powinno odbywać się w pomieszczeniach wewnętrznych bez dostępu osób nieupoważnionych przez Administratora do przekazywanych informacji (np. poprzez prowadzenie rozmów w odrębnym pokoju, a w przypadku  wideokonferencji również w słuchawkach),</w:t>
      </w:r>
    </w:p>
    <w:p w14:paraId="4C592222" w14:textId="77777777" w:rsidR="00147CD2" w:rsidRPr="00147CD2" w:rsidRDefault="00147CD2" w:rsidP="00147CD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zakazane jest prowadzenie służbowych rozmów telefonicznych, w tym wideokonferencji, w miejscach narażonych na brak poufności informacji w szczególności np. na balkonach, tarasach czy innych otwartych przestrzeniach, </w:t>
      </w:r>
    </w:p>
    <w:p w14:paraId="127F5E54" w14:textId="7189D2F8" w:rsidR="00147CD2" w:rsidRPr="00147CD2" w:rsidRDefault="00147CD2" w:rsidP="00147CD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zakazane jest udostępnianie służbowych urządzeń osobom nieupoważnionym przez Administratora, w tym członkom rodziny Użytkownika,</w:t>
      </w:r>
    </w:p>
    <w:p w14:paraId="3B52662D" w14:textId="77777777" w:rsidR="00147CD2" w:rsidRPr="00147CD2" w:rsidRDefault="00147CD2" w:rsidP="00147CD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zakazane jest niszczenie dokumentacji papierowej w miejscu pracy zdalnej – tego rodzaju czynności powinny odbywać się wyłącznie w siedzibie Administratora,</w:t>
      </w:r>
    </w:p>
    <w:p w14:paraId="6326A5E3" w14:textId="7266DD14" w:rsidR="00147CD2" w:rsidRPr="00147CD2" w:rsidRDefault="00147CD2" w:rsidP="00147CD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lastRenderedPageBreak/>
        <w:t xml:space="preserve"> dokumentacja w formie papierowej oraz nośniki elektroniczne powinny być bezpiecznie przechowywane (np. szafa lub szuflada zamykana na klucz lub inne miejsca niedostępne dla pozostałych domowników Użytkownika),</w:t>
      </w:r>
    </w:p>
    <w:p w14:paraId="5CB6D1A0" w14:textId="77777777" w:rsidR="00147CD2" w:rsidRPr="00147CD2" w:rsidRDefault="00147CD2" w:rsidP="00147CD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zakazane jest udostępnianie osobom nieupoważnionym przez Administratora treści wyświetlanych na ekranie komputera, który jest wykorzystywany do pracy zdalnej – należy przestrzegać zasady „czystego ekranu”, a także zadbać o odpowiednie ustawienie ekranu i/lub zastosowanie filtra prywatyzującego przekazanego przez Administratora, </w:t>
      </w:r>
    </w:p>
    <w:p w14:paraId="6C94D0FF" w14:textId="77777777" w:rsidR="00147CD2" w:rsidRPr="00147CD2" w:rsidRDefault="00147CD2" w:rsidP="00147CD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przestrzeganie polityki „czystego biurka”,</w:t>
      </w:r>
    </w:p>
    <w:p w14:paraId="2422B9BB" w14:textId="66DDD5CC" w:rsidR="00147CD2" w:rsidRPr="00147CD2" w:rsidRDefault="00147CD2" w:rsidP="00147CD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konta systemowe powinny być blokowane przed każdorazowym odejściem Użytkownika od stanowiska pracy,</w:t>
      </w:r>
    </w:p>
    <w:p w14:paraId="633BEE68" w14:textId="175F93C9" w:rsidR="00147CD2" w:rsidRPr="00147CD2" w:rsidRDefault="00147CD2" w:rsidP="00147CD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wygaszacz ekranu powinien być uruchamiany automatycznie po upływie oznaczonego czasu w razie braku aktywności Użytkownika,</w:t>
      </w:r>
    </w:p>
    <w:p w14:paraId="0D3603D2" w14:textId="0FE3ACD6" w:rsidR="00147CD2" w:rsidRPr="00147CD2" w:rsidRDefault="00147CD2" w:rsidP="00147CD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komputer służący do pracy zdalnej powinien być zabezpieczony przed dostępem osób nieupoważnionych przez Administratora z wykorzystaniem indywidualnego identyfikatora oraz hasła Użytkownika (podobne zasady obowiązują w zakresie telefonu wykorzystywanego do celów pracy zdalnej poprzez stosowanie PIN-u lub innej formy uwierzytelniania,</w:t>
      </w:r>
    </w:p>
    <w:p w14:paraId="6C3D4250" w14:textId="230BA26B" w:rsidR="00147CD2" w:rsidRPr="00147CD2" w:rsidRDefault="00147CD2" w:rsidP="00147CD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zakazane jest udostępnianie przez Użytkownika haseł osobom postronnym,</w:t>
      </w:r>
    </w:p>
    <w:p w14:paraId="0525EBA8" w14:textId="77777777" w:rsidR="00147CD2" w:rsidRPr="00147CD2" w:rsidRDefault="00147CD2" w:rsidP="00147CD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nośniki elektroniczne i urządzenia mobilne (w tym </w:t>
      </w:r>
      <w:proofErr w:type="spellStart"/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pen</w:t>
      </w:r>
      <w:proofErr w:type="spellEnd"/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</w:t>
      </w:r>
      <w:proofErr w:type="spellStart"/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drivy</w:t>
      </w:r>
      <w:proofErr w:type="spellEnd"/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, karty pamięci, laptopy, telefony i tablety) powinny być szyfrowane,</w:t>
      </w:r>
    </w:p>
    <w:p w14:paraId="1ACE316C" w14:textId="3BBB3674" w:rsidR="00147CD2" w:rsidRPr="00147CD2" w:rsidRDefault="00147CD2" w:rsidP="00147CD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dokumentacja i inne źródła danych osobowych nie mogą być wykorzystywane przez Użytkownika w publicznych chmurach obliczeniowych, komunikatorach lub innych usługach dostępnych w sieci publicznej, które nie zostały uprzednio autoryzowane przez Administratora,</w:t>
      </w:r>
    </w:p>
    <w:p w14:paraId="734AC835" w14:textId="77777777" w:rsidR="00147CD2" w:rsidRPr="00147CD2" w:rsidRDefault="00147CD2" w:rsidP="00147CD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zakazane jest utrwalanie danych na lokalnym dysku komputera – możliwość wykorzystania wyłącznie wskazanych przez Administratora zasobów sieciowych, z których wykonywane są regularnie kopie zapasowe,</w:t>
      </w:r>
    </w:p>
    <w:p w14:paraId="16EFA081" w14:textId="77777777" w:rsidR="00147CD2" w:rsidRPr="00147CD2" w:rsidRDefault="00147CD2" w:rsidP="00147CD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stosowanie rozwiązań umożliwiających zdalne zarządzanie urządzeniami mobilnymi, w tym ich zdalne zlokalizowanie lub przywrócenie do stanu fabrycznego,</w:t>
      </w:r>
    </w:p>
    <w:p w14:paraId="01ED2319" w14:textId="77777777" w:rsidR="00147CD2" w:rsidRPr="00147CD2" w:rsidRDefault="00147CD2" w:rsidP="00147CD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sprzęt informatyczny powinien zostać wyposażony w uruchomione oprogramowanie antywirusowe i zaporę sieciową,</w:t>
      </w:r>
    </w:p>
    <w:p w14:paraId="01682C56" w14:textId="77777777" w:rsidR="00147CD2" w:rsidRPr="00147CD2" w:rsidRDefault="00147CD2" w:rsidP="00147CD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użytkowana wersja systemu operacyjnego winna być wspierana przez producenta,</w:t>
      </w:r>
    </w:p>
    <w:p w14:paraId="14797FD7" w14:textId="479BEAA3" w:rsidR="00147CD2" w:rsidRPr="00147CD2" w:rsidRDefault="00147CD2" w:rsidP="00147CD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lastRenderedPageBreak/>
        <w:t>obowiązek aktualizowania systemu operacyjnego, z których korzysta Użytkownik, w tym systemu antywirusowego,</w:t>
      </w:r>
    </w:p>
    <w:p w14:paraId="142A261B" w14:textId="77777777" w:rsidR="00147CD2" w:rsidRPr="00147CD2" w:rsidRDefault="00147CD2" w:rsidP="00147CD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zakazane jest samodzielne pobieranie i instalacja oprogramowania bez wyraźnej zgody Administratora,</w:t>
      </w:r>
    </w:p>
    <w:p w14:paraId="300499B4" w14:textId="77777777" w:rsidR="00147CD2" w:rsidRPr="00147CD2" w:rsidRDefault="00147CD2" w:rsidP="00147CD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co do zasady zakazane jest korzystanie z uprawnień administratora na komputerach służbowych wykorzystywanych do pracy zdalnej (chyba, że nie istnieje odmienna możliwość korzystania z urządzenia lub systemu teleinformatycznego),</w:t>
      </w:r>
    </w:p>
    <w:p w14:paraId="3B896DC2" w14:textId="77777777" w:rsidR="00147CD2" w:rsidRPr="00147CD2" w:rsidRDefault="00147CD2" w:rsidP="00147CD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zakazane jest naprawianie sprzętu informatycznego, na którym znajdują się dane osobowe Administratora z wykorzystaniem wsparcia podmiotów zewnętrznych bez uzyskania uprzedniej pisemnej zgody Administratora,</w:t>
      </w:r>
    </w:p>
    <w:p w14:paraId="22446F97" w14:textId="77777777" w:rsidR="00147CD2" w:rsidRPr="00147CD2" w:rsidRDefault="00147CD2" w:rsidP="00147CD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zakazane jest drukowanie dokumentów służbowych w punktach ksero lub z pomocą innych podmiotów/osób trzecich,</w:t>
      </w:r>
    </w:p>
    <w:p w14:paraId="3679AB9A" w14:textId="31B7B885" w:rsidR="00147CD2" w:rsidRPr="00147CD2" w:rsidRDefault="0015654E" w:rsidP="00147CD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użytkowanie</w:t>
      </w:r>
      <w:r w:rsidR="00147CD2"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sprzętu informatycznego powinno być zgodne z zasadami ostrożności z uwagi na konieczność uwzględnienia zagrożeń sieciowych typu </w:t>
      </w:r>
      <w:proofErr w:type="spellStart"/>
      <w:r w:rsidR="00147CD2"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phishing</w:t>
      </w:r>
      <w:proofErr w:type="spellEnd"/>
      <w:r w:rsidR="00147CD2" w:rsidRPr="00147CD2">
        <w:rPr>
          <w:rFonts w:ascii="Times New Roman" w:eastAsia="Times New Roman" w:hAnsi="Times New Roman" w:cs="Calibri"/>
          <w:sz w:val="24"/>
          <w:szCs w:val="24"/>
          <w:lang w:eastAsia="pl-PL"/>
        </w:rPr>
        <w:t>, na które sieć domowa może być bardziej podatna niż sieć Administratora.</w:t>
      </w:r>
    </w:p>
    <w:p w14:paraId="12EED1F2" w14:textId="77777777" w:rsidR="00147CD2" w:rsidRPr="00147CD2" w:rsidRDefault="00147CD2" w:rsidP="00147CD2">
      <w:pPr>
        <w:rPr>
          <w:rFonts w:ascii="Calibri" w:eastAsia="Calibri" w:hAnsi="Calibri" w:cs="Calibri"/>
        </w:rPr>
      </w:pPr>
    </w:p>
    <w:p w14:paraId="6EF8E403" w14:textId="77777777" w:rsidR="00147CD2" w:rsidRPr="00147CD2" w:rsidRDefault="00147CD2" w:rsidP="00147CD2">
      <w:pPr>
        <w:keepNext/>
        <w:keepLines/>
        <w:spacing w:before="240" w:after="0"/>
        <w:outlineLvl w:val="0"/>
        <w:rPr>
          <w:rFonts w:ascii="Times New Roman" w:eastAsia="Yu Gothic Light" w:hAnsi="Times New Roman" w:cs="Times New Roman"/>
          <w:color w:val="2F5496"/>
          <w:sz w:val="24"/>
          <w:szCs w:val="24"/>
        </w:rPr>
      </w:pPr>
      <w:r w:rsidRPr="00147CD2">
        <w:rPr>
          <w:rFonts w:ascii="Times New Roman" w:eastAsia="Yu Gothic Light" w:hAnsi="Times New Roman" w:cs="Times New Roman"/>
          <w:color w:val="2F5496"/>
          <w:sz w:val="24"/>
          <w:szCs w:val="24"/>
        </w:rPr>
        <w:t>Art. 4 Postanowienia końcowe</w:t>
      </w:r>
    </w:p>
    <w:p w14:paraId="5D5042A5" w14:textId="77777777" w:rsidR="00147CD2" w:rsidRPr="00147CD2" w:rsidRDefault="00147CD2" w:rsidP="00147CD2">
      <w:pPr>
        <w:rPr>
          <w:rFonts w:ascii="Calibri" w:eastAsia="Calibri" w:hAnsi="Calibri" w:cs="Times New Roman"/>
        </w:rPr>
      </w:pPr>
    </w:p>
    <w:p w14:paraId="6B19A202" w14:textId="56012E23" w:rsidR="00147CD2" w:rsidRPr="00147CD2" w:rsidRDefault="00147CD2" w:rsidP="00147CD2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informatyczna lub inna osoba upoważniona przez Administratora prowadzi wykaz sprzętu [np. laptopy, smartfony] wydanego Użytkownikowi</w:t>
      </w:r>
      <w:r w:rsidRPr="00147CD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pracy zdalnej.</w:t>
      </w:r>
    </w:p>
    <w:p w14:paraId="51692069" w14:textId="02A79293" w:rsidR="00147CD2" w:rsidRPr="00147CD2" w:rsidRDefault="00147CD2" w:rsidP="00147CD2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informatyczna zapewnia, żeby sprzęt wydawany Użytkownikowi</w:t>
      </w:r>
      <w:r w:rsidRPr="00147CD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wcześniej odpowiednio skonfigurowany, zabezpieczony przed ujawnieniem lub utratą danych, zgodnie z Instrukcją zarządzania systemami informatycznymi oraz innymi dokumentami dotyczącymi bezpieczeństwa sprzętu przyjętymi w Jednostce.</w:t>
      </w:r>
    </w:p>
    <w:p w14:paraId="490D3562" w14:textId="677E1204" w:rsidR="00147CD2" w:rsidRPr="00147CD2" w:rsidRDefault="00147CD2" w:rsidP="00147CD2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informatyczna przygotowuje dla Użytkowników</w:t>
      </w:r>
      <w:r w:rsidRPr="00147CD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t>pracujących zdalnie, instrukcję dotyczącą instalacji, inwentaryzacji, konserwacji, aktualizacji oprogramowania i serwisu powierzonych Użytkownikowi</w:t>
      </w:r>
      <w:r w:rsidRPr="00147CD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t>narzędzi pracy, w tym urządzeń technicznych.</w:t>
      </w:r>
    </w:p>
    <w:p w14:paraId="1AC5D742" w14:textId="39CD13A3" w:rsidR="00147CD2" w:rsidRPr="00147CD2" w:rsidRDefault="00147CD2" w:rsidP="00147CD2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D2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 jest zobowiązany stosować się do ustalonych przez Administratora zasad dotyczących instalacji, inwentaryzacji, konserwacji, aktualizacji oprogramowania i serwisu powierzonych mu narzędzi pracy, w tym urządzeń technicznych.</w:t>
      </w:r>
    </w:p>
    <w:sectPr w:rsidR="00147CD2" w:rsidRPr="00147C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C2B14" w14:textId="77777777" w:rsidR="00FA0F2E" w:rsidRDefault="00FA0F2E" w:rsidP="00C3607D">
      <w:pPr>
        <w:spacing w:after="0" w:line="240" w:lineRule="auto"/>
      </w:pPr>
      <w:r>
        <w:separator/>
      </w:r>
    </w:p>
  </w:endnote>
  <w:endnote w:type="continuationSeparator" w:id="0">
    <w:p w14:paraId="489D3D71" w14:textId="77777777" w:rsidR="00FA0F2E" w:rsidRDefault="00FA0F2E" w:rsidP="00C3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011E8" w14:textId="77777777" w:rsidR="00FA0F2E" w:rsidRDefault="00FA0F2E" w:rsidP="00C3607D">
      <w:pPr>
        <w:spacing w:after="0" w:line="240" w:lineRule="auto"/>
      </w:pPr>
      <w:r>
        <w:separator/>
      </w:r>
    </w:p>
  </w:footnote>
  <w:footnote w:type="continuationSeparator" w:id="0">
    <w:p w14:paraId="27469D74" w14:textId="77777777" w:rsidR="00FA0F2E" w:rsidRDefault="00FA0F2E" w:rsidP="00C3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98"/>
      <w:gridCol w:w="6558"/>
    </w:tblGrid>
    <w:tr w:rsidR="00C3607D" w:rsidRPr="00517FD9" w14:paraId="7E9C7444" w14:textId="77777777" w:rsidTr="002468B2">
      <w:trPr>
        <w:trHeight w:val="553"/>
      </w:trPr>
      <w:tc>
        <w:tcPr>
          <w:tcW w:w="1379" w:type="pct"/>
          <w:tcBorders>
            <w:top w:val="double" w:sz="2" w:space="0" w:color="000000"/>
            <w:left w:val="double" w:sz="2" w:space="0" w:color="000000"/>
            <w:bottom w:val="single" w:sz="4" w:space="0" w:color="000000"/>
            <w:right w:val="nil"/>
          </w:tcBorders>
        </w:tcPr>
        <w:p w14:paraId="43B25519" w14:textId="7C82E38E" w:rsidR="00C3607D" w:rsidRPr="00147CD2" w:rsidRDefault="00C3607D" w:rsidP="00C3607D">
          <w:pPr>
            <w:pStyle w:val="Tekstpodstawowy"/>
            <w:snapToGrid w:val="0"/>
            <w:spacing w:line="276" w:lineRule="auto"/>
            <w:jc w:val="left"/>
            <w:rPr>
              <w:rFonts w:ascii="Times New Roman" w:eastAsia="Yu Gothic Light" w:hAnsi="Times New Roman"/>
              <w:sz w:val="24"/>
              <w:szCs w:val="24"/>
            </w:rPr>
          </w:pPr>
          <w:r w:rsidRPr="00147CD2">
            <w:rPr>
              <w:rFonts w:ascii="Times New Roman" w:eastAsia="Yu Gothic Light" w:hAnsi="Times New Roman"/>
              <w:sz w:val="24"/>
              <w:szCs w:val="24"/>
            </w:rPr>
            <w:t>Zał</w:t>
          </w:r>
          <w:r w:rsidR="002468B2" w:rsidRPr="00147CD2">
            <w:rPr>
              <w:rFonts w:ascii="Times New Roman" w:eastAsia="Yu Gothic Light" w:hAnsi="Times New Roman"/>
              <w:sz w:val="24"/>
              <w:szCs w:val="24"/>
            </w:rPr>
            <w:t xml:space="preserve">. </w:t>
          </w:r>
          <w:r w:rsidR="00121F4D" w:rsidRPr="00147CD2">
            <w:rPr>
              <w:rFonts w:ascii="Times New Roman" w:eastAsia="Yu Gothic Light" w:hAnsi="Times New Roman"/>
              <w:sz w:val="24"/>
              <w:szCs w:val="24"/>
            </w:rPr>
            <w:t>n</w:t>
          </w:r>
          <w:r w:rsidRPr="00147CD2">
            <w:rPr>
              <w:rFonts w:ascii="Times New Roman" w:eastAsia="Yu Gothic Light" w:hAnsi="Times New Roman"/>
              <w:sz w:val="24"/>
              <w:szCs w:val="24"/>
            </w:rPr>
            <w:t>r</w:t>
          </w:r>
          <w:r w:rsidR="00031CE4">
            <w:rPr>
              <w:rFonts w:ascii="Times New Roman" w:eastAsia="Yu Gothic Light" w:hAnsi="Times New Roman"/>
              <w:sz w:val="24"/>
              <w:szCs w:val="24"/>
            </w:rPr>
            <w:t xml:space="preserve"> 1</w:t>
          </w:r>
          <w:r w:rsidR="0075596D">
            <w:rPr>
              <w:rFonts w:ascii="Times New Roman" w:eastAsia="Yu Gothic Light" w:hAnsi="Times New Roman"/>
              <w:sz w:val="24"/>
              <w:szCs w:val="24"/>
            </w:rPr>
            <w:t>6</w:t>
          </w:r>
          <w:r w:rsidR="00C90D2B" w:rsidRPr="00147CD2">
            <w:rPr>
              <w:rFonts w:ascii="Times New Roman" w:eastAsia="Yu Gothic Light" w:hAnsi="Times New Roman"/>
              <w:sz w:val="24"/>
              <w:szCs w:val="24"/>
            </w:rPr>
            <w:t xml:space="preserve"> </w:t>
          </w:r>
          <w:r w:rsidR="00307E72" w:rsidRPr="00147CD2">
            <w:rPr>
              <w:rFonts w:ascii="Times New Roman" w:eastAsia="Yu Gothic Light" w:hAnsi="Times New Roman"/>
              <w:sz w:val="24"/>
              <w:szCs w:val="24"/>
            </w:rPr>
            <w:t xml:space="preserve">do Polityki </w:t>
          </w:r>
        </w:p>
      </w:tc>
      <w:tc>
        <w:tcPr>
          <w:tcW w:w="3621" w:type="pct"/>
          <w:tcBorders>
            <w:top w:val="double" w:sz="2" w:space="0" w:color="000000"/>
            <w:left w:val="double" w:sz="2" w:space="0" w:color="000000"/>
            <w:bottom w:val="single" w:sz="4" w:space="0" w:color="000000"/>
            <w:right w:val="double" w:sz="2" w:space="0" w:color="000000"/>
          </w:tcBorders>
          <w:hideMark/>
        </w:tcPr>
        <w:p w14:paraId="42E5A29F" w14:textId="16C7D7FA" w:rsidR="00C3607D" w:rsidRPr="00F44CFE" w:rsidRDefault="00EE77D0" w:rsidP="000B7DF4">
          <w:pPr>
            <w:pStyle w:val="Tekstpodstawowy"/>
            <w:snapToGrid w:val="0"/>
            <w:spacing w:before="40"/>
            <w:rPr>
              <w:rFonts w:ascii="Times New Roman" w:hAnsi="Times New Roman"/>
              <w:b/>
              <w:sz w:val="24"/>
              <w:szCs w:val="24"/>
            </w:rPr>
          </w:pPr>
          <w:r w:rsidRPr="00EE77D0">
            <w:rPr>
              <w:rFonts w:ascii="Times New Roman" w:hAnsi="Times New Roman"/>
              <w:b/>
              <w:sz w:val="24"/>
              <w:szCs w:val="24"/>
            </w:rPr>
            <w:t>Procedur</w:t>
          </w:r>
          <w:r w:rsidR="00031CE4">
            <w:rPr>
              <w:rFonts w:ascii="Times New Roman" w:hAnsi="Times New Roman"/>
              <w:b/>
              <w:sz w:val="24"/>
              <w:szCs w:val="24"/>
            </w:rPr>
            <w:t>a</w:t>
          </w:r>
          <w:r w:rsidRPr="00EE77D0">
            <w:rPr>
              <w:rFonts w:ascii="Times New Roman" w:hAnsi="Times New Roman"/>
              <w:b/>
              <w:sz w:val="24"/>
              <w:szCs w:val="24"/>
            </w:rPr>
            <w:t xml:space="preserve"> ochrony danych osobowych przy pracy zdalnej</w:t>
          </w:r>
        </w:p>
      </w:tc>
    </w:tr>
  </w:tbl>
  <w:p w14:paraId="532551FB" w14:textId="77777777" w:rsidR="00C3607D" w:rsidRDefault="00C360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2084"/>
    <w:multiLevelType w:val="hybridMultilevel"/>
    <w:tmpl w:val="56D6E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6CE1"/>
    <w:multiLevelType w:val="hybridMultilevel"/>
    <w:tmpl w:val="AD8A1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B4A14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4E5B"/>
    <w:multiLevelType w:val="hybridMultilevel"/>
    <w:tmpl w:val="9A7C3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A61BC"/>
    <w:multiLevelType w:val="hybridMultilevel"/>
    <w:tmpl w:val="4B0EE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472E"/>
    <w:multiLevelType w:val="hybridMultilevel"/>
    <w:tmpl w:val="DFF2FA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6657B7"/>
    <w:multiLevelType w:val="hybridMultilevel"/>
    <w:tmpl w:val="076E4992"/>
    <w:lvl w:ilvl="0" w:tplc="89E6E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A367A"/>
    <w:multiLevelType w:val="hybridMultilevel"/>
    <w:tmpl w:val="425A0D5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7E17DE"/>
    <w:multiLevelType w:val="hybridMultilevel"/>
    <w:tmpl w:val="B91274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D3D95"/>
    <w:multiLevelType w:val="hybridMultilevel"/>
    <w:tmpl w:val="6B9EF6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66F3B"/>
    <w:multiLevelType w:val="hybridMultilevel"/>
    <w:tmpl w:val="FBBE5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F6A1F"/>
    <w:multiLevelType w:val="hybridMultilevel"/>
    <w:tmpl w:val="CE4CDDDE"/>
    <w:lvl w:ilvl="0" w:tplc="90DA7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C63D3"/>
    <w:multiLevelType w:val="hybridMultilevel"/>
    <w:tmpl w:val="CCE4F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4"/>
    <w:lvlOverride w:ilvl="0">
      <w:startOverride w:val="1"/>
    </w:lvlOverride>
  </w:num>
  <w:num w:numId="2">
    <w:abstractNumId w:val="12"/>
  </w:num>
  <w:num w:numId="3">
    <w:abstractNumId w:val="5"/>
  </w:num>
  <w:num w:numId="4">
    <w:abstractNumId w:val="13"/>
  </w:num>
  <w:num w:numId="5">
    <w:abstractNumId w:val="10"/>
  </w:num>
  <w:num w:numId="6">
    <w:abstractNumId w:val="9"/>
  </w:num>
  <w:num w:numId="7">
    <w:abstractNumId w:val="11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E7"/>
    <w:rsid w:val="00031CE4"/>
    <w:rsid w:val="00065DFD"/>
    <w:rsid w:val="000B7DF4"/>
    <w:rsid w:val="000C4D11"/>
    <w:rsid w:val="00121F4D"/>
    <w:rsid w:val="00132D2F"/>
    <w:rsid w:val="00147CD2"/>
    <w:rsid w:val="0015654E"/>
    <w:rsid w:val="001666E0"/>
    <w:rsid w:val="0017651E"/>
    <w:rsid w:val="001915DC"/>
    <w:rsid w:val="00233A82"/>
    <w:rsid w:val="0024243E"/>
    <w:rsid w:val="0024645F"/>
    <w:rsid w:val="002468B2"/>
    <w:rsid w:val="002B2FB6"/>
    <w:rsid w:val="002C6D17"/>
    <w:rsid w:val="00307DBC"/>
    <w:rsid w:val="00307E72"/>
    <w:rsid w:val="00321D25"/>
    <w:rsid w:val="00364F4F"/>
    <w:rsid w:val="003D2F78"/>
    <w:rsid w:val="003E68E7"/>
    <w:rsid w:val="003F0A0C"/>
    <w:rsid w:val="004125D4"/>
    <w:rsid w:val="00422C6C"/>
    <w:rsid w:val="004316E9"/>
    <w:rsid w:val="00436B51"/>
    <w:rsid w:val="004660FB"/>
    <w:rsid w:val="00490765"/>
    <w:rsid w:val="004D4626"/>
    <w:rsid w:val="004E519A"/>
    <w:rsid w:val="0051650C"/>
    <w:rsid w:val="00567632"/>
    <w:rsid w:val="00575797"/>
    <w:rsid w:val="00596F69"/>
    <w:rsid w:val="005F7444"/>
    <w:rsid w:val="006141CD"/>
    <w:rsid w:val="00614B05"/>
    <w:rsid w:val="006277B9"/>
    <w:rsid w:val="006704FF"/>
    <w:rsid w:val="006709A8"/>
    <w:rsid w:val="006B3C12"/>
    <w:rsid w:val="00717D7E"/>
    <w:rsid w:val="00733C97"/>
    <w:rsid w:val="00747CC5"/>
    <w:rsid w:val="0075596D"/>
    <w:rsid w:val="0078081A"/>
    <w:rsid w:val="007B3056"/>
    <w:rsid w:val="007B65C8"/>
    <w:rsid w:val="007D448E"/>
    <w:rsid w:val="008704F7"/>
    <w:rsid w:val="0089056D"/>
    <w:rsid w:val="008A5382"/>
    <w:rsid w:val="008E659E"/>
    <w:rsid w:val="00910BCB"/>
    <w:rsid w:val="00913016"/>
    <w:rsid w:val="00924CFB"/>
    <w:rsid w:val="00932DFE"/>
    <w:rsid w:val="0093615A"/>
    <w:rsid w:val="00965A90"/>
    <w:rsid w:val="009861B5"/>
    <w:rsid w:val="009B7028"/>
    <w:rsid w:val="009F1C4C"/>
    <w:rsid w:val="00A13892"/>
    <w:rsid w:val="00A14C27"/>
    <w:rsid w:val="00A16A34"/>
    <w:rsid w:val="00A2217F"/>
    <w:rsid w:val="00A5585E"/>
    <w:rsid w:val="00A668C2"/>
    <w:rsid w:val="00A8427F"/>
    <w:rsid w:val="00AD40FE"/>
    <w:rsid w:val="00B30129"/>
    <w:rsid w:val="00BA03D0"/>
    <w:rsid w:val="00BB27F1"/>
    <w:rsid w:val="00BD7A9A"/>
    <w:rsid w:val="00BF06E9"/>
    <w:rsid w:val="00C3607D"/>
    <w:rsid w:val="00C54DC5"/>
    <w:rsid w:val="00C90D2B"/>
    <w:rsid w:val="00C958BA"/>
    <w:rsid w:val="00CD3F55"/>
    <w:rsid w:val="00D47985"/>
    <w:rsid w:val="00D81C1E"/>
    <w:rsid w:val="00DB2634"/>
    <w:rsid w:val="00E4535B"/>
    <w:rsid w:val="00E56ACF"/>
    <w:rsid w:val="00E71C49"/>
    <w:rsid w:val="00E9190F"/>
    <w:rsid w:val="00E94CB7"/>
    <w:rsid w:val="00EC3E32"/>
    <w:rsid w:val="00EE77D0"/>
    <w:rsid w:val="00F10371"/>
    <w:rsid w:val="00F24E6E"/>
    <w:rsid w:val="00F5127F"/>
    <w:rsid w:val="00F55DA8"/>
    <w:rsid w:val="00F87427"/>
    <w:rsid w:val="00F87F7D"/>
    <w:rsid w:val="00FA0F2E"/>
    <w:rsid w:val="00FA2DA4"/>
    <w:rsid w:val="00FC0DA4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7728B6"/>
  <w15:docId w15:val="{8CA281E0-83AA-4B0D-ACD3-9ED34252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07D"/>
  </w:style>
  <w:style w:type="paragraph" w:styleId="Stopka">
    <w:name w:val="footer"/>
    <w:basedOn w:val="Normalny"/>
    <w:link w:val="Stopka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07D"/>
  </w:style>
  <w:style w:type="paragraph" w:styleId="Tekstpodstawowy">
    <w:name w:val="Body Text"/>
    <w:basedOn w:val="Normalny"/>
    <w:link w:val="TekstpodstawowyZnak"/>
    <w:rsid w:val="00C3607D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607D"/>
    <w:rPr>
      <w:rFonts w:ascii="Arial" w:eastAsia="Times New Roman" w:hAnsi="Arial" w:cs="Times New Roman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1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41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41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1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F4D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14C2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40FE"/>
  </w:style>
  <w:style w:type="character" w:customStyle="1" w:styleId="fontstyle01">
    <w:name w:val="fontstyle01"/>
    <w:basedOn w:val="Domylnaczcionkaakapitu"/>
    <w:rsid w:val="00AD40FE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AD40FE"/>
  </w:style>
  <w:style w:type="paragraph" w:styleId="Poprawka">
    <w:name w:val="Revision"/>
    <w:hidden/>
    <w:uiPriority w:val="99"/>
    <w:semiHidden/>
    <w:rsid w:val="004125D4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03D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427F"/>
    <w:rPr>
      <w:color w:val="605E5C"/>
      <w:shd w:val="clear" w:color="auto" w:fill="E1DFDD"/>
    </w:rPr>
  </w:style>
  <w:style w:type="character" w:customStyle="1" w:styleId="w8qarf">
    <w:name w:val="w8qarf"/>
    <w:basedOn w:val="Domylnaczcionkaakapitu"/>
    <w:rsid w:val="00A8427F"/>
  </w:style>
  <w:style w:type="character" w:customStyle="1" w:styleId="lrzxr">
    <w:name w:val="lrzxr"/>
    <w:basedOn w:val="Domylnaczcionkaakapitu"/>
    <w:rsid w:val="00A84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cp:keywords/>
  <dc:description/>
  <cp:lastModifiedBy>Sekretarz MiG</cp:lastModifiedBy>
  <cp:revision>5</cp:revision>
  <cp:lastPrinted>2023-07-05T11:43:00Z</cp:lastPrinted>
  <dcterms:created xsi:type="dcterms:W3CDTF">2023-07-04T12:44:00Z</dcterms:created>
  <dcterms:modified xsi:type="dcterms:W3CDTF">2023-07-05T11:45:00Z</dcterms:modified>
</cp:coreProperties>
</file>