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CC" w:rsidRDefault="00D51BCC" w:rsidP="00D51BCC">
      <w:pPr>
        <w:keepNext/>
        <w:keepLines/>
        <w:spacing w:before="120"/>
        <w:ind w:firstLine="340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D51BCC" w:rsidRDefault="00D51BCC" w:rsidP="00D51BCC">
      <w:pPr>
        <w:jc w:val="center"/>
        <w:rPr>
          <w:b/>
          <w:caps/>
          <w:szCs w:val="22"/>
        </w:rPr>
      </w:pPr>
      <w:r>
        <w:rPr>
          <w:b/>
          <w:caps/>
          <w:shd w:val="clear" w:color="auto" w:fill="FFFFFF"/>
        </w:rPr>
        <w:t xml:space="preserve">DO </w:t>
      </w:r>
      <w:r w:rsidRPr="007F1302">
        <w:rPr>
          <w:b/>
          <w:caps/>
          <w:shd w:val="clear" w:color="auto" w:fill="FFFFFF"/>
        </w:rPr>
        <w:t xml:space="preserve">ZARZĄDZENIA </w:t>
      </w:r>
      <w:r w:rsidR="003F6088">
        <w:rPr>
          <w:b/>
          <w:caps/>
          <w:shd w:val="clear" w:color="auto" w:fill="FFFFFF"/>
        </w:rPr>
        <w:t xml:space="preserve">NR </w:t>
      </w:r>
      <w:r w:rsidR="00DC2FF4">
        <w:rPr>
          <w:b/>
          <w:caps/>
          <w:szCs w:val="22"/>
        </w:rPr>
        <w:t>OA 0050.</w:t>
      </w:r>
      <w:r w:rsidR="00A714D3">
        <w:rPr>
          <w:b/>
          <w:caps/>
          <w:szCs w:val="22"/>
        </w:rPr>
        <w:t>43</w:t>
      </w:r>
      <w:r w:rsidRPr="007F1302">
        <w:rPr>
          <w:b/>
          <w:caps/>
          <w:szCs w:val="22"/>
        </w:rPr>
        <w:t>.202</w:t>
      </w:r>
      <w:r w:rsidR="004A0593">
        <w:rPr>
          <w:b/>
          <w:caps/>
          <w:szCs w:val="22"/>
        </w:rPr>
        <w:t>3</w:t>
      </w:r>
      <w:r w:rsidRPr="007F1302">
        <w:rPr>
          <w:b/>
          <w:caps/>
          <w:szCs w:val="22"/>
        </w:rPr>
        <w:br/>
      </w:r>
      <w:r>
        <w:rPr>
          <w:b/>
          <w:caps/>
          <w:szCs w:val="22"/>
        </w:rPr>
        <w:t>Burmistrza Miasta i Gminy Gołańcz</w:t>
      </w:r>
    </w:p>
    <w:p w:rsidR="00D51BCC" w:rsidRDefault="001D5559" w:rsidP="00D51BCC">
      <w:pPr>
        <w:spacing w:before="280"/>
        <w:jc w:val="center"/>
        <w:rPr>
          <w:szCs w:val="22"/>
        </w:rPr>
      </w:pPr>
      <w:r>
        <w:rPr>
          <w:szCs w:val="22"/>
        </w:rPr>
        <w:t xml:space="preserve">z dnia </w:t>
      </w:r>
      <w:r w:rsidR="0088415C">
        <w:rPr>
          <w:szCs w:val="22"/>
        </w:rPr>
        <w:t xml:space="preserve">27 </w:t>
      </w:r>
      <w:r w:rsidR="00A714D3">
        <w:rPr>
          <w:szCs w:val="22"/>
        </w:rPr>
        <w:t>kwietnia</w:t>
      </w:r>
      <w:r w:rsidR="004A0593">
        <w:rPr>
          <w:szCs w:val="22"/>
        </w:rPr>
        <w:t xml:space="preserve"> 2023</w:t>
      </w:r>
      <w:r w:rsidR="00D51BCC">
        <w:rPr>
          <w:szCs w:val="22"/>
        </w:rPr>
        <w:t xml:space="preserve"> r.</w:t>
      </w:r>
    </w:p>
    <w:p w:rsidR="00D51BCC" w:rsidRPr="009E74EB" w:rsidRDefault="00D51BCC" w:rsidP="00D51BCC">
      <w:pPr>
        <w:keepNext/>
        <w:spacing w:after="480"/>
        <w:jc w:val="center"/>
        <w:rPr>
          <w:color w:val="000000" w:themeColor="text1"/>
        </w:rPr>
      </w:pPr>
      <w:r w:rsidRPr="009E74EB">
        <w:rPr>
          <w:b/>
          <w:color w:val="000000" w:themeColor="text1"/>
          <w:szCs w:val="22"/>
        </w:rPr>
        <w:t>w sprawie zmian do budżetu Miasta i Gminy Gołańcz na 202</w:t>
      </w:r>
      <w:r w:rsidR="004A0593">
        <w:rPr>
          <w:b/>
          <w:color w:val="000000" w:themeColor="text1"/>
          <w:szCs w:val="22"/>
        </w:rPr>
        <w:t>3</w:t>
      </w:r>
      <w:r w:rsidRPr="009E74EB">
        <w:rPr>
          <w:b/>
          <w:color w:val="000000" w:themeColor="text1"/>
          <w:szCs w:val="22"/>
        </w:rPr>
        <w:t> rok</w:t>
      </w:r>
    </w:p>
    <w:p w:rsidR="00D51BCC" w:rsidRPr="00372C55" w:rsidRDefault="00D51BCC" w:rsidP="001D5559">
      <w:pPr>
        <w:pStyle w:val="Normal00"/>
        <w:ind w:right="23" w:firstLine="708"/>
        <w:jc w:val="both"/>
        <w:rPr>
          <w:color w:val="000000" w:themeColor="text1"/>
          <w:sz w:val="22"/>
          <w:szCs w:val="22"/>
        </w:rPr>
      </w:pPr>
      <w:r w:rsidRPr="00372C55">
        <w:rPr>
          <w:color w:val="000000" w:themeColor="text1"/>
          <w:sz w:val="22"/>
          <w:szCs w:val="22"/>
        </w:rPr>
        <w:t>W budżecie Miasta i Gminy Gołańcz na 202</w:t>
      </w:r>
      <w:r w:rsidR="004A0593">
        <w:rPr>
          <w:color w:val="000000" w:themeColor="text1"/>
          <w:sz w:val="22"/>
          <w:szCs w:val="22"/>
        </w:rPr>
        <w:t>3</w:t>
      </w:r>
      <w:r w:rsidRPr="00372C55">
        <w:rPr>
          <w:color w:val="000000" w:themeColor="text1"/>
          <w:sz w:val="22"/>
          <w:szCs w:val="22"/>
        </w:rPr>
        <w:t xml:space="preserve"> rok dokonuje się następujących zmian: </w:t>
      </w:r>
    </w:p>
    <w:p w:rsidR="009625E0" w:rsidRPr="00372C55" w:rsidRDefault="009625E0" w:rsidP="001D5559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</w:rPr>
      </w:pPr>
    </w:p>
    <w:p w:rsidR="00D80BFE" w:rsidRPr="00372C55" w:rsidRDefault="00D80BFE" w:rsidP="00D80BFE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  <w:u w:val="single"/>
        </w:rPr>
      </w:pPr>
      <w:r w:rsidRPr="00372C55">
        <w:rPr>
          <w:color w:val="000000" w:themeColor="text1"/>
          <w:sz w:val="22"/>
          <w:szCs w:val="22"/>
          <w:u w:val="single"/>
        </w:rPr>
        <w:t>Dział</w:t>
      </w:r>
      <w:r>
        <w:rPr>
          <w:color w:val="000000" w:themeColor="text1"/>
          <w:sz w:val="22"/>
          <w:szCs w:val="22"/>
          <w:u w:val="single"/>
        </w:rPr>
        <w:t xml:space="preserve"> 010</w:t>
      </w:r>
      <w:r w:rsidRPr="00372C55">
        <w:rPr>
          <w:color w:val="000000" w:themeColor="text1"/>
          <w:sz w:val="22"/>
          <w:szCs w:val="22"/>
          <w:u w:val="single"/>
        </w:rPr>
        <w:t>:</w:t>
      </w:r>
    </w:p>
    <w:p w:rsidR="00D80BFE" w:rsidRPr="00D80BFE" w:rsidRDefault="00D80BFE" w:rsidP="00D80BFE">
      <w:pPr>
        <w:widowControl w:val="0"/>
        <w:suppressAutoHyphens/>
        <w:autoSpaceDE w:val="0"/>
        <w:spacing w:line="240" w:lineRule="exact"/>
        <w:rPr>
          <w:szCs w:val="22"/>
        </w:rPr>
      </w:pPr>
      <w:r>
        <w:rPr>
          <w:szCs w:val="22"/>
        </w:rPr>
        <w:t xml:space="preserve">W dziale rolnictwo i łowiectwo dokonuje się zwiększenia planowanych dochodów i wydatków o </w:t>
      </w:r>
      <w:r w:rsidRPr="00D80BFE">
        <w:rPr>
          <w:szCs w:val="22"/>
        </w:rPr>
        <w:t>kwotę 1.141.361,41 na podstawie pisma Wojewody Wielkopolskiego nr FB-I.3111.131.2023.14 z dnia 25 kwietnia 2023 r. z przeznaczeniem na zwrot części podatku akcyzowego zawartego w cenie oleju napędowego wykorzystanego do produkcji rolnej przez producentów rolnych oraz na pokrycie kosztów pos</w:t>
      </w:r>
      <w:r w:rsidR="008C341E">
        <w:rPr>
          <w:szCs w:val="22"/>
        </w:rPr>
        <w:t>tępowania w sprawie jego zwrotu, poniesionych w tym zakresie przez gminy województwa wielkopolskiego w I terminie płatniczym 2023 r.</w:t>
      </w:r>
      <w:bookmarkStart w:id="0" w:name="_GoBack"/>
      <w:bookmarkEnd w:id="0"/>
    </w:p>
    <w:p w:rsidR="00D80BFE" w:rsidRPr="00D80BFE" w:rsidRDefault="00D80BFE" w:rsidP="00A44512">
      <w:pPr>
        <w:pStyle w:val="Normal00"/>
        <w:spacing w:line="276" w:lineRule="auto"/>
        <w:ind w:right="23"/>
        <w:jc w:val="both"/>
        <w:rPr>
          <w:sz w:val="22"/>
          <w:szCs w:val="22"/>
          <w:u w:val="single"/>
        </w:rPr>
      </w:pPr>
      <w:r w:rsidRPr="00D80BFE">
        <w:rPr>
          <w:sz w:val="22"/>
          <w:szCs w:val="22"/>
        </w:rPr>
        <w:t>Łączne zwiększenie w dziale: 1.141.361,41</w:t>
      </w:r>
    </w:p>
    <w:p w:rsidR="00D80BFE" w:rsidRDefault="00D80BFE" w:rsidP="00A44512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  <w:u w:val="single"/>
        </w:rPr>
      </w:pPr>
    </w:p>
    <w:p w:rsidR="00A44512" w:rsidRPr="00372C55" w:rsidRDefault="00A44512" w:rsidP="00A44512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  <w:u w:val="single"/>
        </w:rPr>
      </w:pPr>
      <w:r w:rsidRPr="00372C55">
        <w:rPr>
          <w:color w:val="000000" w:themeColor="text1"/>
          <w:sz w:val="22"/>
          <w:szCs w:val="22"/>
          <w:u w:val="single"/>
        </w:rPr>
        <w:t>Dział</w:t>
      </w:r>
      <w:r w:rsidR="0088415C">
        <w:rPr>
          <w:color w:val="000000" w:themeColor="text1"/>
          <w:sz w:val="22"/>
          <w:szCs w:val="22"/>
          <w:u w:val="single"/>
        </w:rPr>
        <w:t xml:space="preserve"> 75</w:t>
      </w:r>
      <w:r w:rsidRPr="00372C55">
        <w:rPr>
          <w:color w:val="000000" w:themeColor="text1"/>
          <w:sz w:val="22"/>
          <w:szCs w:val="22"/>
          <w:u w:val="single"/>
        </w:rPr>
        <w:t>0:</w:t>
      </w:r>
    </w:p>
    <w:p w:rsidR="00C10622" w:rsidRDefault="009E6D36" w:rsidP="00C10622">
      <w:pPr>
        <w:pStyle w:val="Normal00"/>
        <w:spacing w:line="276" w:lineRule="auto"/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dziale administracja publiczna </w:t>
      </w:r>
      <w:r w:rsidR="00C10622">
        <w:rPr>
          <w:sz w:val="22"/>
          <w:szCs w:val="22"/>
        </w:rPr>
        <w:t>w</w:t>
      </w:r>
      <w:r w:rsidR="00C10622" w:rsidRPr="00044005">
        <w:rPr>
          <w:sz w:val="22"/>
          <w:szCs w:val="22"/>
        </w:rPr>
        <w:t xml:space="preserve">prowadza się </w:t>
      </w:r>
      <w:r w:rsidR="00C10622">
        <w:rPr>
          <w:sz w:val="22"/>
          <w:szCs w:val="22"/>
        </w:rPr>
        <w:t>kwotę 18,68</w:t>
      </w:r>
      <w:r w:rsidR="00C10622" w:rsidRPr="00044005">
        <w:rPr>
          <w:sz w:val="22"/>
          <w:szCs w:val="22"/>
        </w:rPr>
        <w:t xml:space="preserve"> po stronie dochodów i wydatków w związku  ze zwiększeniem planu  o środki z Funduszu Pomocy w celu realizacji zadania zleconego na rzecz pomocy Ukrainie </w:t>
      </w:r>
      <w:r w:rsidR="00C10622">
        <w:rPr>
          <w:sz w:val="22"/>
          <w:szCs w:val="22"/>
        </w:rPr>
        <w:t>–</w:t>
      </w:r>
      <w:r w:rsidR="00C10622" w:rsidRPr="00044005">
        <w:rPr>
          <w:sz w:val="22"/>
          <w:szCs w:val="22"/>
        </w:rPr>
        <w:t xml:space="preserve"> </w:t>
      </w:r>
      <w:r w:rsidR="00C10622">
        <w:rPr>
          <w:sz w:val="22"/>
          <w:szCs w:val="22"/>
        </w:rPr>
        <w:t>nadanie numeru PESEL.</w:t>
      </w:r>
    </w:p>
    <w:p w:rsidR="00AC0ADE" w:rsidRDefault="00D80BFE" w:rsidP="00C10622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Łączne zwiększenie w dziale</w:t>
      </w:r>
      <w:r w:rsidR="00C10622">
        <w:rPr>
          <w:color w:val="000000" w:themeColor="text1"/>
          <w:sz w:val="22"/>
          <w:szCs w:val="22"/>
        </w:rPr>
        <w:t>: 18,68</w:t>
      </w:r>
    </w:p>
    <w:p w:rsidR="00AC0ADE" w:rsidRDefault="00AC0ADE" w:rsidP="009E6D36">
      <w:pPr>
        <w:pStyle w:val="Normal00"/>
        <w:spacing w:line="276" w:lineRule="auto"/>
        <w:ind w:right="23"/>
        <w:jc w:val="both"/>
        <w:rPr>
          <w:sz w:val="22"/>
          <w:szCs w:val="22"/>
        </w:rPr>
      </w:pPr>
    </w:p>
    <w:p w:rsidR="00BA1767" w:rsidRDefault="00BA1767" w:rsidP="009E6D36">
      <w:pPr>
        <w:pStyle w:val="Normal00"/>
        <w:spacing w:line="276" w:lineRule="auto"/>
        <w:ind w:right="23"/>
        <w:jc w:val="both"/>
        <w:rPr>
          <w:sz w:val="22"/>
          <w:szCs w:val="22"/>
        </w:rPr>
      </w:pPr>
    </w:p>
    <w:p w:rsidR="009E6D36" w:rsidRDefault="009E6D36" w:rsidP="009E6D36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Dział 758:</w:t>
      </w:r>
    </w:p>
    <w:p w:rsidR="00C10622" w:rsidRDefault="009E6D36" w:rsidP="00C10622">
      <w:pPr>
        <w:pStyle w:val="Normal00"/>
        <w:spacing w:line="276" w:lineRule="auto"/>
        <w:ind w:right="23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W dziale różne rozliczenia</w:t>
      </w:r>
      <w:r w:rsidR="00C10622" w:rsidRPr="00C10622">
        <w:rPr>
          <w:sz w:val="22"/>
          <w:szCs w:val="22"/>
        </w:rPr>
        <w:t xml:space="preserve"> </w:t>
      </w:r>
      <w:r w:rsidR="00C10622">
        <w:rPr>
          <w:sz w:val="22"/>
          <w:szCs w:val="22"/>
        </w:rPr>
        <w:t>w</w:t>
      </w:r>
      <w:r w:rsidR="00C10622" w:rsidRPr="00044005">
        <w:rPr>
          <w:sz w:val="22"/>
          <w:szCs w:val="22"/>
        </w:rPr>
        <w:t xml:space="preserve">prowadza się </w:t>
      </w:r>
      <w:r w:rsidR="00C10622">
        <w:rPr>
          <w:sz w:val="22"/>
          <w:szCs w:val="22"/>
        </w:rPr>
        <w:t>kwotę 12.655,00</w:t>
      </w:r>
      <w:r w:rsidR="00C10622" w:rsidRPr="00044005">
        <w:rPr>
          <w:sz w:val="22"/>
          <w:szCs w:val="22"/>
        </w:rPr>
        <w:t xml:space="preserve"> po stronie dochodów w związku  ze zwiększeniem planu  o środki z Funduszu Pomocy w celu realizacji zadania zleconego na rzecz pomocy Ukrainie </w:t>
      </w:r>
      <w:r w:rsidR="00C10622">
        <w:rPr>
          <w:sz w:val="22"/>
          <w:szCs w:val="22"/>
        </w:rPr>
        <w:t>–</w:t>
      </w:r>
      <w:r w:rsidR="00C10622" w:rsidRPr="00044005">
        <w:rPr>
          <w:sz w:val="22"/>
          <w:szCs w:val="22"/>
        </w:rPr>
        <w:t xml:space="preserve"> </w:t>
      </w:r>
      <w:r w:rsidR="00C10622">
        <w:rPr>
          <w:sz w:val="22"/>
          <w:szCs w:val="22"/>
        </w:rPr>
        <w:t>edukacja dzieci z Ukrainy.</w:t>
      </w:r>
    </w:p>
    <w:p w:rsidR="00C10622" w:rsidRDefault="00C10622" w:rsidP="00C10622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Łączne zwiększenie w dochodach: 12.655,00</w:t>
      </w:r>
    </w:p>
    <w:p w:rsidR="008E3E1A" w:rsidRDefault="008E3E1A" w:rsidP="00C10622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</w:rPr>
      </w:pPr>
    </w:p>
    <w:p w:rsidR="008E3E1A" w:rsidRPr="00372C55" w:rsidRDefault="008E3E1A" w:rsidP="008E3E1A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  <w:u w:val="single"/>
        </w:rPr>
      </w:pPr>
      <w:r w:rsidRPr="00372C55">
        <w:rPr>
          <w:color w:val="000000" w:themeColor="text1"/>
          <w:sz w:val="22"/>
          <w:szCs w:val="22"/>
          <w:u w:val="single"/>
        </w:rPr>
        <w:t>Dział</w:t>
      </w:r>
      <w:r>
        <w:rPr>
          <w:color w:val="000000" w:themeColor="text1"/>
          <w:sz w:val="22"/>
          <w:szCs w:val="22"/>
          <w:u w:val="single"/>
        </w:rPr>
        <w:t xml:space="preserve"> 801</w:t>
      </w:r>
      <w:r w:rsidRPr="00372C55">
        <w:rPr>
          <w:color w:val="000000" w:themeColor="text1"/>
          <w:sz w:val="22"/>
          <w:szCs w:val="22"/>
          <w:u w:val="single"/>
        </w:rPr>
        <w:t>:</w:t>
      </w:r>
    </w:p>
    <w:p w:rsidR="008E3E1A" w:rsidRDefault="008E3E1A" w:rsidP="008E3E1A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W dziale oświata i wychowanie </w:t>
      </w:r>
      <w:r>
        <w:rPr>
          <w:color w:val="000000" w:themeColor="text1"/>
          <w:sz w:val="22"/>
          <w:szCs w:val="22"/>
        </w:rPr>
        <w:t xml:space="preserve">wprowadza się kwotę </w:t>
      </w:r>
      <w:r w:rsidR="00C10622">
        <w:rPr>
          <w:color w:val="000000" w:themeColor="text1"/>
          <w:sz w:val="22"/>
          <w:szCs w:val="22"/>
        </w:rPr>
        <w:t>12.655</w:t>
      </w:r>
      <w:r>
        <w:rPr>
          <w:color w:val="000000" w:themeColor="text1"/>
          <w:sz w:val="22"/>
          <w:szCs w:val="22"/>
        </w:rPr>
        <w:t>,00 po stronie wydatków</w:t>
      </w:r>
      <w:r w:rsidRPr="0045576D">
        <w:rPr>
          <w:color w:val="000000" w:themeColor="text1"/>
          <w:sz w:val="22"/>
          <w:szCs w:val="22"/>
        </w:rPr>
        <w:t xml:space="preserve"> w związku ze zwiększeniem planu o środki z Funduszu Pomocy w celu </w:t>
      </w:r>
      <w:r>
        <w:rPr>
          <w:color w:val="000000" w:themeColor="text1"/>
          <w:sz w:val="22"/>
          <w:szCs w:val="22"/>
        </w:rPr>
        <w:t>realizacji zadań zleconych</w:t>
      </w:r>
      <w:r w:rsidRPr="0045576D">
        <w:rPr>
          <w:color w:val="000000" w:themeColor="text1"/>
          <w:sz w:val="22"/>
          <w:szCs w:val="22"/>
        </w:rPr>
        <w:t xml:space="preserve"> na rzecz pomocy Ukrainie – </w:t>
      </w:r>
      <w:r w:rsidR="00C10622">
        <w:rPr>
          <w:color w:val="000000" w:themeColor="text1"/>
          <w:sz w:val="22"/>
          <w:szCs w:val="22"/>
        </w:rPr>
        <w:t>edukacja dzieci z Ukrainy</w:t>
      </w:r>
      <w:r>
        <w:rPr>
          <w:color w:val="000000" w:themeColor="text1"/>
          <w:sz w:val="22"/>
          <w:szCs w:val="22"/>
        </w:rPr>
        <w:t>.</w:t>
      </w:r>
    </w:p>
    <w:p w:rsidR="008E3E1A" w:rsidRDefault="008E3E1A" w:rsidP="008E3E1A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Łączne zwiększenie w wydatkach: </w:t>
      </w:r>
      <w:r w:rsidR="00C10622">
        <w:rPr>
          <w:color w:val="000000" w:themeColor="text1"/>
          <w:sz w:val="22"/>
          <w:szCs w:val="22"/>
        </w:rPr>
        <w:t>12.655,00</w:t>
      </w:r>
    </w:p>
    <w:p w:rsidR="008E3E1A" w:rsidRDefault="008E3E1A" w:rsidP="008E3E1A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</w:rPr>
      </w:pPr>
    </w:p>
    <w:p w:rsidR="008E3E1A" w:rsidRPr="00372C55" w:rsidRDefault="008E3E1A" w:rsidP="008E3E1A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  <w:u w:val="single"/>
        </w:rPr>
      </w:pPr>
      <w:r w:rsidRPr="00372C55">
        <w:rPr>
          <w:color w:val="000000" w:themeColor="text1"/>
          <w:sz w:val="22"/>
          <w:szCs w:val="22"/>
          <w:u w:val="single"/>
        </w:rPr>
        <w:t>Dział</w:t>
      </w:r>
      <w:r>
        <w:rPr>
          <w:color w:val="000000" w:themeColor="text1"/>
          <w:sz w:val="22"/>
          <w:szCs w:val="22"/>
          <w:u w:val="single"/>
        </w:rPr>
        <w:t xml:space="preserve"> 852</w:t>
      </w:r>
      <w:r w:rsidRPr="00372C55">
        <w:rPr>
          <w:color w:val="000000" w:themeColor="text1"/>
          <w:sz w:val="22"/>
          <w:szCs w:val="22"/>
          <w:u w:val="single"/>
        </w:rPr>
        <w:t>:</w:t>
      </w:r>
    </w:p>
    <w:p w:rsidR="008E3E1A" w:rsidRDefault="008E3E1A" w:rsidP="008E3E1A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W dziale pomoc społeczna dokonuje się zwiększenia planowanych dochodów i wydatków</w:t>
      </w:r>
      <w:r w:rsidR="00C10622">
        <w:rPr>
          <w:sz w:val="22"/>
          <w:szCs w:val="22"/>
        </w:rPr>
        <w:t xml:space="preserve"> o kwotę 26.971,89 </w:t>
      </w:r>
      <w:r>
        <w:rPr>
          <w:sz w:val="22"/>
          <w:szCs w:val="22"/>
        </w:rPr>
        <w:t xml:space="preserve"> na podstawie pisma Wojewod</w:t>
      </w:r>
      <w:r w:rsidR="00C10622">
        <w:rPr>
          <w:sz w:val="22"/>
          <w:szCs w:val="22"/>
        </w:rPr>
        <w:t>y Wielkopolskiego nr FB-I.3111.72.2023.2</w:t>
      </w:r>
      <w:r>
        <w:rPr>
          <w:sz w:val="22"/>
          <w:szCs w:val="22"/>
        </w:rPr>
        <w:t xml:space="preserve"> dot. zwiększenia planu dotacji celowych na rok 2023 r. z przeznaczeniem na </w:t>
      </w:r>
      <w:r w:rsidR="00C10622">
        <w:rPr>
          <w:sz w:val="22"/>
          <w:szCs w:val="22"/>
        </w:rPr>
        <w:t>realizację wieloletniego programu rządowego „Posiłek w szkole i w domu” na lata 2019-2023</w:t>
      </w:r>
      <w:r>
        <w:rPr>
          <w:sz w:val="22"/>
          <w:szCs w:val="22"/>
        </w:rPr>
        <w:t>.</w:t>
      </w:r>
    </w:p>
    <w:p w:rsidR="008E3E1A" w:rsidRDefault="008E3E1A" w:rsidP="008E3E1A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Łączne zwiększenie w dziale: </w:t>
      </w:r>
      <w:r w:rsidR="00C10622">
        <w:rPr>
          <w:color w:val="000000" w:themeColor="text1"/>
          <w:sz w:val="22"/>
          <w:szCs w:val="22"/>
        </w:rPr>
        <w:t>26.971,89</w:t>
      </w:r>
      <w:r>
        <w:rPr>
          <w:color w:val="000000" w:themeColor="text1"/>
          <w:sz w:val="22"/>
          <w:szCs w:val="22"/>
        </w:rPr>
        <w:t>.</w:t>
      </w:r>
    </w:p>
    <w:p w:rsidR="00824804" w:rsidRDefault="00824804" w:rsidP="009E6D36">
      <w:pPr>
        <w:pStyle w:val="Normal00"/>
        <w:spacing w:line="276" w:lineRule="auto"/>
        <w:ind w:right="23"/>
        <w:jc w:val="both"/>
        <w:rPr>
          <w:color w:val="000000" w:themeColor="text1"/>
          <w:sz w:val="22"/>
          <w:szCs w:val="22"/>
        </w:rPr>
      </w:pPr>
    </w:p>
    <w:p w:rsidR="00D51BCC" w:rsidRPr="00044005" w:rsidRDefault="00D51BCC" w:rsidP="00044005">
      <w:pPr>
        <w:keepNext/>
        <w:keepLines/>
        <w:spacing w:before="120" w:after="120" w:line="276" w:lineRule="auto"/>
        <w:ind w:firstLine="340"/>
        <w:rPr>
          <w:szCs w:val="22"/>
        </w:rPr>
      </w:pPr>
    </w:p>
    <w:p w:rsidR="00C13E63" w:rsidRDefault="00C13E63"/>
    <w:sectPr w:rsidR="00C13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B3"/>
    <w:rsid w:val="00044005"/>
    <w:rsid w:val="00045A8C"/>
    <w:rsid w:val="00072D9F"/>
    <w:rsid w:val="00095971"/>
    <w:rsid w:val="00096904"/>
    <w:rsid w:val="000A5891"/>
    <w:rsid w:val="000C7040"/>
    <w:rsid w:val="000D4F29"/>
    <w:rsid w:val="000E0D92"/>
    <w:rsid w:val="00141819"/>
    <w:rsid w:val="001C1B33"/>
    <w:rsid w:val="001D5559"/>
    <w:rsid w:val="00205C5F"/>
    <w:rsid w:val="00214DF1"/>
    <w:rsid w:val="002371EB"/>
    <w:rsid w:val="00273D99"/>
    <w:rsid w:val="002954FE"/>
    <w:rsid w:val="002A38C9"/>
    <w:rsid w:val="002A6673"/>
    <w:rsid w:val="002A7EEE"/>
    <w:rsid w:val="002E0FCE"/>
    <w:rsid w:val="003136DA"/>
    <w:rsid w:val="00324FA2"/>
    <w:rsid w:val="003278D2"/>
    <w:rsid w:val="00343E75"/>
    <w:rsid w:val="00372C55"/>
    <w:rsid w:val="00381D67"/>
    <w:rsid w:val="00394D01"/>
    <w:rsid w:val="003E7605"/>
    <w:rsid w:val="003F6088"/>
    <w:rsid w:val="003F7D1F"/>
    <w:rsid w:val="00412007"/>
    <w:rsid w:val="0043450B"/>
    <w:rsid w:val="00434B4A"/>
    <w:rsid w:val="00442D77"/>
    <w:rsid w:val="00456EE9"/>
    <w:rsid w:val="00461913"/>
    <w:rsid w:val="00493E15"/>
    <w:rsid w:val="004A0593"/>
    <w:rsid w:val="004A1717"/>
    <w:rsid w:val="004A4895"/>
    <w:rsid w:val="004A7B4E"/>
    <w:rsid w:val="004C2EC2"/>
    <w:rsid w:val="004D1C4B"/>
    <w:rsid w:val="004D1E6E"/>
    <w:rsid w:val="004E3304"/>
    <w:rsid w:val="004E4EA4"/>
    <w:rsid w:val="004F65FB"/>
    <w:rsid w:val="00515634"/>
    <w:rsid w:val="00520090"/>
    <w:rsid w:val="00527EB2"/>
    <w:rsid w:val="00534C61"/>
    <w:rsid w:val="00573267"/>
    <w:rsid w:val="00577B62"/>
    <w:rsid w:val="005A22FE"/>
    <w:rsid w:val="005D2CCE"/>
    <w:rsid w:val="005F46D8"/>
    <w:rsid w:val="00601E3E"/>
    <w:rsid w:val="006107B2"/>
    <w:rsid w:val="00617E3D"/>
    <w:rsid w:val="0063756A"/>
    <w:rsid w:val="00651B45"/>
    <w:rsid w:val="00661D79"/>
    <w:rsid w:val="00685773"/>
    <w:rsid w:val="006872B1"/>
    <w:rsid w:val="006B1BED"/>
    <w:rsid w:val="006E5D99"/>
    <w:rsid w:val="0072220D"/>
    <w:rsid w:val="00722470"/>
    <w:rsid w:val="00723B0C"/>
    <w:rsid w:val="00736F1A"/>
    <w:rsid w:val="00746471"/>
    <w:rsid w:val="00765E05"/>
    <w:rsid w:val="007668FB"/>
    <w:rsid w:val="00791265"/>
    <w:rsid w:val="00796C65"/>
    <w:rsid w:val="007B3FA9"/>
    <w:rsid w:val="007C01E6"/>
    <w:rsid w:val="007D37E1"/>
    <w:rsid w:val="007D6C82"/>
    <w:rsid w:val="007F1302"/>
    <w:rsid w:val="007F383E"/>
    <w:rsid w:val="00824804"/>
    <w:rsid w:val="00873254"/>
    <w:rsid w:val="0088415C"/>
    <w:rsid w:val="008A4A20"/>
    <w:rsid w:val="008B08FB"/>
    <w:rsid w:val="008C341E"/>
    <w:rsid w:val="008E3E1A"/>
    <w:rsid w:val="008F70B5"/>
    <w:rsid w:val="0090209F"/>
    <w:rsid w:val="00915B51"/>
    <w:rsid w:val="00925218"/>
    <w:rsid w:val="00947DB3"/>
    <w:rsid w:val="009625E0"/>
    <w:rsid w:val="00970E50"/>
    <w:rsid w:val="00975B58"/>
    <w:rsid w:val="0097675B"/>
    <w:rsid w:val="009B7B24"/>
    <w:rsid w:val="009E6D36"/>
    <w:rsid w:val="009E73C2"/>
    <w:rsid w:val="009E74EB"/>
    <w:rsid w:val="009F0F03"/>
    <w:rsid w:val="00A160E6"/>
    <w:rsid w:val="00A44512"/>
    <w:rsid w:val="00A51113"/>
    <w:rsid w:val="00A61C76"/>
    <w:rsid w:val="00A714D3"/>
    <w:rsid w:val="00A75A69"/>
    <w:rsid w:val="00A91049"/>
    <w:rsid w:val="00AB0851"/>
    <w:rsid w:val="00AC0ADE"/>
    <w:rsid w:val="00B03825"/>
    <w:rsid w:val="00B04A51"/>
    <w:rsid w:val="00B168FA"/>
    <w:rsid w:val="00B52588"/>
    <w:rsid w:val="00B67398"/>
    <w:rsid w:val="00B74F9E"/>
    <w:rsid w:val="00B755FF"/>
    <w:rsid w:val="00B84433"/>
    <w:rsid w:val="00BA1767"/>
    <w:rsid w:val="00BD616D"/>
    <w:rsid w:val="00C10622"/>
    <w:rsid w:val="00C13E63"/>
    <w:rsid w:val="00C17C0D"/>
    <w:rsid w:val="00C2160F"/>
    <w:rsid w:val="00C374CA"/>
    <w:rsid w:val="00C5366B"/>
    <w:rsid w:val="00CD44A2"/>
    <w:rsid w:val="00CE6F3C"/>
    <w:rsid w:val="00D229BC"/>
    <w:rsid w:val="00D46A83"/>
    <w:rsid w:val="00D51BCC"/>
    <w:rsid w:val="00D80BFE"/>
    <w:rsid w:val="00D844B3"/>
    <w:rsid w:val="00D931E1"/>
    <w:rsid w:val="00DC2FF4"/>
    <w:rsid w:val="00DC3996"/>
    <w:rsid w:val="00E23755"/>
    <w:rsid w:val="00E40097"/>
    <w:rsid w:val="00E4275A"/>
    <w:rsid w:val="00E43CBB"/>
    <w:rsid w:val="00E503AC"/>
    <w:rsid w:val="00E711B4"/>
    <w:rsid w:val="00E75584"/>
    <w:rsid w:val="00E76815"/>
    <w:rsid w:val="00E8734E"/>
    <w:rsid w:val="00E87C38"/>
    <w:rsid w:val="00EA3CC0"/>
    <w:rsid w:val="00EF7CF2"/>
    <w:rsid w:val="00F55035"/>
    <w:rsid w:val="00FC319D"/>
    <w:rsid w:val="00FE4A58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0">
    <w:name w:val="Normal_0_0"/>
    <w:basedOn w:val="Normalny"/>
    <w:rsid w:val="00D51BCC"/>
    <w:pPr>
      <w:jc w:val="left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8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F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0">
    <w:name w:val="Normal_0_0"/>
    <w:basedOn w:val="Normalny"/>
    <w:rsid w:val="00D51BCC"/>
    <w:pPr>
      <w:jc w:val="left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8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F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4FC7-C68C-48D5-88AE-37F0BD83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Strauchmann</cp:lastModifiedBy>
  <cp:revision>143</cp:revision>
  <cp:lastPrinted>2022-04-13T11:56:00Z</cp:lastPrinted>
  <dcterms:created xsi:type="dcterms:W3CDTF">2022-04-13T08:12:00Z</dcterms:created>
  <dcterms:modified xsi:type="dcterms:W3CDTF">2023-04-28T10:31:00Z</dcterms:modified>
</cp:coreProperties>
</file>