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0340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</w:t>
      </w:r>
    </w:p>
    <w:p w14:paraId="092C83D2" w14:textId="7114A02C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Program współpracy Miasta i Gminy Gołańcz z organizacjami pozarządowymi oraz innymi podmiotami, prowadzącymi działalność pożytku publicznego na 202</w:t>
      </w:r>
      <w:r w:rsidR="00C1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</w:t>
      </w:r>
    </w:p>
    <w:p w14:paraId="0BC9D367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BFCE2A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  Postanowienia ogólne</w:t>
      </w:r>
    </w:p>
    <w:p w14:paraId="5155007E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Ilekroć w programie mówi się o:</w:t>
      </w:r>
    </w:p>
    <w:p w14:paraId="4500B671" w14:textId="2ADF61EC" w:rsidR="0008119E" w:rsidRPr="00C01592" w:rsidRDefault="0008119E" w:rsidP="0008119E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ustawie – rozumie się przez to ustawę z dnia 24 kwietnia 2003 roku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działalności pożytku publicznego i o wolontariacie (</w:t>
      </w:r>
      <w:r w:rsidRPr="004437A8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37A8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1327 z późn. zm.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4763F0A1" w14:textId="77777777" w:rsidR="0008119E" w:rsidRPr="00C01592" w:rsidRDefault="0008119E" w:rsidP="0008119E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organizacjach pozarządowych – rozumie się przez to organizacje wymienione w art. 3 ust. 2 ustawy,</w:t>
      </w:r>
    </w:p>
    <w:p w14:paraId="601339B0" w14:textId="5C7B3613" w:rsidR="0008119E" w:rsidRPr="00C01592" w:rsidRDefault="007D0EAB" w:rsidP="0008119E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08119E"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rganizacjach – rozumie się przez to organizacje pozarządowe, prowadzące działalność pożytku publicznego oraz podmioty z nimi ustawowo zrównane wymienione w art. 3 ust. 3 </w:t>
      </w:r>
      <w:r w:rsidR="008848EA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08119E"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stawy,</w:t>
      </w:r>
    </w:p>
    <w:p w14:paraId="5C98EFAD" w14:textId="331833F5" w:rsidR="0008119E" w:rsidRPr="00C01592" w:rsidRDefault="0008119E" w:rsidP="0008119E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sferze zadań publicznych – rozumie się przez to zadani</w:t>
      </w:r>
      <w:r w:rsidR="008848EA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wymienione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art. 4 ust.1 ustawy.</w:t>
      </w:r>
    </w:p>
    <w:p w14:paraId="722F9869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   Cele główne programu</w:t>
      </w:r>
    </w:p>
    <w:p w14:paraId="26F6E8CF" w14:textId="77777777" w:rsidR="0008119E" w:rsidRPr="00C01592" w:rsidRDefault="0008119E" w:rsidP="000811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głównym programu jest kształtowanie demokratycznego ładu społecznego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lokalnym, budowanie i rozwój społeczeństwa obywatelskiego, wyrażającego się aktywnością organizacji społecznych w podejmowaniu zadań publicznych na rzecz społeczności lokalnej przy równoczesnym wsparciu udzielanym ze strony organów samorządowych oraz budowanie i umacniane partnerstwa pomiędzy samorządem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organizacjami pozarządowymi.</w:t>
      </w:r>
    </w:p>
    <w:p w14:paraId="694E1FFE" w14:textId="77777777" w:rsidR="0008119E" w:rsidRPr="00C01592" w:rsidRDefault="0008119E" w:rsidP="00081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Szczegółowe cele to:</w:t>
      </w:r>
    </w:p>
    <w:p w14:paraId="752E4875" w14:textId="77777777" w:rsidR="0008119E" w:rsidRPr="00C01592" w:rsidRDefault="0008119E" w:rsidP="0008119E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umocnienie lokalnych działań do powstania inicjatyw i struktur funkcjonujących na rzecz lokalnej społeczności,</w:t>
      </w:r>
    </w:p>
    <w:p w14:paraId="0B9EB402" w14:textId="77777777" w:rsidR="0008119E" w:rsidRPr="00C01592" w:rsidRDefault="0008119E" w:rsidP="0008119E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zwiększenie wpływu obywateli na kreowanie polityki społecznej w gminie,</w:t>
      </w:r>
    </w:p>
    <w:p w14:paraId="626C5BCF" w14:textId="77777777" w:rsidR="0008119E" w:rsidRPr="00C01592" w:rsidRDefault="0008119E" w:rsidP="0008119E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poprawa jakości życia, poprzez pełniejsze zaspokojenie potrzeb społecznych,</w:t>
      </w:r>
    </w:p>
    <w:p w14:paraId="720AFF0B" w14:textId="77777777" w:rsidR="0008119E" w:rsidRPr="00C01592" w:rsidRDefault="0008119E" w:rsidP="0008119E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integracja podmiotów realizujących sferę zadań publicznych,</w:t>
      </w:r>
    </w:p>
    <w:p w14:paraId="2AE749F3" w14:textId="77777777" w:rsidR="0008119E" w:rsidRPr="00C01592" w:rsidRDefault="0008119E" w:rsidP="0008119E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zainteresowanych podmiotów przy tworzeniu programu współpracy,</w:t>
      </w:r>
    </w:p>
    <w:p w14:paraId="060CB9FC" w14:textId="77777777" w:rsidR="0008119E" w:rsidRPr="00C01592" w:rsidRDefault="0008119E" w:rsidP="0008119E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umożliwienie organizacjom pozarządowym składania ofert realizacji konkretnych zadań publicznych, prowadzonych obecnie przez samorząd,</w:t>
      </w:r>
    </w:p>
    <w:p w14:paraId="3147AFB2" w14:textId="77777777" w:rsidR="0008119E" w:rsidRPr="00C01592" w:rsidRDefault="0008119E" w:rsidP="0008119E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wypracowanie rocznego modelu lokalnej współpracy między samorządem i organizacjami pozarządowymi jako elementu długoletniego programu współpracy.</w:t>
      </w:r>
    </w:p>
    <w:p w14:paraId="262C0D84" w14:textId="77777777" w:rsidR="0008119E" w:rsidRPr="00C01592" w:rsidRDefault="0008119E" w:rsidP="0008119E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bookmarkStart w:id="0" w:name="_Hlk21952707"/>
      <w:r w:rsidRPr="00EA2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Realizacja powyższych celów następować będzie poprzez (zakres przedmiotowy oraz formy współpracy)</w:t>
      </w:r>
      <w:bookmarkEnd w:id="0"/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30F503B" w14:textId="77777777" w:rsidR="0008119E" w:rsidRPr="00C01592" w:rsidRDefault="0008119E" w:rsidP="0008119E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równy dostęp do informacji oraz wzajemne informowanie się o planowanych kierunkach działalności,</w:t>
      </w:r>
    </w:p>
    <w:p w14:paraId="7D85A1A6" w14:textId="77777777" w:rsidR="0008119E" w:rsidRPr="00C01592" w:rsidRDefault="0008119E" w:rsidP="0008119E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konsultowanie z organizacjami pozarządowymi projektów aktów normatywnych w dziedzinach dotyczących ich statutowej działalności,</w:t>
      </w:r>
    </w:p>
    <w:p w14:paraId="0A9762AF" w14:textId="77777777" w:rsidR="0008119E" w:rsidRPr="00C01592" w:rsidRDefault="0008119E" w:rsidP="0008119E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tworzenie wspólnych zespołów o charakterze doradczym i inicjatywnym,</w:t>
      </w:r>
    </w:p>
    <w:p w14:paraId="6CB1840D" w14:textId="77777777" w:rsidR="0008119E" w:rsidRPr="00C01592" w:rsidRDefault="0008119E" w:rsidP="0008119E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organizacjom pozarządowym realizacji zadań publicznych wraz z udzieleniem dotacji na finansowanie ich realizacji lub wspieranie wykonywania tych zadań przez ich dofinansowanie,</w:t>
      </w:r>
    </w:p>
    <w:p w14:paraId="7123D491" w14:textId="77777777" w:rsidR="0008119E" w:rsidRPr="00C01592" w:rsidRDefault="0008119E" w:rsidP="0008119E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o wykonanie inicjatywy lokalnej na zasadach określonych w ustawie,</w:t>
      </w:r>
    </w:p>
    <w:p w14:paraId="069EA39C" w14:textId="77777777" w:rsidR="0008119E" w:rsidRPr="00C01592" w:rsidRDefault="0008119E" w:rsidP="0008119E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udostępnianie w miarę możliwości organizacjom i innym podmiotom lokali z zasobów gminnych oraz pomieszczeń Urzędu w celu odbywania spotkań, szkoleń, konsultacji,</w:t>
      </w:r>
    </w:p>
    <w:p w14:paraId="0EF73E90" w14:textId="77777777" w:rsidR="0008119E" w:rsidRPr="00C01592" w:rsidRDefault="0008119E" w:rsidP="0008119E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przekazywanie informacji o dostępnych szkoleniach, konferencjach itp.</w:t>
      </w:r>
    </w:p>
    <w:p w14:paraId="3E27D834" w14:textId="77777777" w:rsidR="0008119E" w:rsidRPr="00C01592" w:rsidRDefault="0008119E" w:rsidP="0008119E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 Zasady współpracy</w:t>
      </w:r>
    </w:p>
    <w:p w14:paraId="199E1E15" w14:textId="77777777" w:rsidR="0008119E" w:rsidRPr="00C01592" w:rsidRDefault="0008119E" w:rsidP="0008119E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Współpraca między samorządem Miasta i Gminy Gołańcz a organizacjami pozarządowymi opierać się będzie na zasadach:</w:t>
      </w:r>
    </w:p>
    <w:p w14:paraId="61F4C147" w14:textId="77777777" w:rsidR="0008119E" w:rsidRPr="00C01592" w:rsidRDefault="0008119E" w:rsidP="0008119E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pomocniczości -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powierza się lub wspiera realizację zadań własnych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organizacjom pozarządowym oraz innym podmiotom, które zapewniają ich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wykonanie w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sposób ekonomiczny, profesjonalny i terminowy,</w:t>
      </w:r>
    </w:p>
    <w:p w14:paraId="05A79CBC" w14:textId="77777777" w:rsidR="0008119E" w:rsidRPr="00C01592" w:rsidRDefault="0008119E" w:rsidP="0008119E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partnerstwa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realizowana jest w zakresie uczestnictwa organizacji pozarządowych oraz innych podmiotów w określeniu potrzeb i problemów mieszkańców miasta i gminy, wypracowywaniu sposobów ich rozwiązania, definiowaniu zadań przeznaczonych do realizacji oraz w ocenie ich wykonania,</w:t>
      </w:r>
    </w:p>
    <w:p w14:paraId="0A3486E8" w14:textId="77777777" w:rsidR="0008119E" w:rsidRPr="00C01592" w:rsidRDefault="0008119E" w:rsidP="0008119E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efektywności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dokonując wyboru najefektywniejszego sposobu wykorzystania środków publicznych, przestrzegając zasad uczciwej konkurencji i wymogów określonych w art. 25 i art. 28 ust. 3 ustawy o finansach publicznych,</w:t>
      </w:r>
    </w:p>
    <w:p w14:paraId="1C282503" w14:textId="77777777" w:rsidR="0008119E" w:rsidRPr="00C01592" w:rsidRDefault="0008119E" w:rsidP="0008119E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jawności, uczciwej konkurencji i wzajemnego poszanowania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udostępnianie organizacjom pozarządowym informacji o zmianach, celach i środkach przeznaczonych na realizację zadań publicznych oraz kosztach ich wykonania, zamieszczanie w Biuletynie Informacji Publicznej ogłoszeń o konkursach do nich adresowanych,</w:t>
      </w:r>
    </w:p>
    <w:p w14:paraId="4B209671" w14:textId="77777777" w:rsidR="0008119E" w:rsidRPr="00C01592" w:rsidRDefault="0008119E" w:rsidP="0008119E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suwerenności stron -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strony mają prawo do niezależności i odrębności w samodzielnym definiowaniu i poszukiwaniu sposobów rozwiązania problemów i zadań.</w:t>
      </w:r>
    </w:p>
    <w:p w14:paraId="3C38494A" w14:textId="77777777" w:rsidR="0008119E" w:rsidRPr="00C01592" w:rsidRDefault="0008119E" w:rsidP="000811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  Przedmiot i zakres współpracy</w:t>
      </w:r>
    </w:p>
    <w:p w14:paraId="5660665C" w14:textId="77777777" w:rsidR="0008119E" w:rsidRPr="00C01592" w:rsidRDefault="0008119E" w:rsidP="0008119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współpracy gminy z organizacjami pozarządowymi jest realizacja zadań</w:t>
      </w: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 o których mowa w art. 4 ust.1 ustawy.</w:t>
      </w:r>
    </w:p>
    <w:p w14:paraId="4B43C664" w14:textId="148F3712" w:rsidR="0008119E" w:rsidRPr="00C01592" w:rsidRDefault="0008119E" w:rsidP="0008119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Wykaz planowanych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działań, w wybranych sferach zadań publicznych,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 których mowa w art. 4 ust. 1 ustawy), opracowany został na podstawie wcześniejszych doświadczeń współpracy z organizacjami pozarządowymi.</w:t>
      </w:r>
    </w:p>
    <w:p w14:paraId="021EC48C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   Priorytetowe zadania publiczne</w:t>
      </w:r>
    </w:p>
    <w:p w14:paraId="7166D6A5" w14:textId="252C61B8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Za priorytetowe w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uznaje się zadania z zakresu:</w:t>
      </w:r>
    </w:p>
    <w:p w14:paraId="11456318" w14:textId="77777777" w:rsidR="0008119E" w:rsidRPr="00C01592" w:rsidRDefault="0008119E" w:rsidP="0008119E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wspierania i upowszechniania kultury fizycznej;</w:t>
      </w:r>
    </w:p>
    <w:p w14:paraId="2DF75088" w14:textId="77777777" w:rsidR="0008119E" w:rsidRPr="00C01592" w:rsidRDefault="0008119E" w:rsidP="0008119E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kultury, sztuki, ochrony dóbr kultury i dziedzictwa narodowego;</w:t>
      </w:r>
    </w:p>
    <w:p w14:paraId="03D94FD2" w14:textId="77777777" w:rsidR="0008119E" w:rsidRPr="00C01592" w:rsidRDefault="0008119E" w:rsidP="0008119E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pomocy społecznej, w tym pomocy rodzinom i osobom w trudnej sytuacji życiowej oraz wyrównywania szans tych rodzin i osób;</w:t>
      </w:r>
    </w:p>
    <w:p w14:paraId="42D7D9AB" w14:textId="77777777" w:rsidR="0008119E" w:rsidRPr="00C01592" w:rsidRDefault="0008119E" w:rsidP="0008119E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nauki, szkolnictwa wyższego, edukacji, oświaty i wychowania;</w:t>
      </w:r>
    </w:p>
    <w:p w14:paraId="6DC65FAB" w14:textId="74544CD3" w:rsidR="0008119E" w:rsidRDefault="0008119E" w:rsidP="0008119E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ochrony i promocji zdrowia, w tym działalności leczniczej w rozumieniu ustawy z dnia 15 kwietnia 2011 r. o działalności </w:t>
      </w:r>
      <w:r w:rsidRPr="007A3CDB">
        <w:rPr>
          <w:rFonts w:ascii="Times New Roman" w:eastAsia="Times New Roman" w:hAnsi="Times New Roman" w:cs="Times New Roman"/>
          <w:sz w:val="24"/>
          <w:szCs w:val="24"/>
          <w:lang w:eastAsia="ar-SA"/>
        </w:rPr>
        <w:t>leczniczej (</w:t>
      </w:r>
      <w:r w:rsidRPr="007A3CDB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3CDB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633</w:t>
      </w:r>
      <w:r w:rsidRPr="007A3CD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E510832" w14:textId="77777777" w:rsidR="0008119E" w:rsidRPr="00C01592" w:rsidRDefault="0008119E" w:rsidP="0008119E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działalności na rzecz osób niepełnosprawnych;</w:t>
      </w:r>
    </w:p>
    <w:p w14:paraId="35B467B7" w14:textId="77777777" w:rsidR="0008119E" w:rsidRDefault="0008119E" w:rsidP="0008119E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ekologii i ochrony zwierząt oraz ochrony dziedzictwa przyrodniczego;</w:t>
      </w:r>
    </w:p>
    <w:p w14:paraId="64FBB391" w14:textId="77777777" w:rsidR="0008119E" w:rsidRPr="00C01592" w:rsidRDefault="0008119E" w:rsidP="0008119E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porządku i bezpieczeństwa publicznego;</w:t>
      </w:r>
    </w:p>
    <w:p w14:paraId="2724A495" w14:textId="77777777" w:rsidR="0008119E" w:rsidRPr="00C01592" w:rsidRDefault="0008119E" w:rsidP="0008119E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ratownictwa i ochrony ludności;</w:t>
      </w:r>
    </w:p>
    <w:p w14:paraId="43CAB8FA" w14:textId="77777777" w:rsidR="0008119E" w:rsidRPr="008F5904" w:rsidRDefault="0008119E" w:rsidP="0008119E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działalności na rzecz osób w wieku emerytalnym.</w:t>
      </w:r>
    </w:p>
    <w:p w14:paraId="53272849" w14:textId="77777777" w:rsidR="0008119E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414DB7" w14:textId="77777777" w:rsidR="0008119E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4F2D1E" w14:textId="5CC17C4E" w:rsidR="0008119E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VI   Szczegółowe zadania na rok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poszczególnych sferach przedstawiają się następująco:</w:t>
      </w:r>
    </w:p>
    <w:p w14:paraId="6C827DE2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SFERA: wspieranie i upowszechnianie kultury fizycznej:</w:t>
      </w:r>
    </w:p>
    <w:tbl>
      <w:tblPr>
        <w:tblpPr w:leftFromText="141" w:rightFromText="141" w:vertAnchor="text" w:tblpX="-147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9"/>
        <w:gridCol w:w="3685"/>
      </w:tblGrid>
      <w:tr w:rsidR="0008119E" w:rsidRPr="00C01592" w14:paraId="0C711D70" w14:textId="77777777" w:rsidTr="000523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44AD3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76714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4FB9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8119E" w:rsidRPr="00C01592" w14:paraId="61FAE251" w14:textId="77777777" w:rsidTr="000523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31220" w14:textId="77777777" w:rsidR="0008119E" w:rsidRPr="00C01592" w:rsidRDefault="0008119E" w:rsidP="0005238F">
            <w:pPr>
              <w:suppressAutoHyphens/>
              <w:snapToGrid w:val="0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B45EF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Rozwój kultury fizycznej wśród mieszkańców miasta i gminy Gołańcz oraz utrzymanie i modernizacja stadionu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B717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8119E" w:rsidRPr="00C01592" w14:paraId="12E9780B" w14:textId="77777777" w:rsidTr="000523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92C04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A998D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Organizowanie zajęć sportowych w piłkę nożną i siatkową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990D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8119E" w:rsidRPr="00C01592" w14:paraId="359A47F6" w14:textId="77777777" w:rsidTr="000523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EFC30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D8E22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zajęć sportowych w piłkę ręczną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A03F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8119E" w:rsidRPr="00C01592" w14:paraId="2512CB35" w14:textId="77777777" w:rsidTr="000523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76F3F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3BDA5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zajęć sportowych w podnoszeniu ciężarów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433A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8119E" w:rsidRPr="00C01592" w14:paraId="2EE49431" w14:textId="77777777" w:rsidTr="000523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A8080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09CF1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zawodów strzeleckich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BFB7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8119E" w:rsidRPr="00C01592" w14:paraId="1F354ABD" w14:textId="77777777" w:rsidTr="000523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5E4EF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C6316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pozalekcyjnych form aktywności sportowej uczniów na terenie 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4106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8119E" w:rsidRPr="00C01592" w14:paraId="5D24FCBE" w14:textId="77777777" w:rsidTr="000523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FA0B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5597B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rekreacyjno-sportowych dla dorosłych, dzieci i młodzieży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8339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8119E" w:rsidRPr="00C01592" w14:paraId="4E4B55C5" w14:textId="77777777" w:rsidTr="0005238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0F976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F080D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rekreacyjno–sportowych dla społeczeństwa wsi Czesławice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88A8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3B263E02" w14:textId="77777777" w:rsidR="0008119E" w:rsidRDefault="0008119E" w:rsidP="00081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25AB97" w14:textId="77777777" w:rsidR="0008119E" w:rsidRPr="00C01592" w:rsidRDefault="0008119E" w:rsidP="00081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SFERA: kultura, sztuka, ochrona dóbr kultury i dziedzictwa narodowego: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08119E" w:rsidRPr="00C01592" w14:paraId="58F9985B" w14:textId="77777777" w:rsidTr="0005238F">
        <w:trPr>
          <w:trHeight w:val="4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4AA07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BB724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CFCB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8119E" w:rsidRPr="00C01592" w14:paraId="0EFADF8F" w14:textId="77777777" w:rsidTr="000523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6AD67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73A28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kulturalnych dla mieszkańców miasta i gminy oraz kształtowanie patriotycznych postaw i rozbudzanie społecznego zaangażowania na rzecz miasta, gminy i regionu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068B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8119E" w:rsidRPr="00C01592" w14:paraId="2C8CF7C7" w14:textId="77777777" w:rsidTr="0005238F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F3B5A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4D3B2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Organizacja konkursu wiedzy o ziemi gołanieckiej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3200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8119E" w:rsidRPr="00C01592" w14:paraId="1F387FD2" w14:textId="77777777" w:rsidTr="0005238F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A559A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2B34A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życia kulturalnego dla emerytów, rencistów i inwalidów.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D628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8119E" w:rsidRPr="00C01592" w14:paraId="7A4A112F" w14:textId="77777777" w:rsidTr="0005238F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C531C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D3F61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Rozwój i kultywowanie dziedzictwa regionalnego, promocja produktów regionalnych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166D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8119E" w:rsidRPr="00C01592" w14:paraId="6094B6EA" w14:textId="77777777" w:rsidTr="0005238F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2441E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BF91B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78E">
              <w:rPr>
                <w:rFonts w:ascii="Times New Roman" w:hAnsi="Times New Roman" w:cs="Times New Roman"/>
                <w:sz w:val="24"/>
                <w:szCs w:val="24"/>
              </w:rPr>
              <w:t>Organizacja koncertu muzyki poważnej i patriotycznej, odczytu dotyczącego postaw patriotycznych osób związanych z miejscowością Smogulec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6238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443A0E2B" w14:textId="77777777" w:rsidR="0008119E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3E5553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 SFERA: pomoc społeczna, w tym pomoc rodzinom i osobom w trudnej sytuacji życiowej oraz wyrówn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yw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anie szans dla tych rodzin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osób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08119E" w:rsidRPr="00C01592" w14:paraId="59E2888D" w14:textId="77777777" w:rsidTr="000523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C127E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E2E3C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A90F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8119E" w:rsidRPr="00C01592" w14:paraId="47CF05B2" w14:textId="77777777" w:rsidTr="0005238F">
        <w:trPr>
          <w:trHeight w:val="8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D7CD6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CB01FF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Wsparcie działalności hospicjum</w:t>
            </w:r>
          </w:p>
          <w:p w14:paraId="5D186ED3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70AB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6C1A52A1" w14:textId="77777777" w:rsidR="0008119E" w:rsidRPr="00C01592" w:rsidRDefault="0008119E" w:rsidP="00081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 SFERA: nauka, szkolnictwo wyższe, edukacja, oświata i wychowanie: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08119E" w:rsidRPr="00C01592" w14:paraId="031A60ED" w14:textId="77777777" w:rsidTr="0005238F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8E0E9F1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77B9B56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C033BCF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8119E" w:rsidRPr="00C01592" w14:paraId="7E3A8424" w14:textId="77777777" w:rsidTr="0005238F">
        <w:trPr>
          <w:trHeight w:val="8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06B7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712D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Edukacyjna opieka wychowawcza, organizowanie półkolonii dla dzieci z miasta i gminy Gołańcz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BE4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25EC6545" w14:textId="77777777" w:rsidR="0008119E" w:rsidRDefault="0008119E" w:rsidP="00081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F5DC35" w14:textId="77777777" w:rsidR="0008119E" w:rsidRPr="00C01592" w:rsidRDefault="0008119E" w:rsidP="00081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SFERA: ochrona i promocja zdrowia, w tym działalność lecznicza w rozumieniu ustawy    </w:t>
      </w:r>
    </w:p>
    <w:p w14:paraId="0B0DDCC9" w14:textId="0DE47A1C" w:rsidR="0008119E" w:rsidRPr="009A57EC" w:rsidRDefault="0008119E" w:rsidP="00081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z dnia 15 kwietnia 2011 r. o działalności </w:t>
      </w:r>
      <w:r w:rsidRPr="009A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leczniczej (</w:t>
      </w:r>
      <w:r w:rsidRPr="009A57EC">
        <w:rPr>
          <w:rFonts w:ascii="Times New Roman" w:hAnsi="Times New Roman" w:cs="Times New Roman"/>
          <w:b/>
          <w:sz w:val="24"/>
          <w:szCs w:val="24"/>
        </w:rPr>
        <w:t>Dz.U. z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A57EC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/>
          <w:sz w:val="24"/>
          <w:szCs w:val="24"/>
        </w:rPr>
        <w:t>633</w:t>
      </w:r>
      <w:r w:rsidRPr="009A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08119E" w:rsidRPr="00C01592" w14:paraId="66D13C4D" w14:textId="77777777" w:rsidTr="000523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BC47E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21951407"/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DD576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F8D8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8119E" w:rsidRPr="00C01592" w14:paraId="782608AB" w14:textId="77777777" w:rsidTr="000523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33AE8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77D19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Promowanie zdrowego stylu życia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DF01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bookmarkEnd w:id="1"/>
    </w:tbl>
    <w:p w14:paraId="66278A1F" w14:textId="77777777" w:rsidR="0008119E" w:rsidRDefault="0008119E" w:rsidP="0008119E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AA6CC" w14:textId="77777777" w:rsidR="0008119E" w:rsidRPr="00EA2D05" w:rsidRDefault="0008119E" w:rsidP="0008119E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D05">
        <w:rPr>
          <w:rFonts w:ascii="Times New Roman" w:hAnsi="Times New Roman" w:cs="Times New Roman"/>
          <w:b/>
          <w:bCs/>
          <w:sz w:val="24"/>
          <w:szCs w:val="24"/>
        </w:rPr>
        <w:t>6. SFERA: działalnoś</w:t>
      </w:r>
      <w:r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A2D05">
        <w:rPr>
          <w:rFonts w:ascii="Times New Roman" w:hAnsi="Times New Roman" w:cs="Times New Roman"/>
          <w:b/>
          <w:bCs/>
          <w:sz w:val="24"/>
          <w:szCs w:val="24"/>
        </w:rPr>
        <w:t xml:space="preserve"> na rzecz osób niepełnosprawnych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08119E" w:rsidRPr="00C01592" w14:paraId="03B33AF9" w14:textId="77777777" w:rsidTr="000523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DAA49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AABFB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8086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8119E" w:rsidRPr="00C01592" w14:paraId="12263E6A" w14:textId="77777777" w:rsidTr="000523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A0EF8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CEF85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tiwal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artystyczny dla osób niepełnosprawnych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C0B3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60352280" w14:textId="77777777" w:rsidR="0008119E" w:rsidRDefault="0008119E" w:rsidP="00081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7978F7" w14:textId="77777777" w:rsidR="0008119E" w:rsidRPr="00C01592" w:rsidRDefault="0008119E" w:rsidP="00081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SFERA: ekologia i ochrona zwierząt oraz ochrona dziedzictwa przyrodniczego: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3685"/>
      </w:tblGrid>
      <w:tr w:rsidR="0008119E" w:rsidRPr="00C01592" w14:paraId="0B1CAA2A" w14:textId="77777777" w:rsidTr="0005238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28E38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6E92A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BC88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8119E" w:rsidRPr="00C01592" w14:paraId="2D311C3C" w14:textId="77777777" w:rsidTr="0005238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8D14A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20162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Dokarmianie dzikiej zwierzyny oraz działania w zakresie ochrony i hodowli zwierzyny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1652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08119E" w:rsidRPr="00C01592" w14:paraId="095BF793" w14:textId="77777777" w:rsidTr="0005238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4F879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D0928" w14:textId="7DD669C4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Propagowanie wśród wędkarzy i innych użytkowników akwenów wodnych wiedzy dotyczącej potrzeby ochrony przyrody oraz prowadzenie akcji uświadamiających konieczność dbałości o dziedzictwo przyrodnicze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1D25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08119E" w:rsidRPr="00C01592" w14:paraId="27757170" w14:textId="77777777" w:rsidTr="0005238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581DE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3F5B8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Działalność społeczna i proekologiczna na terenie 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660B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08119E" w:rsidRPr="00C01592" w14:paraId="08FF5B90" w14:textId="77777777" w:rsidTr="0005238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DAD6D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32356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478E">
              <w:rPr>
                <w:rFonts w:ascii="Times New Roman" w:hAnsi="Times New Roman" w:cs="Times New Roman"/>
                <w:sz w:val="24"/>
                <w:szCs w:val="24"/>
              </w:rPr>
              <w:t>Organizacja zawodów wędkarskich na terenie kompleksu pałacowo-parkowego w Smogulcu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73EE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47685E95" w14:textId="77777777" w:rsidR="0008119E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01479C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SFERA: porząd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ek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bezpieczeństw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publiczne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08119E" w:rsidRPr="00C01592" w14:paraId="4987D448" w14:textId="77777777" w:rsidTr="000523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4D81A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352A3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Upowszechnianie wiedzy z zakresu bezpieczeństwa w ruchu drogowym wśród dzieci i młodzieży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EDFD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dofinansowanie</w:t>
            </w:r>
          </w:p>
        </w:tc>
      </w:tr>
    </w:tbl>
    <w:p w14:paraId="7AE7B208" w14:textId="77777777" w:rsidR="0008119E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A5E1FB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SFERA: ratownictwo i ochrona ludności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08119E" w:rsidRPr="00C01592" w14:paraId="190AC58B" w14:textId="77777777" w:rsidTr="000523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B246F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1B6C0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Krzewienie wiedzy pożarniczej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CA55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4D4934D8" w14:textId="77777777" w:rsidR="0008119E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7D2A06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SFERA: działalność na rzecz osób w wieku emerytalnym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08119E" w:rsidRPr="00C01592" w14:paraId="7F3628B8" w14:textId="77777777" w:rsidTr="000523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1DCB5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CCBE6" w14:textId="77777777" w:rsidR="0008119E" w:rsidRPr="00C01592" w:rsidRDefault="0008119E" w:rsidP="00052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aktywizujące i prozdrowotne dla osób powyżej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życia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D640" w14:textId="77777777" w:rsidR="0008119E" w:rsidRPr="00C01592" w:rsidRDefault="0008119E" w:rsidP="0005238F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5BC51068" w14:textId="77777777" w:rsidR="0008119E" w:rsidRDefault="0008119E" w:rsidP="0008119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133F79" w14:textId="77777777" w:rsidR="0008119E" w:rsidRDefault="0008119E" w:rsidP="0008119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76C8B2" w14:textId="77777777" w:rsidR="0008119E" w:rsidRDefault="0008119E" w:rsidP="0008119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FE0FEF" w14:textId="77777777" w:rsidR="0008119E" w:rsidRDefault="0008119E" w:rsidP="0008119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B6114D" w14:textId="77777777" w:rsidR="0008119E" w:rsidRPr="00C01592" w:rsidRDefault="0008119E" w:rsidP="0008119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VII Okres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realizacji </w:t>
      </w: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wysokość środków finansowych przeznaczonych na realizację programu</w:t>
      </w:r>
    </w:p>
    <w:p w14:paraId="5EC289C4" w14:textId="65E59D6B" w:rsidR="0008119E" w:rsidRPr="00C01592" w:rsidRDefault="0008119E" w:rsidP="0008119E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1. Niniejszy program realizowany będzie w okresie od dnia 01 stycznia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dnia 31 grudnia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682C1964" w14:textId="73D8579A" w:rsidR="0008119E" w:rsidRPr="00C01592" w:rsidRDefault="0008119E" w:rsidP="0008119E">
      <w:pPr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 Wysokość środków finansowych na realizację programu w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464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500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7ED6EE76" w14:textId="227A1D96" w:rsidR="0008119E" w:rsidRPr="00C01592" w:rsidRDefault="0008119E" w:rsidP="0008119E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412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na tryb konkursowy,</w:t>
      </w:r>
    </w:p>
    <w:p w14:paraId="16871C9B" w14:textId="77777777" w:rsidR="0008119E" w:rsidRPr="00C01592" w:rsidRDefault="0008119E" w:rsidP="0008119E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52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.500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na tryb pozakonkursowy (tzw. „małe granty”)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6123F9" w14:textId="04AD3FD2" w:rsidR="0008119E" w:rsidRPr="00C01592" w:rsidRDefault="0008119E" w:rsidP="0008119E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środki zabezpieczone zostaną w budżecie Miasta i Gminy Gołańcz na rok 202</w:t>
      </w:r>
      <w:r w:rsidR="003C483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ADF41B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VIII Sposób realizacji programu</w:t>
      </w:r>
    </w:p>
    <w:p w14:paraId="297A71D2" w14:textId="77777777" w:rsidR="0008119E" w:rsidRPr="00C01592" w:rsidRDefault="0008119E" w:rsidP="0008119E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1. Zlecanie realizacji zadań publicznych organizacjom pozarządowym lub innym podmiotom odbywać się będzie na zasadach określonych w ustawie, w trybie otwartego konkursu ofert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trybie pozakonkursowym,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chyba że przepisy odrębne przewidują inny tryb zlecania zadań.</w:t>
      </w:r>
    </w:p>
    <w:p w14:paraId="596D601A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Przeprowadzenie otwartego konkursu ofert odbywa się według następujących zasad:</w:t>
      </w:r>
    </w:p>
    <w:p w14:paraId="540CA4FA" w14:textId="77777777" w:rsidR="0008119E" w:rsidRPr="00C01592" w:rsidRDefault="0008119E" w:rsidP="000811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realizacji zadań organizacjom i innym podmiotom prowadzącym działalność pożytku publicznego na terenie Miasta i Gminy Gołańcz obejmuje w pierwszej kolejności zadania priorytetowe określone w pkt. V,</w:t>
      </w:r>
    </w:p>
    <w:p w14:paraId="0421FB5E" w14:textId="77777777" w:rsidR="0008119E" w:rsidRPr="00C01592" w:rsidRDefault="0008119E" w:rsidP="000811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realizacji zadania publicznego może mieć formę powierzenia wykonania, wraz z udzieleniem dotacji na finansowanie jego realizacji lub wsparcia takiego zadania, wraz z udzieleniem dotacji na dofinansowanie jego realizacji,</w:t>
      </w:r>
    </w:p>
    <w:p w14:paraId="26B4F1E2" w14:textId="77777777" w:rsidR="0008119E" w:rsidRPr="00C01592" w:rsidRDefault="0008119E" w:rsidP="000811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dotacje, o których mowa w pkt. b nie mogą być wykorzystane na: zakup gruntów, działalność gospodarczą, działalność polityczną, pokrycie zobowiązań powstałych przed datą zawarcia umowy, realizację inwestycji, z wyłączeniem inwestycji związanych z bezpośrednią realizacją zadań publicznych, na które dotacja została przyznana, pokrycie kosztów utrzymania biura, z wyłączeniem bezpośrednich kosztów związanych z realizacją zadania publicznego, na które dotacja została przyznana,</w:t>
      </w:r>
    </w:p>
    <w:p w14:paraId="06B02F71" w14:textId="77777777" w:rsidR="0008119E" w:rsidRPr="00C01592" w:rsidRDefault="0008119E" w:rsidP="000811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otwarty konkurs dotyczący realizacji zadań ogłasza Burmistrz Miasta i Gminy Gołańcz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Miasta i Gminy Gołańcz, w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Biuletyn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Informacji Publicznej Urzędu Miasta i Gminy Gołańcz oraz na tablicy ogłoszeń Urzędu i przeprowadza w oparciu o przepisy ustawy oraz wydane na jej podstawie przepisy wykonawcze,</w:t>
      </w:r>
    </w:p>
    <w:p w14:paraId="3018A857" w14:textId="77777777" w:rsidR="0008119E" w:rsidRPr="00C01592" w:rsidRDefault="0008119E" w:rsidP="000811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składania ofert nie może być krótszy niż 21 dni od dnia ukazania się ostatniego ogłoszenia.</w:t>
      </w:r>
    </w:p>
    <w:p w14:paraId="3CFEE47A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3. Przy rozpatrywaniu ofert komisja konkursowa kieruje się w szczególności następującymi kryteriami:</w:t>
      </w:r>
    </w:p>
    <w:p w14:paraId="198FF21E" w14:textId="77777777" w:rsidR="0008119E" w:rsidRPr="00C01592" w:rsidRDefault="0008119E" w:rsidP="0008119E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a)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możliwościami realizacji zadania publicznego przez organizację pozarządową lub inny podmiot, </w:t>
      </w:r>
    </w:p>
    <w:p w14:paraId="42481B8D" w14:textId="77777777" w:rsidR="0008119E" w:rsidRPr="00C01592" w:rsidRDefault="0008119E" w:rsidP="0008119E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kalkulacją kosztów realizacji zadania, w tym w odniesieniu do zakresu rzeczowego zadania, </w:t>
      </w:r>
    </w:p>
    <w:p w14:paraId="6355C1F8" w14:textId="77777777" w:rsidR="0008119E" w:rsidRPr="00C01592" w:rsidRDefault="0008119E" w:rsidP="0008119E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c)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propozycją jakości wykonywania zadania i kwalifikacjami osób, przy udziale których będzie ono realizowane,</w:t>
      </w:r>
    </w:p>
    <w:p w14:paraId="6BFF2773" w14:textId="77777777" w:rsidR="0008119E" w:rsidRPr="00C01592" w:rsidRDefault="0008119E" w:rsidP="0008119E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zaangażowaniem finansowych środków własnych oferenta oraz możliwością pozyskania środków finansowych z innych źródeł na realizację tego zadania,</w:t>
      </w:r>
    </w:p>
    <w:p w14:paraId="3699573F" w14:textId="77777777" w:rsidR="0008119E" w:rsidRPr="00C01592" w:rsidRDefault="0008119E" w:rsidP="0008119E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wkładem rzeczowym i osobowym, w tym świadczeniami wolontariuszy i pracą społeczną członków, </w:t>
      </w:r>
    </w:p>
    <w:p w14:paraId="33B4D817" w14:textId="77777777" w:rsidR="0008119E" w:rsidRPr="00C01592" w:rsidRDefault="0008119E" w:rsidP="0008119E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f)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dotychczasową współpracą oferenta z samorządem, a w szczególności rzetelnością i terminowością realizacji zleconych zadań publicznych oraz sposobem rozliczenia otrzymanych dotacji. </w:t>
      </w:r>
    </w:p>
    <w:p w14:paraId="3BD2B9C8" w14:textId="77777777" w:rsidR="0008119E" w:rsidRPr="00C01592" w:rsidRDefault="0008119E" w:rsidP="0008119E">
      <w:pPr>
        <w:suppressAutoHyphens/>
        <w:spacing w:after="0" w:line="276" w:lineRule="auto"/>
        <w:ind w:left="284" w:hanging="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Dodatkowe szczegółowe kryteria wynikające z merytorycznej specyfiki danego zadania zawarte będą w ogłoszeniach o konkursach opracowanych przez odpowiednie komórki merytoryczne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E2DF5D1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4. Konkurs ofert przeprowadza się także w sytuacji, gdy została zgłoszona tylko jedna oferta.</w:t>
      </w:r>
    </w:p>
    <w:p w14:paraId="643C0354" w14:textId="77777777" w:rsidR="0008119E" w:rsidRPr="00C01592" w:rsidRDefault="0008119E" w:rsidP="0008119E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5. Informacje o rozstrzygnięciu konkursu wraz z wykazem ofert niespełniających wymogów formalnych, jak również ofert, które nie otrzymały dotacji, podawane są do publicznej wiadomości na stronie internetowej Biuletynu Informacji Publicznej Urzędu Miasta i Gminy Gołańcz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stronie internetowej 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na tablicy ogłoszeń Urzędu.</w:t>
      </w:r>
    </w:p>
    <w:p w14:paraId="6D589464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6. Każdy z oferentów może żądać uzasadnienia wyboru lub odrzucenia oferty.</w:t>
      </w:r>
    </w:p>
    <w:p w14:paraId="7A41A939" w14:textId="77777777" w:rsidR="0008119E" w:rsidRPr="00C01592" w:rsidRDefault="0008119E" w:rsidP="0008119E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7. Z oferentem, który wygrał konkurs, sporządzana jest pisemna umowa na powierzenie lub wsparcie realizacji zadania publicznego.</w:t>
      </w:r>
    </w:p>
    <w:p w14:paraId="4405FB4C" w14:textId="77777777" w:rsidR="0008119E" w:rsidRPr="00C01592" w:rsidRDefault="0008119E" w:rsidP="0008119E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8. Umowa jest sporządzana na podstawie wzoru określonego w stosownych przepisach wynikających z ustawy o pożytku publicznym i o wolontariacie oraz ustawy o finansach publicznych.</w:t>
      </w:r>
    </w:p>
    <w:p w14:paraId="34867BBC" w14:textId="77777777" w:rsidR="0008119E" w:rsidRPr="00C01592" w:rsidRDefault="0008119E" w:rsidP="0008119E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9. Burmistrz Miasta i Gminy Gołańcz może zlecić realizację zadania publicznego w inny sposób, niż w trybie otwartego konkursu ofert, zgodnie z art. 11 ust. 4 ustawy.</w:t>
      </w:r>
    </w:p>
    <w:p w14:paraId="2645AF12" w14:textId="77777777" w:rsidR="0008119E" w:rsidRDefault="0008119E" w:rsidP="0008119E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 sytuacjach wyjątkowych i losowych określonych w art. 11a ustawy, realizacja zadania publicznego może nastąpić z pominięciem otwartego konkursu ofert.</w:t>
      </w:r>
    </w:p>
    <w:p w14:paraId="5A59FBDC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ramach bezpośredniej inicjatywy lokalnej mieszkańców gminy, bądź za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pośrednictwem organizacji pozarządowych lub podmiotów wymienionych w art. 3 ust. 3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ustawy, mogą oni złożyć wniosek o realizację zadania publicznego do Burmistrza Miasta i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Gminy Gołańcz, na terenie której mają miejsce zamieszkania lub siedzibę, w zakresie,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 którym mowa w art. 19b ustawy.</w:t>
      </w:r>
    </w:p>
    <w:p w14:paraId="49201B36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. Na wniosek organizacji pozarządowej lub podmiotu wymienionego w art. 3 ust. 3 ustawy Burmistrz Miasta i Gminy Gołańcz może zlecić realizację zadania publicznego wraz z udzieleniem dotacji na jego realizację w trybie art. 19a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(„małe granty”)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, pod warunkiem zabezpieczenia w budżecie miasta i gminy środków finansowych.</w:t>
      </w:r>
    </w:p>
    <w:p w14:paraId="6FC0BCDB" w14:textId="25A46F81" w:rsidR="0008119E" w:rsidRPr="00006533" w:rsidRDefault="0008119E" w:rsidP="0008119E">
      <w:pPr>
        <w:spacing w:after="0" w:line="276" w:lineRule="auto"/>
        <w:ind w:left="426" w:hanging="4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  W ramach „małych grantów” o dofinansowanie mogą ubiegać się organizacje pozarządowe lub podmioty, o których mowa w art. 3 ust. 3, które składają ofertę na realizację zadania publicznego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własnej inicjatywy.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lub finansowanie zadania nie może przekroczyć kwoty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10 000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czas trwania realizacji zadania nie może przekroczyć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 dni, 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ączna wartość środków finansowych przekazanych tej samej organizacji pozarządowej nie może przekroczyć kwoty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20 000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kalendarzowym.</w:t>
      </w:r>
    </w:p>
    <w:p w14:paraId="501A2062" w14:textId="77777777" w:rsidR="0008119E" w:rsidRDefault="0008119E" w:rsidP="0008119E">
      <w:pPr>
        <w:spacing w:after="0" w:line="276" w:lineRule="auto"/>
        <w:ind w:left="426" w:hanging="4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 Nabór ofert w ramach „małych grantów” odbywa się w trybie ciągłym (przez cały rok). </w:t>
      </w:r>
      <w:r>
        <w:rPr>
          <w:rFonts w:ascii="Times New Roman" w:hAnsi="Times New Roman" w:cs="Times New Roman"/>
          <w:sz w:val="24"/>
          <w:szCs w:val="24"/>
        </w:rPr>
        <w:t xml:space="preserve">W terminie nie dłuższym niż 7 dni roboczych od dnia wpłynięcia oferty, zamieszcza się ofertę na okres 7 dni: na stronie internetowej Urzędu Miasta i Gminy Gołańcz www.golancz.pl, w Biuletynie Informacji Publicznej oraz w siedzibie Urzędu Miasta i Gminy Gołańcz na tablicy ogłoszeń.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7 dni od dnia zamieszczenia oferty każdy może zgłosić uwagi dotyczące oferty. Po upływie ww. terminu oraz po rozpatrzeniu uwag, Burmistrz Miasta i Gminy Gołańcz niezwłocznie zawiera umowę o wsparcie realizacji zadania publicznego lub informuje o braku możliwości jej zawarcia.</w:t>
      </w:r>
    </w:p>
    <w:p w14:paraId="15592F23" w14:textId="77777777" w:rsidR="0008119E" w:rsidRPr="00006533" w:rsidRDefault="0008119E" w:rsidP="0008119E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 Informacje skierowane do organizacji pozarządowych i innych podmiotów będą zamieszczane na stronie internetowej Biuletynu Informacji Publicznej Urzędu Miasta i Gminy Gołańcz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stronie internetowej </w:t>
      </w:r>
      <w:r w:rsidRPr="00693F7A">
        <w:rPr>
          <w:rFonts w:ascii="Times New Roman" w:eastAsia="Times New Roman" w:hAnsi="Times New Roman" w:cs="Times New Roman"/>
          <w:sz w:val="24"/>
          <w:szCs w:val="24"/>
          <w:lang w:eastAsia="ar-SA"/>
        </w:rPr>
        <w:t>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9721BE6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IX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Sposób oceny realizacji programu</w:t>
      </w:r>
    </w:p>
    <w:p w14:paraId="49A4F349" w14:textId="77777777" w:rsidR="0008119E" w:rsidRPr="00C01592" w:rsidRDefault="0008119E" w:rsidP="0008119E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1. Realizacja programu współpracy poddana jest ewaluacji rozumianej jako planowe działanie mające na celu ocenę realizacji wykonania programu.</w:t>
      </w:r>
    </w:p>
    <w:p w14:paraId="58162237" w14:textId="77777777" w:rsidR="0008119E" w:rsidRPr="00C01592" w:rsidRDefault="0008119E" w:rsidP="0008119E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Burmistrz Miasta i Gminy Gołańcz dokonuje oceny i kontroli realizacji zadania powierzonego (lub wspieranego) organizacjom pozarządowym na zasadach określonych w ustawie.</w:t>
      </w:r>
    </w:p>
    <w:p w14:paraId="642B8AFE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3. Ustala się następujące wskaźniki niezbędne do oceny realizacji programu:</w:t>
      </w:r>
    </w:p>
    <w:p w14:paraId="75802B81" w14:textId="77777777" w:rsidR="0008119E" w:rsidRPr="00C01592" w:rsidRDefault="0008119E" w:rsidP="0008119E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a) liczba ogłoszonych konkursów ofert,</w:t>
      </w:r>
    </w:p>
    <w:p w14:paraId="5111F005" w14:textId="77777777" w:rsidR="0008119E" w:rsidRPr="00C01592" w:rsidRDefault="0008119E" w:rsidP="0008119E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b) liczba ofert złożonych w otwartych konkursach ofert,</w:t>
      </w:r>
    </w:p>
    <w:p w14:paraId="3831C8E8" w14:textId="77777777" w:rsidR="0008119E" w:rsidRPr="00C01592" w:rsidRDefault="0008119E" w:rsidP="0008119E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c) liczba umów zawartych na realizację zadań publicznych,</w:t>
      </w:r>
    </w:p>
    <w:p w14:paraId="68F544FF" w14:textId="77777777" w:rsidR="0008119E" w:rsidRPr="00C01592" w:rsidRDefault="0008119E" w:rsidP="0008119E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d) liczba umów, które nie zostały zrealizowane (rozwiązane, zerwane lub unieważnione),</w:t>
      </w:r>
    </w:p>
    <w:p w14:paraId="2464C6E0" w14:textId="77777777" w:rsidR="0008119E" w:rsidRPr="00C01592" w:rsidRDefault="0008119E" w:rsidP="0008119E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e) liczba umów zawartych w formie wsparcia i w formie powierzenia zadania,</w:t>
      </w:r>
    </w:p>
    <w:p w14:paraId="492E49DA" w14:textId="77777777" w:rsidR="0008119E" w:rsidRPr="00C01592" w:rsidRDefault="0008119E" w:rsidP="0008119E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f) wysokość środków finansowych przekazanych organizacjom i innym podmiotom w poszczególnych obszarach zadaniowych z budżetu gminy,</w:t>
      </w:r>
    </w:p>
    <w:p w14:paraId="0FD41F2B" w14:textId="77777777" w:rsidR="0008119E" w:rsidRPr="00C01592" w:rsidRDefault="0008119E" w:rsidP="0008119E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g) wysokość środków finansowych przeznaczonych przez organizacje pozarządowe i inne podmioty na realizację zadań publicznych na rzecz mieszkańców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BC6878" w14:textId="77777777" w:rsidR="0008119E" w:rsidRPr="00C01592" w:rsidRDefault="0008119E" w:rsidP="0008119E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 Sposób tworzenia programu oraz przebieg konsultacji</w:t>
      </w:r>
    </w:p>
    <w:p w14:paraId="7200B81B" w14:textId="77777777" w:rsidR="0008119E" w:rsidRPr="00C01592" w:rsidRDefault="0008119E" w:rsidP="0008119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Roczny program współpracy z organizacjami pozarządowymi i innymi podmiotami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został opracowany po konsultacjach społecznych przeprowadzonych w sposób określony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 w:rsidRPr="00C01592">
        <w:rPr>
          <w:rFonts w:ascii="Times New Roman" w:hAnsi="Times New Roman" w:cs="Times New Roman"/>
          <w:sz w:val="24"/>
          <w:szCs w:val="24"/>
        </w:rPr>
        <w:t>uchwale nr XLIV/405/10 Rady Miasta i Gminy Gołańcz z dnia 20 września 2010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1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zmienionej uchwałą </w:t>
      </w:r>
      <w:r w:rsidRPr="00C01592">
        <w:rPr>
          <w:rFonts w:ascii="Times New Roman" w:hAnsi="Times New Roman" w:cs="Times New Roman"/>
          <w:sz w:val="24"/>
          <w:szCs w:val="24"/>
        </w:rPr>
        <w:t xml:space="preserve">XLV/411/10 Rady Miasta i Gminy Gołańcz z dnia 25 października 2010 r. </w:t>
      </w:r>
      <w:r w:rsidRPr="00693F7A">
        <w:rPr>
          <w:rFonts w:ascii="Times New Roman" w:hAnsi="Times New Roman" w:cs="Times New Roman"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0A3CEF5" w14:textId="77777777" w:rsidR="0008119E" w:rsidRDefault="0008119E" w:rsidP="0008119E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 Projekt programu celem uzyskania ewentualnych uwag i wniosków został poddany konsultacjom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formie pisemnej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poprzez podanie jego treści do publicznej wiadomości na stronie internetowej Biuletynu Informacji Publicznej Urzędu Miasta i Gminy Gołańcz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stronie internetowej </w:t>
      </w:r>
      <w:r w:rsidRPr="00962E7D">
        <w:rPr>
          <w:rFonts w:ascii="Times New Roman" w:eastAsia="Times New Roman" w:hAnsi="Times New Roman" w:cs="Times New Roman"/>
          <w:sz w:val="24"/>
          <w:szCs w:val="24"/>
          <w:lang w:eastAsia="ar-SA"/>
        </w:rPr>
        <w:t>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wywieszenie na tablicy ogłoszeń w budynku Urzędu Miasta i Gminy Gołańcz.</w:t>
      </w:r>
    </w:p>
    <w:p w14:paraId="47475D41" w14:textId="77777777" w:rsidR="0008119E" w:rsidRDefault="0008119E" w:rsidP="0008119E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Sprawozdanie z przeprowadzonych konsultacji oraz stanowisko burmistrza w tej sprawie zawarte jest w uzasadnieniu do uchwały.</w:t>
      </w:r>
    </w:p>
    <w:p w14:paraId="17D14EB2" w14:textId="77777777" w:rsidR="0008119E" w:rsidRPr="00C01592" w:rsidRDefault="0008119E" w:rsidP="0008119E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Wyniki konsultacji zostały opublikowane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stronie internetowej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Miasta i Gminy Gołańcz, w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Biuletyn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Informacji Publicznej Urzędu Miasta i Gminy Gołańcz oraz na tablicy ogłoszeń Urzędu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3C4D276" w14:textId="77777777" w:rsidR="0008119E" w:rsidRPr="00C01592" w:rsidRDefault="0008119E" w:rsidP="0008119E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Tryb powoływania i regulamin komisji konkursowych</w:t>
      </w:r>
    </w:p>
    <w:p w14:paraId="40CAE3DD" w14:textId="77777777" w:rsidR="0008119E" w:rsidRPr="00C01592" w:rsidRDefault="0008119E" w:rsidP="0008119E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Komisje konkursowe powoływane są przez Burmistrza Miasta i Gminy Gołańcz </w:t>
      </w:r>
      <w:r w:rsidRPr="00C01592">
        <w:rPr>
          <w:rFonts w:ascii="Times New Roman" w:hAnsi="Times New Roman" w:cs="Times New Roman"/>
          <w:sz w:val="24"/>
          <w:szCs w:val="24"/>
        </w:rPr>
        <w:t xml:space="preserve">w formie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01592">
        <w:rPr>
          <w:rFonts w:ascii="Times New Roman" w:hAnsi="Times New Roman" w:cs="Times New Roman"/>
          <w:sz w:val="24"/>
          <w:szCs w:val="24"/>
        </w:rPr>
        <w:t>arządzenia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celem opiniowania ofert złożonych w otwartych konkursach.</w:t>
      </w:r>
    </w:p>
    <w:p w14:paraId="42947DCF" w14:textId="77777777" w:rsidR="0008119E" w:rsidRPr="00C01592" w:rsidRDefault="0008119E" w:rsidP="0008119E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Do każdego konkursu powoływana jest odrębna komisja konkursowa,</w:t>
      </w:r>
    </w:p>
    <w:p w14:paraId="55AB56F3" w14:textId="77777777" w:rsidR="0008119E" w:rsidRPr="00C01592" w:rsidRDefault="0008119E" w:rsidP="0008119E">
      <w:pPr>
        <w:pStyle w:val="Default"/>
        <w:ind w:left="284" w:hanging="284"/>
        <w:rPr>
          <w:color w:val="auto"/>
        </w:rPr>
      </w:pPr>
      <w:r w:rsidRPr="00C01592">
        <w:rPr>
          <w:color w:val="auto"/>
        </w:rPr>
        <w:t xml:space="preserve">3. Organizacje pozarządowe oraz inne podmioty prowadzące działalność pożytku publicznego zgłaszają swoich reprezentantów do bezpłatnego udziału w pracach </w:t>
      </w:r>
      <w:r>
        <w:rPr>
          <w:color w:val="auto"/>
        </w:rPr>
        <w:t>k</w:t>
      </w:r>
      <w:r w:rsidRPr="00C01592">
        <w:rPr>
          <w:color w:val="auto"/>
        </w:rPr>
        <w:t xml:space="preserve">omisji </w:t>
      </w:r>
      <w:r>
        <w:rPr>
          <w:color w:val="auto"/>
        </w:rPr>
        <w:t>k</w:t>
      </w:r>
      <w:r w:rsidRPr="00C01592">
        <w:rPr>
          <w:color w:val="auto"/>
        </w:rPr>
        <w:t>onkursowej.</w:t>
      </w:r>
    </w:p>
    <w:p w14:paraId="29337F92" w14:textId="77777777" w:rsidR="0008119E" w:rsidRPr="00C01592" w:rsidRDefault="0008119E" w:rsidP="0008119E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 W przypadku wyłączenia z postępowania lub nieobecności członków komisji, posiedzenie odbywa się w zmniejszonym składzie pod warunkiem, że spełnione są warunki określone w ustawie w zakresie składu osobowego komisji.</w:t>
      </w:r>
    </w:p>
    <w:p w14:paraId="37B1CEF8" w14:textId="77777777" w:rsidR="0008119E" w:rsidRPr="00C01592" w:rsidRDefault="0008119E" w:rsidP="0008119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. Członkowie komisji wybierają spośród siebie przewodniczącego. </w:t>
      </w:r>
    </w:p>
    <w:p w14:paraId="3B5DCC26" w14:textId="77777777" w:rsidR="0008119E" w:rsidRPr="00C01592" w:rsidRDefault="0008119E" w:rsidP="0008119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Funkcję sekretarza pełni pracownik Urzędu bez prawa oceny.</w:t>
      </w:r>
    </w:p>
    <w:p w14:paraId="186D8F4B" w14:textId="77777777" w:rsidR="0008119E" w:rsidRPr="00C01592" w:rsidRDefault="0008119E" w:rsidP="0008119E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</w:t>
      </w:r>
      <w:r w:rsidRPr="00C01592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onkursowa dokonuje oceny ofert pod względem formalnym i merytorycznym.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1592">
        <w:rPr>
          <w:rFonts w:ascii="Times New Roman" w:hAnsi="Times New Roman" w:cs="Times New Roman"/>
          <w:sz w:val="24"/>
          <w:szCs w:val="24"/>
        </w:rPr>
        <w:t xml:space="preserve">W przypadku stwierdzenia braków formalnych ofert,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omisja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onkursowa może wezwać oferentów do ich uzupełnienia na zasadach i w terminie określonym w ogłoszeniu o konkursie. </w:t>
      </w:r>
    </w:p>
    <w:p w14:paraId="3E1F00A5" w14:textId="77777777" w:rsidR="0008119E" w:rsidRPr="00C01592" w:rsidRDefault="0008119E" w:rsidP="0008119E">
      <w:p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Przeprowadzona przez komisję konkursową ocena ofert oraz propozycja rozstrzygnięcia konkursu zostanie przedstawiona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Burmistrzowi Miasta i Gminy Gołańcz, który zdecyduje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ostatecznej </w:t>
      </w:r>
      <w:r w:rsidRPr="00C01592">
        <w:rPr>
          <w:rFonts w:ascii="Times New Roman" w:eastAsia="Calibri" w:hAnsi="Times New Roman" w:cs="Times New Roman"/>
          <w:sz w:val="24"/>
          <w:szCs w:val="24"/>
        </w:rPr>
        <w:t>wysokości dotacji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jej braku.</w:t>
      </w:r>
    </w:p>
    <w:p w14:paraId="46688FF6" w14:textId="77777777" w:rsidR="0008119E" w:rsidRPr="003319C2" w:rsidRDefault="0008119E" w:rsidP="0008119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. Komisja konkursowa rozwiązuje się z chwilą rozstrzygnięcia konkursu ofert. </w:t>
      </w:r>
    </w:p>
    <w:p w14:paraId="44E41F21" w14:textId="77777777" w:rsidR="00E812EE" w:rsidRDefault="00E812EE"/>
    <w:sectPr w:rsidR="00E812EE" w:rsidSect="009A57E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7"/>
    <w:multiLevelType w:val="singleLevel"/>
    <w:tmpl w:val="19F67496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25C76C80"/>
    <w:multiLevelType w:val="hybridMultilevel"/>
    <w:tmpl w:val="31004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6550"/>
    <w:multiLevelType w:val="hybridMultilevel"/>
    <w:tmpl w:val="16AE6A0A"/>
    <w:lvl w:ilvl="0" w:tplc="8DBA86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9166780">
    <w:abstractNumId w:val="0"/>
  </w:num>
  <w:num w:numId="2" w16cid:durableId="1867479582">
    <w:abstractNumId w:val="1"/>
  </w:num>
  <w:num w:numId="3" w16cid:durableId="642000353">
    <w:abstractNumId w:val="2"/>
  </w:num>
  <w:num w:numId="4" w16cid:durableId="1577131724">
    <w:abstractNumId w:val="3"/>
  </w:num>
  <w:num w:numId="5" w16cid:durableId="1023897587">
    <w:abstractNumId w:val="4"/>
  </w:num>
  <w:num w:numId="6" w16cid:durableId="530921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E"/>
    <w:rsid w:val="0008119E"/>
    <w:rsid w:val="003C4831"/>
    <w:rsid w:val="007D0EAB"/>
    <w:rsid w:val="008848EA"/>
    <w:rsid w:val="00A1047B"/>
    <w:rsid w:val="00C11B2C"/>
    <w:rsid w:val="00E812EE"/>
    <w:rsid w:val="00E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CBC8"/>
  <w15:chartTrackingRefBased/>
  <w15:docId w15:val="{2BCB2695-DB86-4B20-A107-BEE79399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1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2766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4</cp:revision>
  <cp:lastPrinted>2022-09-23T10:25:00Z</cp:lastPrinted>
  <dcterms:created xsi:type="dcterms:W3CDTF">2022-09-23T09:37:00Z</dcterms:created>
  <dcterms:modified xsi:type="dcterms:W3CDTF">2022-10-05T13:09:00Z</dcterms:modified>
</cp:coreProperties>
</file>