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A6A2" w14:textId="36C50176" w:rsidR="007B4F36" w:rsidRPr="00767435" w:rsidRDefault="007B4F3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432A5CF" w14:textId="3C0A66AE" w:rsidR="00306885" w:rsidRPr="00767435" w:rsidRDefault="00306885" w:rsidP="00306885">
      <w:pPr>
        <w:pStyle w:val="Standard"/>
        <w:spacing w:after="120"/>
        <w:ind w:left="7799"/>
        <w:rPr>
          <w:rFonts w:asciiTheme="minorHAnsi" w:hAnsiTheme="minorHAnsi" w:cstheme="minorHAnsi"/>
          <w:sz w:val="20"/>
          <w:szCs w:val="20"/>
        </w:rPr>
      </w:pPr>
      <w:r w:rsidRPr="00767435">
        <w:rPr>
          <w:rFonts w:asciiTheme="minorHAnsi" w:hAnsiTheme="minorHAnsi" w:cstheme="minorHAnsi"/>
          <w:sz w:val="20"/>
          <w:szCs w:val="20"/>
        </w:rPr>
        <w:t xml:space="preserve">Toruń, </w:t>
      </w:r>
      <w:r w:rsidR="00E2564D">
        <w:rPr>
          <w:rFonts w:asciiTheme="minorHAnsi" w:hAnsiTheme="minorHAnsi" w:cstheme="minorHAnsi"/>
          <w:sz w:val="20"/>
          <w:szCs w:val="20"/>
        </w:rPr>
        <w:t>0</w:t>
      </w:r>
      <w:r w:rsidR="003133B1">
        <w:rPr>
          <w:rFonts w:asciiTheme="minorHAnsi" w:hAnsiTheme="minorHAnsi" w:cstheme="minorHAnsi"/>
          <w:sz w:val="20"/>
          <w:szCs w:val="20"/>
        </w:rPr>
        <w:t>5</w:t>
      </w:r>
      <w:r w:rsidRPr="00767435">
        <w:rPr>
          <w:rFonts w:asciiTheme="minorHAnsi" w:hAnsiTheme="minorHAnsi" w:cstheme="minorHAnsi"/>
          <w:sz w:val="20"/>
          <w:szCs w:val="20"/>
        </w:rPr>
        <w:t>.09.202</w:t>
      </w:r>
      <w:r w:rsidR="003133B1">
        <w:rPr>
          <w:rFonts w:asciiTheme="minorHAnsi" w:hAnsiTheme="minorHAnsi" w:cstheme="minorHAnsi"/>
          <w:sz w:val="20"/>
          <w:szCs w:val="20"/>
        </w:rPr>
        <w:t>2</w:t>
      </w:r>
      <w:r w:rsidRPr="00767435">
        <w:rPr>
          <w:rFonts w:asciiTheme="minorHAnsi" w:hAnsiTheme="minorHAnsi" w:cstheme="minorHAnsi"/>
          <w:sz w:val="20"/>
          <w:szCs w:val="20"/>
        </w:rPr>
        <w:t>r.</w:t>
      </w:r>
    </w:p>
    <w:p w14:paraId="560FF919" w14:textId="77777777" w:rsidR="00306885" w:rsidRPr="00767435" w:rsidRDefault="00306885" w:rsidP="00306885">
      <w:pPr>
        <w:pStyle w:val="Standard"/>
        <w:spacing w:after="60"/>
        <w:ind w:firstLine="708"/>
        <w:rPr>
          <w:rFonts w:asciiTheme="minorHAnsi" w:hAnsiTheme="minorHAnsi" w:cstheme="minorHAnsi"/>
          <w:sz w:val="20"/>
          <w:szCs w:val="20"/>
        </w:rPr>
      </w:pPr>
    </w:p>
    <w:p w14:paraId="3DD41A82" w14:textId="77777777" w:rsidR="00306885" w:rsidRPr="00767435" w:rsidRDefault="00306885" w:rsidP="00306885">
      <w:pPr>
        <w:pStyle w:val="Standard"/>
        <w:spacing w:after="60"/>
        <w:ind w:firstLine="708"/>
        <w:rPr>
          <w:rFonts w:asciiTheme="minorHAnsi" w:hAnsiTheme="minorHAnsi" w:cstheme="minorHAnsi"/>
          <w:sz w:val="20"/>
          <w:szCs w:val="20"/>
        </w:rPr>
      </w:pPr>
    </w:p>
    <w:p w14:paraId="042B88C3" w14:textId="25E01EEC" w:rsidR="007B4F36" w:rsidRPr="00767435" w:rsidRDefault="00DF26DF" w:rsidP="00DF26DF">
      <w:pPr>
        <w:pStyle w:val="Standard"/>
        <w:spacing w:after="60"/>
        <w:ind w:firstLine="708"/>
        <w:rPr>
          <w:rFonts w:asciiTheme="minorHAnsi" w:hAnsiTheme="minorHAnsi" w:cstheme="minorHAnsi"/>
          <w:sz w:val="20"/>
          <w:szCs w:val="20"/>
        </w:rPr>
      </w:pPr>
      <w:r w:rsidRPr="00767435">
        <w:rPr>
          <w:rFonts w:asciiTheme="minorHAnsi" w:hAnsiTheme="minorHAnsi" w:cstheme="minorHAnsi"/>
          <w:sz w:val="20"/>
          <w:szCs w:val="20"/>
        </w:rPr>
        <w:t>W nawiązaniu do zapytania na ubezpieczenie mienia i odpowiedzialności udzielamy odpowiedzi w imieniu Miasta i Gminy Gołańcz:</w:t>
      </w:r>
    </w:p>
    <w:p w14:paraId="32790429" w14:textId="77777777" w:rsidR="003E1EE0" w:rsidRDefault="003E1EE0" w:rsidP="003E1EE0">
      <w:pPr>
        <w:spacing w:after="60"/>
        <w:jc w:val="both"/>
        <w:rPr>
          <w:rFonts w:ascii="Calibri" w:eastAsia="TimesNewRomanPS-BoldMT" w:hAnsi="Calibri" w:cs="Calibri"/>
          <w:sz w:val="20"/>
          <w:szCs w:val="20"/>
        </w:rPr>
      </w:pPr>
    </w:p>
    <w:p w14:paraId="37794AF2" w14:textId="77777777" w:rsidR="003E1EE0" w:rsidRDefault="003E1EE0" w:rsidP="003E1EE0">
      <w:pPr>
        <w:spacing w:after="60"/>
        <w:jc w:val="both"/>
        <w:rPr>
          <w:rFonts w:ascii="Calibri" w:eastAsia="TimesNewRomanPS-BoldMT" w:hAnsi="Calibri" w:cs="Calibri"/>
          <w:sz w:val="20"/>
          <w:szCs w:val="20"/>
        </w:rPr>
      </w:pPr>
    </w:p>
    <w:p w14:paraId="1310249D" w14:textId="77777777" w:rsidR="003E1EE0" w:rsidRDefault="003E1EE0" w:rsidP="003E1EE0">
      <w:pPr>
        <w:spacing w:after="60"/>
        <w:jc w:val="both"/>
        <w:rPr>
          <w:rFonts w:ascii="Calibri" w:eastAsia="TimesNewRomanPS-BoldMT" w:hAnsi="Calibri" w:cs="Calibri"/>
          <w:sz w:val="20"/>
          <w:szCs w:val="20"/>
        </w:rPr>
      </w:pPr>
    </w:p>
    <w:p w14:paraId="0D4D6D3C" w14:textId="4D7C05D8" w:rsidR="003E1EE0" w:rsidRDefault="003E1EE0" w:rsidP="003E1EE0">
      <w:pPr>
        <w:spacing w:after="60"/>
        <w:jc w:val="both"/>
        <w:rPr>
          <w:rFonts w:ascii="Calibri" w:eastAsia="TimesNewRomanPS-BoldMT" w:hAnsi="Calibri" w:cs="Calibri"/>
          <w:sz w:val="20"/>
          <w:szCs w:val="20"/>
        </w:rPr>
      </w:pPr>
      <w:r>
        <w:rPr>
          <w:rFonts w:ascii="Calibri" w:eastAsia="TimesNewRomanPS-BoldMT" w:hAnsi="Calibri" w:cs="Calibri"/>
          <w:sz w:val="20"/>
          <w:szCs w:val="20"/>
        </w:rPr>
        <w:t xml:space="preserve">1) udostępnienie ZAPROSZENIA DO SKŁADANIA OFERT w wersji edytowalnej- </w:t>
      </w:r>
      <w:r w:rsidRPr="003E1EE0">
        <w:rPr>
          <w:rFonts w:ascii="Calibri" w:eastAsia="TimesNewRomanPS-BoldMT" w:hAnsi="Calibri" w:cs="Calibri"/>
          <w:b/>
          <w:bCs/>
          <w:sz w:val="20"/>
          <w:szCs w:val="20"/>
        </w:rPr>
        <w:t>zamieszona na stronie</w:t>
      </w:r>
      <w:r>
        <w:rPr>
          <w:rFonts w:ascii="Calibri" w:eastAsia="TimesNewRomanPS-BoldMT" w:hAnsi="Calibri" w:cs="Calibri"/>
          <w:sz w:val="20"/>
          <w:szCs w:val="20"/>
        </w:rPr>
        <w:t xml:space="preserve"> </w:t>
      </w:r>
    </w:p>
    <w:p w14:paraId="6E6458A8" w14:textId="6404EB88" w:rsidR="003E1EE0" w:rsidRP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rFonts w:ascii="Calibri" w:eastAsia="TimesNewRomanPS-BoldMT" w:hAnsi="Calibri" w:cs="Calibri"/>
          <w:sz w:val="20"/>
          <w:szCs w:val="20"/>
        </w:rPr>
        <w:t xml:space="preserve">2)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uaktualnienie szkodowości za ostatnie 3 lata wraz z podaniem przyczyny szkód oraz rezerwami – </w:t>
      </w:r>
      <w:r w:rsidRPr="003E1EE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szkodowość jest aktualna </w:t>
      </w:r>
      <w:r w:rsidR="00FA259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i w większości szkód są podane przyczyny</w:t>
      </w:r>
    </w:p>
    <w:p w14:paraId="1AAA1846" w14:textId="14086D9B" w:rsidR="003E1EE0" w:rsidRDefault="003E1EE0" w:rsidP="003E1EE0">
      <w:pPr>
        <w:spacing w:after="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3)  czy wystąpiły szkody spowodowane powodzią w latach: 1997 i 2010  (liczba i wartość wypłat) - </w:t>
      </w:r>
      <w:r w:rsidRPr="003E1EE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NIE</w:t>
      </w:r>
    </w:p>
    <w:p w14:paraId="0A71F6FF" w14:textId="60369BDB" w:rsidR="003E1EE0" w:rsidRDefault="003E1EE0" w:rsidP="003E1EE0">
      <w:pPr>
        <w:spacing w:after="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4) czy którekolwiek miejsce ubezpieczenia znajduje się w strefie zagrożenia powodziowego - </w:t>
      </w:r>
      <w:r w:rsidRPr="003E1EE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NIE</w:t>
      </w:r>
    </w:p>
    <w:p w14:paraId="511D45A4" w14:textId="76114790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5) czy wystąpiły szkody spowodowane osuwiskami  (liczba i wartość wypłat) - </w:t>
      </w:r>
      <w:r w:rsidRPr="003E1EE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NIE</w:t>
      </w:r>
    </w:p>
    <w:p w14:paraId="6B057679" w14:textId="77777777" w:rsidR="003E1EE0" w:rsidRDefault="003E1EE0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B9EEE40" w14:textId="77777777" w:rsidR="003E1EE0" w:rsidRDefault="003E1EE0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6) czy przedmiotem ubezpieczenia będą:</w:t>
      </w:r>
    </w:p>
    <w:p w14:paraId="2B26F57A" w14:textId="77777777" w:rsidR="003E1EE0" w:rsidRDefault="003E1EE0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0A41633" w14:textId="0DBE5CCD" w:rsidR="003E1EE0" w:rsidRDefault="003E1EE0" w:rsidP="003E1EE0">
      <w:pPr>
        <w:tabs>
          <w:tab w:val="left" w:pos="360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Składowisko odpadów (zdarzenia losowe):  </w:t>
      </w:r>
      <w:r w:rsidRPr="00767435">
        <w:rPr>
          <w:rFonts w:asciiTheme="minorHAnsi" w:eastAsia="Times New Roman" w:hAnsiTheme="minorHAnsi" w:cstheme="minorHAnsi"/>
          <w:b/>
          <w:bCs/>
          <w:strike/>
          <w:sz w:val="20"/>
          <w:szCs w:val="20"/>
          <w:lang w:eastAsia="pl-PL"/>
        </w:rPr>
        <w:t>tak</w:t>
      </w:r>
      <w:r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/nie*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suma ubezpieczenia: ………………………..</w:t>
      </w:r>
    </w:p>
    <w:p w14:paraId="01F463F2" w14:textId="77777777" w:rsidR="003E1EE0" w:rsidRDefault="003E1EE0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14:paraId="17AADDFC" w14:textId="27D9C34A" w:rsidR="003E1EE0" w:rsidRDefault="003E1EE0" w:rsidP="003E1EE0">
      <w:pPr>
        <w:tabs>
          <w:tab w:val="left" w:pos="360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textAlignment w:val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na terenie Gminy jest wysypisko/składowisko śmieci, od kiedy PSZOK jest zlokalizowany w obecnym miejscu,</w:t>
      </w:r>
    </w:p>
    <w:p w14:paraId="0A860BBD" w14:textId="77777777" w:rsidR="003B0B67" w:rsidRPr="00767435" w:rsidRDefault="003B0B67" w:rsidP="003B0B67">
      <w:pPr>
        <w:pStyle w:val="Textbody"/>
        <w:rPr>
          <w:rFonts w:asciiTheme="minorHAnsi" w:hAnsiTheme="minorHAnsi" w:cstheme="minorHAnsi"/>
          <w:b/>
          <w:sz w:val="20"/>
          <w:szCs w:val="20"/>
        </w:rPr>
      </w:pPr>
      <w:r w:rsidRPr="00767435">
        <w:rPr>
          <w:rFonts w:asciiTheme="minorHAnsi" w:hAnsiTheme="minorHAnsi" w:cstheme="minorHAnsi"/>
          <w:b/>
          <w:sz w:val="20"/>
          <w:szCs w:val="20"/>
        </w:rPr>
        <w:t>Na terenie Gminy nie ma wysypiska ani składowiska śmieci. PSZOK jest zlikwidowany w obecnym miejscu od 14.03.2014r.</w:t>
      </w:r>
    </w:p>
    <w:p w14:paraId="6825BB0F" w14:textId="77777777" w:rsidR="003B0B67" w:rsidRDefault="003B0B67" w:rsidP="003E1EE0">
      <w:pPr>
        <w:tabs>
          <w:tab w:val="left" w:pos="360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textAlignment w:val="auto"/>
        <w:rPr>
          <w:rFonts w:ascii="Calibri" w:eastAsia="Calibri" w:hAnsi="Calibri" w:cs="Calibri"/>
          <w:sz w:val="20"/>
          <w:szCs w:val="20"/>
        </w:rPr>
      </w:pPr>
    </w:p>
    <w:p w14:paraId="1112C054" w14:textId="1E98E94C" w:rsidR="003E1EE0" w:rsidRDefault="003E1EE0" w:rsidP="003E1EE0">
      <w:pPr>
        <w:tabs>
          <w:tab w:val="left" w:pos="360"/>
        </w:tabs>
        <w:ind w:left="1440" w:hanging="360"/>
        <w:jc w:val="both"/>
        <w:textAlignment w:val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PSZOK spełnia wymagania wynikające z art. 25 ustawy o odpadach</w:t>
      </w:r>
      <w:r w:rsidR="003B0B67">
        <w:rPr>
          <w:rFonts w:ascii="Calibri" w:eastAsia="Calibri" w:hAnsi="Calibri" w:cs="Calibri"/>
          <w:sz w:val="20"/>
          <w:szCs w:val="20"/>
        </w:rPr>
        <w:t>-</w:t>
      </w:r>
      <w:r w:rsidR="003B0B67" w:rsidRPr="003B0B67">
        <w:rPr>
          <w:rFonts w:ascii="Calibri" w:eastAsia="Calibri" w:hAnsi="Calibri" w:cs="Calibri"/>
          <w:b/>
          <w:bCs/>
          <w:sz w:val="20"/>
          <w:szCs w:val="20"/>
        </w:rPr>
        <w:t xml:space="preserve"> TAK</w:t>
      </w:r>
    </w:p>
    <w:p w14:paraId="17690E57" w14:textId="6B3AC5F9" w:rsidR="003E1EE0" w:rsidRDefault="003E1EE0" w:rsidP="003E1EE0">
      <w:pPr>
        <w:tabs>
          <w:tab w:val="left" w:pos="360"/>
        </w:tabs>
        <w:ind w:left="1440" w:hanging="360"/>
        <w:textAlignment w:val="auto"/>
      </w:pPr>
      <w:r>
        <w:rPr>
          <w:rFonts w:ascii="Calibri" w:eastAsia="Times New Roman" w:hAnsi="Calibri" w:cs="Calibri"/>
          <w:sz w:val="20"/>
          <w:szCs w:val="20"/>
          <w:lang w:eastAsia="pl-PL"/>
        </w:rPr>
        <w:t>jak są magazynowane:</w:t>
      </w:r>
      <w:r w:rsidR="003B0B67" w:rsidRPr="003B0B6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3B0B67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>-</w:t>
      </w:r>
      <w:r w:rsidR="003B0B67" w:rsidRPr="0076743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zgodnie z wymogami ustawowymi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>- odpady niebezpieczne (np. farby, smary, baterie, świetlówki, leki, tonery drukarskie),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>- odpady elektryczne i elektroniczne,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>
        <w:rPr>
          <w:rFonts w:ascii="Calibri" w:eastAsia="Calibri" w:hAnsi="Calibri" w:cs="Calibri"/>
          <w:sz w:val="20"/>
          <w:szCs w:val="20"/>
        </w:rPr>
        <w:t>czy PSZOK jest zarządzany przez wykonawcę zewnętrznego (niepowiązanego kapitałowo z Zamawiającym)</w:t>
      </w:r>
      <w:r w:rsidR="003B0B67" w:rsidRPr="003B0B6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0B67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3B0B67" w:rsidRPr="00767435">
        <w:rPr>
          <w:rFonts w:asciiTheme="minorHAnsi" w:hAnsiTheme="minorHAnsi" w:cstheme="minorHAnsi"/>
          <w:b/>
          <w:bCs/>
          <w:sz w:val="20"/>
          <w:szCs w:val="20"/>
        </w:rPr>
        <w:t>NIE</w:t>
      </w:r>
    </w:p>
    <w:p w14:paraId="3457DF72" w14:textId="2928E69D" w:rsidR="003E1EE0" w:rsidRDefault="003E1EE0" w:rsidP="003E1EE0">
      <w:pPr>
        <w:tabs>
          <w:tab w:val="left" w:pos="360"/>
        </w:tabs>
        <w:ind w:left="1440" w:hanging="360"/>
        <w:jc w:val="both"/>
        <w:textAlignment w:val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umowa z wykonawcą zewnętrznym zobowiązuje wykonawcę zewnętrznego do posiadania ubezpieczenie OC</w:t>
      </w:r>
      <w:r w:rsidR="003B0B67">
        <w:rPr>
          <w:rFonts w:ascii="Calibri" w:eastAsia="Calibri" w:hAnsi="Calibri" w:cs="Calibri"/>
          <w:sz w:val="20"/>
          <w:szCs w:val="20"/>
        </w:rPr>
        <w:t xml:space="preserve"> – </w:t>
      </w:r>
      <w:r w:rsidR="003B0B67" w:rsidRPr="003B0B67">
        <w:rPr>
          <w:rFonts w:ascii="Calibri" w:eastAsia="Calibri" w:hAnsi="Calibri" w:cs="Calibri"/>
          <w:b/>
          <w:bCs/>
          <w:sz w:val="20"/>
          <w:szCs w:val="20"/>
        </w:rPr>
        <w:t>Nie dotyczy</w:t>
      </w:r>
    </w:p>
    <w:p w14:paraId="2A23E8F7" w14:textId="0D457F32" w:rsidR="003E1EE0" w:rsidRDefault="003E1EE0" w:rsidP="003E1EE0">
      <w:pPr>
        <w:tabs>
          <w:tab w:val="left" w:pos="360"/>
        </w:tabs>
        <w:ind w:left="1440" w:hanging="360"/>
        <w:jc w:val="both"/>
        <w:textAlignment w:val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ochrona ubezpieczeniowa OC dotyczy wyłącznie szkód wynikających ze zdarzeń nagłych, niespodziewanych oraz niezależnych od Ubezpieczającego,</w:t>
      </w:r>
      <w:r w:rsidR="003B0B67">
        <w:rPr>
          <w:rFonts w:ascii="Calibri" w:eastAsia="Calibri" w:hAnsi="Calibri" w:cs="Calibri"/>
          <w:sz w:val="20"/>
          <w:szCs w:val="20"/>
        </w:rPr>
        <w:t xml:space="preserve">- </w:t>
      </w:r>
      <w:r w:rsidR="003B0B67" w:rsidRPr="003B0B67">
        <w:rPr>
          <w:rFonts w:ascii="Calibri" w:eastAsia="Calibri" w:hAnsi="Calibri" w:cs="Calibri"/>
          <w:b/>
          <w:bCs/>
          <w:sz w:val="20"/>
          <w:szCs w:val="20"/>
        </w:rPr>
        <w:t>TAK</w:t>
      </w:r>
    </w:p>
    <w:p w14:paraId="3EAD0952" w14:textId="0A90AF67" w:rsidR="003E1EE0" w:rsidRDefault="003E1EE0" w:rsidP="003E1EE0">
      <w:pPr>
        <w:tabs>
          <w:tab w:val="left" w:pos="360"/>
        </w:tabs>
        <w:ind w:left="1440" w:hanging="360"/>
        <w:jc w:val="both"/>
        <w:textAlignment w:val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ochrona ubezpieczeniowa OC obejmuje szkody związanych z odzyskiwaniem, utylizowaniem, spalaniem odpadów lub jakimkolwiek innym ich przetwarzaniem</w:t>
      </w:r>
      <w:r w:rsidR="003B0B67">
        <w:rPr>
          <w:rFonts w:ascii="Calibri" w:eastAsia="Calibri" w:hAnsi="Calibri" w:cs="Calibri"/>
          <w:sz w:val="20"/>
          <w:szCs w:val="20"/>
        </w:rPr>
        <w:t xml:space="preserve"> - </w:t>
      </w:r>
      <w:r w:rsidR="003B0B67" w:rsidRPr="00767435">
        <w:rPr>
          <w:rFonts w:asciiTheme="minorHAnsi" w:hAnsiTheme="minorHAnsi" w:cstheme="minorHAnsi"/>
          <w:b/>
          <w:bCs/>
          <w:sz w:val="20"/>
          <w:szCs w:val="20"/>
        </w:rPr>
        <w:t>NIE</w:t>
      </w:r>
    </w:p>
    <w:p w14:paraId="0F4B7478" w14:textId="77777777" w:rsidR="003E1EE0" w:rsidRDefault="003E1EE0" w:rsidP="003E1EE0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BFE5BA" w14:textId="68066603" w:rsidR="003E1EE0" w:rsidRDefault="003E1EE0" w:rsidP="003E1EE0">
      <w:pPr>
        <w:tabs>
          <w:tab w:val="left" w:pos="360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Ośrodek zdrowia(zdarzenia losowe): </w:t>
      </w:r>
      <w:r w:rsidR="003B0B67" w:rsidRPr="00767435">
        <w:rPr>
          <w:rFonts w:asciiTheme="minorHAnsi" w:eastAsia="Times New Roman" w:hAnsiTheme="minorHAnsi" w:cstheme="minorHAnsi"/>
          <w:b/>
          <w:bCs/>
          <w:strike/>
          <w:sz w:val="20"/>
          <w:szCs w:val="20"/>
          <w:lang w:eastAsia="pl-PL"/>
        </w:rPr>
        <w:t>tak</w:t>
      </w:r>
      <w:r w:rsidR="003B0B67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/nie*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suma ubezpieczenia: ………………………..</w:t>
      </w:r>
    </w:p>
    <w:p w14:paraId="48DCEB02" w14:textId="77777777" w:rsidR="003E1EE0" w:rsidRDefault="003E1EE0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E308EC8" w14:textId="79F897FF" w:rsidR="003E1EE0" w:rsidRDefault="003E1EE0" w:rsidP="003E1EE0">
      <w:pPr>
        <w:tabs>
          <w:tab w:val="left" w:pos="360"/>
        </w:tabs>
        <w:ind w:left="284" w:hanging="284"/>
        <w:jc w:val="both"/>
        <w:textAlignment w:val="auto"/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Mosty lub obiekty mostowe (wiadukty, kładki itp.,).(zdarzenia losowe): </w:t>
      </w:r>
      <w:r w:rsidR="003B0B67" w:rsidRPr="00767435">
        <w:rPr>
          <w:rFonts w:asciiTheme="minorHAnsi" w:eastAsia="Times New Roman" w:hAnsiTheme="minorHAnsi" w:cstheme="minorHAnsi"/>
          <w:b/>
          <w:bCs/>
          <w:strike/>
          <w:sz w:val="20"/>
          <w:szCs w:val="20"/>
          <w:lang w:eastAsia="pl-PL"/>
        </w:rPr>
        <w:t>tak</w:t>
      </w:r>
      <w:r w:rsidR="003B0B67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/nie*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suma ubezpieczenia ……………………… Jeśli tak,  prosimy o udostępnienie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protokołu okresowej kontroli rocznej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stanu technicznego,</w:t>
      </w:r>
    </w:p>
    <w:p w14:paraId="07E26D72" w14:textId="77777777" w:rsidR="003E1EE0" w:rsidRDefault="003E1EE0" w:rsidP="003E1EE0">
      <w:p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CF804F" w14:textId="2D7EDF84" w:rsidR="003B0B67" w:rsidRPr="00767435" w:rsidRDefault="003E1EE0" w:rsidP="003B0B67">
      <w:pPr>
        <w:pStyle w:val="Akapitzlist"/>
        <w:numPr>
          <w:ilvl w:val="0"/>
          <w:numId w:val="1"/>
        </w:numPr>
        <w:ind w:left="284" w:hanging="284"/>
        <w:jc w:val="lef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Budynki nieużytkowane i/lub niezamieszkane i/lub zabytkowe, (liczba budynków,)</w:t>
      </w:r>
      <w:r w:rsidR="003B0B67" w:rsidRPr="003B0B6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bookmarkStart w:id="0" w:name="_Hlk113281089"/>
      <w:r w:rsidR="003B0B67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trzy budynki wpisane do rejestru zabytków:</w:t>
      </w:r>
      <w:r w:rsidR="003B0B67" w:rsidRPr="007674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0B67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Zespól pałacowo-parkowy w Czesławicach, Zamek gotycki w Gołańczy, kompleks pałacowo-parkowy w Smogulcu.</w:t>
      </w:r>
    </w:p>
    <w:bookmarkEnd w:id="0"/>
    <w:p w14:paraId="0DA6A860" w14:textId="77777777" w:rsidR="003E1EE0" w:rsidRDefault="003E1EE0" w:rsidP="003E1EE0">
      <w:pPr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D962B76" w14:textId="38CCBDFD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7) podanie PML </w:t>
      </w:r>
      <w:r w:rsidR="003B0B67" w:rsidRPr="0076743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7,57  mln </w:t>
      </w:r>
      <w:r w:rsidR="003B0B67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zł. </w:t>
      </w:r>
      <w:r w:rsidR="003B0B67" w:rsidRPr="0076743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Szkoła Podstawowa w Gołańczy</w:t>
      </w:r>
    </w:p>
    <w:p w14:paraId="150E3DBD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E633667" w14:textId="7AFB1A96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8) czy mienie zgłoszone do ubezpieczenia posiada przeglądy wymagane prawem i spełnia przepisy p.poż? (w przypadku odpowiedzi nie – należy wskazać obiekty, które nie spełniają wymogów), 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>podlegają regularnie przeprowadzanym przeglądom technicznym?</w:t>
      </w:r>
      <w:r w:rsidR="003B0B67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- </w:t>
      </w:r>
      <w:r w:rsidR="003B0B67" w:rsidRPr="003B0B6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3B0B67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TAK</w:t>
      </w:r>
    </w:p>
    <w:p w14:paraId="1F2AF6D8" w14:textId="142EFB7C" w:rsidR="003E1EE0" w:rsidRPr="00480AD3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57" w:after="57"/>
        <w:jc w:val="both"/>
        <w:rPr>
          <w:rFonts w:ascii="Calibri" w:eastAsia="Calibri, Calibri" w:hAnsi="Calibri" w:cs="Calibri"/>
          <w:b/>
          <w:bCs/>
          <w:color w:val="000000"/>
          <w:sz w:val="20"/>
          <w:szCs w:val="20"/>
          <w:lang w:eastAsia="pl-PL"/>
        </w:rPr>
      </w:pPr>
      <w:r>
        <w:rPr>
          <w:rFonts w:ascii="Calibri" w:eastAsia="Calibri, Calibri" w:hAnsi="Calibri" w:cs="Calibri"/>
          <w:color w:val="000000"/>
          <w:sz w:val="20"/>
          <w:szCs w:val="20"/>
          <w:lang w:eastAsia="pl-PL"/>
        </w:rPr>
        <w:t>Prosimy o potwierdzenie, że mienie zgłoszone do ubezpieczenia jest zabezpieczone w sposób przewidziany obowiązującymi przepisami aktów prawnych w zakresie ochrony przeciwpożarowej, w szczególności</w:t>
      </w:r>
      <w:r w:rsidR="003B0B67">
        <w:rPr>
          <w:rFonts w:ascii="Calibri" w:eastAsia="Calibri, Calibri" w:hAnsi="Calibri" w:cs="Calibri"/>
          <w:color w:val="000000"/>
          <w:sz w:val="20"/>
          <w:szCs w:val="20"/>
          <w:lang w:eastAsia="pl-PL"/>
        </w:rPr>
        <w:t xml:space="preserve">  - </w:t>
      </w:r>
      <w:r w:rsidR="003B0B67" w:rsidRPr="00480AD3">
        <w:rPr>
          <w:rFonts w:ascii="Calibri" w:eastAsia="Calibri, Calibri" w:hAnsi="Calibri" w:cs="Calibri"/>
          <w:b/>
          <w:bCs/>
          <w:color w:val="000000"/>
          <w:sz w:val="20"/>
          <w:szCs w:val="20"/>
          <w:lang w:eastAsia="pl-PL"/>
        </w:rPr>
        <w:t>Zamawiający potwierdza</w:t>
      </w:r>
    </w:p>
    <w:p w14:paraId="4E4C85C0" w14:textId="77777777" w:rsidR="003E1EE0" w:rsidRDefault="003E1EE0" w:rsidP="003E1EE0">
      <w:pPr>
        <w:autoSpaceDE w:val="0"/>
        <w:spacing w:before="57" w:after="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 xml:space="preserve">• ustawą o ochronie przeciwpożarowej (Dz. U. z 2009 r. Nr 178 poz. 1380 z </w:t>
      </w:r>
      <w:proofErr w:type="spellStart"/>
      <w:r>
        <w:rPr>
          <w:rFonts w:ascii="Calibri" w:eastAsia="Calibri, 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eastAsia="Calibri, Calibri" w:hAnsi="Calibri" w:cs="Calibri"/>
          <w:color w:val="000000"/>
          <w:sz w:val="20"/>
          <w:szCs w:val="20"/>
        </w:rPr>
        <w:t>. zm.)</w:t>
      </w:r>
    </w:p>
    <w:p w14:paraId="68B3E2F3" w14:textId="77777777" w:rsidR="003E1EE0" w:rsidRDefault="003E1EE0" w:rsidP="003E1EE0">
      <w:pPr>
        <w:autoSpaceDE w:val="0"/>
        <w:spacing w:before="57" w:after="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 xml:space="preserve">• ustawą w sprawie warunków technicznych, jakimi powinny odpowiadać budynki i ich usytuowanie (Dz. U. z 2002 r. Nr 75 poz. 690 z </w:t>
      </w:r>
      <w:proofErr w:type="spellStart"/>
      <w:r>
        <w:rPr>
          <w:rFonts w:ascii="Calibri" w:eastAsia="Calibri, 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eastAsia="Calibri, Calibri" w:hAnsi="Calibri" w:cs="Calibri"/>
          <w:color w:val="000000"/>
          <w:sz w:val="20"/>
          <w:szCs w:val="20"/>
        </w:rPr>
        <w:t>. zm.)</w:t>
      </w:r>
    </w:p>
    <w:p w14:paraId="58167A10" w14:textId="77777777" w:rsidR="003E1EE0" w:rsidRDefault="003E1EE0" w:rsidP="003E1EE0">
      <w:pPr>
        <w:autoSpaceDE w:val="0"/>
        <w:spacing w:before="57" w:after="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 xml:space="preserve">• rozporządzeniem w sprawie ochrony przeciwpożarowej budynków, innych obiektów budowlanych i terenów (Dz. U. z 2010 r. Nr 109 poz. 719 z </w:t>
      </w:r>
      <w:proofErr w:type="spellStart"/>
      <w:r>
        <w:rPr>
          <w:rFonts w:ascii="Calibri" w:eastAsia="Calibri, 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eastAsia="Calibri, Calibri" w:hAnsi="Calibri" w:cs="Calibri"/>
          <w:color w:val="000000"/>
          <w:sz w:val="20"/>
          <w:szCs w:val="20"/>
        </w:rPr>
        <w:t>. zm.)</w:t>
      </w:r>
    </w:p>
    <w:p w14:paraId="7155A654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57" w:after="57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 xml:space="preserve">W przeciwnym wypadku prosimy o wskazanie budynków niespełniających powyższego warunku </w:t>
      </w:r>
      <w:r>
        <w:rPr>
          <w:rFonts w:ascii="Calibri" w:eastAsia="Calibri, Calibri" w:hAnsi="Calibri" w:cs="Calibri"/>
          <w:color w:val="000000"/>
          <w:sz w:val="20"/>
          <w:szCs w:val="20"/>
          <w:lang w:eastAsia="pl-PL"/>
        </w:rPr>
        <w:t>wraz z określeniem przyczyny.</w:t>
      </w:r>
    </w:p>
    <w:p w14:paraId="7DDAE1A4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0F5DF8" w14:textId="245C4CF1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9) czy szkoły i placówki nabywają wyposażenie posiadające odpowiednie atesty lub certyfikaty,</w:t>
      </w:r>
      <w:r w:rsidR="006D276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6D2768" w:rsidRPr="006D276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- TAK</w:t>
      </w:r>
    </w:p>
    <w:p w14:paraId="5594C3A4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7224E88" w14:textId="37746CDE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10) czy zakres ubezpieczenia OC będzie obejmował OC z tytułu posiadania dronów?, jeśli tak prosimy o dodatkowe informacje:</w:t>
      </w:r>
      <w:r w:rsidR="006D2768" w:rsidRPr="006D276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6D2768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6D2768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0A2B9D16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361B20" w14:textId="77777777" w:rsidR="003E1EE0" w:rsidRDefault="003E1EE0" w:rsidP="003E1EE0">
      <w:pPr>
        <w:numPr>
          <w:ilvl w:val="0"/>
          <w:numId w:val="6"/>
        </w:num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czy operatorzy dronów (osoby eksploatujące statki powietrzne)  posiadają imienne obowiązkowe ubezpieczenia OC osób eksploatujących  statki powietrzne,</w:t>
      </w:r>
    </w:p>
    <w:p w14:paraId="24BB7511" w14:textId="77777777" w:rsidR="003E1EE0" w:rsidRDefault="003E1EE0" w:rsidP="003E1EE0">
      <w:pPr>
        <w:numPr>
          <w:ilvl w:val="0"/>
          <w:numId w:val="6"/>
        </w:num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czy operatorzy posiadają świadectwa kwalifikacji zgodne z  Rozporządzeniem Ministra Transportu, Budownictwa i Gospodarki Morskiej  z dnia 3 czerwca 2013r. w sprawie świadectw kwalifikacji wydanych przez Prezesa Urzędu Lotnictwa Cywilnego,_</w:t>
      </w:r>
    </w:p>
    <w:p w14:paraId="4686C9DE" w14:textId="77777777" w:rsidR="003E1EE0" w:rsidRDefault="003E1EE0" w:rsidP="003E1EE0">
      <w:pPr>
        <w:numPr>
          <w:ilvl w:val="0"/>
          <w:numId w:val="6"/>
        </w:num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doświadczenie operatorów w obsłudze dronów,</w:t>
      </w:r>
    </w:p>
    <w:p w14:paraId="3BFB286F" w14:textId="77777777" w:rsidR="003E1EE0" w:rsidRDefault="003E1EE0" w:rsidP="003E1EE0">
      <w:pPr>
        <w:numPr>
          <w:ilvl w:val="0"/>
          <w:numId w:val="6"/>
        </w:num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czy loty odbywają się zgodnie z zasadami określonymi w  Rozporządzeniu Ministra Transportu, Budownictwa i Gospodarki Morskiej z  dnia 26 marca 2013r. w sprawie wyłączenia stosowania niektórych  przepisów ustawy Prawo Lotnicze do niektórych rodzajów statków  powietrznych oraz określenia warunków i wymagań dotyczących  używania tych statków,</w:t>
      </w:r>
    </w:p>
    <w:p w14:paraId="2D4AFB8C" w14:textId="77777777" w:rsidR="003E1EE0" w:rsidRDefault="003E1EE0" w:rsidP="003E1EE0">
      <w:pPr>
        <w:numPr>
          <w:ilvl w:val="0"/>
          <w:numId w:val="6"/>
        </w:num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czy dron (bezzałogowy statek powietrzny) posiada świadectwo  zdatności do lotów,</w:t>
      </w:r>
    </w:p>
    <w:p w14:paraId="30A0FFCE" w14:textId="77777777" w:rsidR="003E1EE0" w:rsidRDefault="003E1EE0" w:rsidP="003E1EE0">
      <w:pPr>
        <w:numPr>
          <w:ilvl w:val="0"/>
          <w:numId w:val="6"/>
        </w:num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masa startowa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drona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14:paraId="2B82426D" w14:textId="77777777" w:rsidR="003E1EE0" w:rsidRDefault="003E1EE0" w:rsidP="003E1EE0">
      <w:pPr>
        <w:numPr>
          <w:ilvl w:val="0"/>
          <w:numId w:val="6"/>
        </w:num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textAlignment w:val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czy Ubezpieczający akceptuje wyłączenie odpowiedzialności za  loty: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>a) w strefach zakazu lub ograniczeń lotów,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>b) poza zasięgiem wzroku (BLOVS).</w:t>
      </w:r>
    </w:p>
    <w:p w14:paraId="3F3B191A" w14:textId="77777777" w:rsidR="003E1EE0" w:rsidRDefault="003E1EE0" w:rsidP="003E1EE0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720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93EDB8D" w14:textId="7A1A9A36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11) czy zakres ubezpieczenia OC będzie obejmować szkody powstałe w związku z posiadaniem, użytkowaniem, zarządzaniem oraz administrowaniem wysypiskiem odpadów,</w:t>
      </w:r>
      <w:r w:rsidR="002059F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2059F4" w:rsidRPr="002059F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- NIE</w:t>
      </w:r>
    </w:p>
    <w:p w14:paraId="5B7999A5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083E95" w14:textId="11B0EB2A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12) czy przedmiotem ubezpieczenia są: podziemne instalacje, sieci wodociągowe i kanalizacyjne ?</w:t>
      </w:r>
      <w:r w:rsidR="002059F4" w:rsidRPr="002059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2059F4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TAK, na pierwsze ryzyko na </w:t>
      </w:r>
      <w:r w:rsidR="002059F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5</w:t>
      </w:r>
      <w:r w:rsidR="002059F4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00 000 zł.</w:t>
      </w:r>
    </w:p>
    <w:p w14:paraId="4E55CCB2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C9A9816" w14:textId="2A26F814" w:rsidR="003E1EE0" w:rsidRDefault="003E1EE0" w:rsidP="003E1E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13) </w:t>
      </w:r>
      <w:r w:rsidR="00C01758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10) Czy przedmiotem ubezpieczenia są linie przesyłowe/energetyczne. Jeśli tak, prosimy o wyznaczenie odległości do </w:t>
      </w:r>
      <w:r w:rsidR="00C0175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1 000 </w:t>
      </w:r>
      <w:r w:rsidR="00C01758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>m od granicy terenu, na którym jest ubezpieczony obiekt. –</w:t>
      </w:r>
      <w:r w:rsidR="00C01758" w:rsidRPr="00C0175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Zgodnie z programem ubezpieczenia do 750 km.</w:t>
      </w:r>
      <w:r w:rsidR="00C0175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1C97282" w14:textId="77777777" w:rsidR="003E1EE0" w:rsidRDefault="003E1EE0" w:rsidP="003E1E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3AE25C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14) czy do ubezpieczenia zgłoszono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mienie powierzone do użytkowania mieszkańcom jednostki samorządowej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</w:t>
      </w:r>
    </w:p>
    <w:p w14:paraId="22880909" w14:textId="77777777" w:rsidR="00C01758" w:rsidRPr="00767435" w:rsidRDefault="003E1EE0" w:rsidP="00C0175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- </w:t>
      </w:r>
      <w:r w:rsidR="00C01758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instalacje solarne i fotowoltaiczne - </w:t>
      </w:r>
      <w:r w:rsidR="00C01758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57CF55B7" w14:textId="77777777" w:rsidR="00C01758" w:rsidRPr="00767435" w:rsidRDefault="00C01758" w:rsidP="00C0175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oczyszczalnie przydomowe i pompy ciepła - </w:t>
      </w:r>
      <w:r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48183734" w14:textId="77777777" w:rsidR="00C01758" w:rsidRPr="00767435" w:rsidRDefault="00C01758" w:rsidP="00C0175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sprzęt elektroniczny- </w:t>
      </w:r>
      <w:r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TAK z programu „Nauka zdalna plus”</w:t>
      </w:r>
    </w:p>
    <w:p w14:paraId="640AAB0B" w14:textId="77777777" w:rsidR="00C01758" w:rsidRPr="00767435" w:rsidRDefault="00C01758" w:rsidP="00C0175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instalacje/sprzęt OZE ( odnawialne źródła energii). Jeśli tak, proszę podać jakie.- </w:t>
      </w:r>
      <w:r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02C54C8D" w14:textId="0850A715" w:rsidR="003E1EE0" w:rsidRDefault="003E1EE0" w:rsidP="00C01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Prosimy o podanie wartości zgłoszonego mienia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65B8FCA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1A7FF45" w14:textId="191EEF56" w:rsidR="003E1EE0" w:rsidRPr="00D6490E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15) 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uzupełnienie w wykazach brakujących informacji odnośnie: roku budowy, materiałów ścian , rodzaju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pokrycia dachowego, rodzaju zabezpieczeń przeciw kradzieżowych oraz przeciwpożarowych</w:t>
      </w:r>
      <w:r w:rsidRPr="00D6490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,</w:t>
      </w:r>
      <w:r w:rsidR="00D6490E" w:rsidRPr="00D6490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- Ze względu na ograniczenia czasowe Zamawiający nie jest w stanie zebrać wymaganych informacji. </w:t>
      </w:r>
    </w:p>
    <w:p w14:paraId="24F8A71A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2F4A4A" w14:textId="3C75BE9E" w:rsidR="003E1EE0" w:rsidRPr="00C01758" w:rsidRDefault="003E1EE0" w:rsidP="00C01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16) czy w którymkolwiek obiekcie zgłoszonym do ubezpieczenia znajduje się zadaszenie namiotowe (łukowe, balonowe)?</w:t>
      </w:r>
      <w:r w:rsidR="00C01758" w:rsidRPr="00C0175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C01758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Szkoła Podstawowa w Gołańczy ul. Klasztorna zadaszenie balonowe.</w:t>
      </w:r>
    </w:p>
    <w:p w14:paraId="1B41E6EB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A448223" w14:textId="5DEFE5C3" w:rsidR="003E1EE0" w:rsidRPr="00EE65DE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17) prosimy o </w:t>
      </w:r>
      <w:r w:rsidRPr="001C44B0">
        <w:rPr>
          <w:rFonts w:ascii="Calibri" w:eastAsia="Times New Roman" w:hAnsi="Calibri" w:cs="Calibri"/>
          <w:sz w:val="20"/>
          <w:szCs w:val="20"/>
          <w:lang w:eastAsia="pl-PL"/>
        </w:rPr>
        <w:t>informację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o stanie dróg zgłoszonych do ubezpieczenia, oraz kiedy były prowadzone ostatnie remonty,</w:t>
      </w:r>
      <w:r w:rsidR="00EE65DE" w:rsidRPr="00EE65D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E65DE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EE65DE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Drogi asfaltowe stan dobry, gruntowe na bieżąco remontowane.</w:t>
      </w:r>
    </w:p>
    <w:p w14:paraId="41415E78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3D1EEB3" w14:textId="377773AB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18)  </w:t>
      </w:r>
      <w:r>
        <w:rPr>
          <w:rFonts w:ascii="Calibri" w:eastAsia="TimesNewRomanPS-BoldMT" w:hAnsi="Calibri" w:cs="Calibri"/>
          <w:sz w:val="20"/>
          <w:szCs w:val="20"/>
          <w:lang w:eastAsia="pl-PL"/>
        </w:rPr>
        <w:t xml:space="preserve">wyjaśnienie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czy zakres ubezpieczenia jest porównywalny  z aktualnym.</w:t>
      </w:r>
      <w:r w:rsidR="00C01758">
        <w:rPr>
          <w:rFonts w:ascii="Calibri" w:eastAsia="Times New Roman" w:hAnsi="Calibri" w:cs="Calibri"/>
          <w:sz w:val="20"/>
          <w:szCs w:val="20"/>
          <w:lang w:eastAsia="pl-PL"/>
        </w:rPr>
        <w:t xml:space="preserve">- </w:t>
      </w:r>
      <w:r w:rsidR="00C01758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TAK zakres jest porównywalny z aktualnym.</w:t>
      </w:r>
    </w:p>
    <w:p w14:paraId="27BEF8FC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462989D" w14:textId="7B1A4555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eastAsia="Calibri" w:hAnsi="Calibri" w:cs="Calibri"/>
          <w:sz w:val="20"/>
          <w:szCs w:val="20"/>
        </w:rPr>
        <w:t xml:space="preserve">19)  prosimy o </w:t>
      </w:r>
      <w:r>
        <w:rPr>
          <w:rFonts w:ascii="Calibri" w:eastAsia="Calibri" w:hAnsi="Calibri" w:cs="Calibri"/>
          <w:b/>
          <w:sz w:val="20"/>
          <w:szCs w:val="20"/>
        </w:rPr>
        <w:t xml:space="preserve">wyłączenie </w:t>
      </w:r>
      <w:r>
        <w:rPr>
          <w:rFonts w:ascii="Calibri" w:eastAsia="Calibri" w:hAnsi="Calibri" w:cs="Calibri"/>
          <w:sz w:val="20"/>
          <w:szCs w:val="20"/>
        </w:rPr>
        <w:t xml:space="preserve">z zakresu ubezpieczenia odpowiedzialności cywilnej z tytułu </w:t>
      </w:r>
      <w:r>
        <w:rPr>
          <w:rFonts w:ascii="Calibri" w:eastAsia="Calibri" w:hAnsi="Calibri" w:cs="Calibri"/>
          <w:b/>
          <w:sz w:val="20"/>
          <w:szCs w:val="20"/>
        </w:rPr>
        <w:t>zarządzania drogami czystych strat finansowych</w:t>
      </w:r>
      <w:r w:rsidR="00EE65DE">
        <w:rPr>
          <w:rFonts w:ascii="Calibri" w:eastAsia="Calibri" w:hAnsi="Calibri" w:cs="Calibri"/>
          <w:b/>
          <w:sz w:val="20"/>
          <w:szCs w:val="20"/>
        </w:rPr>
        <w:t>- Zamawiający nie wyraża zgody</w:t>
      </w:r>
    </w:p>
    <w:p w14:paraId="35859A4C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7E58682" w14:textId="343F2C82" w:rsidR="00C01758" w:rsidRPr="00767435" w:rsidRDefault="003E1EE0" w:rsidP="00C0175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eastAsia="Calibri" w:cs="Calibri"/>
          <w:sz w:val="20"/>
          <w:szCs w:val="20"/>
        </w:rPr>
        <w:t>20) czy wśród nieruchomości zgłoszonych do ubezpieczenia, których wartość łącznie z wyposażeniem przekracza 1 000 000 zł posiadają w swojej konstrukcji płyty warstwowe ?</w:t>
      </w:r>
      <w:r w:rsidR="00C01758" w:rsidRPr="00C01758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="00C01758" w:rsidRPr="00767435">
        <w:rPr>
          <w:rFonts w:asciiTheme="minorHAnsi" w:hAnsiTheme="minorHAnsi" w:cstheme="minorHAnsi"/>
          <w:kern w:val="0"/>
          <w:sz w:val="20"/>
          <w:szCs w:val="20"/>
        </w:rPr>
        <w:t xml:space="preserve">- </w:t>
      </w:r>
      <w:r w:rsidR="00C01758" w:rsidRPr="00767435">
        <w:rPr>
          <w:rFonts w:asciiTheme="minorHAnsi" w:hAnsiTheme="minorHAnsi" w:cstheme="minorHAnsi"/>
          <w:b/>
          <w:bCs/>
          <w:kern w:val="0"/>
          <w:sz w:val="20"/>
          <w:szCs w:val="20"/>
        </w:rPr>
        <w:t>Nie dotyczy.</w:t>
      </w:r>
    </w:p>
    <w:p w14:paraId="1BF0D0AD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00822BD5" w14:textId="73417503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eastAsia="Calibri" w:hAnsi="Calibri" w:cs="Calibri"/>
          <w:sz w:val="20"/>
          <w:szCs w:val="20"/>
        </w:rPr>
        <w:t xml:space="preserve">22)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 prosimy o informację odnośnie stanu technicznego dachów, pokryć dachowych oraz stolarki okiennej i drzwiowej w budynkach zgłaszanych do ubezpieczenia,</w:t>
      </w:r>
      <w:r w:rsidR="00C01758" w:rsidRPr="00C0175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C01758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C01758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Stan techniczny dobry.</w:t>
      </w:r>
    </w:p>
    <w:p w14:paraId="1CD83996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2E25F39B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7017959D" w14:textId="53D39727" w:rsidR="0040355E" w:rsidRPr="0040355E" w:rsidRDefault="003E1EE0" w:rsidP="0040355E">
      <w:pPr>
        <w:widowControl/>
        <w:suppressAutoHyphens w:val="0"/>
        <w:autoSpaceDN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40355E">
        <w:rPr>
          <w:rFonts w:asciiTheme="minorHAnsi" w:eastAsia="Calibri" w:hAnsiTheme="minorHAnsi" w:cstheme="minorHAnsi"/>
          <w:sz w:val="20"/>
          <w:szCs w:val="20"/>
        </w:rPr>
        <w:t>23) czy w budynkach zgłoszonych do ubezpieczenia były przeprowadzane remonty?, jeśli tak to prosimy o informacje jakie i w jakim roku,</w:t>
      </w:r>
    </w:p>
    <w:p w14:paraId="775A9B64" w14:textId="77777777" w:rsidR="0040355E" w:rsidRPr="0040355E" w:rsidRDefault="0040355E" w:rsidP="0040355E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779B04AD" w14:textId="647EFC2C" w:rsidR="0040355E" w:rsidRPr="0040355E" w:rsidRDefault="0040355E" w:rsidP="0040355E">
      <w:pPr>
        <w:pStyle w:val="Akapitzlist"/>
        <w:widowControl/>
        <w:numPr>
          <w:ilvl w:val="0"/>
          <w:numId w:val="8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40355E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Remont świetlicy wiejskiej w Czesławicach – wykonana na nowo posadzka, przeniesiona kuchnia oraz </w:t>
      </w:r>
      <w:proofErr w:type="spellStart"/>
      <w:r w:rsidRPr="0040355E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wc</w:t>
      </w:r>
      <w:proofErr w:type="spellEnd"/>
      <w:r w:rsidRPr="0040355E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na przeciwległą ścianę, wymieniona instalacja elektryczna zasilająca i oświetleniowa oraz grzejniki na płytowe stalowe, odnowienie istniejącej stolarki drzwiowej - kwota 153 135,00 zł – rok 2021.</w:t>
      </w:r>
    </w:p>
    <w:p w14:paraId="110F55AA" w14:textId="77777777" w:rsidR="0040355E" w:rsidRPr="0040355E" w:rsidRDefault="0040355E" w:rsidP="0040355E">
      <w:pPr>
        <w:widowControl/>
        <w:numPr>
          <w:ilvl w:val="0"/>
          <w:numId w:val="8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40355E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Remont pokrycia dachu budynku </w:t>
      </w:r>
      <w:proofErr w:type="spellStart"/>
      <w:r w:rsidRPr="0040355E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UMiG</w:t>
      </w:r>
      <w:proofErr w:type="spellEnd"/>
      <w:r w:rsidRPr="0040355E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Gołańcz – konserwacja pokrycia dachu, remont przewodów kominowych, wymiana rynien, wymiana instalacji elektrycznej (tablic rozdzielczych) – kwota 21 364,88 zł – rok 2021.</w:t>
      </w:r>
    </w:p>
    <w:p w14:paraId="00FF4490" w14:textId="14561521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BF5E978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4698448" w14:textId="77777777" w:rsidR="00544880" w:rsidRPr="001D3DF4" w:rsidRDefault="00544880" w:rsidP="0054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DF4">
        <w:rPr>
          <w:rFonts w:ascii="Calibri" w:eastAsia="Calibri" w:hAnsi="Calibri" w:cs="Calibri"/>
          <w:sz w:val="20"/>
          <w:szCs w:val="20"/>
        </w:rPr>
        <w:t xml:space="preserve">24) </w:t>
      </w:r>
      <w:r w:rsidRPr="001D3DF4">
        <w:rPr>
          <w:rFonts w:ascii="Calibri" w:eastAsia="Calibri, Calibri" w:hAnsi="Calibri" w:cs="Calibri"/>
          <w:color w:val="000000"/>
          <w:sz w:val="20"/>
          <w:szCs w:val="20"/>
        </w:rPr>
        <w:t>Prosimy o informację :</w:t>
      </w:r>
    </w:p>
    <w:p w14:paraId="6F04A076" w14:textId="77777777" w:rsidR="00544880" w:rsidRPr="001D3DF4" w:rsidRDefault="00544880" w:rsidP="00544880">
      <w:pPr>
        <w:numPr>
          <w:ilvl w:val="0"/>
          <w:numId w:val="7"/>
        </w:numPr>
        <w:autoSpaceDE w:val="0"/>
        <w:spacing w:before="57" w:after="57"/>
        <w:textAlignment w:val="auto"/>
        <w:rPr>
          <w:rFonts w:ascii="Calibri" w:eastAsia="Calibri, Calibri" w:hAnsi="Calibri" w:cs="Calibri"/>
          <w:color w:val="000000"/>
          <w:sz w:val="20"/>
          <w:szCs w:val="20"/>
        </w:rPr>
      </w:pPr>
      <w:r w:rsidRPr="001D3DF4">
        <w:rPr>
          <w:rFonts w:ascii="Calibri" w:eastAsia="Calibri, Calibri" w:hAnsi="Calibri" w:cs="Calibri"/>
          <w:color w:val="000000"/>
          <w:sz w:val="20"/>
          <w:szCs w:val="20"/>
        </w:rPr>
        <w:t>czy ubezpieczony sprzęt elektroniczny został wyposażony w urządzenia zabezpieczające przed wyładowaniami atmosferycznymi i przepięciami.</w:t>
      </w:r>
      <w:r w:rsidRPr="001D3DF4">
        <w:rPr>
          <w:rFonts w:ascii="Calibri" w:eastAsia="Calibri, Calibri" w:hAnsi="Calibri" w:cs="Calibri"/>
          <w:color w:val="000000"/>
          <w:sz w:val="20"/>
          <w:szCs w:val="20"/>
        </w:rPr>
        <w:br/>
      </w:r>
      <w:r w:rsidRPr="00544880">
        <w:rPr>
          <w:rFonts w:ascii="Calibri" w:eastAsia="Calibri, Calibri" w:hAnsi="Calibri" w:cs="Calibri"/>
          <w:b/>
          <w:bCs/>
          <w:color w:val="000000"/>
          <w:sz w:val="20"/>
          <w:szCs w:val="20"/>
        </w:rPr>
        <w:t>Tak, głównie stosowane są listwy antyprzepięciowe i zasilacze awaryjne UPS.</w:t>
      </w:r>
    </w:p>
    <w:p w14:paraId="1F8CB4B2" w14:textId="77777777" w:rsidR="00544880" w:rsidRPr="00544880" w:rsidRDefault="00544880" w:rsidP="00544880">
      <w:pPr>
        <w:numPr>
          <w:ilvl w:val="0"/>
          <w:numId w:val="7"/>
        </w:numPr>
        <w:autoSpaceDE w:val="0"/>
        <w:spacing w:before="57" w:after="57"/>
        <w:textAlignment w:val="auto"/>
        <w:rPr>
          <w:rFonts w:ascii="Calibri" w:eastAsia="Calibri, Calibri" w:hAnsi="Calibri" w:cs="Calibri"/>
          <w:b/>
          <w:bCs/>
          <w:color w:val="000000"/>
          <w:sz w:val="20"/>
          <w:szCs w:val="20"/>
        </w:rPr>
      </w:pPr>
      <w:r w:rsidRPr="001D3DF4">
        <w:rPr>
          <w:rFonts w:ascii="Calibri" w:eastAsia="Calibri, Calibri" w:hAnsi="Calibri" w:cs="Calibri"/>
          <w:color w:val="000000"/>
          <w:sz w:val="20"/>
          <w:szCs w:val="20"/>
        </w:rPr>
        <w:t>Czy sprzęt elektroniczny wyposażony jest w licencjonowane i aktualizowane oprogramowanie antywirusowe</w:t>
      </w:r>
      <w:r w:rsidRPr="001D3DF4">
        <w:rPr>
          <w:rFonts w:ascii="Calibri" w:eastAsia="Calibri, Calibri" w:hAnsi="Calibri" w:cs="Calibri"/>
          <w:color w:val="000000"/>
          <w:sz w:val="20"/>
          <w:szCs w:val="20"/>
        </w:rPr>
        <w:br/>
      </w:r>
      <w:r w:rsidRPr="00544880">
        <w:rPr>
          <w:rFonts w:ascii="Calibri" w:eastAsia="Calibri, Calibri" w:hAnsi="Calibri" w:cs="Calibri"/>
          <w:b/>
          <w:bCs/>
          <w:color w:val="000000"/>
          <w:sz w:val="20"/>
          <w:szCs w:val="20"/>
        </w:rPr>
        <w:t xml:space="preserve">Tak, używamy programu antywirusowego G-DATA, który aktualizuje siebie i </w:t>
      </w:r>
      <w:proofErr w:type="spellStart"/>
      <w:r w:rsidRPr="00544880">
        <w:rPr>
          <w:rFonts w:ascii="Calibri" w:eastAsia="Calibri, Calibri" w:hAnsi="Calibri" w:cs="Calibri"/>
          <w:b/>
          <w:bCs/>
          <w:color w:val="000000"/>
          <w:sz w:val="20"/>
          <w:szCs w:val="20"/>
        </w:rPr>
        <w:t>klienty</w:t>
      </w:r>
      <w:proofErr w:type="spellEnd"/>
      <w:r w:rsidRPr="00544880">
        <w:rPr>
          <w:rFonts w:ascii="Calibri" w:eastAsia="Calibri, Calibri" w:hAnsi="Calibri" w:cs="Calibri"/>
          <w:b/>
          <w:bCs/>
          <w:color w:val="000000"/>
          <w:sz w:val="20"/>
          <w:szCs w:val="20"/>
        </w:rPr>
        <w:t xml:space="preserve"> obecne na komputerach automatycznie.</w:t>
      </w:r>
    </w:p>
    <w:p w14:paraId="73FCE4CE" w14:textId="77777777" w:rsidR="00544880" w:rsidRPr="00544880" w:rsidRDefault="00544880" w:rsidP="00544880">
      <w:pPr>
        <w:numPr>
          <w:ilvl w:val="0"/>
          <w:numId w:val="7"/>
        </w:numPr>
        <w:tabs>
          <w:tab w:val="left" w:pos="684"/>
        </w:tabs>
        <w:autoSpaceDE w:val="0"/>
        <w:spacing w:before="57" w:after="57"/>
        <w:ind w:left="0" w:hanging="57"/>
        <w:textAlignment w:val="auto"/>
        <w:rPr>
          <w:rFonts w:ascii="Calibri" w:eastAsia="Calibri, Calibri" w:hAnsi="Calibri" w:cs="Calibri"/>
          <w:b/>
          <w:bCs/>
          <w:color w:val="000000"/>
          <w:sz w:val="20"/>
          <w:szCs w:val="20"/>
          <w:lang w:eastAsia="pl-PL"/>
        </w:rPr>
      </w:pPr>
      <w:r w:rsidRPr="001D3DF4">
        <w:rPr>
          <w:rFonts w:ascii="Calibri" w:eastAsia="Calibri, Calibri" w:hAnsi="Calibri" w:cs="Calibri"/>
          <w:color w:val="000000"/>
          <w:sz w:val="20"/>
          <w:szCs w:val="20"/>
          <w:lang w:eastAsia="pl-PL"/>
        </w:rPr>
        <w:t>nt. sposobu i miejsca archiwizowania i przechowywania danych na kopiach zapasowych w formie elektronicznej</w:t>
      </w:r>
      <w:r w:rsidRPr="001D3DF4">
        <w:rPr>
          <w:rFonts w:ascii="Calibri" w:eastAsia="Calibri, Calibri" w:hAnsi="Calibri" w:cs="Calibri"/>
          <w:color w:val="000000"/>
          <w:sz w:val="20"/>
          <w:szCs w:val="20"/>
          <w:lang w:eastAsia="pl-PL"/>
        </w:rPr>
        <w:br/>
      </w:r>
      <w:r w:rsidRPr="00544880">
        <w:rPr>
          <w:rFonts w:ascii="Calibri" w:eastAsia="Calibri, Calibri" w:hAnsi="Calibri" w:cs="Calibri"/>
          <w:b/>
          <w:bCs/>
          <w:color w:val="000000"/>
          <w:sz w:val="20"/>
          <w:szCs w:val="20"/>
          <w:lang w:eastAsia="pl-PL"/>
        </w:rPr>
        <w:t>Kopie zapasowe wykonują się cyklicznie i zapisywane są na urządzeniach zewnętrznych typu QNAP, które z kolei są zabezpieczone w szafach rakowych.</w:t>
      </w:r>
    </w:p>
    <w:p w14:paraId="26E19784" w14:textId="77777777" w:rsidR="003E1EE0" w:rsidRPr="006E6195" w:rsidRDefault="003E1EE0" w:rsidP="003E1EE0">
      <w:pPr>
        <w:autoSpaceDE w:val="0"/>
        <w:spacing w:before="57" w:after="57"/>
        <w:rPr>
          <w:rFonts w:ascii="Calibri" w:eastAsia="Calibri, Calibri" w:hAnsi="Calibri" w:cs="Calibri"/>
          <w:color w:val="000000"/>
          <w:sz w:val="20"/>
          <w:szCs w:val="20"/>
          <w:highlight w:val="yellow"/>
          <w:lang w:eastAsia="pl-PL"/>
        </w:rPr>
      </w:pPr>
    </w:p>
    <w:p w14:paraId="377E5C59" w14:textId="21730F64" w:rsidR="003E1EE0" w:rsidRPr="003E25CF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25CF">
        <w:rPr>
          <w:rFonts w:ascii="Calibri" w:eastAsia="Calibri" w:hAnsi="Calibri" w:cs="Calibri"/>
          <w:sz w:val="20"/>
          <w:szCs w:val="20"/>
        </w:rPr>
        <w:t xml:space="preserve">25) </w:t>
      </w:r>
      <w:r w:rsidRPr="003E25CF">
        <w:rPr>
          <w:rFonts w:ascii="Calibri" w:eastAsia="Calibri, Calibri" w:hAnsi="Calibri" w:cs="Calibri"/>
          <w:color w:val="000000"/>
          <w:sz w:val="20"/>
          <w:szCs w:val="20"/>
          <w:lang w:eastAsia="pl-PL"/>
        </w:rPr>
        <w:t>Czy przedmiotem ubezpieczenia są budynki, budowle lub urządzenia które w protokołach pokontrolnych posiadają uwagi, a które nie zostały zrealizowane? Jeśli tak proszę wskazać mienie oraz treść zapisu w protokole</w:t>
      </w:r>
      <w:r w:rsidR="003E25CF" w:rsidRPr="003E25CF">
        <w:rPr>
          <w:rFonts w:ascii="Calibri" w:eastAsia="Calibri, Calibri" w:hAnsi="Calibri" w:cs="Calibri"/>
          <w:color w:val="000000"/>
          <w:sz w:val="20"/>
          <w:szCs w:val="20"/>
          <w:lang w:eastAsia="pl-PL"/>
        </w:rPr>
        <w:t>-</w:t>
      </w:r>
      <w:r w:rsidR="003E25CF" w:rsidRPr="003E25CF">
        <w:rPr>
          <w:rFonts w:ascii="Calibri" w:eastAsia="Calibri, Calibri" w:hAnsi="Calibri" w:cs="Calibri"/>
          <w:b/>
          <w:bCs/>
          <w:color w:val="000000"/>
          <w:sz w:val="20"/>
          <w:szCs w:val="20"/>
          <w:lang w:eastAsia="pl-PL"/>
        </w:rPr>
        <w:t xml:space="preserve">Intencją Zamawiającego jest aby wszystkie przeglądy były wykonywane na zgodnie z obowiązującymi przepisami i stan budynków był dobry.  </w:t>
      </w:r>
    </w:p>
    <w:p w14:paraId="05A9A16B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, Calibri" w:hAnsi="Calibri" w:cs="Calibri"/>
          <w:color w:val="000000"/>
          <w:sz w:val="20"/>
          <w:szCs w:val="20"/>
          <w:lang w:eastAsia="pl-PL"/>
        </w:rPr>
      </w:pPr>
    </w:p>
    <w:p w14:paraId="6FAC163B" w14:textId="500CB16B" w:rsidR="00EE65DE" w:rsidRPr="003B6457" w:rsidRDefault="003E1EE0" w:rsidP="00EE65DE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E65DE">
        <w:rPr>
          <w:rFonts w:eastAsia="Calibri" w:cs="Calibri"/>
          <w:color w:val="000000"/>
          <w:sz w:val="20"/>
          <w:szCs w:val="20"/>
        </w:rPr>
        <w:t xml:space="preserve">26) </w:t>
      </w:r>
      <w:r w:rsidRPr="00EE65D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Czy do ochrony zgłoszone są budynki objęte nadzorem konserwatora zabytków. Jeśli tak to proszę o wskazanie </w:t>
      </w:r>
      <w:r w:rsidRPr="003B6457">
        <w:rPr>
          <w:rFonts w:asciiTheme="minorHAnsi" w:eastAsia="Calibri" w:hAnsiTheme="minorHAnsi" w:cstheme="minorHAnsi"/>
          <w:color w:val="000000"/>
          <w:sz w:val="20"/>
          <w:szCs w:val="20"/>
        </w:rPr>
        <w:t>które to budynki.</w:t>
      </w:r>
      <w:r w:rsidR="00EE65DE" w:rsidRPr="003B645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trzy budynki wpisane do rejestru zabytków:</w:t>
      </w:r>
      <w:r w:rsidR="00EE65DE" w:rsidRPr="003B645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E65DE" w:rsidRPr="003B645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Zespól pałacowo-parkowy w Czesławicach, Zamek gotycki w Gołańczy, kompleks pałacowo-parkowy w Smogulcu.</w:t>
      </w:r>
    </w:p>
    <w:p w14:paraId="57A24C9A" w14:textId="37DDB8F0" w:rsidR="003E1EE0" w:rsidRPr="003B6457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8619BC5" w14:textId="77777777" w:rsidR="003E1EE0" w:rsidRPr="003B6457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3A196A8" w14:textId="2EDA37A8" w:rsidR="003E1EE0" w:rsidRPr="003B6457" w:rsidRDefault="003E1EE0" w:rsidP="003E1EE0">
      <w:pPr>
        <w:tabs>
          <w:tab w:val="left" w:pos="8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B6457">
        <w:rPr>
          <w:rFonts w:ascii="Calibri" w:eastAsia="Calibri" w:hAnsi="Calibri" w:cs="Calibri"/>
          <w:color w:val="000000"/>
          <w:sz w:val="20"/>
          <w:szCs w:val="20"/>
          <w:lang w:eastAsia="pl-PL"/>
        </w:rPr>
        <w:t>27) Prosimy o informacje czy wśród budynków, które będą przedmiotem ubezpieczenia są budynki, które w chwili obecnej są nieeksploatowane, pustostany. Prosimy o ich wskazanie, jeżeli są pustostany.</w:t>
      </w:r>
      <w:r w:rsidR="003B6457" w:rsidRPr="003B6457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- </w:t>
      </w:r>
      <w:r w:rsidR="003B6457" w:rsidRPr="003B6457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  <w:t>nie posiada</w:t>
      </w:r>
    </w:p>
    <w:p w14:paraId="091D6674" w14:textId="77777777" w:rsidR="003E1EE0" w:rsidRPr="003B6457" w:rsidRDefault="003E1EE0" w:rsidP="003E1EE0">
      <w:pPr>
        <w:tabs>
          <w:tab w:val="left" w:pos="8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47F02531" w14:textId="129E7901" w:rsidR="003E1EE0" w:rsidRPr="003B6457" w:rsidRDefault="003E1EE0" w:rsidP="003E1EE0">
      <w:pPr>
        <w:tabs>
          <w:tab w:val="left" w:pos="894"/>
          <w:tab w:val="left" w:pos="923"/>
          <w:tab w:val="left" w:pos="1839"/>
          <w:tab w:val="left" w:pos="2755"/>
          <w:tab w:val="left" w:pos="3671"/>
          <w:tab w:val="left" w:pos="4587"/>
          <w:tab w:val="left" w:pos="5503"/>
          <w:tab w:val="left" w:pos="6419"/>
          <w:tab w:val="left" w:pos="7335"/>
          <w:tab w:val="left" w:pos="8251"/>
          <w:tab w:val="left" w:pos="9167"/>
          <w:tab w:val="left" w:pos="10083"/>
          <w:tab w:val="left" w:pos="10999"/>
          <w:tab w:val="left" w:pos="11915"/>
          <w:tab w:val="left" w:pos="12831"/>
          <w:tab w:val="left" w:pos="13747"/>
          <w:tab w:val="left" w:pos="14663"/>
        </w:tabs>
        <w:spacing w:before="57" w:after="57"/>
        <w:ind w:left="7"/>
        <w:jc w:val="both"/>
      </w:pPr>
      <w:r w:rsidRPr="003B6457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28) Prosimy o informację w jaki sposób są zabezpieczone, i jakie dodatkowe zabezpieczenia </w:t>
      </w:r>
      <w:r w:rsidRPr="003B645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zastosował Zamawiający w celu zminimalizowania ryzyka wystąpienia szkody oraz przed dostępem osób trzecich.</w:t>
      </w:r>
      <w:r w:rsidRPr="003B6457">
        <w:rPr>
          <w:rFonts w:ascii="Calibri" w:eastAsia="Calibri" w:hAnsi="Calibri" w:cs="Calibri"/>
          <w:color w:val="000000"/>
          <w:sz w:val="20"/>
          <w:szCs w:val="20"/>
          <w:lang w:eastAsia="pl-PL"/>
        </w:rPr>
        <w:t>?</w:t>
      </w:r>
      <w:r w:rsidR="003B6457" w:rsidRPr="003B6457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- </w:t>
      </w:r>
      <w:r w:rsidR="003B6457" w:rsidRPr="003B6457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  <w:t>nie dotyczy</w:t>
      </w:r>
    </w:p>
    <w:p w14:paraId="62CF935A" w14:textId="77777777" w:rsidR="003E1EE0" w:rsidRPr="003B6457" w:rsidRDefault="003E1EE0" w:rsidP="003E1EE0">
      <w:pPr>
        <w:tabs>
          <w:tab w:val="left" w:pos="894"/>
          <w:tab w:val="left" w:pos="923"/>
          <w:tab w:val="left" w:pos="1839"/>
          <w:tab w:val="left" w:pos="2755"/>
          <w:tab w:val="left" w:pos="3671"/>
          <w:tab w:val="left" w:pos="4587"/>
          <w:tab w:val="left" w:pos="5503"/>
          <w:tab w:val="left" w:pos="6419"/>
          <w:tab w:val="left" w:pos="7335"/>
          <w:tab w:val="left" w:pos="8251"/>
          <w:tab w:val="left" w:pos="9167"/>
          <w:tab w:val="left" w:pos="10083"/>
          <w:tab w:val="left" w:pos="10999"/>
          <w:tab w:val="left" w:pos="11915"/>
          <w:tab w:val="left" w:pos="12831"/>
          <w:tab w:val="left" w:pos="13747"/>
          <w:tab w:val="left" w:pos="14663"/>
        </w:tabs>
        <w:spacing w:before="57" w:after="57"/>
        <w:ind w:left="7"/>
        <w:jc w:val="both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12424D6" w14:textId="638CE65C" w:rsidR="0040355E" w:rsidRPr="003B6457" w:rsidRDefault="003E1EE0" w:rsidP="0040355E">
      <w:pPr>
        <w:tabs>
          <w:tab w:val="left" w:pos="894"/>
          <w:tab w:val="left" w:pos="923"/>
          <w:tab w:val="left" w:pos="1839"/>
          <w:tab w:val="left" w:pos="2755"/>
          <w:tab w:val="left" w:pos="3671"/>
          <w:tab w:val="left" w:pos="4587"/>
          <w:tab w:val="left" w:pos="5503"/>
          <w:tab w:val="left" w:pos="6419"/>
          <w:tab w:val="left" w:pos="7335"/>
          <w:tab w:val="left" w:pos="8251"/>
          <w:tab w:val="left" w:pos="9167"/>
          <w:tab w:val="left" w:pos="10083"/>
          <w:tab w:val="left" w:pos="10999"/>
          <w:tab w:val="left" w:pos="11915"/>
          <w:tab w:val="left" w:pos="12831"/>
          <w:tab w:val="left" w:pos="13747"/>
          <w:tab w:val="left" w:pos="14663"/>
        </w:tabs>
        <w:spacing w:before="57" w:after="57"/>
        <w:ind w:left="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pl-PL"/>
        </w:rPr>
      </w:pPr>
      <w:r w:rsidRPr="003B6457">
        <w:rPr>
          <w:rFonts w:asciiTheme="minorHAnsi" w:eastAsia="Calibri" w:hAnsiTheme="minorHAnsi" w:cstheme="minorHAnsi"/>
          <w:color w:val="000000"/>
          <w:sz w:val="20"/>
          <w:szCs w:val="20"/>
          <w:lang w:eastAsia="pl-PL"/>
        </w:rPr>
        <w:t>29) Czy place zabaw, siłownie zewnętrze są  odpowiednio zabezpieczone? Czy są monitorowane? Czy są przeprowadzane przeglądy?</w:t>
      </w:r>
    </w:p>
    <w:p w14:paraId="42A613AA" w14:textId="77777777" w:rsidR="0040355E" w:rsidRPr="003B6457" w:rsidRDefault="0040355E" w:rsidP="0040355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</w:pPr>
      <w:r w:rsidRPr="003B6457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Place zabaw oraz siłownie napowietrzne są odpowiednio zabezpieczone elementami tj. płot oraz posiadają odpowiednią nawierzchnię, każdy plac zabaw oraz siłownia posiadają również regulamin z wymogami do jakich należy się stosować w trakcie korzystania z wyżej wymienionych miejsc. Część placów oraz siłowni zewnętrznych jest wyposażona w kamery do monitoringu. Przeglądy placów zabaw oraz siłowni są przeprowadzane 2 razy do roku tj. przez pracownika Urzędu Miasta i Gminy Gołańcz jak również przez wyspecjalizowany podmiot, który posiada odpowiednie uprawnienia do przeprowadzania corocznych przeglądów placów zabaw oraz siłowni.  </w:t>
      </w:r>
    </w:p>
    <w:p w14:paraId="622DF1F1" w14:textId="77777777" w:rsidR="003E1EE0" w:rsidRPr="006E6195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color w:val="000000"/>
          <w:sz w:val="20"/>
          <w:szCs w:val="20"/>
          <w:highlight w:val="yellow"/>
        </w:rPr>
      </w:pPr>
    </w:p>
    <w:p w14:paraId="17A79F71" w14:textId="2A072E84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0355E">
        <w:rPr>
          <w:rFonts w:asciiTheme="minorHAnsi" w:eastAsia="Calibri" w:hAnsiTheme="minorHAnsi" w:cstheme="minorHAnsi"/>
          <w:color w:val="000000"/>
          <w:sz w:val="20"/>
          <w:szCs w:val="20"/>
        </w:rPr>
        <w:t>30) Prosimy o informację jak często przeprowadzane są objazdy w celu kontroli stanu nawierzchni i innych elementów wpływających na bezpieczeństwo użytkowników dróg,</w:t>
      </w:r>
      <w:r w:rsidR="00C01758" w:rsidRPr="004035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bookmarkStart w:id="1" w:name="_Hlk113280961"/>
    </w:p>
    <w:p w14:paraId="70905205" w14:textId="77777777" w:rsidR="00EE58F6" w:rsidRPr="0040355E" w:rsidRDefault="00EE58F6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bookmarkEnd w:id="1"/>
    <w:p w14:paraId="36265DEC" w14:textId="77777777" w:rsidR="0040355E" w:rsidRPr="003B6457" w:rsidRDefault="0040355E" w:rsidP="0040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</w:pPr>
      <w:r w:rsidRPr="003B6457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Objazdy w celu kontroli stanu nawierzchni i innych elementów wpływających na bezpieczeństwo użytkowników dróg przeprowadzone są na bieżąco przez pracowników Urzędu Miasta i Gminy Gołańcz. Wykonany został również przegląd stanu dróg przez firmę zewnętrzną.</w:t>
      </w:r>
    </w:p>
    <w:p w14:paraId="78EE04B1" w14:textId="77777777" w:rsidR="0040355E" w:rsidRPr="0040355E" w:rsidRDefault="0040355E" w:rsidP="0040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Times New Roman"/>
          <w:color w:val="000000"/>
        </w:rPr>
      </w:pPr>
    </w:p>
    <w:p w14:paraId="149C7351" w14:textId="77777777" w:rsidR="003E1EE0" w:rsidRPr="00EE58F6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100A5EB" w14:textId="77777777" w:rsidR="003E1EE0" w:rsidRPr="00EE58F6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E58F6">
        <w:rPr>
          <w:rFonts w:asciiTheme="minorHAnsi" w:eastAsia="Calibri" w:hAnsiTheme="minorHAnsi" w:cstheme="minorHAnsi"/>
          <w:color w:val="000000"/>
          <w:sz w:val="20"/>
          <w:szCs w:val="20"/>
        </w:rPr>
        <w:t>32) W okresie zimowym odśnieżanie Gminy jest przeprowadzane przez Gminę czy firmy zewnętrzne? Czy są prowadzone protokoły z wykonywanych czynności?</w:t>
      </w:r>
    </w:p>
    <w:p w14:paraId="20EA0AC1" w14:textId="70472AC6" w:rsidR="003E1EE0" w:rsidRPr="00EE58F6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B4B717A" w14:textId="77777777" w:rsidR="00EE58F6" w:rsidRPr="003B6457" w:rsidRDefault="00EE58F6" w:rsidP="00EE58F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</w:pPr>
      <w:r w:rsidRPr="003B6457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Zadanie jakim jest zimowe utrzymanie dróg gminnych, spoczywa na zarządcy dróg w danej gminie, którym na terenie Miasta i Gminy Gołańcz jest Urząd Miasta i Gminy Gołańcz. Powyższe prace zarządca dróg zleca Zakładowi Gospodarki Komunalnej i Mieszkaniowej w Gołańczy, który następnie zleca wybranemu wykonawcy (firma zewnętrzna) wykonanie przedmiotowych prac. Z wykonywanych czynności są prowadzone protokoły. </w:t>
      </w:r>
    </w:p>
    <w:p w14:paraId="7540EA3C" w14:textId="77777777" w:rsidR="00EE58F6" w:rsidRDefault="00EE58F6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DAB548C" w14:textId="3D3EB542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33)  czy Zamawiający  chroni wszystkich swoich pracowników i wszystkie osoby wymagające opieki, a przebywające pod opieką Zamawiającego  (podmiotów związanych organizacyjnie z Gminą) w zakresie zapewnienia środków ochrony indywidualnej,</w:t>
      </w:r>
      <w:r w:rsidR="00F63753">
        <w:rPr>
          <w:rFonts w:ascii="Calibri" w:eastAsia="Calibri" w:hAnsi="Calibri" w:cs="Calibri"/>
          <w:sz w:val="20"/>
          <w:szCs w:val="20"/>
        </w:rPr>
        <w:t xml:space="preserve">- </w:t>
      </w:r>
      <w:r w:rsidR="00F63753" w:rsidRPr="00F63753">
        <w:rPr>
          <w:rFonts w:ascii="Calibri" w:eastAsia="Calibri" w:hAnsi="Calibri" w:cs="Calibri"/>
          <w:b/>
          <w:bCs/>
          <w:sz w:val="20"/>
          <w:szCs w:val="20"/>
        </w:rPr>
        <w:t>Zamawiający dokłada wszelkich starań aby zapewnić środki ochrony indywidualnej.</w:t>
      </w:r>
    </w:p>
    <w:p w14:paraId="40D74ECF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EF72DC6" w14:textId="0538907D" w:rsidR="003E1EE0" w:rsidRPr="00F63753" w:rsidRDefault="003E1EE0" w:rsidP="00FA2592">
      <w:pPr>
        <w:spacing w:line="288" w:lineRule="auto"/>
        <w:ind w:hanging="6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34) czy w obiektach Zamawiającego są ściśle przestrzegane zalecenia Głównego Inspektora Sanitarnego,</w:t>
      </w:r>
      <w:r w:rsidR="00F63753">
        <w:rPr>
          <w:rFonts w:ascii="Calibri" w:eastAsia="Calibri" w:hAnsi="Calibri" w:cs="Calibri"/>
          <w:sz w:val="20"/>
          <w:szCs w:val="20"/>
        </w:rPr>
        <w:t xml:space="preserve">- </w:t>
      </w:r>
      <w:r w:rsidR="00F63753" w:rsidRPr="00F63753">
        <w:rPr>
          <w:rFonts w:ascii="Calibri" w:eastAsia="Calibri" w:hAnsi="Calibri" w:cs="Calibri"/>
          <w:b/>
          <w:bCs/>
          <w:sz w:val="20"/>
          <w:szCs w:val="20"/>
        </w:rPr>
        <w:t>Zamawiający</w:t>
      </w:r>
      <w:r w:rsidR="00FA259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F63753" w:rsidRPr="00F63753">
        <w:rPr>
          <w:rFonts w:ascii="Calibri" w:eastAsia="Calibri" w:hAnsi="Calibri" w:cs="Calibri"/>
          <w:b/>
          <w:bCs/>
          <w:sz w:val="20"/>
          <w:szCs w:val="20"/>
        </w:rPr>
        <w:t>dokłada wszelkich starań aby przestrzegać zalecenia.</w:t>
      </w:r>
    </w:p>
    <w:p w14:paraId="0BA3BEDA" w14:textId="77777777" w:rsidR="003E1EE0" w:rsidRDefault="003E1EE0" w:rsidP="003E1EE0">
      <w:pPr>
        <w:spacing w:line="288" w:lineRule="auto"/>
        <w:ind w:left="731" w:hanging="737"/>
        <w:jc w:val="both"/>
        <w:rPr>
          <w:rFonts w:ascii="Calibri" w:eastAsia="Calibri" w:hAnsi="Calibri" w:cs="Calibri"/>
          <w:sz w:val="20"/>
          <w:szCs w:val="20"/>
        </w:rPr>
      </w:pPr>
    </w:p>
    <w:p w14:paraId="23DD7455" w14:textId="6DDBA90C" w:rsidR="003E1EE0" w:rsidRPr="00FA2592" w:rsidRDefault="003E1EE0" w:rsidP="00FA2592">
      <w:pPr>
        <w:spacing w:line="288" w:lineRule="auto"/>
        <w:ind w:hanging="6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35) czy Zamawiający  posiada procedury planowania działania w sytuacjach pandemii/epidemii,</w:t>
      </w:r>
      <w:r w:rsidR="00FA2592" w:rsidRPr="00FA2592">
        <w:rPr>
          <w:rFonts w:ascii="Calibri" w:eastAsia="Calibri" w:hAnsi="Calibri" w:cs="Calibri"/>
          <w:sz w:val="20"/>
          <w:szCs w:val="20"/>
        </w:rPr>
        <w:t xml:space="preserve"> </w:t>
      </w:r>
      <w:r w:rsidR="00FA2592">
        <w:rPr>
          <w:rFonts w:ascii="Calibri" w:eastAsia="Calibri" w:hAnsi="Calibri" w:cs="Calibri"/>
          <w:sz w:val="20"/>
          <w:szCs w:val="20"/>
        </w:rPr>
        <w:t xml:space="preserve">,- </w:t>
      </w:r>
      <w:r w:rsidR="00FA2592" w:rsidRPr="00F63753">
        <w:rPr>
          <w:rFonts w:ascii="Calibri" w:eastAsia="Calibri" w:hAnsi="Calibri" w:cs="Calibri"/>
          <w:b/>
          <w:bCs/>
          <w:sz w:val="20"/>
          <w:szCs w:val="20"/>
        </w:rPr>
        <w:t xml:space="preserve">Zamawiający dokłada wszelkich starań </w:t>
      </w:r>
      <w:r w:rsidR="00FA2592">
        <w:rPr>
          <w:rFonts w:ascii="Calibri" w:eastAsia="Calibri" w:hAnsi="Calibri" w:cs="Calibri"/>
          <w:b/>
          <w:bCs/>
          <w:sz w:val="20"/>
          <w:szCs w:val="20"/>
        </w:rPr>
        <w:t xml:space="preserve">aby posiadać procedury. </w:t>
      </w:r>
    </w:p>
    <w:p w14:paraId="01C4B122" w14:textId="77777777" w:rsidR="003E1EE0" w:rsidRDefault="003E1EE0" w:rsidP="003E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71CC0711" w14:textId="731ACA42" w:rsidR="003E1EE0" w:rsidRPr="00FA2592" w:rsidRDefault="003E1EE0" w:rsidP="003E1EE0">
      <w:pPr>
        <w:spacing w:before="112" w:after="248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36) Wyłączenie z zakresu odpowiedzialności cywilnej  odpowiedzialności za zachorowania na COVID-19.</w:t>
      </w:r>
      <w:r w:rsidR="00FA2592">
        <w:rPr>
          <w:rFonts w:ascii="Calibri" w:eastAsia="Calibri" w:hAnsi="Calibri" w:cs="Calibri"/>
          <w:sz w:val="20"/>
          <w:szCs w:val="20"/>
        </w:rPr>
        <w:t xml:space="preserve">- </w:t>
      </w:r>
      <w:r w:rsidR="00FA2592" w:rsidRPr="00FA2592">
        <w:rPr>
          <w:rFonts w:ascii="Calibri" w:eastAsia="Calibri" w:hAnsi="Calibri" w:cs="Calibri"/>
          <w:b/>
          <w:bCs/>
          <w:sz w:val="20"/>
          <w:szCs w:val="20"/>
        </w:rPr>
        <w:t xml:space="preserve">Zamawiający nie wyraża zgody.  </w:t>
      </w:r>
    </w:p>
    <w:p w14:paraId="3B380D57" w14:textId="57C584AB" w:rsidR="003E1EE0" w:rsidRDefault="003E1EE0" w:rsidP="003E1EE0">
      <w:pPr>
        <w:spacing w:before="112" w:after="248"/>
        <w:jc w:val="both"/>
      </w:pPr>
      <w:r>
        <w:rPr>
          <w:rFonts w:ascii="Calibri" w:eastAsia="Arial Narrow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37) sposób ustalania sum ubezpieczenia w AC dla pojazdów, na kim będzie spoczywał obowiązek wyceny pojazdów do ubezpieczenia</w:t>
      </w:r>
      <w:r w:rsidR="00C01758" w:rsidRPr="00C0175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C0175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- </w:t>
      </w:r>
      <w:r w:rsidR="00C01758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wycena programu </w:t>
      </w:r>
      <w:proofErr w:type="spellStart"/>
      <w:r w:rsidR="00C01758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Infoexpert</w:t>
      </w:r>
      <w:proofErr w:type="spellEnd"/>
      <w:r w:rsidR="00FA259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spoczywa na brokerze</w:t>
      </w:r>
    </w:p>
    <w:p w14:paraId="70649E3D" w14:textId="738BD991" w:rsidR="003E1EE0" w:rsidRDefault="00205DE6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38</w:t>
      </w:r>
      <w:r w:rsidR="003E1EE0">
        <w:rPr>
          <w:rFonts w:ascii="Calibri" w:eastAsia="Times New Roman" w:hAnsi="Calibri" w:cs="Calibri"/>
          <w:sz w:val="20"/>
          <w:szCs w:val="20"/>
          <w:lang w:eastAsia="pl-PL"/>
        </w:rPr>
        <w:t>) czy pojazdy posiadają aktualne badania techniczne,</w:t>
      </w:r>
      <w:r w:rsidR="00C0175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C01758" w:rsidRPr="00C0175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- TAK</w:t>
      </w:r>
    </w:p>
    <w:p w14:paraId="5F178FFB" w14:textId="57AA3940" w:rsidR="003E1EE0" w:rsidRDefault="00205DE6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39</w:t>
      </w:r>
      <w:r w:rsidR="003E1EE0">
        <w:rPr>
          <w:rFonts w:ascii="Calibri" w:eastAsia="Times New Roman" w:hAnsi="Calibri" w:cs="Calibri"/>
          <w:sz w:val="20"/>
          <w:szCs w:val="20"/>
          <w:lang w:eastAsia="pl-PL"/>
        </w:rPr>
        <w:t xml:space="preserve">) rodzaj zabezpieczeń </w:t>
      </w:r>
      <w:proofErr w:type="spellStart"/>
      <w:r w:rsidR="003E1EE0">
        <w:rPr>
          <w:rFonts w:ascii="Calibri" w:eastAsia="Times New Roman" w:hAnsi="Calibri" w:cs="Calibri"/>
          <w:sz w:val="20"/>
          <w:szCs w:val="20"/>
          <w:lang w:eastAsia="pl-PL"/>
        </w:rPr>
        <w:t>przeciwkradzieżowych</w:t>
      </w:r>
      <w:proofErr w:type="spellEnd"/>
      <w:r w:rsidR="003E1EE0">
        <w:rPr>
          <w:rFonts w:ascii="Calibri" w:eastAsia="Times New Roman" w:hAnsi="Calibri" w:cs="Calibri"/>
          <w:sz w:val="20"/>
          <w:szCs w:val="20"/>
          <w:lang w:eastAsia="pl-PL"/>
        </w:rPr>
        <w:t xml:space="preserve"> w pojazdach,</w:t>
      </w:r>
      <w:r w:rsidR="00F679BA" w:rsidRPr="00F679BA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 </w:t>
      </w:r>
      <w:proofErr w:type="spellStart"/>
      <w:r w:rsidR="00F679BA" w:rsidRPr="00767435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immobilizer</w:t>
      </w:r>
      <w:proofErr w:type="spellEnd"/>
      <w:r w:rsidR="00F679BA" w:rsidRPr="00767435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, kluczyki.</w:t>
      </w:r>
    </w:p>
    <w:p w14:paraId="25FB79E9" w14:textId="0F752A1F" w:rsidR="003E1EE0" w:rsidRDefault="00205DE6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40</w:t>
      </w:r>
      <w:r w:rsidR="003E1EE0">
        <w:rPr>
          <w:rFonts w:ascii="Calibri" w:eastAsia="Times New Roman" w:hAnsi="Calibri" w:cs="Calibri"/>
          <w:sz w:val="20"/>
          <w:szCs w:val="20"/>
          <w:lang w:eastAsia="pl-PL"/>
        </w:rPr>
        <w:t>) czy do ubezpieczenia zgłoszono wszystkie pojazdy będące w posiadaniu Gminy,</w:t>
      </w:r>
      <w:r w:rsidR="00F679BA" w:rsidRPr="00F679B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679BA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– </w:t>
      </w:r>
      <w:r w:rsidR="00F679BA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TAK</w:t>
      </w:r>
    </w:p>
    <w:p w14:paraId="3B809E6F" w14:textId="73C3E22A" w:rsidR="003E1EE0" w:rsidRDefault="00205DE6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41</w:t>
      </w:r>
      <w:r w:rsidR="003E1EE0">
        <w:rPr>
          <w:rFonts w:ascii="Calibri" w:eastAsia="Times New Roman" w:hAnsi="Calibri" w:cs="Calibri"/>
          <w:sz w:val="20"/>
          <w:szCs w:val="20"/>
          <w:lang w:eastAsia="pl-PL"/>
        </w:rPr>
        <w:t>) zakres terytorialny poruszania się pojazdów,</w:t>
      </w:r>
      <w:r w:rsidR="00F679B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679BA" w:rsidRPr="00F679B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- RP</w:t>
      </w:r>
    </w:p>
    <w:p w14:paraId="0988E7DE" w14:textId="08D5E097" w:rsidR="00F679BA" w:rsidRPr="00767435" w:rsidRDefault="00205DE6" w:rsidP="00F679BA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lef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42</w:t>
      </w:r>
      <w:r w:rsidR="003E1EE0">
        <w:rPr>
          <w:rFonts w:eastAsia="Times New Roman" w:cs="Calibri"/>
          <w:sz w:val="20"/>
          <w:szCs w:val="20"/>
          <w:lang w:eastAsia="pl-PL"/>
        </w:rPr>
        <w:t>) czy wprowadzono procedury ograniczające szkodowość,</w:t>
      </w:r>
      <w:r w:rsidR="00F679BA" w:rsidRPr="00F679B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679BA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– </w:t>
      </w:r>
      <w:r w:rsidR="00F679BA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Zamawiający dokłada wszelkich starań aby szkodowość była na niskim poziomie. </w:t>
      </w:r>
    </w:p>
    <w:p w14:paraId="504AEA68" w14:textId="6433DCFA" w:rsidR="003E1EE0" w:rsidRDefault="003E1EE0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50F68B4" w14:textId="27EA704B" w:rsidR="003E1EE0" w:rsidRDefault="00205DE6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43</w:t>
      </w:r>
      <w:r w:rsidR="003E1EE0">
        <w:rPr>
          <w:rFonts w:ascii="Calibri" w:eastAsia="Times New Roman" w:hAnsi="Calibri" w:cs="Calibri"/>
          <w:sz w:val="20"/>
          <w:szCs w:val="20"/>
          <w:lang w:eastAsia="pl-PL"/>
        </w:rPr>
        <w:t>) lokalizacja taboru – miejsce parkowania,   Kumulacja ryzyka w AC ( maksymalna suma ubezpieczenia AC wynikająca z parkowania pojazdów w jednej lokalizacji w jednym czasie)</w:t>
      </w:r>
      <w:r w:rsidR="00F679BA">
        <w:rPr>
          <w:rFonts w:ascii="Calibri" w:eastAsia="Times New Roman" w:hAnsi="Calibri" w:cs="Calibri"/>
          <w:sz w:val="20"/>
          <w:szCs w:val="20"/>
          <w:lang w:eastAsia="pl-PL"/>
        </w:rPr>
        <w:t xml:space="preserve"> - </w:t>
      </w:r>
      <w:r w:rsidR="00F679BA" w:rsidRPr="00F679BA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F679BA" w:rsidRPr="0076743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przy jednostkach OSP, pozostałe lokalizacja jednostki</w:t>
      </w:r>
    </w:p>
    <w:p w14:paraId="1B30A1D3" w14:textId="70C14889" w:rsidR="003E1EE0" w:rsidRDefault="00205DE6" w:rsidP="003E1EE0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44</w:t>
      </w:r>
      <w:r w:rsidR="003E1EE0">
        <w:rPr>
          <w:rFonts w:ascii="Calibri" w:eastAsia="Times New Roman" w:hAnsi="Calibri" w:cs="Calibri"/>
          <w:sz w:val="20"/>
          <w:szCs w:val="20"/>
          <w:lang w:eastAsia="pl-PL"/>
        </w:rPr>
        <w:t>) czy przewożone są ładunki podlegające ADR,</w:t>
      </w:r>
      <w:r w:rsidR="00F679B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679BA" w:rsidRPr="00F679B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- NIE</w:t>
      </w:r>
    </w:p>
    <w:p w14:paraId="33BCECBA" w14:textId="38D1DE3A" w:rsidR="003E1EE0" w:rsidRDefault="00205DE6" w:rsidP="003E1EE0">
      <w:pPr>
        <w:keepNext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45</w:t>
      </w:r>
      <w:r w:rsidR="003E1EE0">
        <w:rPr>
          <w:rFonts w:ascii="Calibri" w:eastAsia="Times New Roman" w:hAnsi="Calibri" w:cs="Calibri"/>
          <w:sz w:val="20"/>
          <w:szCs w:val="20"/>
          <w:lang w:eastAsia="pl-PL"/>
        </w:rPr>
        <w:t>) czy wśród pojazdów są pojazdy leasingowane?</w:t>
      </w:r>
      <w:r w:rsidR="00F679BA" w:rsidRPr="00F679B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- NIE</w:t>
      </w:r>
    </w:p>
    <w:p w14:paraId="71D26393" w14:textId="0C6D1BBA" w:rsidR="003E1EE0" w:rsidRDefault="00205DE6" w:rsidP="003E1EE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46</w:t>
      </w:r>
      <w:r w:rsidR="003E1EE0">
        <w:rPr>
          <w:rFonts w:ascii="Calibri" w:eastAsia="Calibri" w:hAnsi="Calibri" w:cs="Calibri"/>
          <w:sz w:val="20"/>
          <w:szCs w:val="20"/>
        </w:rPr>
        <w:t xml:space="preserve">) uzupełnienie DMC dla wszystkich pojazdów poza osobowymi, </w:t>
      </w:r>
    </w:p>
    <w:p w14:paraId="2F42ED99" w14:textId="108BF5C7" w:rsidR="003E1EE0" w:rsidRPr="00F679BA" w:rsidRDefault="00205DE6" w:rsidP="003E1EE0">
      <w:pPr>
        <w:keepNext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47</w:t>
      </w:r>
      <w:r w:rsidR="003E1EE0">
        <w:rPr>
          <w:rFonts w:ascii="Calibri" w:eastAsia="Times New Roman" w:hAnsi="Calibri" w:cs="Calibri"/>
          <w:sz w:val="20"/>
          <w:szCs w:val="20"/>
        </w:rPr>
        <w:t>) uzupełnienie wykazów maszyn, urządzeń wyposażenia,</w:t>
      </w:r>
      <w:r w:rsidR="00F679BA">
        <w:rPr>
          <w:rFonts w:ascii="Calibri" w:eastAsia="Times New Roman" w:hAnsi="Calibri" w:cs="Calibri"/>
          <w:sz w:val="20"/>
          <w:szCs w:val="20"/>
        </w:rPr>
        <w:t xml:space="preserve"> - </w:t>
      </w:r>
      <w:r w:rsidR="00F679BA" w:rsidRPr="00F679BA">
        <w:rPr>
          <w:rFonts w:ascii="Calibri" w:eastAsia="Times New Roman" w:hAnsi="Calibri" w:cs="Calibri"/>
          <w:b/>
          <w:bCs/>
          <w:sz w:val="20"/>
          <w:szCs w:val="20"/>
        </w:rPr>
        <w:t xml:space="preserve">pełna informacja dotyczącą wartości środków trwałych została wykazana w programie ubezpieczenia. </w:t>
      </w:r>
    </w:p>
    <w:p w14:paraId="049CFF78" w14:textId="77777777" w:rsidR="00205DE6" w:rsidRDefault="00205DE6" w:rsidP="003E1EE0">
      <w:pPr>
        <w:keepNext/>
        <w:jc w:val="both"/>
        <w:rPr>
          <w:rFonts w:ascii="Calibri" w:eastAsia="Times New Roman" w:hAnsi="Calibri" w:cs="Calibri"/>
          <w:sz w:val="20"/>
          <w:szCs w:val="20"/>
        </w:rPr>
      </w:pPr>
    </w:p>
    <w:p w14:paraId="35A1CF57" w14:textId="22A94155" w:rsidR="003E1EE0" w:rsidRPr="003E25CF" w:rsidRDefault="00205DE6" w:rsidP="003E1EE0">
      <w:pPr>
        <w:keepNext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3E25CF">
        <w:rPr>
          <w:rFonts w:ascii="Calibri" w:eastAsia="Times New Roman" w:hAnsi="Calibri" w:cs="Calibri"/>
          <w:sz w:val="20"/>
          <w:szCs w:val="20"/>
        </w:rPr>
        <w:t>48</w:t>
      </w:r>
      <w:r w:rsidR="003E1EE0" w:rsidRPr="003E25CF">
        <w:rPr>
          <w:rFonts w:ascii="Calibri" w:eastAsia="Times New Roman" w:hAnsi="Calibri" w:cs="Calibri"/>
          <w:sz w:val="20"/>
          <w:szCs w:val="20"/>
        </w:rPr>
        <w:t>) uzupełnienie wykazów sprzętu elektronicznego oraz monitoringu</w:t>
      </w:r>
      <w:r w:rsidR="00FA2592" w:rsidRPr="003E25CF">
        <w:rPr>
          <w:rFonts w:ascii="Calibri" w:eastAsia="Times New Roman" w:hAnsi="Calibri" w:cs="Calibri"/>
          <w:sz w:val="20"/>
          <w:szCs w:val="20"/>
        </w:rPr>
        <w:t xml:space="preserve"> </w:t>
      </w:r>
      <w:r w:rsidR="00FA2592" w:rsidRPr="003E25CF">
        <w:rPr>
          <w:rFonts w:ascii="Calibri" w:eastAsia="Times New Roman" w:hAnsi="Calibri" w:cs="Calibri"/>
          <w:b/>
          <w:bCs/>
          <w:sz w:val="20"/>
          <w:szCs w:val="20"/>
        </w:rPr>
        <w:t xml:space="preserve">– </w:t>
      </w:r>
      <w:r w:rsidR="003E25CF" w:rsidRPr="003E25CF">
        <w:rPr>
          <w:rFonts w:ascii="Calibri" w:eastAsia="Times New Roman" w:hAnsi="Calibri" w:cs="Calibri"/>
          <w:b/>
          <w:bCs/>
          <w:sz w:val="20"/>
          <w:szCs w:val="20"/>
        </w:rPr>
        <w:t xml:space="preserve">Zamawiający </w:t>
      </w:r>
      <w:r w:rsidR="008D575E">
        <w:rPr>
          <w:rFonts w:ascii="Calibri" w:eastAsia="Times New Roman" w:hAnsi="Calibri" w:cs="Calibri"/>
          <w:b/>
          <w:bCs/>
          <w:sz w:val="20"/>
          <w:szCs w:val="20"/>
        </w:rPr>
        <w:t xml:space="preserve">dołoży wszelkich starań aby przygotować wykazy. </w:t>
      </w:r>
    </w:p>
    <w:p w14:paraId="1B9BFE65" w14:textId="77777777" w:rsidR="003E1EE0" w:rsidRDefault="003E1EE0" w:rsidP="003E1EE0">
      <w:pPr>
        <w:keepNext/>
        <w:ind w:left="4320" w:firstLine="1164"/>
        <w:jc w:val="both"/>
        <w:rPr>
          <w:rFonts w:ascii="Calibri" w:eastAsia="Times New Roman" w:hAnsi="Calibri" w:cs="Calibri"/>
          <w:sz w:val="20"/>
          <w:szCs w:val="20"/>
        </w:rPr>
      </w:pPr>
    </w:p>
    <w:p w14:paraId="4A7B2E99" w14:textId="77777777" w:rsidR="003E1EE0" w:rsidRDefault="003E1EE0" w:rsidP="003E1EE0">
      <w:pPr>
        <w:keepNext/>
        <w:ind w:left="4320" w:firstLine="1164"/>
        <w:jc w:val="both"/>
        <w:rPr>
          <w:rFonts w:ascii="Calibri" w:eastAsia="Times New Roman" w:hAnsi="Calibri" w:cs="Calibri"/>
          <w:sz w:val="20"/>
          <w:szCs w:val="20"/>
        </w:rPr>
      </w:pPr>
    </w:p>
    <w:sectPr w:rsidR="003E1EE0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2388" w14:textId="77777777" w:rsidR="00694F21" w:rsidRDefault="00694F21">
      <w:r>
        <w:separator/>
      </w:r>
    </w:p>
  </w:endnote>
  <w:endnote w:type="continuationSeparator" w:id="0">
    <w:p w14:paraId="42ED8BE9" w14:textId="77777777" w:rsidR="00694F21" w:rsidRDefault="006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-BoldMT">
    <w:charset w:val="00"/>
    <w:family w:val="auto"/>
    <w:pitch w:val="default"/>
  </w:font>
  <w:font w:name="Calibri, Calibri"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CE6" w14:textId="77777777" w:rsidR="00694F21" w:rsidRDefault="00694F21">
      <w:r>
        <w:rPr>
          <w:color w:val="000000"/>
        </w:rPr>
        <w:separator/>
      </w:r>
    </w:p>
  </w:footnote>
  <w:footnote w:type="continuationSeparator" w:id="0">
    <w:p w14:paraId="5A277F4D" w14:textId="77777777" w:rsidR="00694F21" w:rsidRDefault="0069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C77"/>
    <w:multiLevelType w:val="multilevel"/>
    <w:tmpl w:val="D38E69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967A61"/>
    <w:multiLevelType w:val="multilevel"/>
    <w:tmpl w:val="6CF42A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7322C3C"/>
    <w:multiLevelType w:val="multilevel"/>
    <w:tmpl w:val="753C0C9C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E25E32"/>
    <w:multiLevelType w:val="multilevel"/>
    <w:tmpl w:val="EF6CC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E715D78"/>
    <w:multiLevelType w:val="hybridMultilevel"/>
    <w:tmpl w:val="C1F0C438"/>
    <w:lvl w:ilvl="0" w:tplc="30047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A2D9A"/>
    <w:multiLevelType w:val="multilevel"/>
    <w:tmpl w:val="5C802F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B381764"/>
    <w:multiLevelType w:val="multilevel"/>
    <w:tmpl w:val="3856B35C"/>
    <w:lvl w:ilvl="0">
      <w:start w:val="4"/>
      <w:numFmt w:val="decimal"/>
      <w:lvlText w:val="%1)"/>
      <w:lvlJc w:val="left"/>
      <w:pPr>
        <w:ind w:left="6392" w:hanging="360"/>
      </w:pPr>
    </w:lvl>
    <w:lvl w:ilvl="1">
      <w:start w:val="1"/>
      <w:numFmt w:val="decimal"/>
      <w:lvlText w:val="%2."/>
      <w:lvlJc w:val="left"/>
      <w:pPr>
        <w:ind w:left="6752" w:hanging="360"/>
      </w:pPr>
    </w:lvl>
    <w:lvl w:ilvl="2">
      <w:start w:val="1"/>
      <w:numFmt w:val="decimal"/>
      <w:lvlText w:val="%3."/>
      <w:lvlJc w:val="left"/>
      <w:pPr>
        <w:ind w:left="7112" w:hanging="360"/>
      </w:pPr>
    </w:lvl>
    <w:lvl w:ilvl="3">
      <w:start w:val="1"/>
      <w:numFmt w:val="decimal"/>
      <w:lvlText w:val="%4."/>
      <w:lvlJc w:val="left"/>
      <w:pPr>
        <w:ind w:left="7472" w:hanging="360"/>
      </w:pPr>
    </w:lvl>
    <w:lvl w:ilvl="4">
      <w:start w:val="1"/>
      <w:numFmt w:val="decimal"/>
      <w:lvlText w:val="%5."/>
      <w:lvlJc w:val="left"/>
      <w:pPr>
        <w:ind w:left="7832" w:hanging="360"/>
      </w:pPr>
    </w:lvl>
    <w:lvl w:ilvl="5">
      <w:start w:val="1"/>
      <w:numFmt w:val="decimal"/>
      <w:lvlText w:val="%6."/>
      <w:lvlJc w:val="left"/>
      <w:pPr>
        <w:ind w:left="8192" w:hanging="360"/>
      </w:pPr>
    </w:lvl>
    <w:lvl w:ilvl="6">
      <w:start w:val="1"/>
      <w:numFmt w:val="decimal"/>
      <w:lvlText w:val="%7."/>
      <w:lvlJc w:val="left"/>
      <w:pPr>
        <w:ind w:left="8552" w:hanging="360"/>
      </w:pPr>
    </w:lvl>
    <w:lvl w:ilvl="7">
      <w:start w:val="1"/>
      <w:numFmt w:val="decimal"/>
      <w:lvlText w:val="%8."/>
      <w:lvlJc w:val="left"/>
      <w:pPr>
        <w:ind w:left="8912" w:hanging="360"/>
      </w:pPr>
    </w:lvl>
    <w:lvl w:ilvl="8">
      <w:start w:val="1"/>
      <w:numFmt w:val="decimal"/>
      <w:lvlText w:val="%9."/>
      <w:lvlJc w:val="left"/>
      <w:pPr>
        <w:ind w:left="9272" w:hanging="360"/>
      </w:pPr>
    </w:lvl>
  </w:abstractNum>
  <w:abstractNum w:abstractNumId="7" w15:restartNumberingAfterBreak="0">
    <w:nsid w:val="7375322E"/>
    <w:multiLevelType w:val="multilevel"/>
    <w:tmpl w:val="90F450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45096474">
    <w:abstractNumId w:val="2"/>
  </w:num>
  <w:num w:numId="2" w16cid:durableId="1115172603">
    <w:abstractNumId w:val="7"/>
  </w:num>
  <w:num w:numId="3" w16cid:durableId="14629617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825949">
    <w:abstractNumId w:val="3"/>
  </w:num>
  <w:num w:numId="5" w16cid:durableId="842429412">
    <w:abstractNumId w:val="5"/>
  </w:num>
  <w:num w:numId="6" w16cid:durableId="607466225">
    <w:abstractNumId w:val="0"/>
  </w:num>
  <w:num w:numId="7" w16cid:durableId="93093031">
    <w:abstractNumId w:val="1"/>
  </w:num>
  <w:num w:numId="8" w16cid:durableId="1178931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6"/>
    <w:rsid w:val="00072D82"/>
    <w:rsid w:val="000E34A2"/>
    <w:rsid w:val="00193337"/>
    <w:rsid w:val="001A7081"/>
    <w:rsid w:val="001C44B0"/>
    <w:rsid w:val="002059F4"/>
    <w:rsid w:val="00205DE6"/>
    <w:rsid w:val="002C3331"/>
    <w:rsid w:val="00306885"/>
    <w:rsid w:val="003133B1"/>
    <w:rsid w:val="003B0B67"/>
    <w:rsid w:val="003B6457"/>
    <w:rsid w:val="003E1EE0"/>
    <w:rsid w:val="003E25CF"/>
    <w:rsid w:val="0040355E"/>
    <w:rsid w:val="00452AD4"/>
    <w:rsid w:val="00480AD3"/>
    <w:rsid w:val="004A7DA5"/>
    <w:rsid w:val="004C5F87"/>
    <w:rsid w:val="00544880"/>
    <w:rsid w:val="005C616B"/>
    <w:rsid w:val="00694F21"/>
    <w:rsid w:val="006D2768"/>
    <w:rsid w:val="006E6195"/>
    <w:rsid w:val="00767435"/>
    <w:rsid w:val="007B4F36"/>
    <w:rsid w:val="007F7F3B"/>
    <w:rsid w:val="008D575E"/>
    <w:rsid w:val="009733FC"/>
    <w:rsid w:val="00A6045A"/>
    <w:rsid w:val="00A80A5D"/>
    <w:rsid w:val="00C01758"/>
    <w:rsid w:val="00C40EA1"/>
    <w:rsid w:val="00C50E84"/>
    <w:rsid w:val="00CD0A66"/>
    <w:rsid w:val="00D6490E"/>
    <w:rsid w:val="00D6600B"/>
    <w:rsid w:val="00D7468B"/>
    <w:rsid w:val="00DE32E8"/>
    <w:rsid w:val="00DF26DF"/>
    <w:rsid w:val="00E2564D"/>
    <w:rsid w:val="00E32C27"/>
    <w:rsid w:val="00EC70CE"/>
    <w:rsid w:val="00EE58F6"/>
    <w:rsid w:val="00EE65DE"/>
    <w:rsid w:val="00EF24F5"/>
    <w:rsid w:val="00F63753"/>
    <w:rsid w:val="00F679BA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6340"/>
  <w15:docId w15:val="{65E3F804-6098-4E93-912C-CE146CF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30">
    <w:name w:val="WWNum30"/>
    <w:basedOn w:val="Bezlisty"/>
    <w:pPr>
      <w:numPr>
        <w:numId w:val="1"/>
      </w:numPr>
    </w:pPr>
  </w:style>
  <w:style w:type="paragraph" w:styleId="NormalnyWeb">
    <w:name w:val="Normal (Web)"/>
    <w:basedOn w:val="Normalny"/>
    <w:rsid w:val="00DE32E8"/>
    <w:pPr>
      <w:widowControl/>
      <w:suppressAutoHyphens w:val="0"/>
      <w:spacing w:before="100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1862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Olejnik</cp:lastModifiedBy>
  <cp:revision>3</cp:revision>
  <cp:lastPrinted>2022-09-05T12:33:00Z</cp:lastPrinted>
  <dcterms:created xsi:type="dcterms:W3CDTF">2022-09-06T12:57:00Z</dcterms:created>
  <dcterms:modified xsi:type="dcterms:W3CDTF">2022-09-06T12:58:00Z</dcterms:modified>
</cp:coreProperties>
</file>