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8E2AE5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BD55BA">
        <w:rPr>
          <w:b/>
          <w:bCs/>
          <w:color w:val="auto"/>
          <w:sz w:val="22"/>
          <w:szCs w:val="22"/>
        </w:rPr>
        <w:t>63</w:t>
      </w:r>
      <w:r w:rsidR="00826DB5">
        <w:rPr>
          <w:b/>
          <w:bCs/>
          <w:color w:val="auto"/>
          <w:sz w:val="22"/>
          <w:szCs w:val="22"/>
        </w:rPr>
        <w:t>.</w:t>
      </w:r>
      <w:r w:rsidR="00852CAE">
        <w:rPr>
          <w:b/>
          <w:bCs/>
          <w:color w:val="auto"/>
          <w:sz w:val="22"/>
          <w:szCs w:val="22"/>
        </w:rPr>
        <w:t>2022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BD55BA">
        <w:rPr>
          <w:b/>
          <w:bCs/>
          <w:color w:val="000000"/>
          <w:spacing w:val="-1"/>
          <w:sz w:val="22"/>
          <w:szCs w:val="22"/>
        </w:rPr>
        <w:t>26 maja</w:t>
      </w:r>
      <w:r w:rsidR="00606C0F">
        <w:rPr>
          <w:b/>
          <w:bCs/>
          <w:color w:val="000000"/>
          <w:spacing w:val="-1"/>
          <w:sz w:val="22"/>
          <w:szCs w:val="22"/>
        </w:rPr>
        <w:t xml:space="preserve"> </w:t>
      </w:r>
      <w:r w:rsidR="00ED55DB">
        <w:rPr>
          <w:b/>
          <w:bCs/>
          <w:color w:val="000000"/>
          <w:spacing w:val="-1"/>
          <w:sz w:val="22"/>
          <w:szCs w:val="22"/>
        </w:rPr>
        <w:t>202</w:t>
      </w:r>
      <w:r w:rsidR="00852CAE">
        <w:rPr>
          <w:b/>
          <w:bCs/>
          <w:color w:val="000000"/>
          <w:spacing w:val="-1"/>
          <w:sz w:val="22"/>
          <w:szCs w:val="22"/>
        </w:rPr>
        <w:t>2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</w:t>
      </w:r>
      <w:r w:rsidR="00B226F8">
        <w:rPr>
          <w:b/>
          <w:bCs/>
          <w:color w:val="000000"/>
          <w:spacing w:val="-2"/>
          <w:sz w:val="22"/>
          <w:szCs w:val="22"/>
        </w:rPr>
        <w:t>2</w:t>
      </w:r>
      <w:r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B226F8">
        <w:rPr>
          <w:b/>
          <w:bCs/>
          <w:color w:val="000000"/>
          <w:spacing w:val="-2"/>
          <w:sz w:val="22"/>
          <w:szCs w:val="22"/>
        </w:rPr>
        <w:t>2</w:t>
      </w:r>
      <w:r>
        <w:rPr>
          <w:b/>
          <w:bCs/>
          <w:color w:val="000000"/>
          <w:spacing w:val="-2"/>
          <w:sz w:val="22"/>
          <w:szCs w:val="22"/>
        </w:rPr>
        <w:t xml:space="preserve"> rok.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08168E" w:rsidRPr="0008168E">
        <w:rPr>
          <w:b w:val="0"/>
          <w:bCs w:val="0"/>
          <w:sz w:val="22"/>
          <w:szCs w:val="22"/>
        </w:rPr>
        <w:t>Dz.U. z 2021 r., poz. 305, poz.1236, poz. 1535, poz. 1773, poz. 1927, poz.1981, poz. 2270, poz. 583</w:t>
      </w:r>
      <w:r>
        <w:rPr>
          <w:b w:val="0"/>
          <w:sz w:val="22"/>
          <w:szCs w:val="22"/>
        </w:rPr>
        <w:t xml:space="preserve">)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BC3179" w:rsidRDefault="00ED55DB" w:rsidP="00BC317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>§ 1. W</w:t>
      </w:r>
      <w:r w:rsidR="00B226F8">
        <w:rPr>
          <w:bCs/>
          <w:color w:val="000000"/>
          <w:spacing w:val="-3"/>
          <w:sz w:val="22"/>
          <w:szCs w:val="22"/>
        </w:rPr>
        <w:t xml:space="preserve"> Zarządzeniu Nr OA 0050.108</w:t>
      </w:r>
      <w:r w:rsidR="007D2DEC">
        <w:rPr>
          <w:bCs/>
          <w:color w:val="000000"/>
          <w:spacing w:val="-3"/>
          <w:sz w:val="22"/>
          <w:szCs w:val="22"/>
        </w:rPr>
        <w:t>.202</w:t>
      </w:r>
      <w:r w:rsidR="00B226F8">
        <w:rPr>
          <w:bCs/>
          <w:color w:val="000000"/>
          <w:spacing w:val="-3"/>
          <w:sz w:val="22"/>
          <w:szCs w:val="22"/>
        </w:rPr>
        <w:t>1</w:t>
      </w:r>
      <w:r>
        <w:rPr>
          <w:bCs/>
          <w:color w:val="000000"/>
          <w:spacing w:val="-3"/>
          <w:sz w:val="22"/>
          <w:szCs w:val="22"/>
        </w:rPr>
        <w:t xml:space="preserve"> Burmistrza Miasta i Gminy Gołańcz z dnia </w:t>
      </w:r>
      <w:r w:rsidR="00B226F8">
        <w:rPr>
          <w:bCs/>
          <w:color w:val="000000"/>
          <w:spacing w:val="-3"/>
          <w:sz w:val="22"/>
          <w:szCs w:val="22"/>
        </w:rPr>
        <w:t>31</w:t>
      </w:r>
      <w:r>
        <w:rPr>
          <w:bCs/>
          <w:color w:val="000000"/>
          <w:spacing w:val="-3"/>
          <w:sz w:val="22"/>
          <w:szCs w:val="22"/>
        </w:rPr>
        <w:t xml:space="preserve"> grudnia 202</w:t>
      </w:r>
      <w:r w:rsidR="00B226F8">
        <w:rPr>
          <w:bCs/>
          <w:color w:val="000000"/>
          <w:spacing w:val="-3"/>
          <w:sz w:val="22"/>
          <w:szCs w:val="22"/>
        </w:rPr>
        <w:t>1</w:t>
      </w:r>
      <w:r>
        <w:rPr>
          <w:bCs/>
          <w:color w:val="000000"/>
          <w:spacing w:val="-3"/>
          <w:sz w:val="22"/>
          <w:szCs w:val="22"/>
        </w:rPr>
        <w:t xml:space="preserve"> r. w sprawie  ustalenia planu finansowego zadań z zakresu administracji rządowej oraz innych zadań zleconych Miastu i Gminie Gołańcz na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rok oraz w sprawie ustalenia planu finansowego Urzędu Miasta i Gminy Gołańcz na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rok  po wprowadzeniu zmian do budżetu Miasta i Gminy Gołańcz na rok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>:</w:t>
      </w:r>
      <w:r w:rsidR="00BC3179">
        <w:rPr>
          <w:bCs/>
          <w:color w:val="000000"/>
          <w:spacing w:val="-3"/>
          <w:sz w:val="22"/>
          <w:szCs w:val="22"/>
        </w:rPr>
        <w:t xml:space="preserve"> </w:t>
      </w:r>
    </w:p>
    <w:p w:rsidR="00BD55BA" w:rsidRDefault="00BD55BA" w:rsidP="00BD55B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0050.5.2022 z dnia 14 stycznia 2021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XXXVII/330/22 Rady Miasta i Gminy Gołańcz z dnia 25 stycznia 2022 r., 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0050.17.2022 z dnia 31 stycznia 2021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XXXVIII/337/22 Rady Miasta i Gminy Gołańcz z dnia 28 lutego 2022 r., Uchwałą nr XXXIX/342/22 Rady Miasta i Gminy Gołańcz z dnia 29 marca 2022 r., Uchwałą nr XL/342/22 Rady Miasta i Gminy Gołańcz z dnia 7 kwietnia 2022 r., 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0050.41.2022 z dnia 11 kwietnia 2022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XLI/347/22 Rady Miasta i Gminy Gołańcz z dnia 26 kwietnia 2022 r., </w:t>
      </w:r>
      <w:r w:rsidRPr="00196EB6">
        <w:rPr>
          <w:bCs/>
          <w:sz w:val="22"/>
          <w:szCs w:val="22"/>
        </w:rPr>
        <w:t>Zarządzeniem Burmistrza Miasta i Gminy Gołańcz nr OA 0050.55.2022 z dnia 12 maja 2022 r., Uchwałą nr XLII/354/22 Rady Miasta i Gminy Gołańcz z dnia 26 maja 2022 r.</w:t>
      </w:r>
      <w:r>
        <w:rPr>
          <w:bCs/>
          <w:sz w:val="22"/>
          <w:szCs w:val="22"/>
        </w:rPr>
        <w:t xml:space="preserve"> wprowadza się następujące zmiany:</w:t>
      </w:r>
    </w:p>
    <w:p w:rsidR="00F2400C" w:rsidRPr="00BC3179" w:rsidRDefault="00F2400C" w:rsidP="00BC3179">
      <w:pPr>
        <w:jc w:val="both"/>
        <w:rPr>
          <w:bCs/>
          <w:color w:val="000000"/>
          <w:spacing w:val="-3"/>
          <w:sz w:val="22"/>
          <w:szCs w:val="22"/>
        </w:rPr>
      </w:pPr>
      <w:bookmarkStart w:id="0" w:name="_GoBack"/>
      <w:bookmarkEnd w:id="0"/>
    </w:p>
    <w:p w:rsidR="00F2400C" w:rsidRPr="00D73117" w:rsidRDefault="00F2400C" w:rsidP="00F2400C">
      <w:pPr>
        <w:numPr>
          <w:ilvl w:val="0"/>
          <w:numId w:val="2"/>
        </w:numPr>
        <w:spacing w:line="240" w:lineRule="exact"/>
        <w:ind w:left="714" w:hanging="357"/>
        <w:contextualSpacing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1 do</w:t>
      </w:r>
      <w:r>
        <w:rPr>
          <w:bCs/>
          <w:sz w:val="22"/>
          <w:szCs w:val="22"/>
        </w:rPr>
        <w:t xml:space="preserve">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1 do niniejszego zarządzenia;</w:t>
      </w:r>
    </w:p>
    <w:p w:rsidR="00F2400C" w:rsidRPr="00D73117" w:rsidRDefault="00F2400C" w:rsidP="00F2400C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 załącznik nr 2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2</w:t>
      </w:r>
      <w:r w:rsidRPr="00D73117">
        <w:rPr>
          <w:bCs/>
          <w:sz w:val="22"/>
          <w:szCs w:val="22"/>
        </w:rPr>
        <w:t xml:space="preserve"> do niniejszego zarządzenia;</w:t>
      </w:r>
    </w:p>
    <w:p w:rsidR="00F2400C" w:rsidRPr="00D73117" w:rsidRDefault="00F2400C" w:rsidP="00F2400C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4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3</w:t>
      </w:r>
      <w:r w:rsidRPr="00D73117">
        <w:rPr>
          <w:bCs/>
          <w:sz w:val="22"/>
          <w:szCs w:val="22"/>
        </w:rPr>
        <w:t xml:space="preserve"> do niniejszego zarządzenia;</w:t>
      </w:r>
    </w:p>
    <w:p w:rsidR="003D5FA6" w:rsidRPr="00F2400C" w:rsidRDefault="00F2400C" w:rsidP="00F2400C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5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</w:t>
      </w:r>
      <w:r>
        <w:rPr>
          <w:bCs/>
          <w:sz w:val="22"/>
          <w:szCs w:val="22"/>
        </w:rPr>
        <w:t>nr 4 do niniejszego zarządzenia</w:t>
      </w:r>
      <w:r w:rsidR="004E206B" w:rsidRPr="00F2400C">
        <w:rPr>
          <w:bCs/>
          <w:sz w:val="22"/>
          <w:szCs w:val="22"/>
        </w:rPr>
        <w:t>.</w:t>
      </w:r>
    </w:p>
    <w:p w:rsidR="00ED55DB" w:rsidRPr="003D5FA6" w:rsidRDefault="00ED55DB" w:rsidP="009D1040">
      <w:pPr>
        <w:jc w:val="both"/>
        <w:rPr>
          <w:bCs/>
          <w:sz w:val="22"/>
          <w:szCs w:val="22"/>
        </w:rPr>
      </w:pPr>
    </w:p>
    <w:p w:rsidR="00ED55DB" w:rsidRDefault="00ED55DB" w:rsidP="00ED55DB">
      <w:pPr>
        <w:ind w:left="360"/>
        <w:rPr>
          <w:bCs/>
          <w:sz w:val="22"/>
          <w:szCs w:val="22"/>
        </w:rPr>
      </w:pPr>
    </w:p>
    <w:p w:rsidR="00ED55DB" w:rsidRDefault="00ED55DB" w:rsidP="00ED55D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DA140E">
        <w:rPr>
          <w:sz w:val="22"/>
          <w:szCs w:val="22"/>
        </w:rPr>
        <w:t>2</w:t>
      </w:r>
      <w:r>
        <w:rPr>
          <w:sz w:val="22"/>
          <w:szCs w:val="22"/>
        </w:rPr>
        <w:t>. Zarządzenie wchodzi w życie z dniem podjęcia.</w:t>
      </w:r>
    </w:p>
    <w:p w:rsidR="00FF50B1" w:rsidRDefault="00FF50B1"/>
    <w:sectPr w:rsidR="00FF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327D9"/>
    <w:rsid w:val="0008168E"/>
    <w:rsid w:val="000B0FED"/>
    <w:rsid w:val="001058A1"/>
    <w:rsid w:val="001C27E6"/>
    <w:rsid w:val="001F710A"/>
    <w:rsid w:val="00221FC9"/>
    <w:rsid w:val="00320005"/>
    <w:rsid w:val="00323270"/>
    <w:rsid w:val="003A00F3"/>
    <w:rsid w:val="003D5FA6"/>
    <w:rsid w:val="004E206B"/>
    <w:rsid w:val="005D6121"/>
    <w:rsid w:val="00606C0F"/>
    <w:rsid w:val="00644E47"/>
    <w:rsid w:val="00656967"/>
    <w:rsid w:val="007D2DEC"/>
    <w:rsid w:val="007D6323"/>
    <w:rsid w:val="007E048A"/>
    <w:rsid w:val="00826DB5"/>
    <w:rsid w:val="00852CAE"/>
    <w:rsid w:val="00871A30"/>
    <w:rsid w:val="008866EC"/>
    <w:rsid w:val="00893BEB"/>
    <w:rsid w:val="008D690C"/>
    <w:rsid w:val="008E2AE5"/>
    <w:rsid w:val="009B4725"/>
    <w:rsid w:val="009D1040"/>
    <w:rsid w:val="00A536DF"/>
    <w:rsid w:val="00AC7F54"/>
    <w:rsid w:val="00B226F8"/>
    <w:rsid w:val="00B32DC4"/>
    <w:rsid w:val="00BB6AB7"/>
    <w:rsid w:val="00BC3179"/>
    <w:rsid w:val="00BD55BA"/>
    <w:rsid w:val="00BD5C53"/>
    <w:rsid w:val="00D140BA"/>
    <w:rsid w:val="00DA140E"/>
    <w:rsid w:val="00DE6D30"/>
    <w:rsid w:val="00E143AA"/>
    <w:rsid w:val="00EA0501"/>
    <w:rsid w:val="00EA17C7"/>
    <w:rsid w:val="00EA5AB9"/>
    <w:rsid w:val="00ED55DB"/>
    <w:rsid w:val="00EE7B6D"/>
    <w:rsid w:val="00F14CBC"/>
    <w:rsid w:val="00F2400C"/>
    <w:rsid w:val="00F90806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Strauchmann</cp:lastModifiedBy>
  <cp:revision>46</cp:revision>
  <dcterms:created xsi:type="dcterms:W3CDTF">2021-02-22T06:43:00Z</dcterms:created>
  <dcterms:modified xsi:type="dcterms:W3CDTF">2022-06-01T10:46:00Z</dcterms:modified>
</cp:coreProperties>
</file>