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0C" w:rsidRPr="00BD7F63" w:rsidRDefault="00561D0C" w:rsidP="00561D0C">
      <w:pPr>
        <w:pStyle w:val="Default"/>
        <w:ind w:left="697"/>
        <w:jc w:val="center"/>
        <w:rPr>
          <w:color w:val="auto"/>
        </w:rPr>
      </w:pPr>
      <w:r>
        <w:rPr>
          <w:b/>
          <w:bCs/>
          <w:color w:val="auto"/>
        </w:rPr>
        <w:t>ZARZĄDZENIE NR OA 0050.57</w:t>
      </w:r>
      <w:r w:rsidRPr="00BD7F63">
        <w:rPr>
          <w:b/>
          <w:bCs/>
          <w:color w:val="auto"/>
        </w:rPr>
        <w:t>.2022</w:t>
      </w:r>
    </w:p>
    <w:p w:rsidR="00561D0C" w:rsidRPr="00BD7F63" w:rsidRDefault="00561D0C" w:rsidP="00561D0C">
      <w:pPr>
        <w:pStyle w:val="Default"/>
        <w:ind w:left="697"/>
        <w:jc w:val="center"/>
        <w:rPr>
          <w:color w:val="auto"/>
        </w:rPr>
      </w:pPr>
      <w:r w:rsidRPr="00BD7F63">
        <w:rPr>
          <w:b/>
          <w:bCs/>
          <w:color w:val="auto"/>
        </w:rPr>
        <w:t>BURMISTRZA MIASTA I GMINY  GOŁAŃCZ</w:t>
      </w:r>
    </w:p>
    <w:p w:rsidR="00561D0C" w:rsidRPr="00BD7F63" w:rsidRDefault="00561D0C" w:rsidP="00561D0C">
      <w:pPr>
        <w:pStyle w:val="Default"/>
        <w:ind w:left="697"/>
        <w:jc w:val="center"/>
        <w:rPr>
          <w:color w:val="auto"/>
        </w:rPr>
      </w:pPr>
      <w:r>
        <w:rPr>
          <w:b/>
          <w:bCs/>
          <w:color w:val="auto"/>
        </w:rPr>
        <w:t>z dnia 17</w:t>
      </w:r>
      <w:bookmarkStart w:id="0" w:name="_GoBack"/>
      <w:bookmarkEnd w:id="0"/>
      <w:r w:rsidRPr="00BD7F63">
        <w:rPr>
          <w:b/>
          <w:bCs/>
          <w:color w:val="auto"/>
        </w:rPr>
        <w:t>.05.2022 roku</w:t>
      </w:r>
    </w:p>
    <w:p w:rsidR="00561D0C" w:rsidRPr="006C4100" w:rsidRDefault="00561D0C" w:rsidP="00561D0C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4100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561D0C" w:rsidRPr="006C4100" w:rsidRDefault="00561D0C" w:rsidP="00561D0C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4100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6C4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100">
        <w:rPr>
          <w:rFonts w:ascii="Times New Roman" w:hAnsi="Times New Roman" w:cs="Times New Roman"/>
          <w:b/>
          <w:sz w:val="24"/>
          <w:szCs w:val="24"/>
        </w:rPr>
        <w:t>kasy</w:t>
      </w:r>
    </w:p>
    <w:p w:rsidR="00561D0C" w:rsidRPr="006C4100" w:rsidRDefault="00561D0C" w:rsidP="00561D0C">
      <w:pPr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  Na podstawie </w:t>
      </w:r>
      <w:proofErr w:type="spellStart"/>
      <w:r w:rsidRPr="006C4100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C4100">
        <w:rPr>
          <w:rFonts w:ascii="Times New Roman" w:hAnsi="Times New Roman" w:cs="Times New Roman"/>
          <w:sz w:val="24"/>
          <w:szCs w:val="24"/>
        </w:rPr>
        <w:t xml:space="preserve"> 11 ustawy o pracownikach samorządowych ( Dz. U. z 2022 poz.530 ) w związku pkt.1 i 2 rozdziału III zarządzenia Burmistrza Miasta i Gminy Gołańcz Nr 41/2008 z dnia 27.08.2008 r. w sprawie ustalenia regulaminu naboru na wolne stanowiska urzędnicze w Urzędzie Miasta i Gminy Gołańcz</w:t>
      </w:r>
      <w:r w:rsidRPr="006C4100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561D0C" w:rsidRPr="006C4100" w:rsidRDefault="00561D0C" w:rsidP="0056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4100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 w:rsidRPr="006C410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kasy.</w:t>
      </w:r>
    </w:p>
    <w:p w:rsidR="00561D0C" w:rsidRPr="006C4100" w:rsidRDefault="00561D0C" w:rsidP="0056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100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r w:rsidRPr="00561D0C">
        <w:rPr>
          <w:rFonts w:ascii="Times New Roman" w:hAnsi="Times New Roman" w:cs="Times New Roman"/>
          <w:sz w:val="24"/>
          <w:szCs w:val="24"/>
        </w:rPr>
        <w:t>www.bip.golancz.pl</w:t>
      </w:r>
      <w:r w:rsidRPr="006C4100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561D0C" w:rsidRPr="006C4100" w:rsidRDefault="00561D0C" w:rsidP="0056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1D0C" w:rsidRPr="006C4100" w:rsidRDefault="00561D0C" w:rsidP="00561D0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561D0C" w:rsidRPr="006C4100" w:rsidRDefault="00561D0C" w:rsidP="00561D0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561D0C" w:rsidRPr="006C4100" w:rsidRDefault="00561D0C" w:rsidP="00561D0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Edyta Konieczna - członek </w:t>
      </w:r>
    </w:p>
    <w:p w:rsidR="00561D0C" w:rsidRPr="006C4100" w:rsidRDefault="00561D0C" w:rsidP="00561D0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Sylwia Kolińska - członek</w:t>
      </w:r>
    </w:p>
    <w:p w:rsidR="00561D0C" w:rsidRPr="006C4100" w:rsidRDefault="00561D0C" w:rsidP="00561D0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561D0C" w:rsidRPr="006C4100" w:rsidRDefault="00561D0C" w:rsidP="00561D0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561D0C" w:rsidRPr="006C4100" w:rsidRDefault="00561D0C" w:rsidP="00561D0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561D0C" w:rsidRPr="006C4100" w:rsidRDefault="00561D0C" w:rsidP="00561D0C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561D0C" w:rsidRPr="006C4100" w:rsidRDefault="00561D0C" w:rsidP="00561D0C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561D0C" w:rsidRPr="006C4100" w:rsidRDefault="00561D0C" w:rsidP="00561D0C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61D0C" w:rsidRPr="006C4100" w:rsidRDefault="00561D0C" w:rsidP="00561D0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561D0C" w:rsidRPr="006C4100" w:rsidRDefault="00561D0C" w:rsidP="0056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6C410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 w:rsidRPr="006C4100">
        <w:rPr>
          <w:rFonts w:ascii="Times New Roman" w:hAnsi="Times New Roman" w:cs="Times New Roman"/>
          <w:i/>
          <w:sz w:val="24"/>
          <w:szCs w:val="24"/>
          <w:u w:val="single"/>
        </w:rPr>
        <w:t>kasy.</w:t>
      </w:r>
    </w:p>
    <w:p w:rsidR="00561D0C" w:rsidRPr="006C4100" w:rsidRDefault="00561D0C" w:rsidP="0056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561D0C" w:rsidRPr="006C4100" w:rsidRDefault="00561D0C" w:rsidP="00561D0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561D0C" w:rsidRPr="00561D0C" w:rsidRDefault="00561D0C" w:rsidP="00561D0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7A2C" w:rsidRPr="006C4100" w:rsidRDefault="00D67A2C" w:rsidP="00D67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100" w:rsidRPr="006C4100" w:rsidRDefault="006C4100" w:rsidP="006C4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6C4100" w:rsidRPr="006C4100" w:rsidRDefault="006C4100" w:rsidP="006C4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/-/Mieczysław Durski </w:t>
      </w:r>
    </w:p>
    <w:p w:rsidR="00D67A2C" w:rsidRPr="006C4100" w:rsidRDefault="00D67A2C" w:rsidP="00D67A2C">
      <w:pPr>
        <w:rPr>
          <w:rFonts w:ascii="Times New Roman" w:hAnsi="Times New Roman" w:cs="Times New Roman"/>
          <w:sz w:val="24"/>
          <w:szCs w:val="24"/>
        </w:rPr>
      </w:pPr>
    </w:p>
    <w:p w:rsidR="00D67A2C" w:rsidRPr="006C4100" w:rsidRDefault="00D67A2C" w:rsidP="006C4100">
      <w:pPr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67A2C" w:rsidRPr="006C4100" w:rsidRDefault="00D67A2C" w:rsidP="00D67A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A2C" w:rsidRPr="006C4100" w:rsidRDefault="00D67A2C" w:rsidP="00D6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D67A2C" w:rsidRPr="006C4100" w:rsidRDefault="00D67A2C" w:rsidP="00D6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D67A2C" w:rsidRPr="006C4100" w:rsidRDefault="00D67A2C" w:rsidP="00D6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 urzędnicze ds. </w:t>
      </w:r>
      <w:r w:rsidR="006C4100"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kasy</w:t>
      </w:r>
    </w:p>
    <w:p w:rsidR="00D67A2C" w:rsidRPr="006C4100" w:rsidRDefault="00D67A2C" w:rsidP="00D6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D67A2C" w:rsidRPr="006C4100" w:rsidRDefault="00D67A2C" w:rsidP="00D67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D67A2C" w:rsidRPr="006C4100" w:rsidRDefault="00D67A2C" w:rsidP="00D6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D67A2C" w:rsidRPr="006C4100" w:rsidRDefault="00D67A2C" w:rsidP="00D67A2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D67A2C" w:rsidRPr="006C4100" w:rsidRDefault="00D67A2C" w:rsidP="00D6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6C4100" w:rsidRDefault="00D67A2C" w:rsidP="00D67A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D67A2C" w:rsidRPr="006C4100" w:rsidRDefault="00D67A2C" w:rsidP="00D67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6C4100" w:rsidRDefault="004405DC" w:rsidP="00D67A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</w:t>
      </w:r>
      <w:r w:rsidR="00D67A2C"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7A2C" w:rsidRPr="006C4100" w:rsidRDefault="00D67A2C" w:rsidP="00D67A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6C410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D67A2C" w:rsidRPr="006C4100" w:rsidRDefault="00D67A2C" w:rsidP="00D67A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D67A2C" w:rsidRPr="006C4100" w:rsidRDefault="00D67A2C" w:rsidP="00D67A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D67A2C" w:rsidRPr="006C4100" w:rsidRDefault="00D67A2C" w:rsidP="00D67A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D67A2C" w:rsidRPr="006C4100" w:rsidRDefault="00D67A2C" w:rsidP="00D67A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821DE5" w:rsidRDefault="00D67A2C" w:rsidP="00D67A2C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znajomość przepisów prawa w zakresie struktur i funkcjonowania administracji samorządowej -  ustawy o samorządzie gminnym, </w:t>
      </w:r>
      <w:r w:rsidR="004405DC"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finansach publicznych </w:t>
      </w:r>
      <w:r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Kodeksu Postępowania Administracyjnego</w:t>
      </w:r>
      <w:r w:rsidR="004405DC"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 o podatkach i opłatach lokalnych</w:t>
      </w:r>
      <w:r w:rsidR="00A43D75"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 o rachunkow</w:t>
      </w:r>
      <w:r w:rsidR="00D606C0"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</w:t>
      </w:r>
      <w:r w:rsidR="00A43D75"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 ordynacja podatkowa</w:t>
      </w:r>
      <w:r w:rsidR="000A27E7" w:rsidRPr="00821D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67A2C" w:rsidRPr="006C4100" w:rsidRDefault="00D67A2C" w:rsidP="00D67A2C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cech osobowości i umiejętności psychospołecznych wskazanych na w/w stanowisku tj</w:t>
      </w:r>
      <w:r w:rsidR="00E2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</w:t>
      </w:r>
      <w:r w:rsidR="000A27E7">
        <w:rPr>
          <w:rFonts w:ascii="Times New Roman" w:eastAsia="Times New Roman" w:hAnsi="Times New Roman" w:cs="Times New Roman"/>
          <w:sz w:val="24"/>
          <w:szCs w:val="24"/>
          <w:lang w:eastAsia="pl-PL"/>
        </w:rPr>
        <w:t>miany, terminowość, kreatywność,</w:t>
      </w:r>
    </w:p>
    <w:p w:rsidR="00D67A2C" w:rsidRPr="006C4100" w:rsidRDefault="00D67A2C" w:rsidP="00D67A2C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</w:t>
      </w:r>
      <w:r w:rsidR="000A27E7">
        <w:rPr>
          <w:rFonts w:ascii="Times New Roman" w:eastAsia="Times New Roman" w:hAnsi="Times New Roman" w:cs="Times New Roman"/>
          <w:sz w:val="24"/>
          <w:szCs w:val="24"/>
          <w:lang w:eastAsia="pl-PL"/>
        </w:rPr>
        <w:t>czenie w pracy w administracji,</w:t>
      </w:r>
    </w:p>
    <w:p w:rsidR="00D67A2C" w:rsidRPr="006C4100" w:rsidRDefault="00D67A2C" w:rsidP="00D67A2C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</w:t>
      </w:r>
      <w:r w:rsidR="000A27E7">
        <w:rPr>
          <w:rFonts w:ascii="Times New Roman" w:eastAsia="Times New Roman" w:hAnsi="Times New Roman" w:cs="Times New Roman"/>
          <w:sz w:val="24"/>
          <w:szCs w:val="24"/>
          <w:lang w:eastAsia="pl-PL"/>
        </w:rPr>
        <w:t>gi komputera – pakiet MS Office.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6C4100" w:rsidRDefault="00D67A2C" w:rsidP="00D67A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</w:t>
      </w:r>
      <w:r w:rsidR="004405DC"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wykonywanych zadań na stanowisku</w:t>
      </w:r>
      <w:r w:rsidR="004405DC"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D67A2C" w:rsidRPr="006C4100" w:rsidRDefault="009C69AD" w:rsidP="00D67A2C">
      <w:pPr>
        <w:pStyle w:val="Akapitzlist"/>
        <w:widowControl w:val="0"/>
        <w:numPr>
          <w:ilvl w:val="0"/>
          <w:numId w:val="12"/>
        </w:numPr>
        <w:tabs>
          <w:tab w:val="left" w:pos="1084"/>
          <w:tab w:val="num" w:pos="2160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7A2C" w:rsidRPr="006C4100">
        <w:rPr>
          <w:rFonts w:ascii="Times New Roman" w:hAnsi="Times New Roman" w:cs="Times New Roman"/>
        </w:rPr>
        <w:t xml:space="preserve">rowadzenie obowiązków kasjera zgodnie z </w:t>
      </w:r>
      <w:r w:rsidR="000A27E7">
        <w:rPr>
          <w:rFonts w:ascii="Times New Roman" w:hAnsi="Times New Roman" w:cs="Times New Roman"/>
        </w:rPr>
        <w:t>prawem oraz z instrukcją kasową,</w:t>
      </w:r>
    </w:p>
    <w:p w:rsidR="00D67A2C" w:rsidRPr="006C4100" w:rsidRDefault="009C69AD" w:rsidP="00D67A2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67A2C" w:rsidRPr="006C4100">
        <w:rPr>
          <w:rFonts w:ascii="Times New Roman" w:hAnsi="Times New Roman" w:cs="Times New Roman"/>
        </w:rPr>
        <w:t xml:space="preserve">anoszenie inkasa sołtysów i inkasenta, uzgadnianie ich wpłat oraz na tej podstawie sporządzanie wynagrodzeń </w:t>
      </w:r>
      <w:r w:rsidR="000A27E7">
        <w:rPr>
          <w:rFonts w:ascii="Times New Roman" w:hAnsi="Times New Roman" w:cs="Times New Roman"/>
        </w:rPr>
        <w:t>brutto dla sołtysów i inkasenta,</w:t>
      </w:r>
    </w:p>
    <w:p w:rsidR="00D67A2C" w:rsidRPr="006C4100" w:rsidRDefault="009C69AD" w:rsidP="00D67A2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7A2C" w:rsidRPr="006C4100">
        <w:rPr>
          <w:rFonts w:ascii="Times New Roman" w:hAnsi="Times New Roman" w:cs="Times New Roman"/>
        </w:rPr>
        <w:t>rowadzenie ewidencji i wydawanie druków ścisłego zarachowania</w:t>
      </w:r>
      <w:r w:rsidR="000A27E7">
        <w:rPr>
          <w:rFonts w:ascii="Times New Roman" w:hAnsi="Times New Roman" w:cs="Times New Roman"/>
        </w:rPr>
        <w:t>,</w:t>
      </w:r>
    </w:p>
    <w:p w:rsidR="00D67A2C" w:rsidRPr="006C4100" w:rsidRDefault="009C69AD" w:rsidP="00D67A2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7A2C" w:rsidRPr="006C4100">
        <w:rPr>
          <w:rFonts w:ascii="Times New Roman" w:hAnsi="Times New Roman" w:cs="Times New Roman"/>
        </w:rPr>
        <w:t>r</w:t>
      </w:r>
      <w:r w:rsidR="000A27E7">
        <w:rPr>
          <w:rFonts w:ascii="Times New Roman" w:hAnsi="Times New Roman" w:cs="Times New Roman"/>
        </w:rPr>
        <w:t>ofesjonalna obsługa interesanta,</w:t>
      </w:r>
    </w:p>
    <w:p w:rsidR="00D67A2C" w:rsidRPr="006C4100" w:rsidRDefault="009C69AD" w:rsidP="00D67A2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7A2C" w:rsidRPr="006C4100">
        <w:rPr>
          <w:rFonts w:ascii="Times New Roman" w:hAnsi="Times New Roman" w:cs="Times New Roman"/>
        </w:rPr>
        <w:t>rowadzenie ilościowo–wartościowej  ewidencji mienia komunalnego (w tym ma</w:t>
      </w:r>
      <w:r w:rsidR="000A27E7">
        <w:rPr>
          <w:rFonts w:ascii="Times New Roman" w:hAnsi="Times New Roman" w:cs="Times New Roman"/>
        </w:rPr>
        <w:t>teriały;</w:t>
      </w:r>
      <w:r w:rsidR="00D67A2C" w:rsidRPr="006C4100">
        <w:rPr>
          <w:rFonts w:ascii="Times New Roman" w:hAnsi="Times New Roman" w:cs="Times New Roman"/>
        </w:rPr>
        <w:t xml:space="preserve"> środki trwałe podstawowe i w używaniu), dokonywanie przeszacowań i umorzeń, comiesięczne uzgadnianie z kontami syntetycznymi.</w:t>
      </w:r>
      <w:r w:rsidR="000A27E7">
        <w:rPr>
          <w:rFonts w:ascii="Times New Roman" w:hAnsi="Times New Roman" w:cs="Times New Roman"/>
        </w:rPr>
        <w:t xml:space="preserve"> Zamykanie ksiąg na koniec roku,</w:t>
      </w:r>
    </w:p>
    <w:p w:rsidR="00D67A2C" w:rsidRPr="006C4100" w:rsidRDefault="009C69AD" w:rsidP="00D67A2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67A2C" w:rsidRPr="006C4100">
        <w:rPr>
          <w:rFonts w:ascii="Times New Roman" w:hAnsi="Times New Roman" w:cs="Times New Roman"/>
        </w:rPr>
        <w:t>erminowe i zgodne z ewidencją księgową sporządzanie sprawozdań w zakresie mienia. Termin</w:t>
      </w:r>
      <w:r w:rsidR="000A27E7">
        <w:rPr>
          <w:rFonts w:ascii="Times New Roman" w:hAnsi="Times New Roman" w:cs="Times New Roman"/>
        </w:rPr>
        <w:t>owe przekazywanie ich adresatom,</w:t>
      </w:r>
    </w:p>
    <w:p w:rsidR="00D67A2C" w:rsidRPr="006C4100" w:rsidRDefault="009C69AD" w:rsidP="00D67A2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67A2C" w:rsidRPr="006C4100">
        <w:rPr>
          <w:rFonts w:ascii="Times New Roman" w:hAnsi="Times New Roman" w:cs="Times New Roman"/>
        </w:rPr>
        <w:t>spółudział w rozliczaniu i uzgadnianie inwentaryzacji majątku komunalnego</w:t>
      </w:r>
      <w:r w:rsidR="00CE2BB8">
        <w:rPr>
          <w:rFonts w:ascii="Times New Roman" w:hAnsi="Times New Roman" w:cs="Times New Roman"/>
        </w:rPr>
        <w:t>,</w:t>
      </w:r>
    </w:p>
    <w:p w:rsidR="004405DC" w:rsidRPr="006C4100" w:rsidRDefault="009C69AD" w:rsidP="004405D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67A2C" w:rsidRPr="006C4100">
        <w:rPr>
          <w:rFonts w:ascii="Times New Roman" w:hAnsi="Times New Roman" w:cs="Times New Roman"/>
        </w:rPr>
        <w:t xml:space="preserve">rzechowywanie na stanowisku oryginałów lub kopii (poświadczonej za zgodność) </w:t>
      </w:r>
      <w:r w:rsidR="00CE2BB8">
        <w:rPr>
          <w:rFonts w:ascii="Times New Roman" w:hAnsi="Times New Roman" w:cs="Times New Roman"/>
        </w:rPr>
        <w:t>dokumentów dotyczących OT,PT,LT,</w:t>
      </w:r>
    </w:p>
    <w:p w:rsidR="004405DC" w:rsidRPr="006C4100" w:rsidRDefault="009C69AD" w:rsidP="004405DC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67A2C" w:rsidRPr="006C4100">
        <w:rPr>
          <w:rFonts w:ascii="Times New Roman" w:hAnsi="Times New Roman" w:cs="Times New Roman"/>
        </w:rPr>
        <w:t>ompletowanie i przekazyw</w:t>
      </w:r>
      <w:r w:rsidR="004405DC" w:rsidRPr="006C4100">
        <w:rPr>
          <w:rFonts w:ascii="Times New Roman" w:hAnsi="Times New Roman" w:cs="Times New Roman"/>
        </w:rPr>
        <w:t>anie akt do</w:t>
      </w:r>
      <w:r w:rsidR="00CE2BB8">
        <w:rPr>
          <w:rFonts w:ascii="Times New Roman" w:hAnsi="Times New Roman" w:cs="Times New Roman"/>
        </w:rPr>
        <w:t xml:space="preserve"> archiwum zakładowego,</w:t>
      </w:r>
    </w:p>
    <w:p w:rsidR="00D67A2C" w:rsidRPr="006C4100" w:rsidRDefault="009C69AD" w:rsidP="004405DC">
      <w:pPr>
        <w:pStyle w:val="Akapitzlist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D67A2C" w:rsidRPr="006C4100">
        <w:rPr>
          <w:rFonts w:ascii="Times New Roman" w:hAnsi="Times New Roman" w:cs="Times New Roman"/>
        </w:rPr>
        <w:t xml:space="preserve">rowadzenie w księgach rachunkowych prawidłowej ewidencji, księgowania wpłat z </w:t>
      </w:r>
    </w:p>
    <w:p w:rsidR="00D67A2C" w:rsidRPr="006C4100" w:rsidRDefault="00D67A2C" w:rsidP="004405DC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        tytułu opłaty za gospodarowanie odpadami komunalnymi, zwrotów, zaliczeń nadpłat </w:t>
      </w:r>
    </w:p>
    <w:p w:rsidR="004405DC" w:rsidRPr="006C4100" w:rsidRDefault="00D67A2C" w:rsidP="004405DC">
      <w:pPr>
        <w:tabs>
          <w:tab w:val="left" w:pos="1084"/>
        </w:tabs>
        <w:spacing w:after="0" w:line="240" w:lineRule="auto"/>
        <w:ind w:right="219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        i </w:t>
      </w:r>
      <w:r w:rsidR="004405DC" w:rsidRPr="006C4100">
        <w:rPr>
          <w:rFonts w:ascii="Times New Roman" w:hAnsi="Times New Roman" w:cs="Times New Roman"/>
        </w:rPr>
        <w:t>poleceń księgowania, zgodnie </w:t>
      </w:r>
      <w:r w:rsidRPr="006C4100">
        <w:rPr>
          <w:rFonts w:ascii="Times New Roman" w:hAnsi="Times New Roman" w:cs="Times New Roman"/>
        </w:rPr>
        <w:t>z obowiąz</w:t>
      </w:r>
      <w:r w:rsidR="00CE2BB8">
        <w:rPr>
          <w:rFonts w:ascii="Times New Roman" w:hAnsi="Times New Roman" w:cs="Times New Roman"/>
        </w:rPr>
        <w:t>ującymi przepisami,</w:t>
      </w:r>
    </w:p>
    <w:p w:rsidR="00D67A2C" w:rsidRPr="009C69AD" w:rsidRDefault="009C69AD" w:rsidP="009C69AD">
      <w:pPr>
        <w:pStyle w:val="Akapitzlist"/>
        <w:numPr>
          <w:ilvl w:val="0"/>
          <w:numId w:val="12"/>
        </w:numPr>
        <w:tabs>
          <w:tab w:val="left" w:pos="1084"/>
        </w:tabs>
        <w:spacing w:after="0" w:line="240" w:lineRule="auto"/>
        <w:ind w:right="219"/>
        <w:jc w:val="both"/>
        <w:rPr>
          <w:rFonts w:ascii="Times New Roman" w:hAnsi="Times New Roman" w:cs="Times New Roman"/>
        </w:rPr>
      </w:pPr>
      <w:r w:rsidRPr="009C69AD">
        <w:rPr>
          <w:rFonts w:ascii="Times New Roman" w:hAnsi="Times New Roman" w:cs="Times New Roman"/>
        </w:rPr>
        <w:t>d</w:t>
      </w:r>
      <w:r w:rsidR="00D67A2C" w:rsidRPr="009C69AD">
        <w:rPr>
          <w:rFonts w:ascii="Times New Roman" w:hAnsi="Times New Roman" w:cs="Times New Roman"/>
        </w:rPr>
        <w:t xml:space="preserve">okonywanie rozliczeń  z tytułu wpłat, nadpłat, zaległości w zakresie opłat za </w:t>
      </w:r>
    </w:p>
    <w:p w:rsidR="004405DC" w:rsidRPr="006C4100" w:rsidRDefault="00D67A2C" w:rsidP="004405DC">
      <w:pPr>
        <w:tabs>
          <w:tab w:val="left" w:pos="1084"/>
        </w:tabs>
        <w:ind w:left="420" w:right="219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gospodarowanie odpadami komunalnymi. </w:t>
      </w:r>
    </w:p>
    <w:p w:rsidR="00D67A2C" w:rsidRPr="006C4100" w:rsidRDefault="004405D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l)</w:t>
      </w:r>
      <w:r w:rsidR="009C69AD">
        <w:rPr>
          <w:rFonts w:ascii="Times New Roman" w:hAnsi="Times New Roman" w:cs="Times New Roman"/>
        </w:rPr>
        <w:t xml:space="preserve">  u</w:t>
      </w:r>
      <w:r w:rsidR="00D67A2C" w:rsidRPr="006C4100">
        <w:rPr>
          <w:rFonts w:ascii="Times New Roman" w:hAnsi="Times New Roman" w:cs="Times New Roman"/>
        </w:rPr>
        <w:t xml:space="preserve">stalenie na podstawie ewidencji księgowej danych potrzebnych do wydawania </w:t>
      </w:r>
    </w:p>
    <w:p w:rsidR="00D67A2C" w:rsidRPr="006C4100" w:rsidRDefault="00D67A2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zaświadczeń o nie zaleganiu lub stwierdzających stan zaległości.</w:t>
      </w:r>
    </w:p>
    <w:p w:rsidR="00D67A2C" w:rsidRPr="006C4100" w:rsidRDefault="004405D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ł)</w:t>
      </w:r>
      <w:r w:rsidR="009C69AD">
        <w:rPr>
          <w:rFonts w:ascii="Times New Roman" w:hAnsi="Times New Roman" w:cs="Times New Roman"/>
        </w:rPr>
        <w:t xml:space="preserve"> t</w:t>
      </w:r>
      <w:r w:rsidR="00E256FF">
        <w:rPr>
          <w:rFonts w:ascii="Times New Roman" w:hAnsi="Times New Roman" w:cs="Times New Roman"/>
        </w:rPr>
        <w:t>erminowe, zgodne z ewidencją</w:t>
      </w:r>
      <w:r w:rsidR="00D67A2C" w:rsidRPr="006C4100">
        <w:rPr>
          <w:rFonts w:ascii="Times New Roman" w:hAnsi="Times New Roman" w:cs="Times New Roman"/>
        </w:rPr>
        <w:t xml:space="preserve"> księgową przygotowywanie, sporządzanie i</w:t>
      </w:r>
    </w:p>
    <w:p w:rsidR="00D67A2C" w:rsidRPr="006C4100" w:rsidRDefault="00D67A2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przekazywanie do właściwych adresatów przewidzianych prawem oraz na inne </w:t>
      </w:r>
    </w:p>
    <w:p w:rsidR="00D67A2C" w:rsidRPr="006C4100" w:rsidRDefault="00D67A2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stanowiska sprawozdań, informacji i analiz dotyczących poboru opłaty  za </w:t>
      </w:r>
    </w:p>
    <w:p w:rsidR="00D67A2C" w:rsidRPr="006C4100" w:rsidRDefault="00D67A2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gospodarowania odpadami komunalnymi.</w:t>
      </w:r>
    </w:p>
    <w:p w:rsidR="00D67A2C" w:rsidRPr="006C4100" w:rsidRDefault="004405D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m) </w:t>
      </w:r>
      <w:r w:rsidR="009C69AD">
        <w:rPr>
          <w:rFonts w:ascii="Times New Roman" w:hAnsi="Times New Roman" w:cs="Times New Roman"/>
        </w:rPr>
        <w:t>z</w:t>
      </w:r>
      <w:r w:rsidR="00D67A2C" w:rsidRPr="006C4100">
        <w:rPr>
          <w:rFonts w:ascii="Times New Roman" w:hAnsi="Times New Roman" w:cs="Times New Roman"/>
        </w:rPr>
        <w:t>amykanie okresów sprawozdawczych w księgach rachunkowych oraz wydruk i</w:t>
      </w:r>
    </w:p>
    <w:p w:rsidR="00D67A2C" w:rsidRPr="006C4100" w:rsidRDefault="00D67A2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gromadzenie   w zbiorze zestawień obrotów i sald z zamkniętych okresów </w:t>
      </w:r>
    </w:p>
    <w:p w:rsidR="00D67A2C" w:rsidRPr="006C4100" w:rsidRDefault="00D67A2C" w:rsidP="004405DC">
      <w:pPr>
        <w:tabs>
          <w:tab w:val="left" w:pos="1084"/>
        </w:tabs>
        <w:spacing w:after="0" w:line="240" w:lineRule="auto"/>
        <w:ind w:left="420" w:right="221"/>
        <w:jc w:val="both"/>
        <w:rPr>
          <w:rFonts w:ascii="Times New Roman" w:hAnsi="Times New Roman" w:cs="Times New Roman"/>
        </w:rPr>
      </w:pPr>
      <w:r w:rsidRPr="006C4100">
        <w:rPr>
          <w:rFonts w:ascii="Times New Roman" w:hAnsi="Times New Roman" w:cs="Times New Roman"/>
        </w:rPr>
        <w:t xml:space="preserve">           sprawozdawczych.</w:t>
      </w:r>
    </w:p>
    <w:p w:rsidR="00D67A2C" w:rsidRPr="006C4100" w:rsidRDefault="00D67A2C" w:rsidP="00D67A2C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B70E0C" w:rsidRDefault="00D67A2C" w:rsidP="00B70E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0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:rsidR="00D67A2C" w:rsidRPr="006C4100" w:rsidRDefault="00F32302" w:rsidP="00D67A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D67A2C" w:rsidRPr="006C4100" w:rsidRDefault="00D67A2C" w:rsidP="00D67A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D67A2C" w:rsidRPr="006C4100" w:rsidRDefault="00D67A2C" w:rsidP="00D67A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 sierpień 2022 r.</w:t>
      </w:r>
      <w:r w:rsidR="000A2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67A2C" w:rsidRPr="006C4100" w:rsidRDefault="00D67A2C" w:rsidP="00D67A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r w:rsidR="000A27E7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Gołańczy, ul. Dr. P. Kowalika 2.</w:t>
      </w:r>
    </w:p>
    <w:p w:rsidR="00D67A2C" w:rsidRPr="006C4100" w:rsidRDefault="00D67A2C" w:rsidP="00D67A2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osób niepełnosprawnych jest wyższy  niż 6%.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6C4100" w:rsidRDefault="00D67A2C" w:rsidP="00B70E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D67A2C" w:rsidRPr="006C4100" w:rsidRDefault="00D67A2C" w:rsidP="00D67A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D67A2C" w:rsidRPr="006C4100" w:rsidRDefault="00D67A2C" w:rsidP="00D67A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D67A2C" w:rsidRPr="006C4100" w:rsidRDefault="00D67A2C" w:rsidP="00D67A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D67A2C" w:rsidRPr="006C4100" w:rsidRDefault="00D67A2C" w:rsidP="00D67A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D67A2C" w:rsidRPr="006C4100" w:rsidRDefault="00D67A2C" w:rsidP="00D67A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D67A2C" w:rsidRPr="006C4100" w:rsidRDefault="00D67A2C" w:rsidP="00D67A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D67A2C" w:rsidRPr="006C4100" w:rsidRDefault="00D67A2C" w:rsidP="00D67A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D67A2C" w:rsidRPr="006C4100" w:rsidRDefault="00D67A2C" w:rsidP="00D67A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</w:t>
      </w:r>
      <w:r w:rsidR="00CE2BB8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pełni praw publicznych,</w:t>
      </w:r>
    </w:p>
    <w:p w:rsidR="00D67A2C" w:rsidRPr="006C4100" w:rsidRDefault="00D67A2C" w:rsidP="00D67A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B70E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Miejsce i termin składania dokumentów: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</w:t>
      </w:r>
      <w:r w:rsidR="004405DC"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kasy”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składać: 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D67A2C" w:rsidRPr="006C4100" w:rsidRDefault="00D67A2C" w:rsidP="00D67A2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D67A2C" w:rsidRPr="006C4100" w:rsidRDefault="00D67A2C" w:rsidP="00D67A2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D67A2C" w:rsidRPr="006C4100" w:rsidRDefault="004405DC" w:rsidP="00D67A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01.06</w:t>
      </w:r>
      <w:r w:rsidR="00D67A2C"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2022 r. do godz. 13:00. 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D67A2C" w:rsidRPr="006C4100" w:rsidRDefault="00D67A2C" w:rsidP="00D67A2C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00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6C4100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C4100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6C4100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</w:t>
      </w:r>
      <w:r w:rsidR="00C90F2D">
        <w:rPr>
          <w:rFonts w:ascii="Times New Roman" w:hAnsi="Times New Roman" w:cs="Times New Roman"/>
          <w:b/>
          <w:sz w:val="24"/>
          <w:szCs w:val="24"/>
        </w:rPr>
        <w:t xml:space="preserve">wolne stanowisko urzędnicze </w:t>
      </w:r>
      <w:r w:rsidR="00C90F2D" w:rsidRPr="00C90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kasy</w:t>
      </w: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67A2C" w:rsidRPr="006C4100" w:rsidRDefault="00D67A2C" w:rsidP="00D67A2C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A2C" w:rsidRPr="006C4100" w:rsidRDefault="00D67A2C" w:rsidP="00D67A2C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ab/>
      </w:r>
      <w:r w:rsidRPr="006C4100">
        <w:rPr>
          <w:rFonts w:ascii="Times New Roman" w:hAnsi="Times New Roman" w:cs="Times New Roman"/>
          <w:sz w:val="24"/>
          <w:szCs w:val="24"/>
        </w:rPr>
        <w:tab/>
      </w:r>
      <w:r w:rsidRPr="006C4100">
        <w:rPr>
          <w:rFonts w:ascii="Times New Roman" w:hAnsi="Times New Roman" w:cs="Times New Roman"/>
          <w:sz w:val="24"/>
          <w:szCs w:val="24"/>
        </w:rPr>
        <w:tab/>
      </w:r>
      <w:r w:rsidRPr="006C4100">
        <w:rPr>
          <w:rFonts w:ascii="Times New Roman" w:hAnsi="Times New Roman" w:cs="Times New Roman"/>
          <w:sz w:val="24"/>
          <w:szCs w:val="24"/>
        </w:rPr>
        <w:tab/>
      </w:r>
      <w:r w:rsidRPr="006C4100">
        <w:rPr>
          <w:rFonts w:ascii="Times New Roman" w:hAnsi="Times New Roman" w:cs="Times New Roman"/>
          <w:sz w:val="24"/>
          <w:szCs w:val="24"/>
        </w:rPr>
        <w:tab/>
      </w:r>
      <w:r w:rsidRPr="006C4100">
        <w:rPr>
          <w:rFonts w:ascii="Times New Roman" w:hAnsi="Times New Roman" w:cs="Times New Roman"/>
          <w:sz w:val="24"/>
          <w:szCs w:val="24"/>
        </w:rPr>
        <w:tab/>
      </w:r>
      <w:r w:rsidRPr="006C4100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100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D67A2C" w:rsidRPr="006C4100" w:rsidRDefault="00D67A2C" w:rsidP="00D67A2C">
      <w:pPr>
        <w:numPr>
          <w:ilvl w:val="0"/>
          <w:numId w:val="10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D67A2C" w:rsidRPr="006C4100" w:rsidRDefault="00D67A2C" w:rsidP="00D67A2C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C4100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6C4100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inspektor@cbi24.pl</w:t>
        </w:r>
      </w:hyperlink>
      <w:r w:rsidRPr="006C41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3. </w:t>
      </w:r>
      <w:r w:rsidRPr="006C4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lastRenderedPageBreak/>
        <w:t>7. Osoba, której dane dotyczą ma prawo do: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0">
        <w:rPr>
          <w:rFonts w:ascii="Times New Roman" w:hAnsi="Times New Roman" w:cs="Times New Roman"/>
          <w:sz w:val="24"/>
          <w:szCs w:val="24"/>
        </w:rPr>
        <w:t xml:space="preserve">- </w:t>
      </w:r>
      <w:r w:rsidRPr="006C4100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C4100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C4100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C4100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 ul. Stawki 2, 00-193 Warszawa.</w:t>
      </w: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A2C" w:rsidRPr="006C4100" w:rsidRDefault="00D67A2C" w:rsidP="00D67A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00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</w:t>
      </w:r>
      <w:r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 ds. </w:t>
      </w:r>
      <w:r w:rsidR="004405DC" w:rsidRPr="006C41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kasy 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Miasta i Gminy w Gołańczy jest przeprowadzony w dwóch etapach: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</w:t>
      </w:r>
      <w:r w:rsidR="00561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etapu wraz z terminem testu 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i rozmowy kwalifikacyjnej zostanie ogłoszona w Biuletynie Informacji Publicznej (</w:t>
      </w:r>
      <w:hyperlink r:id="rId6" w:history="1">
        <w:r w:rsidRPr="006C4100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www.bip.golancz.pl</w:t>
        </w:r>
      </w:hyperlink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7" w:history="1">
        <w:r w:rsidRPr="006C4100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www.bip.golancz.pl</w:t>
        </w:r>
      </w:hyperlink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C4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4405D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 17.05</w:t>
      </w:r>
      <w:r w:rsidR="00D67A2C"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</w:t>
      </w: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4405DC" w:rsidP="00D6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="00D67A2C"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</w:p>
    <w:p w:rsidR="004405DC" w:rsidRPr="006C4100" w:rsidRDefault="004405DC" w:rsidP="00D6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="00561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4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Mieczysław Durski </w:t>
      </w:r>
    </w:p>
    <w:p w:rsidR="00D67A2C" w:rsidRPr="006C4100" w:rsidRDefault="00D67A2C" w:rsidP="00D6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A2C" w:rsidRPr="006C4100" w:rsidRDefault="00D67A2C" w:rsidP="00D67A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7A2C" w:rsidRPr="006C4100" w:rsidRDefault="00D67A2C" w:rsidP="00D67A2C">
      <w:pPr>
        <w:rPr>
          <w:rFonts w:ascii="Times New Roman" w:hAnsi="Times New Roman" w:cs="Times New Roman"/>
          <w:sz w:val="24"/>
          <w:szCs w:val="24"/>
        </w:rPr>
      </w:pPr>
    </w:p>
    <w:p w:rsidR="00FF0B03" w:rsidRPr="006C4100" w:rsidRDefault="00FF0B03">
      <w:pPr>
        <w:rPr>
          <w:rFonts w:ascii="Times New Roman" w:hAnsi="Times New Roman" w:cs="Times New Roman"/>
        </w:rPr>
      </w:pPr>
    </w:p>
    <w:sectPr w:rsidR="00FF0B03" w:rsidRPr="006C4100" w:rsidSect="0047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F501A"/>
    <w:multiLevelType w:val="hybridMultilevel"/>
    <w:tmpl w:val="8806E778"/>
    <w:lvl w:ilvl="0" w:tplc="09347D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A2C"/>
    <w:rsid w:val="000A27E7"/>
    <w:rsid w:val="002852D4"/>
    <w:rsid w:val="00353EEA"/>
    <w:rsid w:val="004405DC"/>
    <w:rsid w:val="0047596E"/>
    <w:rsid w:val="00561D0C"/>
    <w:rsid w:val="006C4100"/>
    <w:rsid w:val="007859F1"/>
    <w:rsid w:val="00821DE5"/>
    <w:rsid w:val="0091060C"/>
    <w:rsid w:val="009C69AD"/>
    <w:rsid w:val="00A43D75"/>
    <w:rsid w:val="00B70E0C"/>
    <w:rsid w:val="00BE704B"/>
    <w:rsid w:val="00C90F2D"/>
    <w:rsid w:val="00CE2BB8"/>
    <w:rsid w:val="00D606C0"/>
    <w:rsid w:val="00D67A2C"/>
    <w:rsid w:val="00E256FF"/>
    <w:rsid w:val="00E56D90"/>
    <w:rsid w:val="00F32302"/>
    <w:rsid w:val="00F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A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7A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7A2C"/>
    <w:pPr>
      <w:ind w:left="720"/>
      <w:contextualSpacing/>
    </w:pPr>
  </w:style>
  <w:style w:type="paragraph" w:customStyle="1" w:styleId="Default">
    <w:name w:val="Default"/>
    <w:rsid w:val="00D67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lancz.pl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1686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Kamil Siwka</cp:lastModifiedBy>
  <cp:revision>20</cp:revision>
  <dcterms:created xsi:type="dcterms:W3CDTF">2022-05-17T09:55:00Z</dcterms:created>
  <dcterms:modified xsi:type="dcterms:W3CDTF">2022-05-30T07:43:00Z</dcterms:modified>
</cp:coreProperties>
</file>