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2D" w:rsidRPr="00450C36" w:rsidRDefault="00614C2D" w:rsidP="00614C2D">
      <w:pPr>
        <w:keepNext/>
        <w:suppressAutoHyphens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C2D" w:rsidRPr="00450C36" w:rsidRDefault="00614C2D" w:rsidP="00614C2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14C2D" w:rsidRPr="00450C36" w:rsidRDefault="00614C2D" w:rsidP="00614C2D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Burmistrz Miasta i Gminy Gołańcz</w:t>
      </w:r>
    </w:p>
    <w:p w:rsidR="00614C2D" w:rsidRPr="00450C36" w:rsidRDefault="00614C2D" w:rsidP="00614C2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14C2D" w:rsidRPr="00450C36" w:rsidRDefault="00614C2D" w:rsidP="00614C2D">
      <w:pPr>
        <w:keepNext/>
        <w:tabs>
          <w:tab w:val="left" w:pos="0"/>
          <w:tab w:val="left" w:pos="426"/>
        </w:tabs>
        <w:suppressAutoHyphen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0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działając na podstawie ustawy z dnia 24 kwietnia 2003 r. o działalności pożytku publicznego i o wolontariacie </w:t>
      </w:r>
      <w:bookmarkStart w:id="0" w:name="_Hlk25838578"/>
      <w:r w:rsidRPr="00450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z 2019 r. poz. 688 i 1570) </w:t>
      </w:r>
      <w:bookmarkEnd w:id="0"/>
      <w:r w:rsidRPr="00450C36">
        <w:rPr>
          <w:rFonts w:ascii="Times New Roman" w:eastAsia="Times New Roman" w:hAnsi="Times New Roman" w:cs="Times New Roman"/>
          <w:sz w:val="24"/>
          <w:szCs w:val="24"/>
          <w:lang w:eastAsia="ar-SA"/>
        </w:rPr>
        <w:t>i Uchwały nr XII/121/19 Rady Miasta i Gminy Gołańcz z dnia 29 października 2019 r. w sprawie uchwalenia rocznego programu współpracy z organizacjami pozarządowymi oraz z innymi podmiotami, prowadzącymi działalność pożytku publicznego na 2020 rok, ogłasza</w:t>
      </w:r>
      <w:r w:rsidRPr="00450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:rsidR="00614C2D" w:rsidRPr="00450C36" w:rsidRDefault="00614C2D" w:rsidP="00614C2D">
      <w:pPr>
        <w:keepNext/>
        <w:tabs>
          <w:tab w:val="left" w:pos="0"/>
          <w:tab w:val="left" w:pos="426"/>
        </w:tabs>
        <w:suppressAutoHyphen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0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</w:t>
      </w:r>
      <w:r w:rsidRPr="00450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otwarty konkurs ofert na realizację zadań publicznych w 2020 roku przez organizacje pozarządowe oraz podmioty, o których mowa w art. 3 ust. 3 ustawy z dnia 24 kwietnia 2003 r. o działalności pożytku publicznego i o wolontariacie, działające na terenie Miasta i Gminy Gołańcz.</w:t>
      </w:r>
    </w:p>
    <w:p w:rsidR="00614C2D" w:rsidRPr="00450C36" w:rsidRDefault="00614C2D" w:rsidP="00614C2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I. Rodzaje zadań oraz wysokość środków publicznych przeznaczonych na ich realizację: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</w:t>
      </w:r>
    </w:p>
    <w:p w:rsidR="00614C2D" w:rsidRPr="00614C2D" w:rsidRDefault="00614C2D" w:rsidP="00614C2D">
      <w:pPr>
        <w:widowControl w:val="0"/>
        <w:numPr>
          <w:ilvl w:val="1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614C2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Działalność na rzecz osób w wieku emerytalnym: </w:t>
      </w:r>
    </w:p>
    <w:p w:rsidR="00614C2D" w:rsidRPr="00450C36" w:rsidRDefault="00614C2D" w:rsidP="00614C2D">
      <w:pPr>
        <w:widowControl w:val="0"/>
        <w:suppressAutoHyphens/>
        <w:spacing w:after="0" w:line="276" w:lineRule="auto"/>
        <w:ind w:left="792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614C2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Zajęcia aktywizujące i prozdrowotne dla osób powyżej 50. roku życia:</w:t>
      </w:r>
    </w:p>
    <w:p w:rsidR="00614C2D" w:rsidRPr="00450C36" w:rsidRDefault="00614C2D" w:rsidP="00614C2D">
      <w:pPr>
        <w:widowControl w:val="0"/>
        <w:suppressAutoHyphens/>
        <w:spacing w:after="0" w:line="276" w:lineRule="auto"/>
        <w:ind w:left="1418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1.1.1 </w:t>
      </w:r>
      <w:r w:rsidRPr="00614C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Celem jest </w:t>
      </w:r>
      <w:r w:rsidRPr="00614C2D">
        <w:rPr>
          <w:rFonts w:ascii="Times New Roman" w:hAnsi="Times New Roman" w:cs="Times New Roman"/>
          <w:sz w:val="24"/>
          <w:szCs w:val="24"/>
        </w:rPr>
        <w:t>zwiększenie aktywności kulturalnej, edukacyjnej i społecznej osób starszych</w:t>
      </w:r>
      <w:r w:rsidRPr="00614C2D">
        <w:rPr>
          <w:rFonts w:ascii="Times New Roman" w:eastAsia="Lucida Sans Unicode" w:hAnsi="Times New Roman" w:cs="Times New Roman"/>
          <w:kern w:val="1"/>
          <w:sz w:val="24"/>
          <w:szCs w:val="24"/>
        </w:rPr>
        <w:t>, zagospodarowanie wolnego czasu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614C2D" w:rsidRPr="00450C36" w:rsidRDefault="00614C2D" w:rsidP="00727A3C">
      <w:pPr>
        <w:widowControl w:val="0"/>
        <w:suppressAutoHyphens/>
        <w:spacing w:after="0" w:line="276" w:lineRule="auto"/>
        <w:ind w:left="1418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1.1.2 Realizacja zadania publicznego winna być realizowana poprzez: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727A3C" w:rsidRPr="00727A3C">
        <w:rPr>
          <w:rFonts w:ascii="Times New Roman" w:eastAsia="Lucida Sans Unicode" w:hAnsi="Times New Roman" w:cs="Times New Roman"/>
          <w:kern w:val="1"/>
          <w:sz w:val="24"/>
          <w:szCs w:val="24"/>
        </w:rPr>
        <w:t>organizację zajęć</w:t>
      </w:r>
      <w:r w:rsidR="00D20D7A"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="00D20D7A">
        <w:rPr>
          <w:rFonts w:ascii="Times New Roman" w:hAnsi="Times New Roman" w:cs="Times New Roman"/>
          <w:sz w:val="24"/>
          <w:szCs w:val="24"/>
        </w:rPr>
        <w:t>wyjazdów kulturalno-edukacyjnych</w:t>
      </w:r>
      <w:r w:rsidR="003704F2">
        <w:rPr>
          <w:rFonts w:ascii="Times New Roman" w:hAnsi="Times New Roman" w:cs="Times New Roman"/>
          <w:sz w:val="24"/>
          <w:szCs w:val="24"/>
        </w:rPr>
        <w:t>/wydarzeń kulturalno-edukacyjnych</w:t>
      </w:r>
      <w:r w:rsidR="00727A3C" w:rsidRPr="00727A3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dla </w:t>
      </w:r>
      <w:r w:rsidR="00727A3C" w:rsidRPr="00727A3C">
        <w:rPr>
          <w:rFonts w:ascii="Times New Roman" w:hAnsi="Times New Roman" w:cs="Times New Roman"/>
          <w:sz w:val="24"/>
          <w:szCs w:val="24"/>
        </w:rPr>
        <w:t>minimum 1</w:t>
      </w:r>
      <w:r w:rsidR="00727A3C">
        <w:rPr>
          <w:rFonts w:ascii="Times New Roman" w:hAnsi="Times New Roman" w:cs="Times New Roman"/>
          <w:sz w:val="24"/>
          <w:szCs w:val="24"/>
        </w:rPr>
        <w:t>0</w:t>
      </w:r>
      <w:r w:rsidR="00727A3C" w:rsidRPr="00727A3C">
        <w:rPr>
          <w:rFonts w:ascii="Times New Roman" w:hAnsi="Times New Roman" w:cs="Times New Roman"/>
          <w:sz w:val="24"/>
          <w:szCs w:val="24"/>
        </w:rPr>
        <w:t xml:space="preserve"> osób w wieku powyżej </w:t>
      </w:r>
      <w:r w:rsidR="00727A3C">
        <w:rPr>
          <w:rFonts w:ascii="Times New Roman" w:hAnsi="Times New Roman" w:cs="Times New Roman"/>
          <w:sz w:val="24"/>
          <w:szCs w:val="24"/>
        </w:rPr>
        <w:t>5</w:t>
      </w:r>
      <w:r w:rsidR="00727A3C" w:rsidRPr="00727A3C">
        <w:rPr>
          <w:rFonts w:ascii="Times New Roman" w:hAnsi="Times New Roman" w:cs="Times New Roman"/>
          <w:sz w:val="24"/>
          <w:szCs w:val="24"/>
        </w:rPr>
        <w:t xml:space="preserve">0 lat </w:t>
      </w:r>
      <w:r w:rsidR="00D20D7A">
        <w:rPr>
          <w:rFonts w:ascii="Times New Roman" w:hAnsi="Times New Roman" w:cs="Times New Roman"/>
          <w:sz w:val="24"/>
          <w:szCs w:val="24"/>
        </w:rPr>
        <w:t>minimum</w:t>
      </w:r>
      <w:r w:rsidR="00727A3C" w:rsidRPr="00727A3C">
        <w:rPr>
          <w:rFonts w:ascii="Times New Roman" w:hAnsi="Times New Roman" w:cs="Times New Roman"/>
          <w:sz w:val="24"/>
          <w:szCs w:val="24"/>
        </w:rPr>
        <w:t xml:space="preserve"> </w:t>
      </w:r>
      <w:r w:rsidR="00D20D7A">
        <w:rPr>
          <w:rFonts w:ascii="Times New Roman" w:hAnsi="Times New Roman" w:cs="Times New Roman"/>
          <w:sz w:val="24"/>
          <w:szCs w:val="24"/>
        </w:rPr>
        <w:t>2 razy w miesiąc</w:t>
      </w:r>
      <w:r w:rsidR="001C2C1F">
        <w:rPr>
          <w:rFonts w:ascii="Times New Roman" w:hAnsi="Times New Roman" w:cs="Times New Roman"/>
          <w:sz w:val="24"/>
          <w:szCs w:val="24"/>
        </w:rPr>
        <w:t xml:space="preserve">u, w okresie: </w:t>
      </w:r>
      <w:r w:rsidR="00D20D7A">
        <w:rPr>
          <w:rFonts w:ascii="Times New Roman" w:hAnsi="Times New Roman" w:cs="Times New Roman"/>
          <w:sz w:val="24"/>
          <w:szCs w:val="24"/>
        </w:rPr>
        <w:t>styczeń-maj i październik</w:t>
      </w:r>
      <w:r w:rsidR="00D20D7A">
        <w:rPr>
          <w:rFonts w:ascii="Times New Roman" w:hAnsi="Times New Roman" w:cs="Times New Roman"/>
          <w:sz w:val="24"/>
          <w:szCs w:val="24"/>
        </w:rPr>
        <w:noBreakHyphen/>
        <w:t xml:space="preserve">grudzień. </w:t>
      </w:r>
      <w:r w:rsidRPr="00727A3C">
        <w:rPr>
          <w:rFonts w:ascii="Times New Roman" w:eastAsia="Lucida Sans Unicode" w:hAnsi="Times New Roman" w:cs="Times New Roman"/>
          <w:kern w:val="1"/>
          <w:sz w:val="24"/>
          <w:szCs w:val="24"/>
        </w:rPr>
        <w:t>Rezultaty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działania to np. liczba osób, które uczestniczyły w zajęciach, liczba godzin zajęć.</w:t>
      </w:r>
    </w:p>
    <w:p w:rsidR="00614C2D" w:rsidRPr="00450C36" w:rsidRDefault="00614C2D" w:rsidP="00614C2D">
      <w:pPr>
        <w:widowControl w:val="0"/>
        <w:numPr>
          <w:ilvl w:val="2"/>
          <w:numId w:val="10"/>
        </w:numPr>
        <w:suppressAutoHyphens/>
        <w:spacing w:after="0" w:line="276" w:lineRule="auto"/>
        <w:ind w:left="1418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Sposób monitorowania to np. lista uczestników zajęć, dzienniki zajęć.</w:t>
      </w:r>
    </w:p>
    <w:p w:rsidR="00614C2D" w:rsidRPr="00450C36" w:rsidRDefault="00614C2D" w:rsidP="00614C2D">
      <w:pPr>
        <w:widowControl w:val="0"/>
        <w:numPr>
          <w:ilvl w:val="2"/>
          <w:numId w:val="10"/>
        </w:numPr>
        <w:suppressAutoHyphens/>
        <w:spacing w:after="0" w:line="276" w:lineRule="auto"/>
        <w:ind w:left="1418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Wysokość środków przeznaczonych na realizację zadania w 2020 r. – do 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</w:t>
      </w: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0.000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zł.</w:t>
      </w:r>
    </w:p>
    <w:p w:rsidR="00614C2D" w:rsidRPr="00450C36" w:rsidRDefault="00614C2D" w:rsidP="00614C2D">
      <w:pPr>
        <w:widowControl w:val="0"/>
        <w:numPr>
          <w:ilvl w:val="2"/>
          <w:numId w:val="10"/>
        </w:numPr>
        <w:suppressAutoHyphens/>
        <w:spacing w:after="0" w:line="276" w:lineRule="auto"/>
        <w:ind w:left="1418" w:hanging="567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 Termin realizacji zadania: styczeń – grudzień 2020 r.</w:t>
      </w:r>
    </w:p>
    <w:p w:rsidR="00614C2D" w:rsidRPr="00450C36" w:rsidRDefault="00614C2D" w:rsidP="00614C2D">
      <w:pPr>
        <w:widowControl w:val="0"/>
        <w:numPr>
          <w:ilvl w:val="0"/>
          <w:numId w:val="6"/>
        </w:numPr>
        <w:tabs>
          <w:tab w:val="left" w:pos="540"/>
        </w:tabs>
        <w:suppressAutoHyphens/>
        <w:spacing w:after="0" w:line="276" w:lineRule="auto"/>
        <w:contextualSpacing/>
        <w:rPr>
          <w:rFonts w:ascii="Times New Roman" w:eastAsia="Lucida Sans Unicode" w:hAnsi="Times New Roman" w:cs="Times New Roman"/>
          <w:vanish/>
          <w:kern w:val="1"/>
          <w:sz w:val="24"/>
          <w:szCs w:val="24"/>
          <w:u w:val="single"/>
        </w:rPr>
      </w:pPr>
    </w:p>
    <w:p w:rsidR="00614C2D" w:rsidRPr="00450C36" w:rsidRDefault="00614C2D" w:rsidP="00614C2D">
      <w:pPr>
        <w:widowControl w:val="0"/>
        <w:numPr>
          <w:ilvl w:val="1"/>
          <w:numId w:val="6"/>
        </w:numPr>
        <w:tabs>
          <w:tab w:val="left" w:pos="540"/>
        </w:tabs>
        <w:suppressAutoHyphens/>
        <w:spacing w:after="0" w:line="276" w:lineRule="auto"/>
        <w:contextualSpacing/>
        <w:rPr>
          <w:rFonts w:ascii="Times New Roman" w:eastAsia="Lucida Sans Unicode" w:hAnsi="Times New Roman" w:cs="Times New Roman"/>
          <w:vanish/>
          <w:kern w:val="1"/>
          <w:sz w:val="24"/>
          <w:szCs w:val="24"/>
          <w:u w:val="single"/>
        </w:rPr>
      </w:pPr>
    </w:p>
    <w:p w:rsidR="00614C2D" w:rsidRPr="00450C36" w:rsidRDefault="00614C2D" w:rsidP="00614C2D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Na powyższe zadani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e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w 2018 </w:t>
      </w:r>
      <w:r w:rsidRPr="00614C2D">
        <w:rPr>
          <w:rFonts w:ascii="Times New Roman" w:eastAsia="Lucida Sans Unicode" w:hAnsi="Times New Roman" w:cs="Times New Roman"/>
          <w:kern w:val="1"/>
          <w:sz w:val="24"/>
          <w:szCs w:val="24"/>
        </w:rPr>
        <w:t>udzielono dotacji w kwocie 7.000 zł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, a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2019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roku w kwocie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20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0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00 zł.</w:t>
      </w:r>
    </w:p>
    <w:p w:rsidR="00614C2D" w:rsidRPr="00450C36" w:rsidRDefault="00614C2D" w:rsidP="00614C2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II Zasady przyznawania dotacji:</w:t>
      </w:r>
    </w:p>
    <w:p w:rsidR="00614C2D" w:rsidRPr="00450C36" w:rsidRDefault="00614C2D" w:rsidP="00614C2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Konkurs adresowany jest do podmiotów wymienionych w ustawie o działalności pożytku publicznego i o wolontariacie, jeśli ich cele statutowe obejmują prowadzenie działalności w sferach objętych konkursem na terenie Miasta i Gminy Gołańcz.</w:t>
      </w:r>
    </w:p>
    <w:p w:rsidR="00614C2D" w:rsidRPr="00450C36" w:rsidRDefault="00614C2D" w:rsidP="00614C2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Nie jest wymagane opisanie zasady komplementarności w części III 3 oferty.</w:t>
      </w:r>
    </w:p>
    <w:p w:rsidR="00614C2D" w:rsidRPr="00450C36" w:rsidRDefault="00614C2D" w:rsidP="00614C2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Zlecenie realizacji zadań publicznych odbywać się będzie w formie wspierania wykonania zadania publicznego. Pozostałe koszty realizacji zadania będą finansowane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br/>
        <w:t xml:space="preserve">z pozyskiwanych przez wykonawców środków własnych finansowych, niefinansowych oraz świadczeń pieniężnych od uczestników zadania. </w:t>
      </w:r>
    </w:p>
    <w:p w:rsidR="00614C2D" w:rsidRPr="00450C36" w:rsidRDefault="00614C2D" w:rsidP="00614C2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614C2D" w:rsidRPr="00450C36" w:rsidRDefault="00614C2D" w:rsidP="00614C2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Złożenie oferty nie jest równoznaczne z zapewnieniem przyznania dotacji lub przyznaniem dotacji w oczekiwanej wysokości. </w:t>
      </w:r>
    </w:p>
    <w:p w:rsidR="00614C2D" w:rsidRPr="00450C36" w:rsidRDefault="00614C2D" w:rsidP="00614C2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Dofinansowanie realizacji zadania nie może przekroczyć 95% jego kosztów, przy czym:</w:t>
      </w:r>
    </w:p>
    <w:p w:rsidR="00614C2D" w:rsidRPr="00450C36" w:rsidRDefault="00614C2D" w:rsidP="00614C2D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C36">
        <w:rPr>
          <w:rFonts w:ascii="Times New Roman" w:eastAsia="Times New Roman" w:hAnsi="Times New Roman" w:cs="Times New Roman"/>
          <w:sz w:val="24"/>
          <w:szCs w:val="24"/>
          <w:lang w:eastAsia="pl-PL"/>
        </w:rPr>
        <w:t>1) wkład może mieć formę wkładu finansowego i/lub niefinansowego:</w:t>
      </w:r>
    </w:p>
    <w:p w:rsidR="00614C2D" w:rsidRPr="00450C36" w:rsidRDefault="00614C2D" w:rsidP="00614C2D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wkład finansowy stanowią środki finansowe własne organizacji pozarządowej lub pozyskane przez nią ze źródeł innych niż budżet Miasta i Gminy Gołańcz, </w:t>
      </w:r>
    </w:p>
    <w:p w:rsidR="00614C2D" w:rsidRPr="00450C36" w:rsidRDefault="00614C2D" w:rsidP="00614C2D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C36">
        <w:rPr>
          <w:rFonts w:ascii="Times New Roman" w:eastAsia="Times New Roman" w:hAnsi="Times New Roman" w:cs="Times New Roman"/>
          <w:sz w:val="24"/>
          <w:szCs w:val="24"/>
          <w:lang w:eastAsia="pl-PL"/>
        </w:rPr>
        <w:t>b) wkład niefinansowy stanowi wniesienie wkładu osobowego – w tym świadczenie wolontariuszy i pracy społecznej członków organizacji pozarządowej; wkład osobowy powinien być udokumentowany przez organizację np. poprzez zawarcie umowy z wolontariuszem zgodnie z art. 44 ustawy o działalności pożytku publicznego i o wolontariacie, kartę pracy wolontariusza, oświadczenie o wniesieniu pracy społecznej przy realizacji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4C2D" w:rsidRPr="00450C36" w:rsidRDefault="00614C2D" w:rsidP="00614C2D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odpłatność od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Pr="00450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pobierana w ramach prowadzonej odpłatnej działalności statutowej pożytku publicznego i cały pozyskany przychód powinien być wydany na koszty wskazane w ofercie zadania publicznego.  </w:t>
      </w:r>
    </w:p>
    <w:p w:rsidR="00614C2D" w:rsidRPr="00450C36" w:rsidRDefault="00614C2D" w:rsidP="00614C2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 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614C2D" w:rsidRPr="00450C36" w:rsidRDefault="00614C2D" w:rsidP="00614C2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W trakcie realizacji zadania mogą być dokonywane zamiany w zakresie sposobu i terminu realizacji zadania. Zmiany wymagają zgłoszenia w formie pisemnej i uzyskania zgody Burmistrza Miasta i Gminy Gołańcz. Zgłoszone zmiany nie mogą zmieniać istoty zadania publicznego. Oferent zobligowany jest przedstawić zaktualizowany zakres harmonogramu po uzyskaniu zgody na wprowadzenie zmian. Zmiany nie wymagają aneksu do umowy.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 trakcie realizacji zadania mogą być dokonane zmiany w zakresie przyjętych rezultatów zadania publicznego. Zmiany powyżej 20 % poszczególnych założonych rezultatów wymagają zgody Burmistrza Miasta i Gminy Gołańcz oraz nie wymagają aneksu do umowy.</w:t>
      </w:r>
    </w:p>
    <w:p w:rsidR="00614C2D" w:rsidRPr="00450C36" w:rsidRDefault="00614C2D" w:rsidP="00614C2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Zadanie uznaje się za zrealizowane, jeżeli osiągnięty zostanie poziom 80 % rezultatów.</w:t>
      </w:r>
    </w:p>
    <w:p w:rsidR="00614C2D" w:rsidRPr="00450C36" w:rsidRDefault="00614C2D" w:rsidP="00614C2D">
      <w:pPr>
        <w:widowControl w:val="0"/>
        <w:suppressAutoHyphens/>
        <w:spacing w:after="0" w:line="276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Times New Roman" w:hAnsi="Times New Roman" w:cs="Times New Roman"/>
          <w:sz w:val="24"/>
          <w:szCs w:val="24"/>
          <w:lang w:eastAsia="pl-PL"/>
        </w:rPr>
        <w:t>10. Jeżeli dany wydatek finansowany z dotacji wykazany w sprawozdaniu z realizacji zadania publicznego nie jest równy odpowiedniemu kosztowi określonemu w załączniku do umowy, to uznaje się go za zgodny z umową wtedy, gdy nie nastąpiło zmniejszenie lub zwiększenie tego wydatku o więcej niż 50%.</w:t>
      </w:r>
    </w:p>
    <w:p w:rsidR="00614C2D" w:rsidRPr="00450C36" w:rsidRDefault="00614C2D" w:rsidP="00614C2D">
      <w:pPr>
        <w:widowControl w:val="0"/>
        <w:suppressAutoHyphens/>
        <w:spacing w:after="0" w:line="276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11. Ostateczną decyzję o wyborze ofert i o wysokości dotacji podejmie Burmistrz Miasta i Gminy Gołańcz. </w:t>
      </w:r>
    </w:p>
    <w:p w:rsidR="00614C2D" w:rsidRPr="00450C36" w:rsidRDefault="00614C2D" w:rsidP="00614C2D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12. Środki z dotacji nie mogą być wykorzystane na: </w:t>
      </w:r>
    </w:p>
    <w:p w:rsidR="00614C2D" w:rsidRPr="00450C36" w:rsidRDefault="00614C2D" w:rsidP="00614C2D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1) realizację zadań finansowanych z budżetu miasta i gminy Gołańcz z innego tytułu, </w:t>
      </w:r>
    </w:p>
    <w:p w:rsidR="00614C2D" w:rsidRPr="00450C36" w:rsidRDefault="00614C2D" w:rsidP="00614C2D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2) zakup nieruchomości, </w:t>
      </w:r>
    </w:p>
    <w:p w:rsidR="00614C2D" w:rsidRPr="00450C36" w:rsidRDefault="00614C2D" w:rsidP="00614C2D">
      <w:pPr>
        <w:widowControl w:val="0"/>
        <w:tabs>
          <w:tab w:val="left" w:pos="567"/>
        </w:tabs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3) finansowanie kosztów działalności gospodarczej podmiotów prowadzących działalność  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pożytku publicznego, </w:t>
      </w:r>
    </w:p>
    <w:p w:rsidR="00614C2D" w:rsidRPr="00450C36" w:rsidRDefault="00614C2D" w:rsidP="00614C2D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4) działalność polityczną lub religijną, </w:t>
      </w:r>
    </w:p>
    <w:p w:rsidR="00614C2D" w:rsidRPr="00450C36" w:rsidRDefault="00614C2D" w:rsidP="00614C2D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5) zadania dyskryminujące jakiekolwiek osoby lub grupy, </w:t>
      </w:r>
    </w:p>
    <w:p w:rsidR="00614C2D" w:rsidRPr="00450C36" w:rsidRDefault="00614C2D" w:rsidP="00614C2D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6) płatności wynikające ze strat i długów oraz opłat, prowizji i odsetek bankowych, </w:t>
      </w:r>
    </w:p>
    <w:p w:rsidR="00614C2D" w:rsidRPr="00450C36" w:rsidRDefault="00614C2D" w:rsidP="00614C2D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7) nagrody i premie szkoleniowców i pracowników, </w:t>
      </w:r>
    </w:p>
    <w:p w:rsidR="00614C2D" w:rsidRPr="00450C36" w:rsidRDefault="00614C2D" w:rsidP="00614C2D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8) nagrody finansowe w zawodach i imprezach. </w:t>
      </w:r>
    </w:p>
    <w:p w:rsidR="00614C2D" w:rsidRPr="00450C36" w:rsidRDefault="00614C2D" w:rsidP="00614C2D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lastRenderedPageBreak/>
        <w:t xml:space="preserve">13. Wypłata dotacji nastąpi na zasadach zawartych w stosownej umowie. </w:t>
      </w:r>
    </w:p>
    <w:p w:rsidR="00614C2D" w:rsidRPr="00450C36" w:rsidRDefault="00614C2D" w:rsidP="00614C2D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14. Dotacje będą udzielane na zadania realizowane w okresie od </w:t>
      </w:r>
      <w:r w:rsidR="00D20D7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10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.01.2020 r. do 31.12.2020 r. </w:t>
      </w:r>
    </w:p>
    <w:p w:rsidR="00614C2D" w:rsidRPr="00450C36" w:rsidRDefault="00614C2D" w:rsidP="00614C2D">
      <w:pPr>
        <w:widowControl w:val="0"/>
        <w:suppressAutoHyphens/>
        <w:spacing w:after="0" w:line="240" w:lineRule="auto"/>
        <w:ind w:left="284" w:hanging="295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614C2D" w:rsidRPr="00450C36" w:rsidRDefault="00614C2D" w:rsidP="00614C2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III Terminy i warunki składania ofert:</w:t>
      </w:r>
    </w:p>
    <w:p w:rsidR="00614C2D" w:rsidRPr="00450C36" w:rsidRDefault="00614C2D" w:rsidP="00614C2D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Oferty na realizację zadania publicznego podmioty uprawnione składają w terminie do </w:t>
      </w:r>
      <w:r w:rsidR="00387E2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02.01.2020</w:t>
      </w:r>
      <w:r w:rsidRPr="00450C3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r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.  do godz. 15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00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bookmarkStart w:id="1" w:name="_Hlk26961013"/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w sekretariacie Urzędu Miasta i Gminy w Gołańczy</w:t>
      </w:r>
      <w:bookmarkEnd w:id="1"/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W przypadku oferty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przesłanej drogą pocztową na adres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: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ul. dr. P. Kowalika 2,                          62-130 Gołańcz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,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decyduje data wpływu.</w:t>
      </w:r>
    </w:p>
    <w:p w:rsidR="00614C2D" w:rsidRPr="00450C36" w:rsidRDefault="00614C2D" w:rsidP="00614C2D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Oferty należy składać w zamkniętej kopercie z napisem „I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I</w:t>
      </w:r>
      <w:r w:rsidR="00D20D7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I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otwarty konkurs ofert na realizację zadań publicznych w 2020 r.” z zaznaczeniem numeru zlecanego zadania. Poza oznaczeniami podanymi powyżej, koperta musi zawierać nazwę i adres (siedzibę) oferenta. </w:t>
      </w:r>
    </w:p>
    <w:p w:rsidR="00614C2D" w:rsidRPr="00450C36" w:rsidRDefault="00614C2D" w:rsidP="00614C2D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Organizacje mogą składać tylko jedną ofertę na zada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nie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wymienion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e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w pkt. I. </w:t>
      </w:r>
    </w:p>
    <w:p w:rsidR="00614C2D" w:rsidRPr="00450C36" w:rsidRDefault="00614C2D" w:rsidP="00614C2D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Ofertę należy złożyć na druku stanowiącym załącznik nr 1 do Rozporządzenia Przewodniczącego Komitetu do spraw Pożytku Publicznego z dnia 24 października 2018 r.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w sprawie wzorów ofert i ramowych wzorów umów dotyczących realizacji zadań publicznych oraz wzorów sprawozdań z wykonania tych zadań (Dz. U. z 2018 r. poz. 2057). Wzór oferty oraz sprawozdania dostępny jest w Biuletynie Informacji Publicznej Miasta i Gminy Gołańcz, na stronie</w:t>
      </w:r>
      <w:bookmarkStart w:id="2" w:name="link_1080"/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www.bip.golancz.pl</w:t>
      </w:r>
      <w:bookmarkEnd w:id="2"/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zakładce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pomoc publiczna.→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konkursy. Druki można pobrać także w Urzędzie Miasta i Gminy Gołańcz (pok. nr 9). Oferta musi zostać wypełniona maszynowo lub komputerowo.</w:t>
      </w:r>
    </w:p>
    <w:p w:rsidR="00614C2D" w:rsidRPr="00450C36" w:rsidRDefault="00614C2D" w:rsidP="00614C2D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Oferta winna być podpisana czytelnie przez osoby upoważnione do składania oświadczeń woli wraz z pieczęciami, zgodnie z danymi Krajowego Rejestru Sądowego lub zgodnie z innymi dokumentami potwierdzającymi status prawny podmiotu i umocowanie osób go reprezentujących. W przypadku wystawienia przez ww. osoby upoważnień do podpisywania dokumentów (lub określonych rodzajów dokumentów), upoważnienia muszą być dołączone do oferty</w:t>
      </w:r>
      <w:r w:rsidRPr="00450C36">
        <w:rPr>
          <w:rFonts w:ascii="Times New Roman" w:eastAsia="Lucida Sans Unicode" w:hAnsi="Times New Roman" w:cs="Times New Roman"/>
          <w:color w:val="002B4F"/>
          <w:kern w:val="1"/>
          <w:sz w:val="24"/>
          <w:szCs w:val="24"/>
        </w:rPr>
        <w:t xml:space="preserve">.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Do oferty należy dołączyć:</w:t>
      </w:r>
    </w:p>
    <w:p w:rsidR="00614C2D" w:rsidRPr="00450C36" w:rsidRDefault="00614C2D" w:rsidP="00614C2D">
      <w:pPr>
        <w:widowControl w:val="0"/>
        <w:numPr>
          <w:ilvl w:val="0"/>
          <w:numId w:val="7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aktualny odpis z rejestru (KRS), wyciąg z ewidencji lub inne dokumenty potwierdzające status prawny oferenta,</w:t>
      </w:r>
    </w:p>
    <w:p w:rsidR="00614C2D" w:rsidRPr="00450C36" w:rsidRDefault="00614C2D" w:rsidP="00614C2D">
      <w:pPr>
        <w:widowControl w:val="0"/>
        <w:numPr>
          <w:ilvl w:val="0"/>
          <w:numId w:val="7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statut potwierdzony za zgodność z oryginałem na każdej stronie, przez osobę uprawnioną do reprezentowania organizacji pozarządowej.</w:t>
      </w:r>
    </w:p>
    <w:p w:rsidR="00614C2D" w:rsidRPr="00450C36" w:rsidRDefault="00614C2D" w:rsidP="00614C2D">
      <w:pPr>
        <w:widowControl w:val="0"/>
        <w:numPr>
          <w:ilvl w:val="0"/>
          <w:numId w:val="2"/>
        </w:numPr>
        <w:tabs>
          <w:tab w:val="left" w:pos="3060"/>
          <w:tab w:val="left" w:pos="684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Oferta nie podlega ocenie i zostaje odrzucona z powodu następujących błędów     formalnych:</w:t>
      </w:r>
    </w:p>
    <w:p w:rsidR="00614C2D" w:rsidRPr="00450C36" w:rsidRDefault="00614C2D" w:rsidP="00614C2D">
      <w:pPr>
        <w:widowControl w:val="0"/>
        <w:numPr>
          <w:ilvl w:val="0"/>
          <w:numId w:val="8"/>
        </w:numPr>
        <w:tabs>
          <w:tab w:val="left" w:pos="3060"/>
          <w:tab w:val="left" w:pos="684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złożenie oferty po wymaganym terminie,</w:t>
      </w:r>
    </w:p>
    <w:p w:rsidR="00614C2D" w:rsidRPr="00450C36" w:rsidRDefault="00614C2D" w:rsidP="00614C2D">
      <w:pPr>
        <w:widowControl w:val="0"/>
        <w:numPr>
          <w:ilvl w:val="0"/>
          <w:numId w:val="8"/>
        </w:numPr>
        <w:tabs>
          <w:tab w:val="left" w:pos="3060"/>
          <w:tab w:val="left" w:pos="684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złożenie oferty przez podmiot nieuprawniony,</w:t>
      </w:r>
    </w:p>
    <w:p w:rsidR="00614C2D" w:rsidRPr="00450C36" w:rsidRDefault="00614C2D" w:rsidP="00614C2D">
      <w:pPr>
        <w:widowControl w:val="0"/>
        <w:numPr>
          <w:ilvl w:val="0"/>
          <w:numId w:val="8"/>
        </w:numPr>
        <w:tabs>
          <w:tab w:val="left" w:pos="3060"/>
          <w:tab w:val="left" w:pos="684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złożenie oferty podpisanej przez osoby nieupoważnione do tego zgodnie z zapisami statutu i aktualnego odpisu z ewidencji lub KRS-u.</w:t>
      </w:r>
    </w:p>
    <w:p w:rsidR="00614C2D" w:rsidRPr="00450C36" w:rsidRDefault="00614C2D" w:rsidP="00614C2D">
      <w:pPr>
        <w:widowControl w:val="0"/>
        <w:numPr>
          <w:ilvl w:val="0"/>
          <w:numId w:val="2"/>
        </w:numPr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Dopuszcza się możliwość uzupełnienia następujących braków formalnych oferty:</w:t>
      </w:r>
    </w:p>
    <w:p w:rsidR="00614C2D" w:rsidRPr="00450C36" w:rsidRDefault="00614C2D" w:rsidP="00614C2D">
      <w:pPr>
        <w:widowControl w:val="0"/>
        <w:numPr>
          <w:ilvl w:val="0"/>
          <w:numId w:val="9"/>
        </w:numPr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poświadczenie kserokopii dokumentów „za zgodność z oryginałem”,</w:t>
      </w:r>
    </w:p>
    <w:p w:rsidR="00614C2D" w:rsidRPr="00450C36" w:rsidRDefault="00614C2D" w:rsidP="00614C2D">
      <w:pPr>
        <w:widowControl w:val="0"/>
        <w:numPr>
          <w:ilvl w:val="0"/>
          <w:numId w:val="9"/>
        </w:numPr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uzupełnienie dokumentów o brakujące podpisy i pieczątki.</w:t>
      </w:r>
    </w:p>
    <w:p w:rsidR="00614C2D" w:rsidRPr="00450C36" w:rsidRDefault="00614C2D" w:rsidP="00614C2D">
      <w:pPr>
        <w:widowControl w:val="0"/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9. Ogłaszający konkurs nie żąda wskazania danych, o których mowa w części III pkt. 6 oferty „Dodatkowe informacje dotyczące rezultatów realizacji zadania publicznego”.</w:t>
      </w:r>
    </w:p>
    <w:p w:rsidR="00614C2D" w:rsidRPr="00450C36" w:rsidRDefault="00614C2D" w:rsidP="00614C2D">
      <w:pPr>
        <w:widowControl w:val="0"/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502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14C2D" w:rsidRPr="00450C36" w:rsidRDefault="00614C2D" w:rsidP="00614C2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IV Tryb i kryteria stosowane przy dokonywania wyboru oferty:</w:t>
      </w:r>
    </w:p>
    <w:p w:rsidR="00614C2D" w:rsidRPr="00450C36" w:rsidRDefault="00614C2D" w:rsidP="00614C2D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Konkurs ofert zostanie rozstrzygnięty do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07</w:t>
      </w:r>
      <w:r w:rsidRPr="00450C3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01</w:t>
      </w:r>
      <w:r w:rsidRPr="00450C3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.20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20</w:t>
      </w:r>
      <w:r w:rsidRPr="00450C3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r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., a wyniki ogłoszone niezwłocznie poprzez wywieszenie na tablicy ogłoszeń w siedzibie urzędu, na stronie internetowej BIP Urzędu Miasta i Gminy Gołańcz www.bip.golancz.pl oraz na stronie internetowej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www.golancz.pl.</w:t>
      </w:r>
    </w:p>
    <w:p w:rsidR="00614C2D" w:rsidRPr="00915B58" w:rsidRDefault="00614C2D" w:rsidP="00614C2D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Wyboru najkorzystniejszych ofert dokona komisja konkursowa powołana przez burmistrza w drodze zarządzenia, kierując się kryteriami określonymi w art. 15 ustawy o dział. pożytku publicznego i o wolontariacie oraz w dziale XI Uchwały nr XII/121/19 Rady Miasta i Gminy Gołańcz z dnia 29 października 2019 r. w sprawie uchwalenia rocznego programu współpracy z organizacjami pozarządowymi oraz z innymi podmiotami, prowadzącymi działalność pożytku publicznego na 2020 rok.</w:t>
      </w:r>
    </w:p>
    <w:p w:rsidR="00614C2D" w:rsidRPr="00450C36" w:rsidRDefault="00614C2D" w:rsidP="00614C2D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Po zapoznaniu się z merytoryczną treścią ofert, każdy członek komisji konkursowej dokonuje indywidualnie punktowej oceny na karcie, zgodnie ze wskaźnikami określonymi poniżej oraz proponuje wysokość dotacji.</w:t>
      </w: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450C36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merytoryczne (zakres punktów: 0-3):</w:t>
      </w:r>
    </w:p>
    <w:p w:rsidR="00614C2D" w:rsidRPr="00450C36" w:rsidRDefault="00614C2D" w:rsidP="00614C2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62"/>
        <w:gridCol w:w="6946"/>
        <w:gridCol w:w="1276"/>
      </w:tblGrid>
      <w:tr w:rsidR="00614C2D" w:rsidRPr="00450C36" w:rsidTr="00C62112">
        <w:trPr>
          <w:jc w:val="center"/>
        </w:trPr>
        <w:tc>
          <w:tcPr>
            <w:tcW w:w="562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94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127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przyznane punkty </w:t>
            </w:r>
          </w:p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(0-3)</w:t>
            </w:r>
          </w:p>
        </w:tc>
      </w:tr>
      <w:tr w:rsidR="00614C2D" w:rsidRPr="00450C36" w:rsidTr="00C62112">
        <w:trPr>
          <w:jc w:val="center"/>
        </w:trPr>
        <w:tc>
          <w:tcPr>
            <w:tcW w:w="562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możliwość realizacji zadania publicznego</w:t>
            </w: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(m.in. potencjał organizacyjny, doświadczenie, zgodność celów statutowych z rodzajem zadania w konkursie)</w:t>
            </w:r>
          </w:p>
        </w:tc>
        <w:tc>
          <w:tcPr>
            <w:tcW w:w="127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4C2D" w:rsidRPr="00450C36" w:rsidTr="00C62112">
        <w:trPr>
          <w:jc w:val="center"/>
        </w:trPr>
        <w:tc>
          <w:tcPr>
            <w:tcW w:w="562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94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kalkulacja kosztów realizacji zadania</w:t>
            </w: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w tym w odniesieniu do zakresu rzeczowego zadania (m. in. przejrzystość kosztorysu, ocena wysokości i zasadności wydatków, szczegółowy opis pozycji kosztorysu, </w:t>
            </w:r>
          </w:p>
        </w:tc>
        <w:tc>
          <w:tcPr>
            <w:tcW w:w="127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4C2D" w:rsidRPr="00450C36" w:rsidTr="00C62112">
        <w:trPr>
          <w:jc w:val="center"/>
        </w:trPr>
        <w:tc>
          <w:tcPr>
            <w:tcW w:w="562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94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proponowana jakość wykonywania zadania i kwalifikacje osób</w:t>
            </w: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przy udziale których będzie ono realizowane (m.in. realność założonych rezultatów zadania, szczegółowość opisu działań, charakterystyka i liczebność adresatów działania, ocena kwalifikacji osób)</w:t>
            </w:r>
          </w:p>
        </w:tc>
        <w:tc>
          <w:tcPr>
            <w:tcW w:w="127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4C2D" w:rsidRPr="00450C36" w:rsidTr="00C62112">
        <w:trPr>
          <w:jc w:val="center"/>
        </w:trPr>
        <w:tc>
          <w:tcPr>
            <w:tcW w:w="562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94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zaangażowanie finansowych środków własnych oferenta</w:t>
            </w: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możliwość pozyskania środków finansowych z innych źródeł na realizację tego zadania</w:t>
            </w:r>
          </w:p>
        </w:tc>
        <w:tc>
          <w:tcPr>
            <w:tcW w:w="127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4C2D" w:rsidRPr="00450C36" w:rsidTr="00C62112">
        <w:trPr>
          <w:jc w:val="center"/>
        </w:trPr>
        <w:tc>
          <w:tcPr>
            <w:tcW w:w="562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94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wkład rzeczowy i osobowy</w:t>
            </w: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 tym świadczenia wolontariuszy i praca społeczna członków (czy podmiot deklaruje swój wkład rzeczowy i osobowy, czy przewidziano pomoc wolontariuszy i pracę społeczną)</w:t>
            </w:r>
          </w:p>
        </w:tc>
        <w:tc>
          <w:tcPr>
            <w:tcW w:w="127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4C2D" w:rsidRPr="00450C36" w:rsidTr="00C62112">
        <w:trPr>
          <w:jc w:val="center"/>
        </w:trPr>
        <w:tc>
          <w:tcPr>
            <w:tcW w:w="562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94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dotychczasowa współpraca oferenta z samorządem</w:t>
            </w: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(m.in. czy podmiot realizował wcześniej podobne zadania, rzetelność i terminowość realizacji zadania, terminowość rozliczenia dotacji, wykorzystanie dotacji niezgodnie z przeznaczeniem)</w:t>
            </w:r>
          </w:p>
        </w:tc>
        <w:tc>
          <w:tcPr>
            <w:tcW w:w="1276" w:type="dxa"/>
            <w:vAlign w:val="center"/>
          </w:tcPr>
          <w:p w:rsidR="00614C2D" w:rsidRPr="00450C36" w:rsidRDefault="00614C2D" w:rsidP="00C6211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4C2D" w:rsidRPr="00450C36" w:rsidRDefault="00614C2D" w:rsidP="00614C2D">
      <w:pPr>
        <w:widowControl w:val="0"/>
        <w:suppressAutoHyphens/>
        <w:spacing w:after="0" w:line="276" w:lineRule="auto"/>
        <w:ind w:left="502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614C2D" w:rsidRPr="00450C36" w:rsidRDefault="00614C2D" w:rsidP="00614C2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Więcej informacji na temat otwartego konkursu ofert można uzyskać w Urzędzie Miasta i Gminy w Gołańczy ul. dr. P. Kowalika 2, pok.9, telefonicznie 67-26-83-316,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e-mail: </w:t>
      </w:r>
      <w:r w:rsidRPr="00915B58">
        <w:rPr>
          <w:rFonts w:ascii="Times New Roman" w:eastAsia="Lucida Sans Unicode" w:hAnsi="Times New Roman" w:cs="Times New Roman"/>
          <w:kern w:val="1"/>
          <w:sz w:val="24"/>
          <w:szCs w:val="24"/>
        </w:rPr>
        <w:t>agnieszkacwik@golancz.pl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lub na stronie www.bip.golancz.pl.</w:t>
      </w:r>
    </w:p>
    <w:p w:rsidR="00614C2D" w:rsidRPr="00450C36" w:rsidRDefault="00614C2D" w:rsidP="00614C2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W kwestiach nieunormowanych niniejszym zarządzeniem stosuje się właściwe przepisy ustawy z dnia 24 kwietnia 2003 r. o działalności pożytku publicznego i o wolontariacie (Dz. U. z 2019 r. poz.</w:t>
      </w:r>
      <w:r w:rsidRPr="00450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688 i 1570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).</w:t>
      </w:r>
    </w:p>
    <w:p w:rsidR="00614C2D" w:rsidRPr="00450C36" w:rsidRDefault="00614C2D" w:rsidP="00614C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14C2D" w:rsidRDefault="00614C2D" w:rsidP="00614C2D">
      <w:bookmarkStart w:id="3" w:name="_GoBack"/>
      <w:bookmarkEnd w:id="3"/>
    </w:p>
    <w:p w:rsidR="00713E11" w:rsidRDefault="00713E11"/>
    <w:sectPr w:rsidR="00713E11" w:rsidSect="000B6D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93B" w:rsidRDefault="0055593B">
      <w:pPr>
        <w:spacing w:after="0" w:line="240" w:lineRule="auto"/>
      </w:pPr>
      <w:r>
        <w:separator/>
      </w:r>
    </w:p>
  </w:endnote>
  <w:endnote w:type="continuationSeparator" w:id="0">
    <w:p w:rsidR="0055593B" w:rsidRDefault="0055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7290"/>
      <w:docPartObj>
        <w:docPartGallery w:val="Page Numbers (Bottom of Page)"/>
        <w:docPartUnique/>
      </w:docPartObj>
    </w:sdtPr>
    <w:sdtEndPr/>
    <w:sdtContent>
      <w:p w:rsidR="007F4741" w:rsidRDefault="006600D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741" w:rsidRDefault="00555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93B" w:rsidRDefault="0055593B">
      <w:pPr>
        <w:spacing w:after="0" w:line="240" w:lineRule="auto"/>
      </w:pPr>
      <w:r>
        <w:separator/>
      </w:r>
    </w:p>
  </w:footnote>
  <w:footnote w:type="continuationSeparator" w:id="0">
    <w:p w:rsidR="0055593B" w:rsidRDefault="0055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706B2F"/>
    <w:multiLevelType w:val="hybridMultilevel"/>
    <w:tmpl w:val="49303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5A78A6"/>
    <w:multiLevelType w:val="hybridMultilevel"/>
    <w:tmpl w:val="9884AD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851AAA"/>
    <w:multiLevelType w:val="multilevel"/>
    <w:tmpl w:val="A3DE2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82722E"/>
    <w:multiLevelType w:val="hybridMultilevel"/>
    <w:tmpl w:val="72688598"/>
    <w:lvl w:ilvl="0" w:tplc="81F2C0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9BC6412"/>
    <w:multiLevelType w:val="multilevel"/>
    <w:tmpl w:val="139CC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6" w15:restartNumberingAfterBreak="0">
    <w:nsid w:val="4E7361D2"/>
    <w:multiLevelType w:val="hybridMultilevel"/>
    <w:tmpl w:val="0CA20F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FC59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E40004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AB6CAB"/>
    <w:multiLevelType w:val="hybridMultilevel"/>
    <w:tmpl w:val="A83ED498"/>
    <w:lvl w:ilvl="0" w:tplc="E7C04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D"/>
    <w:rsid w:val="001C2C1F"/>
    <w:rsid w:val="003704F2"/>
    <w:rsid w:val="00387E2C"/>
    <w:rsid w:val="00490DE4"/>
    <w:rsid w:val="0055593B"/>
    <w:rsid w:val="00614C2D"/>
    <w:rsid w:val="006600DE"/>
    <w:rsid w:val="00713E11"/>
    <w:rsid w:val="00727A3C"/>
    <w:rsid w:val="00D2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EB83"/>
  <w15:chartTrackingRefBased/>
  <w15:docId w15:val="{1A18A9A9-23B3-491A-B087-4FC49CA9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C2D"/>
  </w:style>
  <w:style w:type="paragraph" w:styleId="Nagwek1">
    <w:name w:val="heading 1"/>
    <w:basedOn w:val="Normalny"/>
    <w:next w:val="Normalny"/>
    <w:link w:val="Nagwek1Znak"/>
    <w:qFormat/>
    <w:rsid w:val="00614C2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C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1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C2D"/>
  </w:style>
  <w:style w:type="table" w:styleId="Tabela-Siatka">
    <w:name w:val="Table Grid"/>
    <w:basedOn w:val="Standardowy"/>
    <w:uiPriority w:val="39"/>
    <w:rsid w:val="0061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3</cp:revision>
  <cp:lastPrinted>2019-12-11T13:42:00Z</cp:lastPrinted>
  <dcterms:created xsi:type="dcterms:W3CDTF">2019-12-11T10:11:00Z</dcterms:created>
  <dcterms:modified xsi:type="dcterms:W3CDTF">2019-12-11T13:42:00Z</dcterms:modified>
</cp:coreProperties>
</file>