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E3593" w14:textId="5B1471D5" w:rsidR="002E01C9" w:rsidRDefault="002E01C9" w:rsidP="002E01C9">
      <w:pPr>
        <w:jc w:val="center"/>
        <w:rPr>
          <w:b/>
          <w:caps/>
        </w:rPr>
      </w:pPr>
      <w:bookmarkStart w:id="0" w:name="_GoBack"/>
      <w:r>
        <w:rPr>
          <w:b/>
          <w:caps/>
        </w:rPr>
        <w:t xml:space="preserve">Uchwała Nr </w:t>
      </w:r>
      <w:r w:rsidR="007D4FC5">
        <w:rPr>
          <w:b/>
          <w:caps/>
        </w:rPr>
        <w:t>XIII/125</w:t>
      </w:r>
      <w:r>
        <w:rPr>
          <w:b/>
          <w:caps/>
        </w:rPr>
        <w:t>/19</w:t>
      </w:r>
      <w:r>
        <w:rPr>
          <w:b/>
          <w:caps/>
        </w:rPr>
        <w:br/>
        <w:t>Rady Miasta i Gminy Gołańcz</w:t>
      </w:r>
    </w:p>
    <w:p w14:paraId="005A0E51" w14:textId="77777777" w:rsidR="002E01C9" w:rsidRDefault="002E01C9" w:rsidP="002E01C9">
      <w:pPr>
        <w:spacing w:before="280" w:after="280"/>
        <w:jc w:val="center"/>
        <w:rPr>
          <w:b/>
          <w:caps/>
        </w:rPr>
      </w:pPr>
      <w:r>
        <w:t>z dnia 22 listopada 2019 r.</w:t>
      </w:r>
    </w:p>
    <w:p w14:paraId="19E3D899" w14:textId="77777777" w:rsidR="008F0E9D" w:rsidRDefault="002E01C9" w:rsidP="008F0E9D">
      <w:pPr>
        <w:keepNext/>
        <w:jc w:val="center"/>
        <w:rPr>
          <w:b/>
        </w:rPr>
      </w:pPr>
      <w:r>
        <w:rPr>
          <w:b/>
        </w:rPr>
        <w:t>w sprawie ustalenia szczegółowego sposobu i zakresu świadczenia usług w zakresie odbierania odpadów komunalnych od właścicieli nieruchomości zamieszkałych i zagospodarowania tych odpadów</w:t>
      </w:r>
      <w:bookmarkEnd w:id="0"/>
    </w:p>
    <w:p w14:paraId="767F0F3D" w14:textId="77777777" w:rsidR="004D3CCB" w:rsidRDefault="004D3CCB" w:rsidP="008F0E9D">
      <w:pPr>
        <w:keepNext/>
        <w:jc w:val="center"/>
        <w:rPr>
          <w:b/>
        </w:rPr>
      </w:pPr>
    </w:p>
    <w:p w14:paraId="03789C63" w14:textId="3B32B034" w:rsidR="002E01C9" w:rsidRPr="008F0E9D" w:rsidRDefault="002E01C9" w:rsidP="008F0E9D">
      <w:pPr>
        <w:keepNext/>
        <w:rPr>
          <w:b/>
        </w:rPr>
      </w:pPr>
      <w:r>
        <w:t>Na podstawie art. 6r ust. 3 z dnia 13 września 1996 r. o utrzymaniu czystości i porządku w gminach (Dz. U. z 201</w:t>
      </w:r>
      <w:r w:rsidR="00A47CA3">
        <w:t>9</w:t>
      </w:r>
      <w:r>
        <w:t xml:space="preserve"> r. poz. </w:t>
      </w:r>
      <w:r w:rsidR="00A47CA3">
        <w:t>2010</w:t>
      </w:r>
      <w:r>
        <w:t>) oraz art. 40 ust. 1 z dnia 8 marca 1990 r. o samorządzie gminnym (</w:t>
      </w:r>
      <w:r w:rsidR="00BF1C16" w:rsidRPr="00BF1C16">
        <w:t>Dz.U. z 2019 r.,</w:t>
      </w:r>
      <w:r w:rsidR="00BF1C16">
        <w:t xml:space="preserve"> poz. 506, poz. 1309, </w:t>
      </w:r>
      <w:r w:rsidR="006B731E">
        <w:t xml:space="preserve">poz. 1571, </w:t>
      </w:r>
      <w:r w:rsidR="00BF1C16">
        <w:t>poz. 1696</w:t>
      </w:r>
      <w:r w:rsidR="00BF1C16" w:rsidRPr="00BF1C16">
        <w:t>, poz. 1815</w:t>
      </w:r>
      <w:r>
        <w:t>)</w:t>
      </w:r>
      <w:r w:rsidR="00D3286C">
        <w:t>,</w:t>
      </w:r>
      <w:r>
        <w:t xml:space="preserve"> </w:t>
      </w:r>
      <w:r w:rsidR="006B731E" w:rsidRPr="006B731E">
        <w:t>po zasięgnięciu opinii Państwowego Powiatowego Inspektora Sanitarnego w Wągrowcu</w:t>
      </w:r>
      <w:r w:rsidR="00D3286C">
        <w:t>,</w:t>
      </w:r>
      <w:r w:rsidR="006B731E" w:rsidRPr="006B731E">
        <w:t xml:space="preserve"> </w:t>
      </w:r>
      <w:r>
        <w:t>Rada Miasta i Gminy Gołańcz uchwala, co następuje:</w:t>
      </w:r>
    </w:p>
    <w:p w14:paraId="451433F1" w14:textId="77777777" w:rsidR="008F0E9D" w:rsidRDefault="002E01C9" w:rsidP="002E01C9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Ustala się, iż w zamian za uiszczoną przez właścicieli nieruchomości zamieszkałych opłatę za gospodarowanie odpadami komunalnymi, odbierana będzie każda ilość odpadów komunalnych oraz nieruchomość będzie wyposażona w worki, pojemniki i kontenery, służące do gromadzenia </w:t>
      </w:r>
      <w:r w:rsidR="00664745">
        <w:t xml:space="preserve">niesegregowanych (zmieszanych) </w:t>
      </w:r>
      <w:r>
        <w:t>odpadów komunalnych oraz zbieranych selektywnie.</w:t>
      </w:r>
    </w:p>
    <w:p w14:paraId="3319844F" w14:textId="77777777" w:rsidR="002E01C9" w:rsidRDefault="002E01C9" w:rsidP="002E01C9">
      <w:pPr>
        <w:keepLines/>
        <w:spacing w:before="120" w:after="120"/>
        <w:ind w:firstLine="340"/>
      </w:pPr>
      <w:r>
        <w:rPr>
          <w:b/>
        </w:rPr>
        <w:t>§ 2. </w:t>
      </w:r>
      <w:r>
        <w:t>1. Bezpośrednio od właścicieli nieruchomości zamieszkałych odbierane będą następujące odpady komunalne:</w:t>
      </w:r>
    </w:p>
    <w:p w14:paraId="74F5A9C8" w14:textId="77777777" w:rsidR="00B40D05" w:rsidRDefault="004817E4" w:rsidP="00B40D05">
      <w:pPr>
        <w:pStyle w:val="Akapitzlist"/>
        <w:numPr>
          <w:ilvl w:val="0"/>
          <w:numId w:val="3"/>
        </w:numPr>
        <w:spacing w:before="120" w:after="120"/>
      </w:pPr>
      <w:r>
        <w:t>niesegregowane (</w:t>
      </w:r>
      <w:r w:rsidR="002E01C9">
        <w:t>zmieszane</w:t>
      </w:r>
      <w:r>
        <w:t>)</w:t>
      </w:r>
      <w:r w:rsidR="002E01C9">
        <w:t xml:space="preserve"> odpady komunalne;</w:t>
      </w:r>
    </w:p>
    <w:p w14:paraId="0F7F4AC1" w14:textId="77777777" w:rsidR="002E01C9" w:rsidRDefault="002E01C9" w:rsidP="00B40D05">
      <w:pPr>
        <w:pStyle w:val="Akapitzlist"/>
        <w:numPr>
          <w:ilvl w:val="0"/>
          <w:numId w:val="3"/>
        </w:numPr>
        <w:spacing w:before="120" w:after="120"/>
      </w:pPr>
      <w:r>
        <w:t>selektywnie zebrane odpady:</w:t>
      </w:r>
    </w:p>
    <w:p w14:paraId="21639393" w14:textId="77777777" w:rsidR="007D26C8" w:rsidRDefault="002E01C9" w:rsidP="007D26C8">
      <w:pPr>
        <w:pStyle w:val="Akapitzlist"/>
        <w:keepLines/>
        <w:numPr>
          <w:ilvl w:val="0"/>
          <w:numId w:val="4"/>
        </w:numPr>
        <w:spacing w:before="120" w:after="120"/>
      </w:pPr>
      <w:r>
        <w:t>papieru i tektury,</w:t>
      </w:r>
    </w:p>
    <w:p w14:paraId="0421307E" w14:textId="77777777" w:rsidR="007D26C8" w:rsidRPr="007D26C8" w:rsidRDefault="002E01C9" w:rsidP="007D26C8">
      <w:pPr>
        <w:pStyle w:val="Akapitzlist"/>
        <w:keepLines/>
        <w:numPr>
          <w:ilvl w:val="0"/>
          <w:numId w:val="4"/>
        </w:numPr>
        <w:spacing w:before="120" w:after="120"/>
        <w:rPr>
          <w:rFonts w:eastAsiaTheme="minorHAnsi" w:cstheme="minorBidi"/>
          <w:sz w:val="24"/>
        </w:rPr>
      </w:pPr>
      <w:r>
        <w:t>szkła,</w:t>
      </w:r>
    </w:p>
    <w:p w14:paraId="084E0D32" w14:textId="77777777" w:rsidR="007D26C8" w:rsidRPr="007D26C8" w:rsidRDefault="002E01C9" w:rsidP="007D26C8">
      <w:pPr>
        <w:pStyle w:val="Akapitzlist"/>
        <w:keepLines/>
        <w:numPr>
          <w:ilvl w:val="0"/>
          <w:numId w:val="4"/>
        </w:numPr>
        <w:spacing w:before="120" w:after="120"/>
        <w:rPr>
          <w:rFonts w:eastAsiaTheme="minorHAnsi" w:cstheme="minorBidi"/>
          <w:sz w:val="24"/>
        </w:rPr>
      </w:pPr>
      <w:r>
        <w:t>tworzyw sztucznych,</w:t>
      </w:r>
    </w:p>
    <w:p w14:paraId="355CEC37" w14:textId="77777777" w:rsidR="007D26C8" w:rsidRPr="007D26C8" w:rsidRDefault="002E01C9" w:rsidP="007D26C8">
      <w:pPr>
        <w:pStyle w:val="Akapitzlist"/>
        <w:keepLines/>
        <w:numPr>
          <w:ilvl w:val="0"/>
          <w:numId w:val="4"/>
        </w:numPr>
        <w:spacing w:before="120" w:after="120"/>
        <w:rPr>
          <w:rFonts w:eastAsiaTheme="minorHAnsi" w:cstheme="minorBidi"/>
          <w:sz w:val="24"/>
        </w:rPr>
      </w:pPr>
      <w:r>
        <w:t>metali,</w:t>
      </w:r>
    </w:p>
    <w:p w14:paraId="48DEC489" w14:textId="77777777" w:rsidR="007D26C8" w:rsidRPr="007D26C8" w:rsidRDefault="004817E4" w:rsidP="007D26C8">
      <w:pPr>
        <w:pStyle w:val="Akapitzlist"/>
        <w:keepLines/>
        <w:numPr>
          <w:ilvl w:val="0"/>
          <w:numId w:val="4"/>
        </w:numPr>
        <w:spacing w:before="120" w:after="120"/>
        <w:rPr>
          <w:rFonts w:eastAsiaTheme="minorHAnsi" w:cstheme="minorBidi"/>
          <w:sz w:val="24"/>
        </w:rPr>
      </w:pPr>
      <w:r>
        <w:t>odpady</w:t>
      </w:r>
      <w:r w:rsidR="002E01C9">
        <w:t> </w:t>
      </w:r>
      <w:r w:rsidR="000D0D0C">
        <w:t>opakowaniowe wielomateriałowe</w:t>
      </w:r>
      <w:r w:rsidR="002E01C9">
        <w:t>,</w:t>
      </w:r>
    </w:p>
    <w:p w14:paraId="25268B58" w14:textId="77777777" w:rsidR="002E01C9" w:rsidRDefault="000D0D0C" w:rsidP="007D26C8">
      <w:pPr>
        <w:pStyle w:val="Akapitzlist"/>
        <w:keepLines/>
        <w:numPr>
          <w:ilvl w:val="0"/>
          <w:numId w:val="4"/>
        </w:numPr>
        <w:spacing w:before="120" w:after="120"/>
      </w:pPr>
      <w:r>
        <w:t>bioodpady</w:t>
      </w:r>
      <w:r w:rsidR="002E01C9">
        <w:t>.</w:t>
      </w:r>
    </w:p>
    <w:p w14:paraId="52BC850F" w14:textId="77777777" w:rsidR="002E01C9" w:rsidRDefault="002E01C9" w:rsidP="002E01C9">
      <w:pPr>
        <w:keepLines/>
        <w:spacing w:before="120" w:after="120"/>
        <w:ind w:firstLine="340"/>
      </w:pPr>
      <w:r>
        <w:t>2. Odpady gromadzone w sposób selektywny pochodzące z terenów zabudowy jednorodzinnej odbierane będą w workach o odpowiednim kolorze. Natomiast odpady pochodzące z terenów zabudowy wielorodzinnej odbierane będą w pojemnikach ustawionych w punktach zbiórki selektywnej odpadów na terenie nieruchomości.</w:t>
      </w:r>
    </w:p>
    <w:p w14:paraId="25498557" w14:textId="37A49F20" w:rsidR="002E01C9" w:rsidRDefault="002E01C9" w:rsidP="002E01C9">
      <w:pPr>
        <w:keepLines/>
        <w:spacing w:before="120" w:after="120"/>
        <w:ind w:firstLine="340"/>
      </w:pPr>
      <w:r>
        <w:rPr>
          <w:b/>
        </w:rPr>
        <w:t>§ 3. </w:t>
      </w:r>
      <w:r>
        <w:t>Odpady gromadzone selektywnie, odebrane od właścicieli nieruchomości zamieszkałych, poddane zostaną stosownym procesom określonym w ustawie o odpadach z zachowaniem hierarchii postępowania z odpadami.</w:t>
      </w:r>
    </w:p>
    <w:p w14:paraId="108D1BDF" w14:textId="6DEC06CC" w:rsidR="002E01C9" w:rsidRDefault="002E01C9" w:rsidP="002E01C9">
      <w:pPr>
        <w:keepLines/>
        <w:spacing w:before="120" w:after="120"/>
        <w:ind w:firstLine="340"/>
      </w:pPr>
      <w:r>
        <w:rPr>
          <w:b/>
        </w:rPr>
        <w:t>§ 4. </w:t>
      </w:r>
      <w:r>
        <w:t>1. Ustala się, iż od właścicieli nieruchomości zamieszkałych będą odbierane odpady zbierane w sposób selektywny, takie jak:</w:t>
      </w:r>
    </w:p>
    <w:p w14:paraId="1072F582" w14:textId="77777777" w:rsidR="00B65305" w:rsidRDefault="00FF4B61" w:rsidP="001B2B50">
      <w:pPr>
        <w:pStyle w:val="Akapitzlist"/>
        <w:numPr>
          <w:ilvl w:val="0"/>
          <w:numId w:val="1"/>
        </w:numPr>
        <w:spacing w:before="120" w:after="120"/>
      </w:pPr>
      <w:r>
        <w:t>p</w:t>
      </w:r>
      <w:r w:rsidR="00B65305">
        <w:t>apier i tektura;</w:t>
      </w:r>
    </w:p>
    <w:p w14:paraId="2541383F" w14:textId="77777777" w:rsidR="00B65305" w:rsidRDefault="00FF4B61" w:rsidP="001B2B50">
      <w:pPr>
        <w:pStyle w:val="Akapitzlist"/>
        <w:numPr>
          <w:ilvl w:val="0"/>
          <w:numId w:val="1"/>
        </w:numPr>
        <w:spacing w:before="120" w:after="120"/>
      </w:pPr>
      <w:r>
        <w:t>t</w:t>
      </w:r>
      <w:r w:rsidR="00B65305">
        <w:t>worzywa sztuczne;</w:t>
      </w:r>
    </w:p>
    <w:p w14:paraId="52178F52" w14:textId="77777777" w:rsidR="00B65305" w:rsidRDefault="00FF4B61" w:rsidP="001B2B50">
      <w:pPr>
        <w:pStyle w:val="Akapitzlist"/>
        <w:numPr>
          <w:ilvl w:val="0"/>
          <w:numId w:val="1"/>
        </w:numPr>
        <w:spacing w:before="120" w:after="120"/>
      </w:pPr>
      <w:r>
        <w:t>s</w:t>
      </w:r>
      <w:r w:rsidR="00B65305">
        <w:t>zkło;</w:t>
      </w:r>
    </w:p>
    <w:p w14:paraId="6CE20CBC" w14:textId="77777777" w:rsidR="00157569" w:rsidRDefault="00FF4B61" w:rsidP="001B2B50">
      <w:pPr>
        <w:pStyle w:val="Akapitzlist"/>
        <w:numPr>
          <w:ilvl w:val="0"/>
          <w:numId w:val="1"/>
        </w:numPr>
        <w:spacing w:before="120" w:after="120"/>
      </w:pPr>
      <w:r>
        <w:t>o</w:t>
      </w:r>
      <w:r w:rsidR="00B65305">
        <w:t>dpady opakowaniowe wielomateriałowe</w:t>
      </w:r>
      <w:r w:rsidR="003B6D0D">
        <w:t>;</w:t>
      </w:r>
    </w:p>
    <w:p w14:paraId="370F813B" w14:textId="77777777" w:rsidR="00B65305" w:rsidRDefault="00157569" w:rsidP="00157569">
      <w:pPr>
        <w:pStyle w:val="Akapitzlist"/>
        <w:numPr>
          <w:ilvl w:val="0"/>
          <w:numId w:val="1"/>
        </w:numPr>
        <w:spacing w:before="120" w:after="120"/>
      </w:pPr>
      <w:r w:rsidRPr="00157569">
        <w:t>bioodpady</w:t>
      </w:r>
      <w:r w:rsidR="00B65305">
        <w:t>;</w:t>
      </w:r>
    </w:p>
    <w:p w14:paraId="68DD94DD" w14:textId="77777777" w:rsidR="00FF4B61" w:rsidRDefault="00FF4B61" w:rsidP="001B2B50">
      <w:pPr>
        <w:pStyle w:val="Akapitzlist"/>
        <w:numPr>
          <w:ilvl w:val="0"/>
          <w:numId w:val="1"/>
        </w:numPr>
        <w:spacing w:before="120" w:after="120"/>
      </w:pPr>
      <w:r>
        <w:t>odpady niebezpieczne;</w:t>
      </w:r>
    </w:p>
    <w:p w14:paraId="17A4D9B9" w14:textId="77777777" w:rsidR="00157569" w:rsidRDefault="00157569" w:rsidP="00157569">
      <w:pPr>
        <w:pStyle w:val="Akapitzlist"/>
        <w:numPr>
          <w:ilvl w:val="0"/>
          <w:numId w:val="1"/>
        </w:numPr>
        <w:spacing w:before="120" w:after="120"/>
      </w:pPr>
      <w:r w:rsidRPr="00157569">
        <w:t xml:space="preserve">przeterminowane leki i </w:t>
      </w:r>
      <w:r>
        <w:t>chemikalia;</w:t>
      </w:r>
    </w:p>
    <w:p w14:paraId="2A415637" w14:textId="77777777" w:rsidR="00C575EE" w:rsidRDefault="00C575EE" w:rsidP="00C575EE">
      <w:pPr>
        <w:pStyle w:val="Akapitzlist"/>
        <w:numPr>
          <w:ilvl w:val="0"/>
          <w:numId w:val="1"/>
        </w:numPr>
        <w:spacing w:before="120" w:after="120"/>
        <w:ind w:left="284" w:firstLine="189"/>
      </w:pPr>
      <w:r w:rsidRPr="00C575EE">
        <w:t>odpady niekwalifikujące się do odpadów medycznych powstałe w gospodarstwie domowym w wyniku przyjmowania produktów leczniczych w formie iniekcji i prowadzenia monitoringu poziomu substancji we krwi, w szczególności igły i strzykawki;</w:t>
      </w:r>
    </w:p>
    <w:p w14:paraId="279544D0" w14:textId="77777777" w:rsidR="00C575EE" w:rsidRDefault="00C575EE" w:rsidP="00C575EE">
      <w:pPr>
        <w:pStyle w:val="Akapitzlist"/>
        <w:numPr>
          <w:ilvl w:val="0"/>
          <w:numId w:val="1"/>
        </w:numPr>
        <w:spacing w:before="120" w:after="120"/>
      </w:pPr>
      <w:r w:rsidRPr="00C575EE">
        <w:t>zużyte akumulatory, baterie;</w:t>
      </w:r>
    </w:p>
    <w:p w14:paraId="247DA852" w14:textId="77777777" w:rsidR="003B6D0D" w:rsidRDefault="003B6D0D" w:rsidP="003B6D0D">
      <w:pPr>
        <w:pStyle w:val="Akapitzlist"/>
        <w:numPr>
          <w:ilvl w:val="0"/>
          <w:numId w:val="1"/>
        </w:numPr>
        <w:spacing w:before="120" w:after="120"/>
      </w:pPr>
      <w:r w:rsidRPr="003B6D0D">
        <w:t>zużyty sprzęt elektryczny i elektroniczny;</w:t>
      </w:r>
    </w:p>
    <w:p w14:paraId="03AF1395" w14:textId="77777777" w:rsidR="001B2B50" w:rsidRDefault="002E01C9" w:rsidP="001B2B50">
      <w:pPr>
        <w:pStyle w:val="Akapitzlist"/>
        <w:numPr>
          <w:ilvl w:val="0"/>
          <w:numId w:val="1"/>
        </w:numPr>
        <w:spacing w:before="120" w:after="120"/>
      </w:pPr>
      <w:r>
        <w:t>meble i </w:t>
      </w:r>
      <w:r w:rsidR="000B0FC3">
        <w:t xml:space="preserve">inne </w:t>
      </w:r>
      <w:r>
        <w:t>odpady wielkogabarytowe;</w:t>
      </w:r>
    </w:p>
    <w:p w14:paraId="6E8EDAAC" w14:textId="77777777" w:rsidR="001B2B50" w:rsidRPr="001B2B50" w:rsidRDefault="003B6D0D" w:rsidP="003B6D0D">
      <w:pPr>
        <w:pStyle w:val="Akapitzlist"/>
        <w:numPr>
          <w:ilvl w:val="0"/>
          <w:numId w:val="1"/>
        </w:numPr>
        <w:spacing w:before="120" w:after="120"/>
        <w:rPr>
          <w:rFonts w:eastAsiaTheme="minorHAnsi" w:cstheme="minorBidi"/>
          <w:sz w:val="24"/>
        </w:rPr>
      </w:pPr>
      <w:r>
        <w:t xml:space="preserve">zużyte </w:t>
      </w:r>
      <w:r w:rsidR="002E01C9" w:rsidRPr="003B6D0D">
        <w:t>opony;</w:t>
      </w:r>
    </w:p>
    <w:p w14:paraId="7967E461" w14:textId="4093048A" w:rsidR="001B2B50" w:rsidRDefault="00D3286C" w:rsidP="003B6D0D">
      <w:pPr>
        <w:pStyle w:val="Akapitzlist"/>
        <w:numPr>
          <w:ilvl w:val="0"/>
          <w:numId w:val="1"/>
        </w:numPr>
        <w:spacing w:before="120" w:after="120"/>
      </w:pPr>
      <w:r>
        <w:t>odpady budowlane i rozbiórkowe</w:t>
      </w:r>
      <w:r w:rsidR="00067B82">
        <w:t>;</w:t>
      </w:r>
    </w:p>
    <w:p w14:paraId="21B14CA9" w14:textId="77777777" w:rsidR="002E01C9" w:rsidRDefault="00843D42" w:rsidP="00067B82">
      <w:pPr>
        <w:pStyle w:val="Akapitzlist"/>
        <w:numPr>
          <w:ilvl w:val="0"/>
          <w:numId w:val="1"/>
        </w:numPr>
        <w:spacing w:before="120" w:after="120"/>
      </w:pPr>
      <w:r>
        <w:t>odpady tekstyliów i odzieży</w:t>
      </w:r>
      <w:r w:rsidR="00067B82">
        <w:t>.</w:t>
      </w:r>
    </w:p>
    <w:p w14:paraId="29D6A6C5" w14:textId="7FDB6070" w:rsidR="002E01C9" w:rsidRDefault="002E01C9" w:rsidP="002E01C9">
      <w:pPr>
        <w:keepLines/>
        <w:spacing w:before="120" w:after="120"/>
        <w:ind w:firstLine="340"/>
      </w:pPr>
      <w:r>
        <w:t>2. Odpady wymienione w ust. 1. będą odbierane w punkcie selektywnego zbierania odpadów komunalnych (PSZOK)</w:t>
      </w:r>
      <w:r w:rsidR="00764610">
        <w:t>.</w:t>
      </w:r>
    </w:p>
    <w:p w14:paraId="2AC88FF6" w14:textId="77777777" w:rsidR="002E01C9" w:rsidRDefault="002E01C9" w:rsidP="002E01C9">
      <w:pPr>
        <w:keepLines/>
        <w:spacing w:before="120" w:after="120"/>
        <w:ind w:firstLine="340"/>
      </w:pPr>
      <w:r>
        <w:lastRenderedPageBreak/>
        <w:t>3. PSZOK jest zlokalizowany na terenie działki nr 120/2 w miejscowości Smogulec i będzie czynny w każdy piątek w godzinach 12</w:t>
      </w:r>
      <w:r>
        <w:rPr>
          <w:vertAlign w:val="superscript"/>
        </w:rPr>
        <w:t xml:space="preserve">00 </w:t>
      </w:r>
      <w:r>
        <w:t>- 18</w:t>
      </w:r>
      <w:r>
        <w:rPr>
          <w:vertAlign w:val="superscript"/>
        </w:rPr>
        <w:t xml:space="preserve">00 </w:t>
      </w:r>
      <w:r>
        <w:t>(teren byłego składowiska odpadów).</w:t>
      </w:r>
    </w:p>
    <w:p w14:paraId="6B479347" w14:textId="77777777" w:rsidR="002E01C9" w:rsidRDefault="002E01C9" w:rsidP="002E01C9">
      <w:pPr>
        <w:keepLines/>
        <w:spacing w:before="120" w:after="120"/>
        <w:ind w:firstLine="340"/>
      </w:pPr>
      <w:r>
        <w:rPr>
          <w:b/>
        </w:rPr>
        <w:t>§ 5. </w:t>
      </w:r>
      <w:r>
        <w:t>Przeterminowane leki odbierane są</w:t>
      </w:r>
      <w:r w:rsidR="007475E8">
        <w:t xml:space="preserve"> również</w:t>
      </w:r>
      <w:r>
        <w:t xml:space="preserve"> w aptekach, znajdujących się na terenie miasta Gołańczy.</w:t>
      </w:r>
    </w:p>
    <w:p w14:paraId="33E9EC80" w14:textId="77777777" w:rsidR="002E01C9" w:rsidRDefault="002E01C9" w:rsidP="002E01C9">
      <w:pPr>
        <w:keepLines/>
        <w:spacing w:before="120" w:after="120"/>
        <w:ind w:firstLine="340"/>
      </w:pPr>
      <w:r>
        <w:rPr>
          <w:b/>
        </w:rPr>
        <w:t>§ </w:t>
      </w:r>
      <w:r w:rsidR="0043719A">
        <w:rPr>
          <w:b/>
        </w:rPr>
        <w:t>6</w:t>
      </w:r>
      <w:r>
        <w:rPr>
          <w:b/>
        </w:rPr>
        <w:t>. </w:t>
      </w:r>
      <w:r>
        <w:t>1. Określa się częstotliwość odbioru odpadów komunalnych:</w:t>
      </w:r>
    </w:p>
    <w:p w14:paraId="3022BEF2" w14:textId="1AC2C285" w:rsidR="002009DA" w:rsidRDefault="00D3337B" w:rsidP="002A6B63">
      <w:pPr>
        <w:pStyle w:val="Akapitzlist"/>
        <w:numPr>
          <w:ilvl w:val="0"/>
          <w:numId w:val="5"/>
        </w:numPr>
        <w:spacing w:before="120" w:after="120"/>
      </w:pPr>
      <w:r>
        <w:t>niesegregowanych (zmieszanych) odpadów komunalnych</w:t>
      </w:r>
      <w:r w:rsidR="009A1565">
        <w:t xml:space="preserve">, </w:t>
      </w:r>
      <w:r w:rsidR="00B42795">
        <w:t>z budynków mieszkalnych jednorodzinnych</w:t>
      </w:r>
      <w:r w:rsidR="009A1565">
        <w:t xml:space="preserve"> </w:t>
      </w:r>
      <w:r w:rsidR="00B42795">
        <w:t>i wielolokalo</w:t>
      </w:r>
      <w:r w:rsidR="0087011B">
        <w:t>w</w:t>
      </w:r>
      <w:r w:rsidR="00B42795">
        <w:t>ych</w:t>
      </w:r>
      <w:r w:rsidR="002E01C9">
        <w:t xml:space="preserve"> na terenie miasta Gołańczy – raz w tygodniu;</w:t>
      </w:r>
    </w:p>
    <w:p w14:paraId="40041897" w14:textId="77777777" w:rsidR="001C6558" w:rsidRDefault="00B84A10" w:rsidP="00E316A2">
      <w:pPr>
        <w:pStyle w:val="Akapitzlist"/>
        <w:numPr>
          <w:ilvl w:val="0"/>
          <w:numId w:val="5"/>
        </w:numPr>
        <w:spacing w:before="120" w:after="120"/>
      </w:pPr>
      <w:r>
        <w:t>niesegregowanych (zmieszanych) odpadów komunalnych</w:t>
      </w:r>
      <w:r w:rsidR="00E316A2" w:rsidRPr="00E316A2">
        <w:t xml:space="preserve">, </w:t>
      </w:r>
    </w:p>
    <w:p w14:paraId="7830280D" w14:textId="17B39BED" w:rsidR="00E316A2" w:rsidRDefault="0087011B" w:rsidP="0087011B">
      <w:pPr>
        <w:pStyle w:val="Akapitzlist"/>
        <w:numPr>
          <w:ilvl w:val="0"/>
          <w:numId w:val="6"/>
        </w:numPr>
        <w:spacing w:before="120" w:after="120"/>
      </w:pPr>
      <w:r w:rsidRPr="0087011B">
        <w:t xml:space="preserve">z budynków mieszkalnych jednorodzinnych </w:t>
      </w:r>
      <w:r w:rsidR="00E316A2" w:rsidRPr="00E316A2">
        <w:t>na terenach wiejskich Miasta i Gmin</w:t>
      </w:r>
      <w:r w:rsidR="007E17FE">
        <w:t>y Gołańcz – raz na dwa tygodnie,</w:t>
      </w:r>
    </w:p>
    <w:p w14:paraId="6A7D7AB3" w14:textId="63C7F34A" w:rsidR="001C6558" w:rsidRDefault="001C6558" w:rsidP="001C6558">
      <w:pPr>
        <w:pStyle w:val="Akapitzlist"/>
        <w:numPr>
          <w:ilvl w:val="0"/>
          <w:numId w:val="6"/>
        </w:numPr>
        <w:spacing w:before="120" w:after="120"/>
      </w:pPr>
      <w:r>
        <w:t xml:space="preserve">z </w:t>
      </w:r>
      <w:r w:rsidR="0087011B">
        <w:t xml:space="preserve">budynków wielolokalowych </w:t>
      </w:r>
      <w:r w:rsidRPr="001C6558">
        <w:t xml:space="preserve"> na terenach wiejskich Miasta i Gminy Gołańcz</w:t>
      </w:r>
      <w:r w:rsidR="000514B8">
        <w:t xml:space="preserve"> – raz w tygodniu w okresie </w:t>
      </w:r>
      <w:r w:rsidR="004D0276">
        <w:t>od kwietnia do października</w:t>
      </w:r>
      <w:r w:rsidR="00915A5F">
        <w:t>, od listopada do marca</w:t>
      </w:r>
      <w:r w:rsidR="00720A8E">
        <w:t xml:space="preserve"> – raz na dwa tygodnie</w:t>
      </w:r>
      <w:r w:rsidR="000514B8">
        <w:t>;</w:t>
      </w:r>
    </w:p>
    <w:p w14:paraId="6AD90828" w14:textId="77777777" w:rsidR="00720A8E" w:rsidRDefault="003B7CD4" w:rsidP="00720A8E">
      <w:pPr>
        <w:pStyle w:val="Akapitzlist"/>
        <w:numPr>
          <w:ilvl w:val="0"/>
          <w:numId w:val="5"/>
        </w:numPr>
        <w:spacing w:before="120" w:after="120"/>
      </w:pPr>
      <w:r>
        <w:t>bioodpadów</w:t>
      </w:r>
      <w:r w:rsidRPr="003B7CD4">
        <w:t xml:space="preserve"> stanowiących odpady komunalne</w:t>
      </w:r>
      <w:r w:rsidR="00BA164D">
        <w:t>:</w:t>
      </w:r>
    </w:p>
    <w:p w14:paraId="231ACC49" w14:textId="7FE27473" w:rsidR="00267481" w:rsidRDefault="00063126" w:rsidP="00063126">
      <w:pPr>
        <w:pStyle w:val="Akapitzlist"/>
        <w:numPr>
          <w:ilvl w:val="0"/>
          <w:numId w:val="8"/>
        </w:numPr>
        <w:spacing w:before="120" w:after="120"/>
      </w:pPr>
      <w:r w:rsidRPr="00063126">
        <w:rPr>
          <w:rFonts w:eastAsiaTheme="minorHAnsi"/>
        </w:rPr>
        <w:t>z budynków mieszkalnych jednorodzinnych</w:t>
      </w:r>
      <w:r w:rsidR="001A2088">
        <w:t xml:space="preserve"> </w:t>
      </w:r>
      <w:r w:rsidR="00720A8E" w:rsidRPr="00720A8E">
        <w:rPr>
          <w:rFonts w:eastAsiaTheme="minorHAnsi"/>
        </w:rPr>
        <w:t>– raz na dwa tygodnie</w:t>
      </w:r>
      <w:r w:rsidR="00444FAB" w:rsidRPr="00444FAB">
        <w:t xml:space="preserve"> w okresie od kwietnia do października, od listopada do marca – raz </w:t>
      </w:r>
      <w:r w:rsidR="00ED4F15">
        <w:t>w miesiącu</w:t>
      </w:r>
      <w:r w:rsidR="007E17FE">
        <w:rPr>
          <w:rFonts w:eastAsiaTheme="minorHAnsi"/>
        </w:rPr>
        <w:t>,</w:t>
      </w:r>
    </w:p>
    <w:p w14:paraId="561BD9C5" w14:textId="2D9A4D8C" w:rsidR="004454C8" w:rsidRDefault="00063126" w:rsidP="00063126">
      <w:pPr>
        <w:pStyle w:val="Akapitzlist"/>
        <w:numPr>
          <w:ilvl w:val="0"/>
          <w:numId w:val="8"/>
        </w:numPr>
        <w:spacing w:before="120" w:after="120"/>
      </w:pPr>
      <w:r w:rsidRPr="00063126">
        <w:t>z budynków wielolokalowych</w:t>
      </w:r>
      <w:r w:rsidR="00267481">
        <w:t xml:space="preserve"> </w:t>
      </w:r>
      <w:r w:rsidR="00267481" w:rsidRPr="00267481">
        <w:t xml:space="preserve">– raz na </w:t>
      </w:r>
      <w:r w:rsidR="00E16B5B">
        <w:t>tydzień</w:t>
      </w:r>
      <w:r w:rsidR="00267481" w:rsidRPr="00267481">
        <w:t xml:space="preserve"> w okresie od kwietnia do października, od listopada do marca – raz w miesiącu</w:t>
      </w:r>
      <w:r w:rsidR="007E17FE">
        <w:t>;</w:t>
      </w:r>
    </w:p>
    <w:p w14:paraId="057E3ED3" w14:textId="139DD1BF" w:rsidR="00633728" w:rsidRPr="00633728" w:rsidRDefault="002E01C9" w:rsidP="00633728">
      <w:pPr>
        <w:pStyle w:val="Akapitzlist"/>
        <w:numPr>
          <w:ilvl w:val="0"/>
          <w:numId w:val="5"/>
        </w:numPr>
        <w:spacing w:before="120" w:after="120"/>
        <w:rPr>
          <w:rFonts w:eastAsiaTheme="minorHAnsi" w:cstheme="minorBidi"/>
          <w:sz w:val="24"/>
        </w:rPr>
      </w:pPr>
      <w:r w:rsidRPr="004454C8">
        <w:t xml:space="preserve">zbieranych selektywnie: papier i tektura, </w:t>
      </w:r>
      <w:r w:rsidR="00C11326">
        <w:t xml:space="preserve">szkło, </w:t>
      </w:r>
      <w:r w:rsidRPr="004454C8">
        <w:t>tworzywa sztuczne</w:t>
      </w:r>
      <w:r w:rsidR="007E17FE">
        <w:t>,</w:t>
      </w:r>
      <w:r w:rsidR="00C11326">
        <w:t xml:space="preserve"> metale</w:t>
      </w:r>
      <w:r w:rsidRPr="004454C8">
        <w:t xml:space="preserve">, odpady </w:t>
      </w:r>
      <w:r w:rsidR="00603532">
        <w:t xml:space="preserve">opakowaniowe </w:t>
      </w:r>
      <w:r w:rsidR="00E54546">
        <w:t>wielomateriałowe – co najmniej raz w miesiącu</w:t>
      </w:r>
      <w:r>
        <w:t>.</w:t>
      </w:r>
    </w:p>
    <w:p w14:paraId="573CD97A" w14:textId="77777777" w:rsidR="00633728" w:rsidRPr="00633728" w:rsidRDefault="002E01C9" w:rsidP="00633728">
      <w:pPr>
        <w:pStyle w:val="Akapitzlist"/>
        <w:numPr>
          <w:ilvl w:val="0"/>
          <w:numId w:val="9"/>
        </w:numPr>
        <w:spacing w:before="120" w:after="120"/>
        <w:ind w:left="0" w:firstLine="426"/>
        <w:rPr>
          <w:rFonts w:eastAsiaTheme="minorHAnsi" w:cstheme="minorBidi"/>
          <w:sz w:val="24"/>
        </w:rPr>
      </w:pPr>
      <w:r>
        <w:t xml:space="preserve">W przypadku, gdy dzień odbioru odpadów przypada </w:t>
      </w:r>
      <w:r w:rsidR="008F3367">
        <w:t>na</w:t>
      </w:r>
      <w:r>
        <w:t> dzień ustawowo wolny od pracy, dniem odbioru odpadów jest dzień roboczy wskazany w harmonogramie i podany do informacji mieszkańcom z co najmniej dwutygodniowym wyprzedzeniem.</w:t>
      </w:r>
    </w:p>
    <w:p w14:paraId="546FF955" w14:textId="77777777" w:rsidR="002E01C9" w:rsidRPr="00633728" w:rsidRDefault="002E01C9" w:rsidP="00633728">
      <w:pPr>
        <w:pStyle w:val="Akapitzlist"/>
        <w:numPr>
          <w:ilvl w:val="0"/>
          <w:numId w:val="9"/>
        </w:numPr>
        <w:spacing w:before="120" w:after="120"/>
        <w:ind w:left="0" w:firstLine="426"/>
        <w:rPr>
          <w:rFonts w:eastAsiaTheme="minorHAnsi" w:cstheme="minorBidi"/>
          <w:sz w:val="24"/>
        </w:rPr>
      </w:pPr>
      <w:r>
        <w:t xml:space="preserve">Harmonogram odbioru odpadów z terenu Miasta i Gminy Gołańcz zostanie </w:t>
      </w:r>
      <w:r w:rsidR="00723548">
        <w:t>dostarczony właścicielom nieruchomości przez przedsiębiorcę</w:t>
      </w:r>
      <w:r>
        <w:t>, z którym gmina zawarła umowę na odbiór i zagospodarowanie odpadów komunalnych</w:t>
      </w:r>
      <w:r w:rsidR="009F1F29">
        <w:t>, ponadto zostanie opublikowany na stronie in</w:t>
      </w:r>
      <w:r w:rsidR="00C931EB">
        <w:t>ternetowej Urzędu Miasta i Gmin</w:t>
      </w:r>
      <w:r w:rsidR="009F1F29">
        <w:t>y Gołańcz</w:t>
      </w:r>
      <w:r w:rsidR="00C931EB">
        <w:t xml:space="preserve"> oraz dostępny będzie w Urzędzie Miasta i Gminy Gołańcz</w:t>
      </w:r>
      <w:r>
        <w:t>.</w:t>
      </w:r>
    </w:p>
    <w:p w14:paraId="7DC7DFE4" w14:textId="77FF8B82" w:rsidR="00DA694C" w:rsidRPr="00DA694C" w:rsidRDefault="002E01C9" w:rsidP="007E17FE">
      <w:pPr>
        <w:keepLines/>
        <w:ind w:firstLine="340"/>
      </w:pPr>
      <w:r>
        <w:rPr>
          <w:b/>
        </w:rPr>
        <w:t>§ </w:t>
      </w:r>
      <w:r w:rsidR="00992F23">
        <w:rPr>
          <w:b/>
        </w:rPr>
        <w:t>7</w:t>
      </w:r>
      <w:r w:rsidR="00DA694C">
        <w:rPr>
          <w:b/>
        </w:rPr>
        <w:t>.</w:t>
      </w:r>
      <w:r w:rsidR="00DA694C" w:rsidRPr="00DA694C">
        <w:t xml:space="preserve"> Określa się sposób świadczenia usług przez stacjonarny punkt selektywnego zbierania odpadów</w:t>
      </w:r>
      <w:r w:rsidR="007E17FE">
        <w:t xml:space="preserve"> </w:t>
      </w:r>
      <w:r w:rsidR="00DA694C" w:rsidRPr="00DA694C">
        <w:t>komunalnych:</w:t>
      </w:r>
    </w:p>
    <w:p w14:paraId="77E52D47" w14:textId="208BF6E7" w:rsidR="00957162" w:rsidRDefault="00DA694C" w:rsidP="003C5EEA">
      <w:pPr>
        <w:pStyle w:val="Akapitzlist"/>
        <w:keepLines/>
        <w:numPr>
          <w:ilvl w:val="0"/>
          <w:numId w:val="10"/>
        </w:numPr>
        <w:ind w:left="0" w:firstLine="473"/>
      </w:pPr>
      <w:r w:rsidRPr="00DA694C">
        <w:t>w stacjonarnym punkcie selektywnego zbierania odpadów komunalnych przyjmowane są odpady</w:t>
      </w:r>
      <w:r w:rsidR="00A96DD1">
        <w:t xml:space="preserve"> </w:t>
      </w:r>
      <w:r w:rsidRPr="00DA694C">
        <w:t xml:space="preserve">komunalne zbierane selektywnie, o </w:t>
      </w:r>
      <w:r w:rsidR="00957162">
        <w:t xml:space="preserve">których mowa w § </w:t>
      </w:r>
      <w:r w:rsidR="00992AC1">
        <w:t>4</w:t>
      </w:r>
      <w:r w:rsidR="003C5EEA">
        <w:t xml:space="preserve"> ust.1</w:t>
      </w:r>
      <w:r w:rsidR="0051536F">
        <w:t>.;</w:t>
      </w:r>
    </w:p>
    <w:p w14:paraId="2E06FBF3" w14:textId="6F7C370A" w:rsidR="00A96DD1" w:rsidRDefault="00DA694C" w:rsidP="004A7DFC">
      <w:pPr>
        <w:pStyle w:val="Akapitzlist"/>
        <w:keepLines/>
        <w:numPr>
          <w:ilvl w:val="0"/>
          <w:numId w:val="10"/>
        </w:numPr>
        <w:ind w:left="0" w:firstLine="473"/>
      </w:pPr>
      <w:r w:rsidRPr="00DA694C">
        <w:t>transport odpadów do stacjonarnego punktu selektywnego zbierania odpadów komunalnych mieszkańcy</w:t>
      </w:r>
      <w:r w:rsidR="00A96DD1">
        <w:t xml:space="preserve"> </w:t>
      </w:r>
      <w:r w:rsidRPr="00DA694C">
        <w:t>zapewniają we włas</w:t>
      </w:r>
      <w:r w:rsidR="0051536F">
        <w:t>nym zakresie i na własny koszt;</w:t>
      </w:r>
    </w:p>
    <w:p w14:paraId="5CFC5631" w14:textId="710C1E01" w:rsidR="00A96DD1" w:rsidRDefault="00DA694C" w:rsidP="004A7DFC">
      <w:pPr>
        <w:pStyle w:val="Akapitzlist"/>
        <w:keepLines/>
        <w:numPr>
          <w:ilvl w:val="0"/>
          <w:numId w:val="10"/>
        </w:numPr>
        <w:ind w:left="0" w:firstLine="473"/>
      </w:pPr>
      <w:r w:rsidRPr="00DA694C">
        <w:t>informację o lokalizacji oraz dni i godziny otwarcia stacjonarnego punktu selektywnego zbierania odpadów</w:t>
      </w:r>
      <w:r w:rsidR="00A96DD1">
        <w:t xml:space="preserve"> </w:t>
      </w:r>
      <w:r w:rsidRPr="00DA694C">
        <w:t>komunalnych wraz z wykazem odbieranych w nim rodzajów odpadów komunalnych podaje się do</w:t>
      </w:r>
      <w:r w:rsidR="00A96DD1">
        <w:t xml:space="preserve"> </w:t>
      </w:r>
      <w:r w:rsidRPr="00DA694C">
        <w:t xml:space="preserve">publicznej wiadomości na stronie internetowej Urzędu Miasta i Gminy </w:t>
      </w:r>
      <w:r w:rsidR="003C4C12">
        <w:t>Gołańcz</w:t>
      </w:r>
      <w:r w:rsidRPr="00DA694C">
        <w:t xml:space="preserve"> oraz</w:t>
      </w:r>
      <w:r w:rsidR="00A96DD1">
        <w:t xml:space="preserve"> </w:t>
      </w:r>
      <w:r w:rsidRPr="00DA694C">
        <w:t>w sposób zwyczajowo przyję</w:t>
      </w:r>
      <w:r w:rsidR="0051536F">
        <w:t>ty;</w:t>
      </w:r>
    </w:p>
    <w:p w14:paraId="5783897D" w14:textId="77777777" w:rsidR="00E676D0" w:rsidRDefault="00DA694C" w:rsidP="009765EA">
      <w:pPr>
        <w:pStyle w:val="Akapitzlist"/>
        <w:keepLines/>
        <w:numPr>
          <w:ilvl w:val="0"/>
          <w:numId w:val="10"/>
        </w:numPr>
        <w:ind w:left="0" w:firstLine="473"/>
      </w:pPr>
      <w:r w:rsidRPr="00DA694C">
        <w:t>odpady umieszczane są w przygotowanych kontenerach i pojemnikach odpowiednio oznakowanych</w:t>
      </w:r>
      <w:r w:rsidR="00A96DD1">
        <w:t xml:space="preserve"> </w:t>
      </w:r>
      <w:r w:rsidRPr="00DA694C">
        <w:t>i</w:t>
      </w:r>
      <w:r w:rsidR="00E676D0">
        <w:t xml:space="preserve"> zabezpieczonych.</w:t>
      </w:r>
    </w:p>
    <w:p w14:paraId="6C3E6BA1" w14:textId="77777777" w:rsidR="008F0E9D" w:rsidRDefault="008F0E9D" w:rsidP="008F0E9D">
      <w:pPr>
        <w:keepLines/>
      </w:pPr>
    </w:p>
    <w:p w14:paraId="31B3FCEB" w14:textId="77777777" w:rsidR="009A7751" w:rsidRDefault="00373001" w:rsidP="009765EA">
      <w:pPr>
        <w:keepLines/>
        <w:ind w:firstLine="340"/>
      </w:pPr>
      <w:r>
        <w:rPr>
          <w:b/>
        </w:rPr>
        <w:t>§ 8</w:t>
      </w:r>
      <w:r w:rsidR="002E01C9">
        <w:rPr>
          <w:b/>
        </w:rPr>
        <w:t>. </w:t>
      </w:r>
      <w:r w:rsidR="002E01C9">
        <w:t>1. Każdy przypadek niewłaściwego świadczenia usług przez przedsiębiorcę odbierającego odpady komunalne od właścicieli nieruchomości zamieszkałych, na których powstają odpady komunalne lub przez prowadzącego punkt selektywnego zbierania odpadów komunalnych może być zgłaszany:</w:t>
      </w:r>
    </w:p>
    <w:p w14:paraId="60FA9FE8" w14:textId="1CFE073A" w:rsidR="009A7751" w:rsidRDefault="00452F20" w:rsidP="009A7751">
      <w:pPr>
        <w:pStyle w:val="Akapitzlist"/>
        <w:keepLines/>
        <w:numPr>
          <w:ilvl w:val="0"/>
          <w:numId w:val="11"/>
        </w:numPr>
        <w:ind w:left="426" w:firstLine="47"/>
      </w:pPr>
      <w:r>
        <w:t>osobiście</w:t>
      </w:r>
      <w:r w:rsidR="002E01C9">
        <w:t xml:space="preserve"> w siedzibie Urzędu Miasta i Gminy Gołańcz</w:t>
      </w:r>
      <w:r>
        <w:t>, od poniedział</w:t>
      </w:r>
      <w:r w:rsidR="00837A49">
        <w:t>ku do piątku w godzinach pracy urzędu</w:t>
      </w:r>
      <w:r w:rsidR="00054785">
        <w:t xml:space="preserve"> </w:t>
      </w:r>
      <w:r w:rsidR="009B7831">
        <w:t>w biurze obsługi interesanta</w:t>
      </w:r>
      <w:r w:rsidR="002E01C9">
        <w:t>;</w:t>
      </w:r>
    </w:p>
    <w:p w14:paraId="09D56DA3" w14:textId="77777777" w:rsidR="009A7751" w:rsidRDefault="002E01C9" w:rsidP="009A7751">
      <w:pPr>
        <w:pStyle w:val="Akapitzlist"/>
        <w:keepLines/>
        <w:numPr>
          <w:ilvl w:val="0"/>
          <w:numId w:val="11"/>
        </w:numPr>
        <w:spacing w:before="120" w:after="120"/>
        <w:ind w:left="426" w:firstLine="47"/>
      </w:pPr>
      <w:r>
        <w:t>pisemnie na adres: Urząd Miasta i Gminy Gołańcz, ul. Doktora Piotra Kowalika 2, 62-130 Gołańcz;</w:t>
      </w:r>
    </w:p>
    <w:p w14:paraId="5BDBBE56" w14:textId="77777777" w:rsidR="002E01C9" w:rsidRDefault="002E01C9" w:rsidP="009A7751">
      <w:pPr>
        <w:pStyle w:val="Akapitzlist"/>
        <w:keepLines/>
        <w:numPr>
          <w:ilvl w:val="0"/>
          <w:numId w:val="11"/>
        </w:numPr>
        <w:spacing w:before="120" w:after="120"/>
        <w:ind w:left="426" w:firstLine="47"/>
      </w:pPr>
      <w:r>
        <w:t>za pośrednictwem poczty elektronicznej na adres mailowy: miastoigmina@golancz.pl.</w:t>
      </w:r>
    </w:p>
    <w:p w14:paraId="1821C4F5" w14:textId="78E7FE07" w:rsidR="002E01C9" w:rsidRDefault="002E01C9" w:rsidP="002E01C9">
      <w:pPr>
        <w:keepLines/>
        <w:spacing w:before="120" w:after="120"/>
        <w:ind w:firstLine="340"/>
      </w:pPr>
      <w:r>
        <w:t xml:space="preserve">2. O sposobie załatwienia zgłoszenia Urząd Miasta i Gminy </w:t>
      </w:r>
      <w:r w:rsidR="0051536F">
        <w:t xml:space="preserve">Gołańcz </w:t>
      </w:r>
      <w:r>
        <w:t>informuje właściciela nieruchomości dokonującego zgłoszenia.</w:t>
      </w:r>
    </w:p>
    <w:p w14:paraId="628DAB11" w14:textId="4760FF7F" w:rsidR="002E01C9" w:rsidRDefault="002E01C9" w:rsidP="007D22C6">
      <w:pPr>
        <w:keepLines/>
        <w:spacing w:before="120" w:after="120"/>
        <w:ind w:firstLine="340"/>
      </w:pPr>
      <w:r>
        <w:rPr>
          <w:b/>
        </w:rPr>
        <w:t>§ </w:t>
      </w:r>
      <w:r w:rsidR="00C27E66">
        <w:rPr>
          <w:b/>
        </w:rPr>
        <w:t>9</w:t>
      </w:r>
      <w:r>
        <w:rPr>
          <w:b/>
        </w:rPr>
        <w:t>. </w:t>
      </w:r>
      <w:r w:rsidR="00A230C1">
        <w:t>Traci moc Uchwała nr</w:t>
      </w:r>
      <w:r w:rsidR="00A230C1" w:rsidRPr="00A230C1">
        <w:t xml:space="preserve"> XXI/230/16</w:t>
      </w:r>
      <w:r>
        <w:t xml:space="preserve"> Rady Miasta i Gminy Gołańcz z dnia 27 </w:t>
      </w:r>
      <w:r w:rsidR="00A230C1">
        <w:t>września 2016</w:t>
      </w:r>
      <w:r>
        <w:t> r. w sprawie szczegółowego sposobu i zakresu świadczenia usług w zakresie odbierania odpadów komunalnych od właścicieli nieruchomości i zagospodar</w:t>
      </w:r>
      <w:r w:rsidR="006E656B">
        <w:t>owania tych odpadów, zmieniona U</w:t>
      </w:r>
      <w:r>
        <w:t xml:space="preserve">chwałą nr </w:t>
      </w:r>
      <w:r w:rsidR="00A230C1" w:rsidRPr="00A230C1">
        <w:t>XL/430/18</w:t>
      </w:r>
      <w:r>
        <w:t xml:space="preserve"> Rady </w:t>
      </w:r>
      <w:r w:rsidR="00A230C1">
        <w:t>Miasta i Gminy Gołańcz z dnia 26</w:t>
      </w:r>
      <w:r>
        <w:t> września 201</w:t>
      </w:r>
      <w:r w:rsidR="00A230C1">
        <w:t>8</w:t>
      </w:r>
      <w:r w:rsidR="001D26B9">
        <w:t> r.</w:t>
      </w:r>
      <w:r>
        <w:t xml:space="preserve"> </w:t>
      </w:r>
      <w:r w:rsidR="007D22C6">
        <w:t>w sprawie zmiany uchwały w sprawie ustalenia szczegółowego sposobu i zakresu świadczenia usług w zakresie odbierania odpadów komunalnych od właścicieli nieruchomości zamieszkałych i zagospodarowania tych odpadów.</w:t>
      </w:r>
    </w:p>
    <w:p w14:paraId="6FE890A0" w14:textId="77777777" w:rsidR="008F0E9D" w:rsidRDefault="002E01C9" w:rsidP="008F0E9D">
      <w:pPr>
        <w:keepLines/>
        <w:spacing w:before="120" w:after="120"/>
        <w:ind w:firstLine="340"/>
      </w:pPr>
      <w:r>
        <w:rPr>
          <w:b/>
        </w:rPr>
        <w:t>§ 10. </w:t>
      </w:r>
      <w:r>
        <w:t>Wykonanie uchwały powierza się Burmistrzowi Miasta i Gminy Gołańcz.</w:t>
      </w:r>
    </w:p>
    <w:p w14:paraId="48014814" w14:textId="34B6FDBD" w:rsidR="002E01C9" w:rsidRDefault="002E01C9" w:rsidP="008F0E9D">
      <w:pPr>
        <w:keepLines/>
        <w:spacing w:before="120" w:after="120"/>
        <w:ind w:firstLine="340"/>
      </w:pPr>
      <w:r>
        <w:rPr>
          <w:b/>
        </w:rPr>
        <w:lastRenderedPageBreak/>
        <w:t>§ 11. </w:t>
      </w:r>
      <w:r w:rsidR="009D12D8" w:rsidRPr="009D12D8">
        <w:t>Uchwała podlega ogłoszeniu w Dzienniku Urzędowym Województwa Wielkopolskiego i wchodzi w życie z dniem 01 stycznia 2020 r.</w:t>
      </w:r>
    </w:p>
    <w:p w14:paraId="74370E24" w14:textId="77777777" w:rsidR="002E01C9" w:rsidRDefault="002E01C9" w:rsidP="002E01C9">
      <w:pPr>
        <w:keepNext/>
        <w:keepLines/>
        <w:spacing w:before="120" w:after="120"/>
        <w:ind w:firstLine="340"/>
      </w:pPr>
    </w:p>
    <w:p w14:paraId="7F2663F9" w14:textId="77777777" w:rsidR="002E01C9" w:rsidRDefault="002E01C9" w:rsidP="002E01C9">
      <w:pPr>
        <w:keepNext/>
      </w:pPr>
      <w:r>
        <w:t> </w:t>
      </w:r>
    </w:p>
    <w:p w14:paraId="183C928F" w14:textId="77777777" w:rsidR="002E01C9" w:rsidRDefault="002E01C9" w:rsidP="002E01C9">
      <w:pPr>
        <w:sectPr w:rsidR="002E01C9"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6CF48B8" w14:textId="77777777" w:rsidR="002E01C9" w:rsidRDefault="002E01C9" w:rsidP="002E01C9">
      <w:r>
        <w:lastRenderedPageBreak/>
        <w:fldChar w:fldCharType="begin"/>
      </w:r>
      <w:r>
        <w:fldChar w:fldCharType="end"/>
      </w:r>
    </w:p>
    <w:p w14:paraId="7029BD2F" w14:textId="77777777" w:rsidR="007E3ED0" w:rsidRDefault="002E01C9" w:rsidP="007E3ED0">
      <w:pPr>
        <w:jc w:val="center"/>
      </w:pPr>
      <w:r>
        <w:rPr>
          <w:b/>
          <w:spacing w:val="20"/>
        </w:rPr>
        <w:t>Uzasadnienie</w:t>
      </w:r>
    </w:p>
    <w:p w14:paraId="35E408C4" w14:textId="702BFDAE" w:rsidR="007E3ED0" w:rsidRDefault="007E3ED0" w:rsidP="007E3ED0">
      <w:r>
        <w:tab/>
      </w:r>
      <w:r w:rsidR="002E01C9">
        <w:t>Podjęcie nowej uchwały w sprawie ustalenia szczegółowego sposobu i zakresu świadczenia usług w zakresie odbierania odpadów komunalnych od właścicieli nieruchomości zamieszkałych i zagospodarowania tych odpadów w zamian za uiszczoną przez właściciela nieruchomości opłatę za gospodarowanie odpadami komunalnymi, w szczególności ilość odpadów komunalnych, częstotliwość i sposób świadczenia usług jest konieczne z uwagi na</w:t>
      </w:r>
      <w:r w:rsidR="001358EE">
        <w:t xml:space="preserve"> zmianę</w:t>
      </w:r>
      <w:r w:rsidR="00775970" w:rsidRPr="00775970">
        <w:t xml:space="preserve"> przepisów w ustawie z dnia 13 września 1996 r. o utrzymaniu czystości i porządku w gminach (Dz. U. z 2019 r., poz. 2010) która weszła w życie 6 września 2019 r.</w:t>
      </w:r>
      <w:r w:rsidR="00854E1A">
        <w:t xml:space="preserve"> Zgodnie z art. 6r Rada G</w:t>
      </w:r>
      <w:r>
        <w:t xml:space="preserve">miny jest </w:t>
      </w:r>
      <w:r w:rsidR="00A517DC">
        <w:t xml:space="preserve">obowiązana dostosować </w:t>
      </w:r>
      <w:r w:rsidR="00854E1A">
        <w:t xml:space="preserve">uchwały </w:t>
      </w:r>
      <w:r w:rsidR="00A517DC">
        <w:t xml:space="preserve">w terminie 12 miesięcy od dnia </w:t>
      </w:r>
      <w:r>
        <w:t xml:space="preserve">wejścia w życie tych przepisów. </w:t>
      </w:r>
    </w:p>
    <w:p w14:paraId="228BBC03" w14:textId="6F2F41D1" w:rsidR="00A517DC" w:rsidRDefault="007E3ED0" w:rsidP="007E3ED0">
      <w:r>
        <w:tab/>
      </w:r>
      <w:r w:rsidR="00E84776" w:rsidRPr="00E84776">
        <w:t>Projekt uchwały podlega zaopiniowaniu przez Państwowego Powiatowego Inspektora Sanitarnego. Po opinię wystą</w:t>
      </w:r>
      <w:r w:rsidR="00A61A65">
        <w:t>piono dnia 08.11</w:t>
      </w:r>
      <w:r w:rsidR="00E84776" w:rsidRPr="00E84776">
        <w:t>.2019 r. do Państwowego Powiatowego Inspektora S</w:t>
      </w:r>
      <w:r w:rsidR="00A61A65">
        <w:t>anitarnego w Wągrowcu. W dniu 20.11</w:t>
      </w:r>
      <w:r w:rsidR="00E84776" w:rsidRPr="00E84776">
        <w:t>.2019 r. Państwowy Powiatowy Inspektor Sanitarny w Wągrowcu pozytywnie zaopiniował projekt uchwały.</w:t>
      </w:r>
    </w:p>
    <w:p w14:paraId="65B88F09" w14:textId="77777777" w:rsidR="00875B78" w:rsidRDefault="00A517DC" w:rsidP="002E595E">
      <w:pPr>
        <w:spacing w:before="120" w:after="120"/>
        <w:ind w:left="283" w:firstLine="227"/>
      </w:pPr>
      <w:r>
        <w:t>Biorąc pod uwagę powyższe podjęcie przedmiotowej uchwały jest zasadne.</w:t>
      </w:r>
      <w:r w:rsidR="002E01C9">
        <w:t xml:space="preserve"> </w:t>
      </w:r>
    </w:p>
    <w:sectPr w:rsidR="00875B78">
      <w:footerReference w:type="default" r:id="rId8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12136" w14:textId="77777777" w:rsidR="00DE51A5" w:rsidRDefault="00DE51A5" w:rsidP="002E01C9">
      <w:r>
        <w:separator/>
      </w:r>
    </w:p>
  </w:endnote>
  <w:endnote w:type="continuationSeparator" w:id="0">
    <w:p w14:paraId="1069267C" w14:textId="77777777" w:rsidR="00DE51A5" w:rsidRDefault="00DE51A5" w:rsidP="002E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3F27E" w14:textId="77777777" w:rsidR="00910029" w:rsidRDefault="00DE51A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17141" w14:textId="77777777" w:rsidR="00DE51A5" w:rsidRDefault="00DE51A5" w:rsidP="002E01C9">
      <w:r>
        <w:separator/>
      </w:r>
    </w:p>
  </w:footnote>
  <w:footnote w:type="continuationSeparator" w:id="0">
    <w:p w14:paraId="79CCB017" w14:textId="77777777" w:rsidR="00DE51A5" w:rsidRDefault="00DE51A5" w:rsidP="002E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7B2"/>
    <w:multiLevelType w:val="hybridMultilevel"/>
    <w:tmpl w:val="DBCCE53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16097E58"/>
    <w:multiLevelType w:val="hybridMultilevel"/>
    <w:tmpl w:val="7A4E863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BF34DFD"/>
    <w:multiLevelType w:val="hybridMultilevel"/>
    <w:tmpl w:val="5F9A0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34896"/>
    <w:multiLevelType w:val="hybridMultilevel"/>
    <w:tmpl w:val="1C58CAEE"/>
    <w:lvl w:ilvl="0" w:tplc="BFB87766">
      <w:start w:val="2"/>
      <w:numFmt w:val="decimal"/>
      <w:lvlText w:val="%1."/>
      <w:lvlJc w:val="left"/>
      <w:pPr>
        <w:ind w:left="15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4">
    <w:nsid w:val="331979BB"/>
    <w:multiLevelType w:val="hybridMultilevel"/>
    <w:tmpl w:val="FC5A9E5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40B36153"/>
    <w:multiLevelType w:val="hybridMultilevel"/>
    <w:tmpl w:val="E08CFA36"/>
    <w:lvl w:ilvl="0" w:tplc="A40A8C4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51416A36"/>
    <w:multiLevelType w:val="hybridMultilevel"/>
    <w:tmpl w:val="ECF654EC"/>
    <w:lvl w:ilvl="0" w:tplc="04150017">
      <w:start w:val="1"/>
      <w:numFmt w:val="lowerLetter"/>
      <w:lvlText w:val="%1)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7">
    <w:nsid w:val="65DE471D"/>
    <w:multiLevelType w:val="hybridMultilevel"/>
    <w:tmpl w:val="ABA2FCC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6AF03EE8"/>
    <w:multiLevelType w:val="hybridMultilevel"/>
    <w:tmpl w:val="FFE6CC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74757BFB"/>
    <w:multiLevelType w:val="hybridMultilevel"/>
    <w:tmpl w:val="1F6E2B6E"/>
    <w:lvl w:ilvl="0" w:tplc="04150017">
      <w:start w:val="1"/>
      <w:numFmt w:val="lowerLetter"/>
      <w:lvlText w:val="%1)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0">
    <w:nsid w:val="7F040723"/>
    <w:multiLevelType w:val="hybridMultilevel"/>
    <w:tmpl w:val="FC5A9E5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C9"/>
    <w:rsid w:val="000514B8"/>
    <w:rsid w:val="00054785"/>
    <w:rsid w:val="00063126"/>
    <w:rsid w:val="00067B82"/>
    <w:rsid w:val="000B0FC3"/>
    <w:rsid w:val="000D0D0C"/>
    <w:rsid w:val="000F4C64"/>
    <w:rsid w:val="001358EE"/>
    <w:rsid w:val="00157569"/>
    <w:rsid w:val="001A2088"/>
    <w:rsid w:val="001B2B50"/>
    <w:rsid w:val="001C6558"/>
    <w:rsid w:val="001D26B9"/>
    <w:rsid w:val="002009DA"/>
    <w:rsid w:val="0024783A"/>
    <w:rsid w:val="00267481"/>
    <w:rsid w:val="002867C5"/>
    <w:rsid w:val="00297267"/>
    <w:rsid w:val="002A6B63"/>
    <w:rsid w:val="002B00B0"/>
    <w:rsid w:val="002E01C9"/>
    <w:rsid w:val="002E595E"/>
    <w:rsid w:val="002F41AB"/>
    <w:rsid w:val="003211A8"/>
    <w:rsid w:val="00342915"/>
    <w:rsid w:val="00373001"/>
    <w:rsid w:val="00391CCF"/>
    <w:rsid w:val="003B2026"/>
    <w:rsid w:val="003B6D0D"/>
    <w:rsid w:val="003B7CD4"/>
    <w:rsid w:val="003C4C12"/>
    <w:rsid w:val="003C5EEA"/>
    <w:rsid w:val="00430CF8"/>
    <w:rsid w:val="00434D29"/>
    <w:rsid w:val="0043719A"/>
    <w:rsid w:val="00444FAB"/>
    <w:rsid w:val="004454C8"/>
    <w:rsid w:val="00452F20"/>
    <w:rsid w:val="004817E4"/>
    <w:rsid w:val="004A7DFC"/>
    <w:rsid w:val="004D0276"/>
    <w:rsid w:val="004D3CCB"/>
    <w:rsid w:val="00513C59"/>
    <w:rsid w:val="0051536F"/>
    <w:rsid w:val="005D45E1"/>
    <w:rsid w:val="005F3220"/>
    <w:rsid w:val="005F7D74"/>
    <w:rsid w:val="00603532"/>
    <w:rsid w:val="00633728"/>
    <w:rsid w:val="00646242"/>
    <w:rsid w:val="00652990"/>
    <w:rsid w:val="00664745"/>
    <w:rsid w:val="006B0B3F"/>
    <w:rsid w:val="006B731E"/>
    <w:rsid w:val="006D42CA"/>
    <w:rsid w:val="006E656B"/>
    <w:rsid w:val="00720A8E"/>
    <w:rsid w:val="00723548"/>
    <w:rsid w:val="007475E8"/>
    <w:rsid w:val="00760C8A"/>
    <w:rsid w:val="00764610"/>
    <w:rsid w:val="00775970"/>
    <w:rsid w:val="007D22C6"/>
    <w:rsid w:val="007D26C8"/>
    <w:rsid w:val="007D4FC5"/>
    <w:rsid w:val="007E17FE"/>
    <w:rsid w:val="007E3ED0"/>
    <w:rsid w:val="007F5FB6"/>
    <w:rsid w:val="0081304C"/>
    <w:rsid w:val="00837A49"/>
    <w:rsid w:val="00843D42"/>
    <w:rsid w:val="00854E1A"/>
    <w:rsid w:val="00861BFD"/>
    <w:rsid w:val="0086667E"/>
    <w:rsid w:val="0087011B"/>
    <w:rsid w:val="00875B78"/>
    <w:rsid w:val="008F0E9D"/>
    <w:rsid w:val="008F3367"/>
    <w:rsid w:val="009029A5"/>
    <w:rsid w:val="00915A5F"/>
    <w:rsid w:val="00957162"/>
    <w:rsid w:val="009765EA"/>
    <w:rsid w:val="00992AC1"/>
    <w:rsid w:val="00992F23"/>
    <w:rsid w:val="009A1565"/>
    <w:rsid w:val="009A7751"/>
    <w:rsid w:val="009B7831"/>
    <w:rsid w:val="009D12D8"/>
    <w:rsid w:val="009F1F29"/>
    <w:rsid w:val="00A230C1"/>
    <w:rsid w:val="00A374E6"/>
    <w:rsid w:val="00A40740"/>
    <w:rsid w:val="00A47CA3"/>
    <w:rsid w:val="00A517DC"/>
    <w:rsid w:val="00A56C2D"/>
    <w:rsid w:val="00A61A65"/>
    <w:rsid w:val="00A805BE"/>
    <w:rsid w:val="00A96DD1"/>
    <w:rsid w:val="00AB3626"/>
    <w:rsid w:val="00AF3652"/>
    <w:rsid w:val="00B40D05"/>
    <w:rsid w:val="00B42795"/>
    <w:rsid w:val="00B65305"/>
    <w:rsid w:val="00B75594"/>
    <w:rsid w:val="00B84A10"/>
    <w:rsid w:val="00BA164D"/>
    <w:rsid w:val="00BB262F"/>
    <w:rsid w:val="00BF1C16"/>
    <w:rsid w:val="00C11326"/>
    <w:rsid w:val="00C27E66"/>
    <w:rsid w:val="00C46C0E"/>
    <w:rsid w:val="00C575EE"/>
    <w:rsid w:val="00C931EB"/>
    <w:rsid w:val="00D1087B"/>
    <w:rsid w:val="00D3286C"/>
    <w:rsid w:val="00D3337B"/>
    <w:rsid w:val="00D60C04"/>
    <w:rsid w:val="00D770D1"/>
    <w:rsid w:val="00DA694C"/>
    <w:rsid w:val="00DB67F4"/>
    <w:rsid w:val="00DC700A"/>
    <w:rsid w:val="00DD5E85"/>
    <w:rsid w:val="00DE51A5"/>
    <w:rsid w:val="00E16B5B"/>
    <w:rsid w:val="00E245B5"/>
    <w:rsid w:val="00E316A2"/>
    <w:rsid w:val="00E54546"/>
    <w:rsid w:val="00E676D0"/>
    <w:rsid w:val="00E759CB"/>
    <w:rsid w:val="00E84776"/>
    <w:rsid w:val="00ED4F15"/>
    <w:rsid w:val="00ED695F"/>
    <w:rsid w:val="00F667B6"/>
    <w:rsid w:val="00F8602D"/>
    <w:rsid w:val="00F94279"/>
    <w:rsid w:val="00FB476E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1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1C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1C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1C9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D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D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D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7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1C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1C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1C9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D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D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D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dcterms:created xsi:type="dcterms:W3CDTF">2019-11-07T12:25:00Z</dcterms:created>
  <dcterms:modified xsi:type="dcterms:W3CDTF">2019-12-10T09:16:00Z</dcterms:modified>
</cp:coreProperties>
</file>