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507EFB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6E2C15">
        <w:rPr>
          <w:b/>
          <w:bCs/>
          <w:color w:val="auto"/>
          <w:sz w:val="24"/>
          <w:szCs w:val="24"/>
          <w:lang w:val="pl-PL"/>
        </w:rPr>
        <w:t>.</w:t>
      </w:r>
      <w:r w:rsidR="003E33B0">
        <w:rPr>
          <w:b/>
          <w:bCs/>
          <w:color w:val="auto"/>
          <w:sz w:val="24"/>
          <w:szCs w:val="24"/>
          <w:lang w:val="pl-PL"/>
        </w:rPr>
        <w:t>11</w:t>
      </w:r>
      <w:r w:rsidR="000F0F0C" w:rsidRPr="000F0F0C">
        <w:rPr>
          <w:b/>
          <w:bCs/>
          <w:color w:val="auto"/>
          <w:sz w:val="24"/>
          <w:szCs w:val="24"/>
          <w:lang w:val="pl-PL"/>
        </w:rPr>
        <w:t>.</w:t>
      </w:r>
      <w:r w:rsidRPr="000F0F0C">
        <w:rPr>
          <w:b/>
          <w:bCs/>
          <w:color w:val="auto"/>
          <w:sz w:val="24"/>
          <w:szCs w:val="24"/>
        </w:rPr>
        <w:t>201</w:t>
      </w:r>
      <w:r w:rsidR="00507EFB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3E33B0">
        <w:rPr>
          <w:b/>
          <w:bCs/>
          <w:spacing w:val="-1"/>
        </w:rPr>
        <w:t>30</w:t>
      </w:r>
      <w:r w:rsidR="005B0EC3">
        <w:rPr>
          <w:b/>
          <w:bCs/>
          <w:spacing w:val="-1"/>
        </w:rPr>
        <w:t xml:space="preserve"> stycznia 2019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Miasta i Gminy Gołańcz na 201</w:t>
      </w:r>
      <w:r w:rsidR="00507EFB">
        <w:rPr>
          <w:b/>
          <w:bCs/>
          <w:spacing w:val="-2"/>
        </w:rPr>
        <w:t>9</w:t>
      </w:r>
      <w:r>
        <w:rPr>
          <w:b/>
          <w:bCs/>
          <w:spacing w:val="-2"/>
        </w:rPr>
        <w:t xml:space="preserve"> rok 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AC10EB" w:rsidRDefault="002D0E56" w:rsidP="00AC10EB">
      <w:pPr>
        <w:pStyle w:val="Nagwek1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z 201</w:t>
      </w:r>
      <w:r w:rsidR="0044122C">
        <w:rPr>
          <w:b w:val="0"/>
          <w:bCs w:val="0"/>
          <w:szCs w:val="24"/>
          <w:lang w:val="pl-PL" w:eastAsia="pl-PL"/>
        </w:rPr>
        <w:t>8</w:t>
      </w:r>
      <w:r w:rsidR="00DC2A8B" w:rsidRPr="00DC2A8B">
        <w:rPr>
          <w:b w:val="0"/>
          <w:bCs w:val="0"/>
          <w:szCs w:val="24"/>
          <w:lang w:val="pl-PL" w:eastAsia="pl-PL"/>
        </w:rPr>
        <w:t xml:space="preserve"> r. poz. </w:t>
      </w:r>
      <w:r w:rsidR="0044122C">
        <w:rPr>
          <w:b w:val="0"/>
          <w:bCs w:val="0"/>
          <w:szCs w:val="24"/>
          <w:lang w:val="pl-PL" w:eastAsia="pl-PL"/>
        </w:rPr>
        <w:t>994</w:t>
      </w:r>
      <w:r w:rsidR="00B15717">
        <w:rPr>
          <w:b w:val="0"/>
          <w:bCs w:val="0"/>
          <w:szCs w:val="24"/>
          <w:lang w:val="pl-PL" w:eastAsia="pl-PL"/>
        </w:rPr>
        <w:t xml:space="preserve">, poz. </w:t>
      </w:r>
      <w:r w:rsidR="0044122C">
        <w:rPr>
          <w:b w:val="0"/>
          <w:bCs w:val="0"/>
          <w:szCs w:val="24"/>
          <w:lang w:val="pl-PL" w:eastAsia="pl-PL"/>
        </w:rPr>
        <w:t>1000</w:t>
      </w:r>
      <w:r w:rsidR="00FB0AB2">
        <w:rPr>
          <w:b w:val="0"/>
          <w:bCs w:val="0"/>
          <w:szCs w:val="24"/>
          <w:lang w:val="pl-PL" w:eastAsia="pl-PL"/>
        </w:rPr>
        <w:t xml:space="preserve">, </w:t>
      </w:r>
      <w:r w:rsidR="006418D0">
        <w:rPr>
          <w:b w:val="0"/>
          <w:bCs w:val="0"/>
          <w:szCs w:val="24"/>
          <w:lang w:val="pl-PL" w:eastAsia="pl-PL"/>
        </w:rPr>
        <w:t xml:space="preserve">poz. </w:t>
      </w:r>
      <w:r w:rsidR="0044122C">
        <w:rPr>
          <w:b w:val="0"/>
          <w:bCs w:val="0"/>
          <w:szCs w:val="24"/>
          <w:lang w:val="pl-PL" w:eastAsia="pl-PL"/>
        </w:rPr>
        <w:t>1349</w:t>
      </w:r>
      <w:r w:rsidR="00183DC5">
        <w:rPr>
          <w:b w:val="0"/>
          <w:bCs w:val="0"/>
          <w:szCs w:val="24"/>
          <w:lang w:val="pl-PL" w:eastAsia="pl-PL"/>
        </w:rPr>
        <w:t>, poz. 1432</w:t>
      </w:r>
      <w:r w:rsidR="001F3BA0">
        <w:rPr>
          <w:b w:val="0"/>
          <w:bCs w:val="0"/>
          <w:szCs w:val="24"/>
          <w:lang w:val="pl-PL" w:eastAsia="pl-PL"/>
        </w:rPr>
        <w:t>, poz. 2500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B64C4B">
        <w:rPr>
          <w:b w:val="0"/>
          <w:lang w:val="pl-PL"/>
        </w:rPr>
        <w:t>1</w:t>
      </w:r>
      <w:r w:rsidR="00287A83">
        <w:rPr>
          <w:b w:val="0"/>
          <w:lang w:val="pl-PL"/>
        </w:rPr>
        <w:t xml:space="preserve"> i 3</w:t>
      </w:r>
      <w:r w:rsidR="00BB516C" w:rsidRPr="005A618B">
        <w:rPr>
          <w:b w:val="0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B3D18" w:rsidRPr="00BB3D18">
        <w:rPr>
          <w:b w:val="0"/>
          <w:szCs w:val="24"/>
          <w:lang w:val="pl-PL"/>
        </w:rPr>
        <w:t>7</w:t>
      </w:r>
      <w:r w:rsidR="00BB3D18" w:rsidRPr="00BB3D18">
        <w:rPr>
          <w:b w:val="0"/>
          <w:szCs w:val="24"/>
        </w:rPr>
        <w:t xml:space="preserve"> r. poz. </w:t>
      </w:r>
      <w:r w:rsidR="00BB3D18" w:rsidRPr="00BB3D18">
        <w:rPr>
          <w:b w:val="0"/>
          <w:szCs w:val="24"/>
          <w:lang w:val="pl-PL"/>
        </w:rPr>
        <w:t>2077</w:t>
      </w:r>
      <w:r w:rsidR="007B5A53">
        <w:rPr>
          <w:b w:val="0"/>
          <w:szCs w:val="24"/>
          <w:lang w:val="pl-PL"/>
        </w:rPr>
        <w:t>, z 2018 r. poz. 62, poz. 100</w:t>
      </w:r>
      <w:r w:rsidR="00ED48B0">
        <w:rPr>
          <w:b w:val="0"/>
          <w:szCs w:val="24"/>
          <w:lang w:val="pl-PL"/>
        </w:rPr>
        <w:t>0</w:t>
      </w:r>
      <w:r w:rsidR="007B5A53">
        <w:rPr>
          <w:b w:val="0"/>
          <w:szCs w:val="24"/>
          <w:lang w:val="pl-PL"/>
        </w:rPr>
        <w:t xml:space="preserve">, poz. 1366, </w:t>
      </w:r>
      <w:r w:rsidR="00ED48B0">
        <w:rPr>
          <w:b w:val="0"/>
          <w:szCs w:val="24"/>
          <w:lang w:val="pl-PL"/>
        </w:rPr>
        <w:t xml:space="preserve">poz. 1669, </w:t>
      </w:r>
      <w:r w:rsidR="007B5A53">
        <w:rPr>
          <w:b w:val="0"/>
          <w:szCs w:val="24"/>
          <w:lang w:val="pl-PL"/>
        </w:rPr>
        <w:t>poz. 1693</w:t>
      </w:r>
      <w:r w:rsidR="009A4EED">
        <w:rPr>
          <w:b w:val="0"/>
          <w:szCs w:val="24"/>
          <w:lang w:val="pl-PL"/>
        </w:rPr>
        <w:t xml:space="preserve">, poz. 2354, poz. </w:t>
      </w:r>
      <w:r w:rsidR="009A4EED" w:rsidRPr="009A4EED">
        <w:rPr>
          <w:b w:val="0"/>
          <w:szCs w:val="24"/>
          <w:lang w:val="pl-PL"/>
        </w:rPr>
        <w:t>2500</w:t>
      </w:r>
      <w:r w:rsidR="00BB3D18" w:rsidRPr="009A4EED">
        <w:rPr>
          <w:b w:val="0"/>
          <w:szCs w:val="24"/>
        </w:rPr>
        <w:t>)</w:t>
      </w:r>
      <w:r w:rsidR="00BB3D18" w:rsidRPr="009A4EED">
        <w:rPr>
          <w:b w:val="0"/>
          <w:szCs w:val="24"/>
          <w:lang w:val="pl-PL"/>
        </w:rPr>
        <w:t xml:space="preserve"> </w:t>
      </w:r>
      <w:r w:rsidR="00AC10EB">
        <w:rPr>
          <w:b w:val="0"/>
          <w:szCs w:val="24"/>
          <w:lang w:val="pl-PL"/>
        </w:rPr>
        <w:t xml:space="preserve"> oraz § 10 pkt 2 Uchwały Nr III/24/18 Rady Miasta i Gminy Gołańcz </w:t>
      </w:r>
      <w:r w:rsidR="00AC10EB" w:rsidRPr="00AC10EB">
        <w:rPr>
          <w:b w:val="0"/>
          <w:szCs w:val="24"/>
          <w:lang w:val="pl-PL"/>
        </w:rPr>
        <w:t>z dnia 28 grudnia 2018 r.</w:t>
      </w:r>
    </w:p>
    <w:p w:rsidR="00431490" w:rsidRDefault="00431490" w:rsidP="00AC10EB">
      <w:pPr>
        <w:pStyle w:val="Nagwek1"/>
        <w:rPr>
          <w:b w:val="0"/>
          <w:lang w:val="pl-PL"/>
        </w:rPr>
      </w:pPr>
      <w:r w:rsidRPr="009A4EED">
        <w:rPr>
          <w:b w:val="0"/>
        </w:rPr>
        <w:t>Burmistrz Miasta i Gminy Gołańcz zarządza, co następuje</w:t>
      </w:r>
      <w:r w:rsidR="004201BF">
        <w:rPr>
          <w:b w:val="0"/>
          <w:lang w:val="pl-PL"/>
        </w:rPr>
        <w:t>:</w:t>
      </w:r>
    </w:p>
    <w:p w:rsidR="003F4D52" w:rsidRPr="003F4D52" w:rsidRDefault="003F4D52" w:rsidP="003F4D52">
      <w:pPr>
        <w:rPr>
          <w:lang w:eastAsia="x-none"/>
        </w:rPr>
      </w:pPr>
    </w:p>
    <w:p w:rsidR="009C4F72" w:rsidRPr="00C823BA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spacing w:val="2"/>
          <w:sz w:val="16"/>
          <w:szCs w:val="16"/>
        </w:rPr>
      </w:pPr>
      <w:r w:rsidRPr="00F95FBD">
        <w:rPr>
          <w:spacing w:val="22"/>
        </w:rPr>
        <w:t xml:space="preserve">      </w:t>
      </w:r>
      <w:r w:rsidR="00C269B4" w:rsidRPr="00F95FBD">
        <w:rPr>
          <w:spacing w:val="2"/>
        </w:rPr>
        <w:t xml:space="preserve">    </w:t>
      </w:r>
    </w:p>
    <w:p w:rsidR="00410A72" w:rsidRDefault="00F67F11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0101D7">
        <w:rPr>
          <w:spacing w:val="2"/>
        </w:rPr>
        <w:t xml:space="preserve">      </w:t>
      </w:r>
      <w:r w:rsidR="00B832B6" w:rsidRPr="000101D7">
        <w:rPr>
          <w:spacing w:val="2"/>
        </w:rPr>
        <w:t>§1.</w:t>
      </w:r>
      <w:r w:rsidR="00B832B6" w:rsidRPr="00B832B6">
        <w:rPr>
          <w:spacing w:val="2"/>
        </w:rPr>
        <w:t xml:space="preserve"> W budżecie na 201</w:t>
      </w:r>
      <w:r w:rsidR="005806F2">
        <w:rPr>
          <w:spacing w:val="2"/>
        </w:rPr>
        <w:t>9</w:t>
      </w:r>
      <w:r w:rsidR="00B832B6" w:rsidRPr="00B832B6">
        <w:rPr>
          <w:spacing w:val="2"/>
        </w:rPr>
        <w:t xml:space="preserve"> rok uchwalonym Uchwałą nr </w:t>
      </w:r>
      <w:r w:rsidR="005D69F6">
        <w:rPr>
          <w:spacing w:val="2"/>
        </w:rPr>
        <w:t>III/24/18</w:t>
      </w:r>
      <w:r w:rsidR="00B832B6" w:rsidRPr="00B832B6">
        <w:rPr>
          <w:spacing w:val="2"/>
        </w:rPr>
        <w:t xml:space="preserve"> Rady Miasta i Gminy Gołańcz z dnia 28 grudnia 201</w:t>
      </w:r>
      <w:r w:rsidR="005D69F6">
        <w:rPr>
          <w:spacing w:val="2"/>
        </w:rPr>
        <w:t>8</w:t>
      </w:r>
      <w:r w:rsidR="00B832B6" w:rsidRPr="00B832B6">
        <w:rPr>
          <w:spacing w:val="2"/>
        </w:rPr>
        <w:t xml:space="preserve"> r. w sprawie uchwały budżetowej na rok 201</w:t>
      </w:r>
      <w:r w:rsidR="005D69F6">
        <w:rPr>
          <w:spacing w:val="2"/>
        </w:rPr>
        <w:t>9</w:t>
      </w:r>
      <w:r w:rsidR="00B832B6" w:rsidRPr="00B832B6">
        <w:rPr>
          <w:spacing w:val="2"/>
        </w:rPr>
        <w:t>, wprowadza się następujące zmiany</w:t>
      </w:r>
      <w:r w:rsidR="00B832B6">
        <w:rPr>
          <w:spacing w:val="2"/>
        </w:rPr>
        <w:t>:</w:t>
      </w:r>
    </w:p>
    <w:p w:rsidR="009C4F72" w:rsidRPr="00292A31" w:rsidRDefault="009C4F72" w:rsidP="00292A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12"/>
          <w:szCs w:val="12"/>
        </w:rPr>
      </w:pPr>
    </w:p>
    <w:p w:rsidR="008E6B53" w:rsidRPr="00C02306" w:rsidRDefault="008E6B53" w:rsidP="00C02306">
      <w:pPr>
        <w:ind w:left="340" w:hanging="227"/>
        <w:jc w:val="both"/>
      </w:pPr>
      <w:r w:rsidRPr="008E6B53">
        <w:t xml:space="preserve">1) zwiększa się dochody budżetu Miasta i Gminy Gołańcz na rok </w:t>
      </w:r>
      <w:r w:rsidRPr="009A4EED">
        <w:t>201</w:t>
      </w:r>
      <w:r w:rsidR="001F3BA0" w:rsidRPr="009A4EED">
        <w:t>9</w:t>
      </w:r>
      <w:r w:rsidRPr="008E6B53">
        <w:t xml:space="preserve"> o kwotę </w:t>
      </w:r>
      <w:r w:rsidR="00AA67FB">
        <w:rPr>
          <w:b/>
        </w:rPr>
        <w:t>1.800</w:t>
      </w:r>
      <w:r w:rsidR="001F360E">
        <w:rPr>
          <w:b/>
        </w:rPr>
        <w:t>,00</w:t>
      </w:r>
      <w:r w:rsidRPr="008E6B53">
        <w:rPr>
          <w:b/>
        </w:rPr>
        <w:t xml:space="preserve"> zł, </w:t>
      </w:r>
      <w:r w:rsidRPr="008E6B53">
        <w:t xml:space="preserve">tj. do kwoty </w:t>
      </w:r>
      <w:r w:rsidR="00AA67FB">
        <w:rPr>
          <w:b/>
        </w:rPr>
        <w:t>38.194.134</w:t>
      </w:r>
      <w:r w:rsidR="009A4EED">
        <w:rPr>
          <w:b/>
        </w:rPr>
        <w:t>,00</w:t>
      </w:r>
      <w:r w:rsidRPr="008E6B53">
        <w:rPr>
          <w:b/>
        </w:rPr>
        <w:t xml:space="preserve"> zł, </w:t>
      </w:r>
      <w:r w:rsidRPr="008E6B53">
        <w:t xml:space="preserve">zgodnie z załącznikami nr 1  i 3 do niniejszego zarządzenia, zmieniającymi  załączniki  nr 1 i 3 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 Gminy Gołańcz z dnia 28 grudnia 201</w:t>
      </w:r>
      <w:r w:rsidR="009A4EED">
        <w:t>8</w:t>
      </w:r>
      <w:r w:rsidRPr="008E6B53">
        <w:t> roku;</w:t>
      </w:r>
    </w:p>
    <w:p w:rsidR="009C4F72" w:rsidRPr="00292A31" w:rsidRDefault="009C4F72" w:rsidP="008E6B53">
      <w:pPr>
        <w:ind w:left="340" w:hanging="227"/>
        <w:jc w:val="both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  <w:jc w:val="both"/>
      </w:pPr>
      <w:r w:rsidRPr="008E6B53">
        <w:t>2) dochody budżetu na rok 201</w:t>
      </w:r>
      <w:r w:rsidR="009A4EED">
        <w:t>9</w:t>
      </w:r>
      <w:r w:rsidRPr="008E6B53">
        <w:t> to:</w:t>
      </w:r>
    </w:p>
    <w:p w:rsidR="008E6B53" w:rsidRPr="008E6B53" w:rsidRDefault="008E6B53" w:rsidP="008E6B53">
      <w:pPr>
        <w:keepLines/>
        <w:ind w:left="567" w:hanging="227"/>
        <w:jc w:val="both"/>
      </w:pPr>
      <w:r w:rsidRPr="008E6B53">
        <w:t xml:space="preserve">a) dochody bieżące, po zmianach wynoszą </w:t>
      </w:r>
      <w:r w:rsidR="009A4EED">
        <w:rPr>
          <w:b/>
        </w:rPr>
        <w:t>37.</w:t>
      </w:r>
      <w:r w:rsidR="00AA67FB">
        <w:rPr>
          <w:b/>
        </w:rPr>
        <w:t>354.034</w:t>
      </w:r>
      <w:r w:rsidR="009A4EED">
        <w:rPr>
          <w:b/>
        </w:rPr>
        <w:t>,00</w:t>
      </w:r>
      <w:r w:rsidRPr="008E6B53">
        <w:rPr>
          <w:b/>
        </w:rPr>
        <w:t xml:space="preserve"> zł,</w:t>
      </w:r>
    </w:p>
    <w:p w:rsidR="008E6B53" w:rsidRPr="00C02306" w:rsidRDefault="008E6B53" w:rsidP="00C02306">
      <w:pPr>
        <w:keepLines/>
        <w:ind w:left="567" w:hanging="227"/>
        <w:rPr>
          <w:b/>
        </w:rPr>
      </w:pPr>
      <w:r w:rsidRPr="008E6B53">
        <w:t xml:space="preserve">b) dochody majątkowe, po zmianach wynoszą </w:t>
      </w:r>
      <w:r w:rsidR="009A4EED">
        <w:rPr>
          <w:b/>
        </w:rPr>
        <w:t>840.100,00</w:t>
      </w:r>
      <w:r w:rsidRPr="008E6B53">
        <w:rPr>
          <w:b/>
        </w:rPr>
        <w:t xml:space="preserve"> zł;</w:t>
      </w:r>
    </w:p>
    <w:p w:rsidR="009C4F72" w:rsidRPr="00292A31" w:rsidRDefault="009C4F72" w:rsidP="008E6B53">
      <w:pPr>
        <w:keepLines/>
        <w:ind w:left="567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3) zwiększa się wydatki budżetu Miasta i Gminy Gołańcz na rok 201</w:t>
      </w:r>
      <w:r w:rsidR="000101D7">
        <w:t>9</w:t>
      </w:r>
      <w:r w:rsidRPr="008E6B53">
        <w:t xml:space="preserve"> o kwotę </w:t>
      </w:r>
      <w:r w:rsidR="00AA67FB" w:rsidRPr="00AA67FB">
        <w:rPr>
          <w:b/>
        </w:rPr>
        <w:t>1.800</w:t>
      </w:r>
      <w:r w:rsidR="00443182">
        <w:rPr>
          <w:b/>
        </w:rPr>
        <w:t>,00</w:t>
      </w:r>
      <w:r w:rsidRPr="008E6B53">
        <w:rPr>
          <w:b/>
        </w:rPr>
        <w:t xml:space="preserve"> zł</w:t>
      </w:r>
      <w:r w:rsidRPr="008E6B53">
        <w:t xml:space="preserve">, tj. do kwoty </w:t>
      </w:r>
      <w:r w:rsidR="00AA67FB">
        <w:rPr>
          <w:b/>
        </w:rPr>
        <w:t>37.832.134</w:t>
      </w:r>
      <w:r w:rsidR="009A4EED">
        <w:rPr>
          <w:b/>
        </w:rPr>
        <w:t>,00</w:t>
      </w:r>
      <w:r w:rsidRPr="008E6B53">
        <w:rPr>
          <w:b/>
        </w:rPr>
        <w:t xml:space="preserve"> zł, </w:t>
      </w:r>
      <w:r w:rsidRPr="008E6B53">
        <w:t xml:space="preserve">zgodnie z załącznikami nr 2 i 3 do niniejszego zarządzenia, zmieniającymi  załączniki nr 2 i 3 do uchwały budżetowej </w:t>
      </w:r>
      <w:r w:rsidR="009A4EED" w:rsidRPr="00B832B6">
        <w:rPr>
          <w:spacing w:val="2"/>
        </w:rPr>
        <w:t xml:space="preserve">nr </w:t>
      </w:r>
      <w:r w:rsidR="009A4EED">
        <w:rPr>
          <w:spacing w:val="2"/>
        </w:rPr>
        <w:t>III/24/18</w:t>
      </w:r>
      <w:r w:rsidR="009A4EED" w:rsidRPr="00B832B6">
        <w:rPr>
          <w:spacing w:val="2"/>
        </w:rPr>
        <w:t xml:space="preserve"> </w:t>
      </w:r>
      <w:r w:rsidRPr="008E6B53">
        <w:t>Rady Miasta i Gminy Gołańcz z dnia 28 grudnia 201</w:t>
      </w:r>
      <w:r w:rsidR="009A4EED">
        <w:t>8</w:t>
      </w:r>
      <w:r w:rsidRPr="008E6B53">
        <w:t xml:space="preserve"> roku;</w:t>
      </w:r>
    </w:p>
    <w:p w:rsidR="008E6B53" w:rsidRPr="00292A31" w:rsidRDefault="008E6B53" w:rsidP="008E6B53">
      <w:pPr>
        <w:ind w:left="340" w:hanging="227"/>
        <w:rPr>
          <w:sz w:val="12"/>
          <w:szCs w:val="12"/>
        </w:rPr>
      </w:pPr>
    </w:p>
    <w:p w:rsidR="008E6B53" w:rsidRPr="008E6B53" w:rsidRDefault="008E6B53" w:rsidP="008E6B53">
      <w:pPr>
        <w:ind w:left="340" w:hanging="227"/>
      </w:pPr>
      <w:r w:rsidRPr="008E6B53">
        <w:t>4) wydatki budżetu na rok 201</w:t>
      </w:r>
      <w:r w:rsidR="009A4EED">
        <w:t>9</w:t>
      </w:r>
      <w:r w:rsidRPr="008E6B53">
        <w:t xml:space="preserve"> to:</w:t>
      </w:r>
    </w:p>
    <w:p w:rsidR="008E6B53" w:rsidRPr="008E6B53" w:rsidRDefault="008E6B53" w:rsidP="008E6B53">
      <w:pPr>
        <w:keepLines/>
        <w:ind w:left="567" w:hanging="227"/>
      </w:pPr>
      <w:r w:rsidRPr="008E6B53">
        <w:t xml:space="preserve">a) wydatki bieżące, po zmianach wynoszą </w:t>
      </w:r>
      <w:r w:rsidR="00AA67FB">
        <w:rPr>
          <w:b/>
        </w:rPr>
        <w:t>36.323.215</w:t>
      </w:r>
      <w:r w:rsidR="009A4EED">
        <w:rPr>
          <w:b/>
        </w:rPr>
        <w:t>,00</w:t>
      </w:r>
      <w:r w:rsidRPr="008E6B53">
        <w:rPr>
          <w:b/>
        </w:rPr>
        <w:t xml:space="preserve"> zł,</w:t>
      </w:r>
    </w:p>
    <w:p w:rsidR="00493313" w:rsidRDefault="008E6B53" w:rsidP="008E6B53">
      <w:pPr>
        <w:keepLines/>
        <w:ind w:left="567" w:hanging="227"/>
      </w:pPr>
      <w:r w:rsidRPr="008E6B53">
        <w:t xml:space="preserve">b) wydatki majątkowe, po zmianach wynoszą </w:t>
      </w:r>
      <w:r w:rsidR="00AA67FB">
        <w:rPr>
          <w:b/>
        </w:rPr>
        <w:t>1.508.919</w:t>
      </w:r>
      <w:r w:rsidR="009A4EED">
        <w:rPr>
          <w:b/>
        </w:rPr>
        <w:t>,00</w:t>
      </w:r>
      <w:r w:rsidRPr="008E6B53">
        <w:rPr>
          <w:b/>
        </w:rPr>
        <w:t xml:space="preserve"> zł</w:t>
      </w:r>
      <w:r w:rsidRPr="008E6B53">
        <w:t>.</w:t>
      </w:r>
    </w:p>
    <w:p w:rsidR="003F4D52" w:rsidRDefault="003F4D52" w:rsidP="00AA67FB">
      <w:pPr>
        <w:keepLines/>
      </w:pPr>
    </w:p>
    <w:p w:rsidR="00DF582E" w:rsidRDefault="00DF582E" w:rsidP="00DF582E">
      <w:pPr>
        <w:ind w:left="340" w:hanging="227"/>
      </w:pPr>
      <w:r w:rsidRPr="00DF582E">
        <w:t xml:space="preserve">5) załącznik nr 5 </w:t>
      </w:r>
      <w:r w:rsidRPr="008E6B53">
        <w:t xml:space="preserve">do uchwały budżetowej </w:t>
      </w:r>
      <w:r w:rsidRPr="00B832B6">
        <w:rPr>
          <w:spacing w:val="2"/>
        </w:rPr>
        <w:t xml:space="preserve">nr </w:t>
      </w:r>
      <w:r>
        <w:rPr>
          <w:spacing w:val="2"/>
        </w:rPr>
        <w:t>III/24/18</w:t>
      </w:r>
      <w:r w:rsidRPr="00B832B6">
        <w:rPr>
          <w:spacing w:val="2"/>
        </w:rPr>
        <w:t xml:space="preserve"> </w:t>
      </w:r>
      <w:r w:rsidRPr="008E6B53">
        <w:t>Rady Miasta i Gminy Gołańcz z dnia 28 grudnia 201</w:t>
      </w:r>
      <w:r>
        <w:t>8</w:t>
      </w:r>
      <w:r w:rsidRPr="008E6B53">
        <w:t xml:space="preserve"> roku</w:t>
      </w:r>
      <w:r>
        <w:t xml:space="preserve"> </w:t>
      </w:r>
      <w:r w:rsidR="000B3F19">
        <w:t>zostaje zmieniony</w:t>
      </w:r>
      <w:r w:rsidRPr="00DF582E">
        <w:t xml:space="preserve"> zgodnie z załącznikiem nr </w:t>
      </w:r>
      <w:r>
        <w:t>4</w:t>
      </w:r>
      <w:r w:rsidRPr="00DF582E">
        <w:t xml:space="preserve"> do niniejsze</w:t>
      </w:r>
      <w:r>
        <w:t>go zarządzenia.</w:t>
      </w:r>
    </w:p>
    <w:p w:rsidR="00C91593" w:rsidRDefault="00C91593" w:rsidP="00AA67FB">
      <w:pPr>
        <w:keepLines/>
      </w:pPr>
    </w:p>
    <w:p w:rsidR="009C4F72" w:rsidRPr="00C02306" w:rsidRDefault="000101D7" w:rsidP="00C02306">
      <w:pPr>
        <w:keepNext/>
        <w:keepLines/>
        <w:spacing w:before="120" w:after="120"/>
      </w:pPr>
      <w:r>
        <w:t xml:space="preserve">      </w:t>
      </w:r>
      <w:r w:rsidR="005C6A21" w:rsidRPr="000101D7">
        <w:t>§ </w:t>
      </w:r>
      <w:r w:rsidR="000B3F19">
        <w:t>2</w:t>
      </w:r>
      <w:r w:rsidR="005C6A21" w:rsidRPr="005C6A21">
        <w:rPr>
          <w:b/>
        </w:rPr>
        <w:t>. </w:t>
      </w:r>
      <w:r w:rsidR="005C6A21" w:rsidRPr="005C6A21">
        <w:t>Zarządzenie wchodzi w życie z dniem podjęcia.</w:t>
      </w:r>
    </w:p>
    <w:p w:rsidR="009C4F72" w:rsidRDefault="009C4F72" w:rsidP="00A71A43">
      <w:pPr>
        <w:spacing w:line="240" w:lineRule="exact"/>
        <w:ind w:right="23"/>
        <w:jc w:val="center"/>
        <w:rPr>
          <w:b/>
          <w:bCs/>
        </w:rPr>
      </w:pPr>
    </w:p>
    <w:p w:rsidR="00C02306" w:rsidRDefault="00C02306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3705CB" w:rsidRDefault="003705CB" w:rsidP="009112C2">
      <w:pPr>
        <w:spacing w:line="240" w:lineRule="exact"/>
        <w:ind w:right="23"/>
        <w:rPr>
          <w:b/>
          <w:bCs/>
        </w:rPr>
      </w:pPr>
    </w:p>
    <w:p w:rsidR="003705CB" w:rsidRDefault="003705CB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7B5989">
        <w:rPr>
          <w:b/>
        </w:rPr>
        <w:t>.</w:t>
      </w:r>
      <w:r w:rsidR="00C91593">
        <w:rPr>
          <w:b/>
        </w:rPr>
        <w:t>11</w:t>
      </w:r>
      <w:r w:rsidR="000F0F0C" w:rsidRPr="000F0F0C">
        <w:rPr>
          <w:b/>
        </w:rPr>
        <w:t>.</w:t>
      </w:r>
      <w:r w:rsidR="00A71A43" w:rsidRPr="000F0F0C">
        <w:rPr>
          <w:b/>
        </w:rPr>
        <w:t>201</w:t>
      </w:r>
      <w:r w:rsidR="00A10A03">
        <w:rPr>
          <w:b/>
        </w:rPr>
        <w:t>9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91593">
        <w:rPr>
          <w:b/>
          <w:bCs/>
        </w:rPr>
        <w:t>30</w:t>
      </w:r>
      <w:r w:rsidR="00A10A03">
        <w:rPr>
          <w:b/>
          <w:bCs/>
        </w:rPr>
        <w:t xml:space="preserve"> stycznia 2019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6C7D98" w:rsidRDefault="006972A4" w:rsidP="006972A4">
      <w:pPr>
        <w:jc w:val="both"/>
      </w:pPr>
      <w:r>
        <w:t xml:space="preserve">- na podstawie pisma </w:t>
      </w:r>
      <w:r w:rsidR="00B61692">
        <w:t>Wojewody Wielkopolskiego nr FB-I.3111.19.2019.8 z dnia 22 stycznia 2019 r. w sprawie zwiększenia planu dotacji celowych na 2019 rok w dziale 852, rozdział 85215, § 2010 z przeznaczeniem na sfinansowanie wypłat zryczałtowanych dodatków energetycznych dla odbiorców wrażliwych energii elektrycznej oraz kosztów obsługi tego zadania realizowanego przez gminy.</w:t>
      </w:r>
    </w:p>
    <w:p w:rsidR="001B172E" w:rsidRDefault="001B172E" w:rsidP="006972A4">
      <w:pPr>
        <w:jc w:val="both"/>
        <w:rPr>
          <w:b/>
        </w:rPr>
      </w:pPr>
      <w:r w:rsidRPr="001B172E">
        <w:rPr>
          <w:b/>
        </w:rPr>
        <w:t>dochody: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8"/>
        <w:gridCol w:w="1199"/>
        <w:gridCol w:w="4325"/>
        <w:gridCol w:w="1922"/>
      </w:tblGrid>
      <w:tr w:rsidR="00E07C75" w:rsidRPr="00E07C75" w:rsidTr="00F459CC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6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3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Zmiana</w:t>
            </w:r>
          </w:p>
        </w:tc>
      </w:tr>
      <w:tr w:rsidR="00E07C75" w:rsidRPr="00E07C75" w:rsidTr="00F459CC">
        <w:trPr>
          <w:trHeight w:hRule="exact"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1 800,00</w:t>
            </w:r>
          </w:p>
        </w:tc>
      </w:tr>
      <w:tr w:rsidR="00E07C75" w:rsidRPr="00E07C75" w:rsidTr="00F459CC">
        <w:trPr>
          <w:trHeight w:hRule="exact"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C75">
              <w:rPr>
                <w:color w:val="000000"/>
              </w:rPr>
              <w:t>85215</w:t>
            </w:r>
          </w:p>
        </w:tc>
        <w:tc>
          <w:tcPr>
            <w:tcW w:w="6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C75">
              <w:rPr>
                <w:color w:val="000000"/>
              </w:rPr>
              <w:t>Dodatki mieszkaniowe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7C75">
              <w:rPr>
                <w:color w:val="000000"/>
              </w:rPr>
              <w:t>1 800,00</w:t>
            </w:r>
          </w:p>
        </w:tc>
      </w:tr>
      <w:tr w:rsidR="00E07C75" w:rsidRPr="00E07C75" w:rsidTr="00F459CC">
        <w:trPr>
          <w:trHeight w:hRule="exact" w:val="1406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C75">
              <w:rPr>
                <w:color w:val="000000"/>
              </w:rPr>
              <w:t>2010</w:t>
            </w:r>
          </w:p>
        </w:tc>
        <w:tc>
          <w:tcPr>
            <w:tcW w:w="23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07C75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7C75">
              <w:rPr>
                <w:color w:val="000000"/>
              </w:rPr>
              <w:t>1 800,00</w:t>
            </w:r>
          </w:p>
        </w:tc>
      </w:tr>
    </w:tbl>
    <w:p w:rsidR="001B172E" w:rsidRDefault="001B172E" w:rsidP="001B172E">
      <w:pPr>
        <w:jc w:val="both"/>
        <w:rPr>
          <w:b/>
        </w:rPr>
      </w:pPr>
      <w:r>
        <w:rPr>
          <w:b/>
        </w:rPr>
        <w:t>wydatki</w:t>
      </w:r>
      <w:r w:rsidRPr="001B172E">
        <w:rPr>
          <w:b/>
        </w:rPr>
        <w:t>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991"/>
        <w:gridCol w:w="1133"/>
        <w:gridCol w:w="4394"/>
        <w:gridCol w:w="1857"/>
      </w:tblGrid>
      <w:tr w:rsidR="00E07C75" w:rsidRPr="00E07C75" w:rsidTr="00F459CC">
        <w:trPr>
          <w:trHeight w:hRule="exact" w:val="422"/>
        </w:trPr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852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E07C75">
              <w:rPr>
                <w:b/>
                <w:bCs/>
                <w:color w:val="000000"/>
              </w:rPr>
              <w:t>1 800,00</w:t>
            </w:r>
          </w:p>
        </w:tc>
      </w:tr>
      <w:tr w:rsidR="00E07C75" w:rsidRPr="00E07C75" w:rsidTr="00F459CC">
        <w:trPr>
          <w:trHeight w:hRule="exact" w:val="326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07C75">
              <w:rPr>
                <w:color w:val="000000"/>
              </w:rPr>
              <w:t>85215</w:t>
            </w:r>
          </w:p>
        </w:tc>
        <w:tc>
          <w:tcPr>
            <w:tcW w:w="6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07C75">
              <w:rPr>
                <w:color w:val="000000"/>
              </w:rPr>
              <w:t>Dodatki mieszkaniowe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07C75">
              <w:rPr>
                <w:color w:val="000000"/>
              </w:rPr>
              <w:t>1 800,00</w:t>
            </w:r>
          </w:p>
        </w:tc>
      </w:tr>
      <w:tr w:rsidR="00E07C75" w:rsidRPr="00E07C75" w:rsidTr="00F459CC">
        <w:trPr>
          <w:trHeight w:hRule="exact" w:val="416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07C75">
              <w:rPr>
                <w:color w:val="000000"/>
              </w:rPr>
              <w:t>3110</w:t>
            </w:r>
          </w:p>
        </w:tc>
        <w:tc>
          <w:tcPr>
            <w:tcW w:w="2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07C75">
              <w:rPr>
                <w:color w:val="000000"/>
              </w:rPr>
              <w:t>Świadczenia społeczne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07C75">
              <w:rPr>
                <w:color w:val="000000"/>
              </w:rPr>
              <w:t>1 765,00</w:t>
            </w:r>
          </w:p>
        </w:tc>
      </w:tr>
      <w:tr w:rsidR="00E07C75" w:rsidRPr="00E07C75" w:rsidTr="00F459CC">
        <w:trPr>
          <w:trHeight w:hRule="exact" w:val="422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07C75">
              <w:rPr>
                <w:color w:val="000000"/>
              </w:rPr>
              <w:t>4210</w:t>
            </w:r>
          </w:p>
        </w:tc>
        <w:tc>
          <w:tcPr>
            <w:tcW w:w="2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07C75">
              <w:rPr>
                <w:color w:val="000000"/>
              </w:rPr>
              <w:t>Zakup materiałów i wyposażenia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07C75">
              <w:rPr>
                <w:color w:val="000000"/>
              </w:rPr>
              <w:t>30,00</w:t>
            </w:r>
          </w:p>
        </w:tc>
      </w:tr>
      <w:tr w:rsidR="00E07C75" w:rsidRPr="00E07C75" w:rsidTr="00F459CC">
        <w:trPr>
          <w:trHeight w:hRule="exact" w:val="428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E07C75">
              <w:rPr>
                <w:color w:val="000000"/>
              </w:rPr>
              <w:t>4300</w:t>
            </w:r>
          </w:p>
        </w:tc>
        <w:tc>
          <w:tcPr>
            <w:tcW w:w="2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E07C75">
              <w:rPr>
                <w:color w:val="000000"/>
              </w:rPr>
              <w:t>Zakup usług pozostałych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7C75" w:rsidRPr="00E07C75" w:rsidRDefault="00E07C75" w:rsidP="00E07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E07C75">
              <w:rPr>
                <w:color w:val="000000"/>
              </w:rPr>
              <w:t>5,00</w:t>
            </w:r>
          </w:p>
        </w:tc>
      </w:tr>
    </w:tbl>
    <w:p w:rsidR="001B172E" w:rsidRDefault="001B172E" w:rsidP="006972A4">
      <w:pPr>
        <w:jc w:val="both"/>
      </w:pPr>
    </w:p>
    <w:p w:rsidR="00E31449" w:rsidRDefault="00E66A2B" w:rsidP="006972A4">
      <w:pPr>
        <w:jc w:val="both"/>
      </w:pPr>
      <w:r>
        <w:t>Dodatkowe z</w:t>
      </w:r>
      <w:r w:rsidR="0054479D">
        <w:t>miany w budżecie na 2019 rok to;</w:t>
      </w:r>
    </w:p>
    <w:p w:rsidR="00E31449" w:rsidRDefault="0054479D" w:rsidP="00E31449">
      <w: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9"/>
        <w:gridCol w:w="990"/>
        <w:gridCol w:w="1010"/>
        <w:gridCol w:w="4445"/>
        <w:gridCol w:w="1788"/>
      </w:tblGrid>
      <w:tr w:rsidR="008E1170" w:rsidRPr="008E1170" w:rsidTr="00AD74FB">
        <w:trPr>
          <w:trHeight w:hRule="exact" w:val="438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Zmiana</w:t>
            </w:r>
          </w:p>
        </w:tc>
      </w:tr>
      <w:tr w:rsidR="008E1170" w:rsidRPr="008E1170" w:rsidTr="008E1170">
        <w:trPr>
          <w:trHeight w:hRule="exact" w:val="286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600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Transport i łączność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0,00</w:t>
            </w:r>
          </w:p>
        </w:tc>
      </w:tr>
      <w:tr w:rsidR="008E1170" w:rsidRPr="008E1170" w:rsidTr="008E1170">
        <w:trPr>
          <w:trHeight w:hRule="exact" w:val="418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60016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Drogi publiczne gminne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0,00</w:t>
            </w:r>
          </w:p>
        </w:tc>
      </w:tr>
      <w:tr w:rsidR="008E1170" w:rsidRPr="008E1170" w:rsidTr="008E1170">
        <w:trPr>
          <w:trHeight w:hRule="exact" w:val="424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4270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Zakup usług remontowych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-34 000,00</w:t>
            </w:r>
          </w:p>
        </w:tc>
      </w:tr>
      <w:tr w:rsidR="008E1170" w:rsidRPr="008E1170" w:rsidTr="008E1170">
        <w:trPr>
          <w:trHeight w:hRule="exact" w:val="572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6050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Wydatki inwestycyjne jednostek budżetowych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34 000,00</w:t>
            </w:r>
          </w:p>
        </w:tc>
      </w:tr>
      <w:tr w:rsidR="008E1170" w:rsidRPr="008E1170" w:rsidTr="008E1170">
        <w:trPr>
          <w:trHeight w:hRule="exact" w:val="566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 xml:space="preserve">Przebudowa drogi w </w:t>
            </w:r>
            <w:proofErr w:type="spellStart"/>
            <w:r w:rsidRPr="008E1170">
              <w:rPr>
                <w:color w:val="000000"/>
              </w:rPr>
              <w:t>Panigrodzu</w:t>
            </w:r>
            <w:proofErr w:type="spellEnd"/>
            <w:r w:rsidRPr="008E1170">
              <w:rPr>
                <w:color w:val="000000"/>
              </w:rPr>
              <w:t xml:space="preserve"> działka nr 46 - etap II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50 000,00</w:t>
            </w:r>
          </w:p>
        </w:tc>
      </w:tr>
      <w:tr w:rsidR="008E1170" w:rsidRPr="008E1170" w:rsidTr="008E1170">
        <w:trPr>
          <w:trHeight w:hRule="exact" w:val="702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 xml:space="preserve">Przebudowa ulicy Sportowej od Kościoła do Firmy </w:t>
            </w:r>
            <w:proofErr w:type="spellStart"/>
            <w:r w:rsidRPr="008E1170">
              <w:rPr>
                <w:color w:val="000000"/>
              </w:rPr>
              <w:t>Nowbud</w:t>
            </w:r>
            <w:proofErr w:type="spellEnd"/>
            <w:r w:rsidRPr="008E1170">
              <w:rPr>
                <w:color w:val="000000"/>
              </w:rPr>
              <w:t xml:space="preserve"> - etap IV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-16 000,00</w:t>
            </w:r>
          </w:p>
        </w:tc>
      </w:tr>
    </w:tbl>
    <w:p w:rsidR="008E1170" w:rsidRDefault="008E1170">
      <w:r>
        <w:t>W rozdziale drogi publiczne gminne dokonuje się zmian w planowanych wydatkach po przeprowadzonych przetargach.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070"/>
        <w:gridCol w:w="1070"/>
        <w:gridCol w:w="3859"/>
        <w:gridCol w:w="1788"/>
      </w:tblGrid>
      <w:tr w:rsidR="00AD74FB" w:rsidRPr="00AD74FB" w:rsidTr="003838FB">
        <w:trPr>
          <w:trHeight w:val="582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AD74FB">
              <w:rPr>
                <w:b/>
                <w:bCs/>
                <w:color w:val="000000"/>
              </w:rPr>
              <w:lastRenderedPageBreak/>
              <w:t>750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AD74FB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AD74FB">
              <w:rPr>
                <w:b/>
                <w:bCs/>
                <w:color w:val="000000"/>
              </w:rPr>
              <w:t>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75011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Urzędy wojewódzkie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127 615,00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4010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95 000,00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Dodatkowe wynagrodzenie roczne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5 703,00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Składki na ubezpieczenia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16 800,00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Składki na Fundusz Pracy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1 150,00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Zakup materiałów i wyposażenia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5 300,00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550,00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4360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Opłaty z tytułu zakupu usług telekomunikacyjnych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880,00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4440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Odpisy na zakładowy fundusz świadczeń socjalnych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2 132,00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4700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100,00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75023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Urzędy gmin (miast i miast na prawach powiatu)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-127 615,00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4010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-95 000,00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4040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Dodatkowe wynagrodzenie roczne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-5 703,00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4110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Składki na ubezpieczenia społeczne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-16 800,00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4120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Składki na Fundusz Pracy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-1 150,00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4210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Zakup materiałów i wyposażenia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-5 300,00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4300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Zakup usług pozostałych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-550,00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4360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Opłaty z tytułu zakupu usług telekomunikacyjnych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-880,00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4440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>Odpisy na zakładowy fundusz świadczeń socjalnych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-2 132,00</w:t>
            </w:r>
          </w:p>
        </w:tc>
      </w:tr>
      <w:tr w:rsidR="00AD74FB" w:rsidRPr="00AD74FB" w:rsidTr="003838FB">
        <w:trPr>
          <w:trHeight w:val="582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AD74FB">
              <w:rPr>
                <w:color w:val="000000"/>
              </w:rPr>
              <w:t>4700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AD74FB">
              <w:rPr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4FB" w:rsidRPr="00AD74FB" w:rsidRDefault="00AD74FB" w:rsidP="00AD74FB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AD74FB">
              <w:rPr>
                <w:color w:val="000000"/>
              </w:rPr>
              <w:t>-100,00</w:t>
            </w:r>
          </w:p>
        </w:tc>
      </w:tr>
    </w:tbl>
    <w:p w:rsidR="003838FB" w:rsidRDefault="00AD74FB" w:rsidP="00AD74FB">
      <w:pPr>
        <w:pStyle w:val="Tekstpodstawowywcity2"/>
        <w:tabs>
          <w:tab w:val="left" w:pos="993"/>
          <w:tab w:val="decimal" w:pos="7938"/>
        </w:tabs>
        <w:spacing w:line="240" w:lineRule="auto"/>
        <w:ind w:left="0"/>
        <w:jc w:val="both"/>
        <w:rPr>
          <w:lang w:val="pl-PL"/>
        </w:rPr>
      </w:pPr>
      <w:r>
        <w:rPr>
          <w:color w:val="000000"/>
        </w:rPr>
        <w:t xml:space="preserve">W dziale Administracja publiczna </w:t>
      </w:r>
      <w:r w:rsidRPr="00AD74FB">
        <w:t>dokon</w:t>
      </w:r>
      <w:r>
        <w:rPr>
          <w:lang w:val="pl-PL"/>
        </w:rPr>
        <w:t>uje się</w:t>
      </w:r>
      <w:r w:rsidRPr="00AD74FB">
        <w:t xml:space="preserve"> zmian pomiędzy rozdziałami w ramach działu w planie wydatków bieżących</w:t>
      </w:r>
      <w:r>
        <w:rPr>
          <w:lang w:val="pl-PL"/>
        </w:rPr>
        <w:t>.</w:t>
      </w:r>
      <w:r w:rsidRPr="00AD74FB">
        <w:t xml:space="preserve"> </w:t>
      </w:r>
    </w:p>
    <w:p w:rsidR="003838FB" w:rsidRDefault="003838FB" w:rsidP="00AD74FB">
      <w:pPr>
        <w:pStyle w:val="Tekstpodstawowywcity2"/>
        <w:tabs>
          <w:tab w:val="left" w:pos="993"/>
          <w:tab w:val="decimal" w:pos="7938"/>
        </w:tabs>
        <w:spacing w:line="240" w:lineRule="auto"/>
        <w:ind w:left="0"/>
        <w:jc w:val="both"/>
        <w:rPr>
          <w:lang w:val="pl-PL"/>
        </w:rPr>
      </w:pPr>
    </w:p>
    <w:p w:rsidR="00AD74FB" w:rsidRDefault="00AD74FB" w:rsidP="00AD74FB">
      <w:pPr>
        <w:pStyle w:val="Tekstpodstawowywcity2"/>
        <w:tabs>
          <w:tab w:val="left" w:pos="993"/>
          <w:tab w:val="decimal" w:pos="7938"/>
        </w:tabs>
        <w:spacing w:line="240" w:lineRule="auto"/>
        <w:ind w:left="0"/>
        <w:jc w:val="both"/>
      </w:pPr>
      <w:bookmarkStart w:id="0" w:name="_GoBack"/>
      <w:bookmarkEnd w:id="0"/>
      <w:r w:rsidRPr="00AD74FB">
        <w:t xml:space="preserve"> 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9"/>
        <w:gridCol w:w="990"/>
        <w:gridCol w:w="1010"/>
        <w:gridCol w:w="4445"/>
        <w:gridCol w:w="1788"/>
      </w:tblGrid>
      <w:tr w:rsidR="008E1170" w:rsidRPr="008E1170" w:rsidTr="008E1170">
        <w:trPr>
          <w:trHeight w:hRule="exact" w:val="428"/>
        </w:trPr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lastRenderedPageBreak/>
              <w:t>801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8E1170">
              <w:rPr>
                <w:b/>
                <w:bCs/>
                <w:color w:val="000000"/>
              </w:rPr>
              <w:t>0,00</w:t>
            </w:r>
          </w:p>
        </w:tc>
      </w:tr>
      <w:tr w:rsidR="008E1170" w:rsidRPr="008E1170" w:rsidTr="008E1170">
        <w:trPr>
          <w:trHeight w:hRule="exact" w:val="473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80101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Szkoły podstawowe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0,00</w:t>
            </w:r>
          </w:p>
        </w:tc>
      </w:tr>
      <w:tr w:rsidR="008E1170" w:rsidRPr="008E1170" w:rsidTr="008E1170">
        <w:trPr>
          <w:trHeight w:hRule="exact" w:val="424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4010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-15 800,00</w:t>
            </w:r>
          </w:p>
        </w:tc>
      </w:tr>
      <w:tr w:rsidR="008E1170" w:rsidRPr="008E1170" w:rsidTr="008E1170">
        <w:trPr>
          <w:trHeight w:hRule="exact" w:val="447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4040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Dodatkowe wynagrodzenie roczne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15 800,00</w:t>
            </w:r>
          </w:p>
        </w:tc>
      </w:tr>
      <w:tr w:rsidR="008E1170" w:rsidRPr="008E1170" w:rsidTr="008E1170">
        <w:trPr>
          <w:trHeight w:hRule="exact" w:val="709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80103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Oddziały przedszkolne w szkołach podstawowych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0,00</w:t>
            </w:r>
          </w:p>
        </w:tc>
      </w:tr>
      <w:tr w:rsidR="008E1170" w:rsidRPr="008E1170" w:rsidTr="008E1170">
        <w:trPr>
          <w:trHeight w:hRule="exact" w:val="420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4010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-300,00</w:t>
            </w:r>
          </w:p>
        </w:tc>
      </w:tr>
      <w:tr w:rsidR="008E1170" w:rsidRPr="008E1170" w:rsidTr="008E1170">
        <w:trPr>
          <w:trHeight w:hRule="exact" w:val="426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4040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Dodatkowe wynagrodzenie roczne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300,00</w:t>
            </w:r>
          </w:p>
        </w:tc>
      </w:tr>
      <w:tr w:rsidR="008E1170" w:rsidRPr="008E1170" w:rsidTr="008E1170">
        <w:trPr>
          <w:trHeight w:hRule="exact" w:val="432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80104</w:t>
            </w:r>
          </w:p>
        </w:tc>
        <w:tc>
          <w:tcPr>
            <w:tcW w:w="5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 xml:space="preserve">Przedszkola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0,00</w:t>
            </w:r>
          </w:p>
        </w:tc>
      </w:tr>
      <w:tr w:rsidR="008E1170" w:rsidRPr="008E1170" w:rsidTr="008E1170">
        <w:trPr>
          <w:trHeight w:hRule="exact" w:val="424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4010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Wynagrodzenia osobowe pracowników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-900,00</w:t>
            </w:r>
          </w:p>
        </w:tc>
      </w:tr>
      <w:tr w:rsidR="008E1170" w:rsidRPr="008E1170" w:rsidTr="008E1170">
        <w:trPr>
          <w:trHeight w:hRule="exact" w:val="430"/>
        </w:trPr>
        <w:tc>
          <w:tcPr>
            <w:tcW w:w="4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8E1170">
              <w:rPr>
                <w:color w:val="000000"/>
              </w:rPr>
              <w:t>4040</w:t>
            </w:r>
          </w:p>
        </w:tc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8E1170">
              <w:rPr>
                <w:color w:val="000000"/>
              </w:rPr>
              <w:t>Dodatkowe wynagrodzenie roczne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1170" w:rsidRPr="008E1170" w:rsidRDefault="008E1170" w:rsidP="008E117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8E1170">
              <w:rPr>
                <w:color w:val="000000"/>
              </w:rPr>
              <w:t>900,00</w:t>
            </w:r>
          </w:p>
        </w:tc>
      </w:tr>
    </w:tbl>
    <w:p w:rsidR="00D20C17" w:rsidRDefault="00483FAB">
      <w:r>
        <w:t>W rozdziałach szkoły podstawowe, oddziały przedszkolne w szkołach podstawowych oraz przedszkola dokonuje się zmian pomiędzy paragrafami zmniejszając wynagrodzenia osobowe pracowników z przeznaczeniem na dodatkowe wynagrodzenia roczne.</w:t>
      </w:r>
    </w:p>
    <w:sectPr w:rsidR="00D20C17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84" w:rsidRDefault="00545B84" w:rsidP="00FB2ECD">
      <w:r>
        <w:separator/>
      </w:r>
    </w:p>
  </w:endnote>
  <w:endnote w:type="continuationSeparator" w:id="0">
    <w:p w:rsidR="00545B84" w:rsidRDefault="00545B84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735513" w:rsidRDefault="007355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FB">
          <w:rPr>
            <w:noProof/>
          </w:rPr>
          <w:t>4</w:t>
        </w:r>
        <w:r>
          <w:fldChar w:fldCharType="end"/>
        </w:r>
      </w:p>
    </w:sdtContent>
  </w:sdt>
  <w:p w:rsidR="00735513" w:rsidRDefault="00735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84" w:rsidRDefault="00545B84" w:rsidP="00FB2ECD">
      <w:r>
        <w:separator/>
      </w:r>
    </w:p>
  </w:footnote>
  <w:footnote w:type="continuationSeparator" w:id="0">
    <w:p w:rsidR="00545B84" w:rsidRDefault="00545B84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13" w:rsidRDefault="00735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1AE4"/>
    <w:rsid w:val="000322FD"/>
    <w:rsid w:val="0003324A"/>
    <w:rsid w:val="00033486"/>
    <w:rsid w:val="00037911"/>
    <w:rsid w:val="00043427"/>
    <w:rsid w:val="0004487B"/>
    <w:rsid w:val="00046511"/>
    <w:rsid w:val="00051C8F"/>
    <w:rsid w:val="00051E56"/>
    <w:rsid w:val="00053488"/>
    <w:rsid w:val="0005521C"/>
    <w:rsid w:val="000569AF"/>
    <w:rsid w:val="00057779"/>
    <w:rsid w:val="000602FC"/>
    <w:rsid w:val="00064890"/>
    <w:rsid w:val="00070BCF"/>
    <w:rsid w:val="00073464"/>
    <w:rsid w:val="00075B95"/>
    <w:rsid w:val="00076E20"/>
    <w:rsid w:val="0009185C"/>
    <w:rsid w:val="000971EC"/>
    <w:rsid w:val="000A2C9C"/>
    <w:rsid w:val="000A5041"/>
    <w:rsid w:val="000A6A52"/>
    <w:rsid w:val="000B0B2C"/>
    <w:rsid w:val="000B21AE"/>
    <w:rsid w:val="000B3F19"/>
    <w:rsid w:val="000C19B6"/>
    <w:rsid w:val="000C2619"/>
    <w:rsid w:val="000E25DE"/>
    <w:rsid w:val="000E4337"/>
    <w:rsid w:val="000F0F0C"/>
    <w:rsid w:val="000F6CDD"/>
    <w:rsid w:val="000F7853"/>
    <w:rsid w:val="00101451"/>
    <w:rsid w:val="00112CFE"/>
    <w:rsid w:val="0012489A"/>
    <w:rsid w:val="00126341"/>
    <w:rsid w:val="00127DE7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59DA"/>
    <w:rsid w:val="001561EF"/>
    <w:rsid w:val="001655A4"/>
    <w:rsid w:val="00180023"/>
    <w:rsid w:val="00183DC5"/>
    <w:rsid w:val="00184411"/>
    <w:rsid w:val="0018478D"/>
    <w:rsid w:val="0018754B"/>
    <w:rsid w:val="00187657"/>
    <w:rsid w:val="00192156"/>
    <w:rsid w:val="001A5C10"/>
    <w:rsid w:val="001B0ECD"/>
    <w:rsid w:val="001B172E"/>
    <w:rsid w:val="001B61F7"/>
    <w:rsid w:val="001B7854"/>
    <w:rsid w:val="001C182B"/>
    <w:rsid w:val="001F360E"/>
    <w:rsid w:val="001F3BA0"/>
    <w:rsid w:val="002003F3"/>
    <w:rsid w:val="00207795"/>
    <w:rsid w:val="00207F21"/>
    <w:rsid w:val="00215284"/>
    <w:rsid w:val="00215C00"/>
    <w:rsid w:val="00223E5C"/>
    <w:rsid w:val="002264D7"/>
    <w:rsid w:val="00230919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B68"/>
    <w:rsid w:val="002A4591"/>
    <w:rsid w:val="002A7E42"/>
    <w:rsid w:val="002C7067"/>
    <w:rsid w:val="002D0E56"/>
    <w:rsid w:val="002E1A83"/>
    <w:rsid w:val="002F1800"/>
    <w:rsid w:val="002F2902"/>
    <w:rsid w:val="002F49C6"/>
    <w:rsid w:val="0031063E"/>
    <w:rsid w:val="00313156"/>
    <w:rsid w:val="00324C64"/>
    <w:rsid w:val="00335773"/>
    <w:rsid w:val="00343384"/>
    <w:rsid w:val="0034360D"/>
    <w:rsid w:val="00353FF6"/>
    <w:rsid w:val="00354F42"/>
    <w:rsid w:val="00356643"/>
    <w:rsid w:val="00367266"/>
    <w:rsid w:val="003705CB"/>
    <w:rsid w:val="00370BAF"/>
    <w:rsid w:val="00371145"/>
    <w:rsid w:val="0037579A"/>
    <w:rsid w:val="003838FB"/>
    <w:rsid w:val="00385184"/>
    <w:rsid w:val="003871F2"/>
    <w:rsid w:val="00387A55"/>
    <w:rsid w:val="003911AB"/>
    <w:rsid w:val="00391EF8"/>
    <w:rsid w:val="003937D5"/>
    <w:rsid w:val="003B0A3F"/>
    <w:rsid w:val="003B5ED7"/>
    <w:rsid w:val="003C42D9"/>
    <w:rsid w:val="003C4FA9"/>
    <w:rsid w:val="003D3E06"/>
    <w:rsid w:val="003E00E0"/>
    <w:rsid w:val="003E23EB"/>
    <w:rsid w:val="003E33B0"/>
    <w:rsid w:val="003E5198"/>
    <w:rsid w:val="003F2733"/>
    <w:rsid w:val="003F4D52"/>
    <w:rsid w:val="003F6024"/>
    <w:rsid w:val="003F6F89"/>
    <w:rsid w:val="004044C1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51DDE"/>
    <w:rsid w:val="00466362"/>
    <w:rsid w:val="00470379"/>
    <w:rsid w:val="0047289D"/>
    <w:rsid w:val="00473B96"/>
    <w:rsid w:val="00474F0B"/>
    <w:rsid w:val="004763AC"/>
    <w:rsid w:val="00483FAB"/>
    <w:rsid w:val="00486375"/>
    <w:rsid w:val="004871D1"/>
    <w:rsid w:val="004873E1"/>
    <w:rsid w:val="004900FC"/>
    <w:rsid w:val="00492512"/>
    <w:rsid w:val="0049309C"/>
    <w:rsid w:val="00493313"/>
    <w:rsid w:val="004966AE"/>
    <w:rsid w:val="004A2B54"/>
    <w:rsid w:val="004B5683"/>
    <w:rsid w:val="004B7CA3"/>
    <w:rsid w:val="004D1EB9"/>
    <w:rsid w:val="004E15D7"/>
    <w:rsid w:val="004E24A4"/>
    <w:rsid w:val="004F0DAD"/>
    <w:rsid w:val="00502142"/>
    <w:rsid w:val="00505100"/>
    <w:rsid w:val="00507EFB"/>
    <w:rsid w:val="00512D67"/>
    <w:rsid w:val="00512F56"/>
    <w:rsid w:val="00513E98"/>
    <w:rsid w:val="00520C42"/>
    <w:rsid w:val="00531DA3"/>
    <w:rsid w:val="00536921"/>
    <w:rsid w:val="0054479D"/>
    <w:rsid w:val="00545B84"/>
    <w:rsid w:val="00546636"/>
    <w:rsid w:val="005570EB"/>
    <w:rsid w:val="005614B0"/>
    <w:rsid w:val="005639FB"/>
    <w:rsid w:val="0057128E"/>
    <w:rsid w:val="00575B0E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B0EC3"/>
    <w:rsid w:val="005B5328"/>
    <w:rsid w:val="005C1AC5"/>
    <w:rsid w:val="005C5258"/>
    <w:rsid w:val="005C670F"/>
    <w:rsid w:val="005C6A21"/>
    <w:rsid w:val="005C7292"/>
    <w:rsid w:val="005C7793"/>
    <w:rsid w:val="005D1220"/>
    <w:rsid w:val="005D69F6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972A4"/>
    <w:rsid w:val="006A2853"/>
    <w:rsid w:val="006A5F5B"/>
    <w:rsid w:val="006B1025"/>
    <w:rsid w:val="006C0B39"/>
    <w:rsid w:val="006C3AEB"/>
    <w:rsid w:val="006C5070"/>
    <w:rsid w:val="006C7D98"/>
    <w:rsid w:val="006E2C15"/>
    <w:rsid w:val="006E5D3F"/>
    <w:rsid w:val="006E6F7F"/>
    <w:rsid w:val="006F1478"/>
    <w:rsid w:val="006F66A2"/>
    <w:rsid w:val="00700E1E"/>
    <w:rsid w:val="0072396B"/>
    <w:rsid w:val="00730A7E"/>
    <w:rsid w:val="00735513"/>
    <w:rsid w:val="0073698D"/>
    <w:rsid w:val="007419E2"/>
    <w:rsid w:val="007423DA"/>
    <w:rsid w:val="00757A0A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82333"/>
    <w:rsid w:val="00890318"/>
    <w:rsid w:val="00893F6C"/>
    <w:rsid w:val="00895846"/>
    <w:rsid w:val="00897F9A"/>
    <w:rsid w:val="008A1A35"/>
    <w:rsid w:val="008A3C3D"/>
    <w:rsid w:val="008B0823"/>
    <w:rsid w:val="008C79B4"/>
    <w:rsid w:val="008C7A70"/>
    <w:rsid w:val="008D5C51"/>
    <w:rsid w:val="008D7C96"/>
    <w:rsid w:val="008E1170"/>
    <w:rsid w:val="008E47CA"/>
    <w:rsid w:val="008E4896"/>
    <w:rsid w:val="008E6B53"/>
    <w:rsid w:val="008F0602"/>
    <w:rsid w:val="008F28E3"/>
    <w:rsid w:val="008F4504"/>
    <w:rsid w:val="008F5D87"/>
    <w:rsid w:val="0090682D"/>
    <w:rsid w:val="0090732F"/>
    <w:rsid w:val="00907705"/>
    <w:rsid w:val="009112C2"/>
    <w:rsid w:val="0091789B"/>
    <w:rsid w:val="00921994"/>
    <w:rsid w:val="00921B96"/>
    <w:rsid w:val="00921F21"/>
    <w:rsid w:val="00926514"/>
    <w:rsid w:val="009378A3"/>
    <w:rsid w:val="009379CD"/>
    <w:rsid w:val="009449D6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660C"/>
    <w:rsid w:val="009A4EED"/>
    <w:rsid w:val="009A5E36"/>
    <w:rsid w:val="009B4336"/>
    <w:rsid w:val="009B5E8A"/>
    <w:rsid w:val="009C4079"/>
    <w:rsid w:val="009C4F72"/>
    <w:rsid w:val="009D002F"/>
    <w:rsid w:val="009D02F4"/>
    <w:rsid w:val="009D03E4"/>
    <w:rsid w:val="009D31B5"/>
    <w:rsid w:val="009D3285"/>
    <w:rsid w:val="009D768D"/>
    <w:rsid w:val="009E661F"/>
    <w:rsid w:val="009F4147"/>
    <w:rsid w:val="00A00385"/>
    <w:rsid w:val="00A10A03"/>
    <w:rsid w:val="00A22C19"/>
    <w:rsid w:val="00A31B03"/>
    <w:rsid w:val="00A34AEF"/>
    <w:rsid w:val="00A41BA5"/>
    <w:rsid w:val="00A42501"/>
    <w:rsid w:val="00A42DD7"/>
    <w:rsid w:val="00A53D90"/>
    <w:rsid w:val="00A60677"/>
    <w:rsid w:val="00A6576C"/>
    <w:rsid w:val="00A660B3"/>
    <w:rsid w:val="00A71A43"/>
    <w:rsid w:val="00A72ADF"/>
    <w:rsid w:val="00A769AC"/>
    <w:rsid w:val="00A77075"/>
    <w:rsid w:val="00A81401"/>
    <w:rsid w:val="00AA374A"/>
    <w:rsid w:val="00AA6086"/>
    <w:rsid w:val="00AA67FB"/>
    <w:rsid w:val="00AA7BC1"/>
    <w:rsid w:val="00AA7CD3"/>
    <w:rsid w:val="00AB2B42"/>
    <w:rsid w:val="00AB3833"/>
    <w:rsid w:val="00AB5F75"/>
    <w:rsid w:val="00AB767A"/>
    <w:rsid w:val="00AC10EB"/>
    <w:rsid w:val="00AC6B97"/>
    <w:rsid w:val="00AD74FB"/>
    <w:rsid w:val="00AE4070"/>
    <w:rsid w:val="00AE6ECB"/>
    <w:rsid w:val="00AF14C5"/>
    <w:rsid w:val="00AF5FDB"/>
    <w:rsid w:val="00B04DAB"/>
    <w:rsid w:val="00B10B43"/>
    <w:rsid w:val="00B15717"/>
    <w:rsid w:val="00B174D7"/>
    <w:rsid w:val="00B21305"/>
    <w:rsid w:val="00B21B3C"/>
    <w:rsid w:val="00B42AE4"/>
    <w:rsid w:val="00B43F4E"/>
    <w:rsid w:val="00B55BE8"/>
    <w:rsid w:val="00B5763C"/>
    <w:rsid w:val="00B61692"/>
    <w:rsid w:val="00B64C4B"/>
    <w:rsid w:val="00B66B5D"/>
    <w:rsid w:val="00B80BCC"/>
    <w:rsid w:val="00B8284E"/>
    <w:rsid w:val="00B832B6"/>
    <w:rsid w:val="00B84318"/>
    <w:rsid w:val="00B874B6"/>
    <w:rsid w:val="00B95FA4"/>
    <w:rsid w:val="00BA3881"/>
    <w:rsid w:val="00BA5697"/>
    <w:rsid w:val="00BB08E4"/>
    <w:rsid w:val="00BB206E"/>
    <w:rsid w:val="00BB3D18"/>
    <w:rsid w:val="00BB422C"/>
    <w:rsid w:val="00BB516C"/>
    <w:rsid w:val="00BC2381"/>
    <w:rsid w:val="00BC6E90"/>
    <w:rsid w:val="00BC7E34"/>
    <w:rsid w:val="00BD2934"/>
    <w:rsid w:val="00BD53EB"/>
    <w:rsid w:val="00BD57B4"/>
    <w:rsid w:val="00BD77E2"/>
    <w:rsid w:val="00BE13E7"/>
    <w:rsid w:val="00BE4098"/>
    <w:rsid w:val="00BE56BB"/>
    <w:rsid w:val="00BF1E47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460E7"/>
    <w:rsid w:val="00C47074"/>
    <w:rsid w:val="00C541A8"/>
    <w:rsid w:val="00C56184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430E"/>
    <w:rsid w:val="00CE456B"/>
    <w:rsid w:val="00CE73E3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611C6"/>
    <w:rsid w:val="00D72AB1"/>
    <w:rsid w:val="00D7363E"/>
    <w:rsid w:val="00D75C54"/>
    <w:rsid w:val="00D75EC9"/>
    <w:rsid w:val="00D7722B"/>
    <w:rsid w:val="00D847F9"/>
    <w:rsid w:val="00D87F83"/>
    <w:rsid w:val="00D9599D"/>
    <w:rsid w:val="00D95ABC"/>
    <w:rsid w:val="00D9780E"/>
    <w:rsid w:val="00D97EBB"/>
    <w:rsid w:val="00DA1B85"/>
    <w:rsid w:val="00DB1192"/>
    <w:rsid w:val="00DB37F4"/>
    <w:rsid w:val="00DB5133"/>
    <w:rsid w:val="00DC2A8B"/>
    <w:rsid w:val="00DC3877"/>
    <w:rsid w:val="00DC5DEA"/>
    <w:rsid w:val="00DD1610"/>
    <w:rsid w:val="00DD1F12"/>
    <w:rsid w:val="00DD1FE5"/>
    <w:rsid w:val="00DE2F5F"/>
    <w:rsid w:val="00DF0F4C"/>
    <w:rsid w:val="00DF582E"/>
    <w:rsid w:val="00DF61FE"/>
    <w:rsid w:val="00DF63C0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31449"/>
    <w:rsid w:val="00E340CA"/>
    <w:rsid w:val="00E36B0C"/>
    <w:rsid w:val="00E37C82"/>
    <w:rsid w:val="00E40416"/>
    <w:rsid w:val="00E41C5F"/>
    <w:rsid w:val="00E4608B"/>
    <w:rsid w:val="00E47FF9"/>
    <w:rsid w:val="00E6136B"/>
    <w:rsid w:val="00E66A2B"/>
    <w:rsid w:val="00E7478F"/>
    <w:rsid w:val="00E824A3"/>
    <w:rsid w:val="00E863BE"/>
    <w:rsid w:val="00E94142"/>
    <w:rsid w:val="00E96C27"/>
    <w:rsid w:val="00EA5A85"/>
    <w:rsid w:val="00EB754F"/>
    <w:rsid w:val="00EC5390"/>
    <w:rsid w:val="00EC54F6"/>
    <w:rsid w:val="00EC748A"/>
    <w:rsid w:val="00ED1FFA"/>
    <w:rsid w:val="00ED48B0"/>
    <w:rsid w:val="00EE2617"/>
    <w:rsid w:val="00EE3815"/>
    <w:rsid w:val="00EE7D9E"/>
    <w:rsid w:val="00F00903"/>
    <w:rsid w:val="00F03EE5"/>
    <w:rsid w:val="00F14FC1"/>
    <w:rsid w:val="00F231D8"/>
    <w:rsid w:val="00F3421F"/>
    <w:rsid w:val="00F3481E"/>
    <w:rsid w:val="00F402D7"/>
    <w:rsid w:val="00F459CC"/>
    <w:rsid w:val="00F46CBA"/>
    <w:rsid w:val="00F50FD4"/>
    <w:rsid w:val="00F57731"/>
    <w:rsid w:val="00F62D33"/>
    <w:rsid w:val="00F67F11"/>
    <w:rsid w:val="00F8743F"/>
    <w:rsid w:val="00F902FE"/>
    <w:rsid w:val="00F90F2D"/>
    <w:rsid w:val="00F91FEF"/>
    <w:rsid w:val="00F932E7"/>
    <w:rsid w:val="00F95FBD"/>
    <w:rsid w:val="00F9645C"/>
    <w:rsid w:val="00F96460"/>
    <w:rsid w:val="00FA2DC5"/>
    <w:rsid w:val="00FA5FEB"/>
    <w:rsid w:val="00FB0AB2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42AB-A04E-42CA-BFFE-67A93D2D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280</cp:revision>
  <cp:lastPrinted>2019-02-04T12:26:00Z</cp:lastPrinted>
  <dcterms:created xsi:type="dcterms:W3CDTF">2017-02-01T12:39:00Z</dcterms:created>
  <dcterms:modified xsi:type="dcterms:W3CDTF">2019-02-04T12:28:00Z</dcterms:modified>
</cp:coreProperties>
</file>