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B9" w:rsidRPr="00317FC0" w:rsidRDefault="00317FC0" w:rsidP="00317FC0">
      <w:pPr>
        <w:pStyle w:val="NormalnyWeb"/>
        <w:rPr>
          <w:bCs/>
        </w:rPr>
      </w:pPr>
      <w:r w:rsidRPr="00317FC0">
        <w:rPr>
          <w:bCs/>
        </w:rPr>
        <w:t>OŚ.6220.3.2018.AS</w:t>
      </w:r>
      <w:r w:rsidRPr="00317FC0">
        <w:rPr>
          <w:bCs/>
        </w:rPr>
        <w:tab/>
      </w:r>
      <w:r w:rsidRPr="00317FC0">
        <w:rPr>
          <w:bCs/>
        </w:rPr>
        <w:tab/>
      </w:r>
      <w:r w:rsidRPr="00317FC0">
        <w:rPr>
          <w:bCs/>
        </w:rPr>
        <w:tab/>
      </w:r>
      <w:r w:rsidRPr="00317FC0">
        <w:rPr>
          <w:bCs/>
        </w:rPr>
        <w:tab/>
      </w:r>
      <w:r w:rsidRPr="00317FC0">
        <w:rPr>
          <w:bCs/>
        </w:rPr>
        <w:tab/>
      </w:r>
      <w:r w:rsidRPr="00317FC0">
        <w:rPr>
          <w:bCs/>
        </w:rPr>
        <w:tab/>
      </w:r>
      <w:r w:rsidRPr="00317FC0">
        <w:rPr>
          <w:bCs/>
        </w:rPr>
        <w:tab/>
        <w:t>Gołańcz, dnia 01.10.2018</w:t>
      </w:r>
    </w:p>
    <w:p w:rsidR="00317FC0" w:rsidRDefault="00317FC0" w:rsidP="005201B9">
      <w:pPr>
        <w:pStyle w:val="NormalnyWeb"/>
        <w:jc w:val="center"/>
        <w:rPr>
          <w:b/>
          <w:bCs/>
        </w:rPr>
      </w:pPr>
    </w:p>
    <w:p w:rsidR="005201B9" w:rsidRDefault="005201B9" w:rsidP="005201B9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OBWIESZCZENIE </w:t>
      </w:r>
    </w:p>
    <w:p w:rsidR="00083ECD" w:rsidRDefault="00083ECD" w:rsidP="005201B9">
      <w:pPr>
        <w:pStyle w:val="NormalnyWeb"/>
        <w:jc w:val="center"/>
      </w:pPr>
      <w:r>
        <w:t>Burmistrza Miasta i Gminy Gołańcz</w:t>
      </w:r>
    </w:p>
    <w:p w:rsidR="005201B9" w:rsidRDefault="005201B9" w:rsidP="005201B9">
      <w:pPr>
        <w:pStyle w:val="NormalnyWeb"/>
        <w:jc w:val="center"/>
      </w:pPr>
      <w:r>
        <w:rPr>
          <w:b/>
          <w:bCs/>
        </w:rPr>
        <w:t>o wydaniu postanowienia w sprawie sprostowania błędu pisarskiego</w:t>
      </w:r>
      <w:r>
        <w:t xml:space="preserve"> </w:t>
      </w:r>
    </w:p>
    <w:p w:rsidR="00317FC0" w:rsidRPr="00317FC0" w:rsidRDefault="005201B9" w:rsidP="00317FC0">
      <w:pPr>
        <w:pStyle w:val="NormalnyWeb"/>
        <w:spacing w:line="276" w:lineRule="auto"/>
        <w:jc w:val="both"/>
      </w:pPr>
      <w:r>
        <w:t xml:space="preserve">Zgodnie art. 113 §1 </w:t>
      </w:r>
      <w:r w:rsidR="00317FC0">
        <w:t xml:space="preserve">i 3 </w:t>
      </w:r>
      <w:r>
        <w:t xml:space="preserve">oraz </w:t>
      </w:r>
      <w:r w:rsidR="00083ECD">
        <w:t xml:space="preserve">art. </w:t>
      </w:r>
      <w:r>
        <w:t xml:space="preserve">49 ustawy z dnia 14 czerwca </w:t>
      </w:r>
      <w:proofErr w:type="spellStart"/>
      <w:r>
        <w:t>1960r</w:t>
      </w:r>
      <w:proofErr w:type="spellEnd"/>
      <w:r>
        <w:t>. Kodeks postępowania administracyjnego (</w:t>
      </w:r>
      <w:r w:rsidR="00317FC0">
        <w:t xml:space="preserve">Dz.U. z 2017 r., poz. 1257, Dz.U. z 2018 r., poz. 149, poz. 650 i </w:t>
      </w:r>
      <w:r w:rsidR="00317FC0" w:rsidRPr="00317FC0">
        <w:rPr>
          <w:bCs/>
        </w:rPr>
        <w:t>poz. 1544</w:t>
      </w:r>
      <w:r w:rsidRPr="00317FC0">
        <w:t>) </w:t>
      </w:r>
    </w:p>
    <w:p w:rsidR="00083ECD" w:rsidRDefault="005201B9" w:rsidP="00317FC0">
      <w:pPr>
        <w:pStyle w:val="NormalnyWeb"/>
        <w:spacing w:line="276" w:lineRule="auto"/>
        <w:jc w:val="center"/>
      </w:pPr>
      <w:r>
        <w:rPr>
          <w:b/>
          <w:bCs/>
        </w:rPr>
        <w:t>zawiadamia się</w:t>
      </w:r>
      <w:r>
        <w:t>,</w:t>
      </w:r>
    </w:p>
    <w:p w:rsidR="005201B9" w:rsidRDefault="005201B9" w:rsidP="00317FC0">
      <w:pPr>
        <w:pStyle w:val="NormalnyWeb"/>
        <w:spacing w:line="276" w:lineRule="auto"/>
        <w:jc w:val="both"/>
      </w:pPr>
      <w:r>
        <w:t xml:space="preserve">że dnia </w:t>
      </w:r>
      <w:r w:rsidR="00317FC0">
        <w:t>27 września 2018</w:t>
      </w:r>
      <w:r>
        <w:t xml:space="preserve"> r. zostało wydane postanowienie </w:t>
      </w:r>
      <w:r w:rsidR="00317FC0">
        <w:t>Burmistrza Miasta i Gminy Gołańcz</w:t>
      </w:r>
      <w:r>
        <w:t xml:space="preserve">, znak </w:t>
      </w:r>
      <w:r w:rsidR="00317FC0">
        <w:t>OŚ.6220.3.2018.AS</w:t>
      </w:r>
      <w:r>
        <w:t xml:space="preserve"> w sprawie sprostowania błędu pisarskiego w decyzji o środowiskowych uwarunkowaniach wydanej przez </w:t>
      </w:r>
      <w:r w:rsidR="00317FC0">
        <w:t>Burmistrza Miasta i Gminy Gołańcz</w:t>
      </w:r>
      <w:r>
        <w:t xml:space="preserve"> znak: </w:t>
      </w:r>
      <w:r w:rsidR="00317FC0">
        <w:t>OŚ.6220.3.2018.AS</w:t>
      </w:r>
      <w:r>
        <w:t xml:space="preserve"> z dnia </w:t>
      </w:r>
      <w:r w:rsidR="00317FC0">
        <w:t>10 września 2018</w:t>
      </w:r>
      <w:r>
        <w:t xml:space="preserve"> r. dla przedsięwzięcia pn.: </w:t>
      </w:r>
      <w:r w:rsidR="00317FC0">
        <w:t>„</w:t>
      </w:r>
      <w:r w:rsidR="00317FC0" w:rsidRPr="00317FC0">
        <w:rPr>
          <w:b/>
        </w:rPr>
        <w:t>Budowa obiektów małej retencji wraz z infrastrukturą towarzyszącą w leśnictwach Piłka, Smogulec i Jaktorówko” woj. wielkopolskie</w:t>
      </w:r>
    </w:p>
    <w:p w:rsidR="00317FC0" w:rsidRDefault="00317FC0" w:rsidP="00317F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Z niniejszą decyzją oraz dokumentacją sprawy można zapoznać się w siedzibie Urzędu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Miasta i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Gołańcz,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doktora Piotra Kowalika 2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62-130 Gołańcz,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A7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poniedziałku do piątku w godzinach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FC0" w:rsidRDefault="00317FC0" w:rsidP="00317F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FC0" w:rsidRDefault="00317FC0" w:rsidP="00317F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Powyższe obwieszczenie umieszczono na:</w:t>
      </w:r>
    </w:p>
    <w:p w:rsidR="00317FC0" w:rsidRDefault="00317FC0" w:rsidP="00317FC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zędu Miasta i Gminy w Gołańczy;</w:t>
      </w:r>
    </w:p>
    <w:p w:rsidR="00317FC0" w:rsidRDefault="00317FC0" w:rsidP="00317FC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tablic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ogłoszeń sołectw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Chojna i Smogulec;</w:t>
      </w:r>
    </w:p>
    <w:p w:rsidR="00317FC0" w:rsidRDefault="00317FC0" w:rsidP="00317FC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tablicach ogłoszeń Urzędu Miejskiego w Kcyni, Urzędu Miasta i Gminy Szamocin, Urzędu Gminy Chodzież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201B9" w:rsidRPr="00317FC0" w:rsidRDefault="00317FC0" w:rsidP="00317FC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>Biuletyn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Informacji Publicznej</w:t>
      </w:r>
      <w:r w:rsidRPr="00FA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Miasta i Gminy Gołańcz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1B9" w:rsidRDefault="005201B9" w:rsidP="00317FC0">
      <w:pPr>
        <w:pStyle w:val="NormalnyWeb"/>
        <w:spacing w:line="276" w:lineRule="auto"/>
        <w:jc w:val="both"/>
      </w:pPr>
      <w:r>
        <w:t xml:space="preserve">Na postanowienie służy zażalenie wniesione do Samorządowego Kolegium Odwoławczego w </w:t>
      </w:r>
      <w:r w:rsidR="00317FC0">
        <w:t xml:space="preserve">Pile </w:t>
      </w:r>
      <w:r>
        <w:t xml:space="preserve">za pośrednictwem </w:t>
      </w:r>
      <w:r w:rsidR="00317FC0">
        <w:t>Burmistrza Miasta i Gminy Gołańcz</w:t>
      </w:r>
      <w:r>
        <w:t xml:space="preserve"> w terminie 7 dni od daty jej doręczenia. </w:t>
      </w:r>
    </w:p>
    <w:p w:rsidR="005201B9" w:rsidRDefault="005201B9" w:rsidP="00317FC0">
      <w:pPr>
        <w:pStyle w:val="NormalnyWeb"/>
        <w:spacing w:line="276" w:lineRule="auto"/>
        <w:jc w:val="center"/>
      </w:pPr>
      <w:r>
        <w:rPr>
          <w:b/>
          <w:bCs/>
        </w:rPr>
        <w:t>Niniejsze obwieszczenie uważa się za doręczone po upływie 14 dni od daty publicznego ogłoszenia.</w:t>
      </w:r>
      <w:r>
        <w:t xml:space="preserve"> </w:t>
      </w:r>
    </w:p>
    <w:p w:rsidR="0020480D" w:rsidRDefault="0020480D" w:rsidP="00317FC0">
      <w:pPr>
        <w:pStyle w:val="NormalnyWeb"/>
        <w:spacing w:line="276" w:lineRule="auto"/>
        <w:jc w:val="center"/>
      </w:pPr>
    </w:p>
    <w:p w:rsidR="0020480D" w:rsidRDefault="0020480D" w:rsidP="00317FC0">
      <w:pPr>
        <w:pStyle w:val="NormalnyWeb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Miasta i Gminy</w:t>
      </w:r>
    </w:p>
    <w:p w:rsidR="0020480D" w:rsidRDefault="0020480D" w:rsidP="00317FC0">
      <w:pPr>
        <w:pStyle w:val="NormalnyWeb"/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/-/ mgr inż. Mieczysław Durski</w:t>
      </w:r>
    </w:p>
    <w:sectPr w:rsidR="0020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954B3"/>
    <w:multiLevelType w:val="hybridMultilevel"/>
    <w:tmpl w:val="42E4A25A"/>
    <w:lvl w:ilvl="0" w:tplc="CF080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B9"/>
    <w:rsid w:val="00083ECD"/>
    <w:rsid w:val="0020480D"/>
    <w:rsid w:val="002B1CB1"/>
    <w:rsid w:val="00317FC0"/>
    <w:rsid w:val="005201B9"/>
    <w:rsid w:val="009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92CC"/>
  <w15:chartTrackingRefBased/>
  <w15:docId w15:val="{AFE862A4-A749-4316-BF7D-AB5AFDA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FC0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Projekt-Power</cp:lastModifiedBy>
  <cp:revision>2</cp:revision>
  <dcterms:created xsi:type="dcterms:W3CDTF">2018-10-01T06:05:00Z</dcterms:created>
  <dcterms:modified xsi:type="dcterms:W3CDTF">2018-10-02T07:18:00Z</dcterms:modified>
</cp:coreProperties>
</file>