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D9" w:rsidRPr="00483975" w:rsidRDefault="00756AD9" w:rsidP="00756AD9">
      <w:pPr>
        <w:ind w:right="-426"/>
        <w:rPr>
          <w:rFonts w:ascii="Arial" w:hAnsi="Arial" w:cs="Arial"/>
          <w:sz w:val="22"/>
          <w:szCs w:val="22"/>
        </w:rPr>
      </w:pPr>
    </w:p>
    <w:p w:rsidR="00756AD9" w:rsidRPr="00483975" w:rsidRDefault="00756AD9" w:rsidP="00756AD9">
      <w:pPr>
        <w:ind w:right="-426"/>
        <w:rPr>
          <w:rFonts w:ascii="Arial" w:hAnsi="Arial" w:cs="Arial"/>
          <w:sz w:val="22"/>
          <w:szCs w:val="22"/>
        </w:rPr>
      </w:pPr>
    </w:p>
    <w:p w:rsidR="00756AD9" w:rsidRPr="00483975" w:rsidRDefault="00756AD9" w:rsidP="00756AD9">
      <w:pPr>
        <w:ind w:right="-426"/>
        <w:rPr>
          <w:rFonts w:ascii="Arial" w:hAnsi="Arial" w:cs="Arial"/>
          <w:sz w:val="22"/>
          <w:szCs w:val="22"/>
        </w:rPr>
      </w:pPr>
    </w:p>
    <w:p w:rsidR="00756AD9" w:rsidRPr="00483975" w:rsidRDefault="00756AD9" w:rsidP="00756AD9">
      <w:pPr>
        <w:ind w:right="-426"/>
        <w:rPr>
          <w:rFonts w:ascii="Arial" w:hAnsi="Arial" w:cs="Arial"/>
          <w:sz w:val="22"/>
          <w:szCs w:val="22"/>
        </w:rPr>
      </w:pPr>
    </w:p>
    <w:p w:rsidR="00756AD9" w:rsidRPr="008159E7" w:rsidRDefault="00C037B0" w:rsidP="00756AD9">
      <w:pPr>
        <w:ind w:right="-426"/>
        <w:rPr>
          <w:rFonts w:ascii="Arial" w:hAnsi="Arial" w:cs="Arial"/>
          <w:sz w:val="22"/>
          <w:szCs w:val="22"/>
          <w:highlight w:val="yellow"/>
        </w:rPr>
      </w:pPr>
      <w:r w:rsidRPr="008159E7">
        <w:rPr>
          <w:rFonts w:ascii="Arial" w:hAnsi="Arial" w:cs="Arial"/>
          <w:noProof/>
          <w:sz w:val="22"/>
          <w:szCs w:val="22"/>
          <w:highlight w:val="yellow"/>
        </w:rPr>
        <mc:AlternateContent>
          <mc:Choice Requires="wps">
            <w:drawing>
              <wp:anchor distT="0" distB="0" distL="114300" distR="114300" simplePos="0" relativeHeight="251652608" behindDoc="0" locked="0" layoutInCell="1" allowOverlap="1" wp14:anchorId="45C2C17B" wp14:editId="5B856034">
                <wp:simplePos x="0" y="0"/>
                <wp:positionH relativeFrom="column">
                  <wp:posOffset>-102235</wp:posOffset>
                </wp:positionH>
                <wp:positionV relativeFrom="paragraph">
                  <wp:posOffset>264795</wp:posOffset>
                </wp:positionV>
                <wp:extent cx="5709285" cy="2392045"/>
                <wp:effectExtent l="0" t="0" r="0" b="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2392045"/>
                        </a:xfrm>
                        <a:prstGeom prst="rect">
                          <a:avLst/>
                        </a:prstGeom>
                        <a:noFill/>
                        <a:ln w="9525">
                          <a:noFill/>
                          <a:miter lim="800000"/>
                          <a:headEnd/>
                          <a:tailEnd/>
                        </a:ln>
                      </wps:spPr>
                      <wps:txbx>
                        <w:txbxContent>
                          <w:p w:rsidR="009A08AA" w:rsidRDefault="009A08AA" w:rsidP="0022397B">
                            <w:pPr>
                              <w:pStyle w:val="Tytu"/>
                              <w:spacing w:line="276" w:lineRule="auto"/>
                              <w:rPr>
                                <w:rFonts w:ascii="Arial" w:hAnsi="Arial" w:cs="Arial"/>
                                <w:b w:val="0"/>
                                <w:sz w:val="52"/>
                              </w:rPr>
                            </w:pPr>
                          </w:p>
                          <w:p w:rsidR="009A08AA" w:rsidRDefault="009A08AA" w:rsidP="0022397B">
                            <w:pPr>
                              <w:pStyle w:val="Tytu"/>
                              <w:spacing w:line="276" w:lineRule="auto"/>
                              <w:rPr>
                                <w:rFonts w:ascii="Arial" w:hAnsi="Arial" w:cs="Arial"/>
                                <w:b w:val="0"/>
                                <w:sz w:val="52"/>
                              </w:rPr>
                            </w:pPr>
                            <w:r>
                              <w:rPr>
                                <w:rFonts w:ascii="Arial" w:hAnsi="Arial" w:cs="Arial"/>
                                <w:b w:val="0"/>
                                <w:sz w:val="52"/>
                              </w:rPr>
                              <w:t>Analiza stanu gospodarki odpadami komunalnymi na terenie</w:t>
                            </w:r>
                          </w:p>
                          <w:p w:rsidR="009A08AA" w:rsidRDefault="009A08AA" w:rsidP="00FE4E2A">
                            <w:pPr>
                              <w:pStyle w:val="Tytu"/>
                              <w:spacing w:line="276" w:lineRule="auto"/>
                              <w:rPr>
                                <w:rFonts w:ascii="Arial" w:hAnsi="Arial" w:cs="Arial"/>
                                <w:b w:val="0"/>
                                <w:sz w:val="52"/>
                              </w:rPr>
                            </w:pPr>
                            <w:r>
                              <w:rPr>
                                <w:rFonts w:ascii="Arial" w:hAnsi="Arial" w:cs="Arial"/>
                                <w:b w:val="0"/>
                                <w:sz w:val="52"/>
                              </w:rPr>
                              <w:t>Gminy Gołańcz za rok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8.05pt;margin-top:20.85pt;width:449.55pt;height:18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" filled="f" stroked="f">
                <v:textbox>
                  <w:txbxContent>
                    <w:p w:rsidR="009A08AA" w:rsidRDefault="009A08AA" w:rsidP="0022397B">
                      <w:pPr>
                        <w:pStyle w:val="Tytu"/>
                        <w:spacing w:line="276" w:lineRule="auto"/>
                        <w:rPr>
                          <w:rFonts w:ascii="Arial" w:hAnsi="Arial" w:cs="Arial"/>
                          <w:b w:val="0"/>
                          <w:sz w:val="52"/>
                        </w:rPr>
                      </w:pPr>
                    </w:p>
                    <w:p w:rsidR="009A08AA" w:rsidRDefault="009A08AA" w:rsidP="0022397B">
                      <w:pPr>
                        <w:pStyle w:val="Tytu"/>
                        <w:spacing w:line="276" w:lineRule="auto"/>
                        <w:rPr>
                          <w:rFonts w:ascii="Arial" w:hAnsi="Arial" w:cs="Arial"/>
                          <w:b w:val="0"/>
                          <w:sz w:val="52"/>
                        </w:rPr>
                      </w:pPr>
                      <w:r>
                        <w:rPr>
                          <w:rFonts w:ascii="Arial" w:hAnsi="Arial" w:cs="Arial"/>
                          <w:b w:val="0"/>
                          <w:sz w:val="52"/>
                        </w:rPr>
                        <w:t>Analiza stanu gospodarki odpadami komunalnymi na terenie</w:t>
                      </w:r>
                    </w:p>
                    <w:p w:rsidR="009A08AA" w:rsidRDefault="009A08AA" w:rsidP="00FE4E2A">
                      <w:pPr>
                        <w:pStyle w:val="Tytu"/>
                        <w:spacing w:line="276" w:lineRule="auto"/>
                        <w:rPr>
                          <w:rFonts w:ascii="Arial" w:hAnsi="Arial" w:cs="Arial"/>
                          <w:b w:val="0"/>
                          <w:sz w:val="52"/>
                        </w:rPr>
                      </w:pPr>
                      <w:r>
                        <w:rPr>
                          <w:rFonts w:ascii="Arial" w:hAnsi="Arial" w:cs="Arial"/>
                          <w:b w:val="0"/>
                          <w:sz w:val="52"/>
                        </w:rPr>
                        <w:t>Gminy Gołańcz za rok 2015</w:t>
                      </w:r>
                    </w:p>
                  </w:txbxContent>
                </v:textbox>
                <w10:wrap type="topAndBottom"/>
              </v:shape>
            </w:pict>
          </mc:Fallback>
        </mc:AlternateContent>
      </w:r>
    </w:p>
    <w:p w:rsidR="00756AD9" w:rsidRPr="008159E7" w:rsidRDefault="00756AD9" w:rsidP="00756AD9">
      <w:pPr>
        <w:ind w:right="-426"/>
        <w:rPr>
          <w:rFonts w:ascii="Arial" w:hAnsi="Arial" w:cs="Arial"/>
          <w:sz w:val="22"/>
          <w:szCs w:val="22"/>
          <w:highlight w:val="yellow"/>
        </w:rPr>
      </w:pPr>
      <w:bookmarkStart w:id="0" w:name="_GoBack"/>
      <w:bookmarkEnd w:id="0"/>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9D4C2A" w:rsidP="009D4C2A">
      <w:pPr>
        <w:ind w:right="-426"/>
        <w:jc w:val="center"/>
        <w:rPr>
          <w:rFonts w:ascii="Arial" w:hAnsi="Arial" w:cs="Arial"/>
          <w:sz w:val="22"/>
          <w:szCs w:val="22"/>
          <w:highlight w:val="yellow"/>
        </w:rPr>
      </w:pPr>
      <w:r>
        <w:rPr>
          <w:noProof/>
        </w:rPr>
        <w:drawing>
          <wp:inline distT="0" distB="0" distL="0" distR="0">
            <wp:extent cx="4061637" cy="3011983"/>
            <wp:effectExtent l="0" t="0" r="0" b="0"/>
            <wp:docPr id="6" name="Obraz 6" descr="C:\Program Files (x86)\Microsoft Office\MEDIA\CAGCAT10\j02932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3240.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1381" cy="3011793"/>
                    </a:xfrm>
                    <a:prstGeom prst="rect">
                      <a:avLst/>
                    </a:prstGeom>
                    <a:noFill/>
                    <a:ln>
                      <a:noFill/>
                    </a:ln>
                  </pic:spPr>
                </pic:pic>
              </a:graphicData>
            </a:graphic>
          </wp:inline>
        </w:drawing>
      </w: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sectPr w:rsidR="00756AD9" w:rsidRPr="008159E7" w:rsidSect="00DD6313">
          <w:headerReference w:type="even" r:id="rId10"/>
          <w:footerReference w:type="even" r:id="rId11"/>
          <w:footerReference w:type="default" r:id="rId12"/>
          <w:pgSz w:w="11906" w:h="16838"/>
          <w:pgMar w:top="1417" w:right="1134" w:bottom="1417" w:left="1701" w:header="708" w:footer="283" w:gutter="0"/>
          <w:pgNumType w:start="3"/>
          <w:cols w:space="708"/>
          <w:docGrid w:linePitch="360"/>
        </w:sect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756AD9" w:rsidRPr="008159E7" w:rsidRDefault="00756AD9" w:rsidP="00756AD9">
      <w:pPr>
        <w:ind w:right="-426"/>
        <w:rPr>
          <w:rFonts w:ascii="Arial" w:hAnsi="Arial" w:cs="Arial"/>
          <w:sz w:val="22"/>
          <w:szCs w:val="22"/>
          <w:highlight w:val="yellow"/>
        </w:rPr>
      </w:pPr>
    </w:p>
    <w:p w:rsidR="004C0DBE" w:rsidRPr="008159E7" w:rsidRDefault="005C6EBA" w:rsidP="00756AD9">
      <w:pPr>
        <w:ind w:right="-426"/>
        <w:rPr>
          <w:rFonts w:ascii="Arial" w:hAnsi="Arial" w:cs="Arial"/>
          <w:sz w:val="22"/>
          <w:szCs w:val="22"/>
          <w:highlight w:val="yellow"/>
        </w:rPr>
      </w:pPr>
      <w:r w:rsidRPr="008159E7">
        <w:rPr>
          <w:rFonts w:ascii="Arial" w:hAnsi="Arial" w:cs="Arial"/>
          <w:noProof/>
          <w:sz w:val="22"/>
          <w:szCs w:val="22"/>
          <w:highlight w:val="yellow"/>
        </w:rPr>
        <mc:AlternateContent>
          <mc:Choice Requires="wps">
            <w:drawing>
              <wp:anchor distT="0" distB="0" distL="114300" distR="114300" simplePos="0" relativeHeight="251654656" behindDoc="0" locked="0" layoutInCell="1" allowOverlap="1" wp14:anchorId="7A4D1D45" wp14:editId="7B68C9DD">
                <wp:simplePos x="0" y="0"/>
                <wp:positionH relativeFrom="column">
                  <wp:posOffset>3080429</wp:posOffset>
                </wp:positionH>
                <wp:positionV relativeFrom="paragraph">
                  <wp:posOffset>106370</wp:posOffset>
                </wp:positionV>
                <wp:extent cx="2301875" cy="395605"/>
                <wp:effectExtent l="0" t="0" r="1270" b="444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8AA" w:rsidRPr="00E74781" w:rsidRDefault="009A08AA" w:rsidP="005C6EBA">
                            <w:pPr>
                              <w:jc w:val="center"/>
                              <w:rPr>
                                <w:rFonts w:ascii="Arial" w:hAnsi="Arial" w:cs="Arial"/>
                                <w:sz w:val="40"/>
                                <w:szCs w:val="40"/>
                              </w:rPr>
                            </w:pPr>
                            <w:r>
                              <w:rPr>
                                <w:rFonts w:ascii="Arial" w:hAnsi="Arial" w:cs="Arial"/>
                                <w:sz w:val="40"/>
                                <w:szCs w:val="40"/>
                              </w:rPr>
                              <w:t>Kwiecień</w:t>
                            </w:r>
                            <w:r w:rsidRPr="00323972">
                              <w:rPr>
                                <w:rFonts w:ascii="Arial" w:hAnsi="Arial" w:cs="Arial"/>
                                <w:sz w:val="40"/>
                                <w:szCs w:val="40"/>
                              </w:rPr>
                              <w:t>, 201</w:t>
                            </w:r>
                            <w:r>
                              <w:rPr>
                                <w:rFonts w:ascii="Arial" w:hAnsi="Arial" w:cs="Arial"/>
                                <w:sz w:val="40"/>
                                <w:szCs w:val="40"/>
                              </w:rPr>
                              <w:t>6 </w:t>
                            </w:r>
                            <w:r w:rsidRPr="00323972">
                              <w:rPr>
                                <w:rFonts w:ascii="Arial" w:hAnsi="Arial" w:cs="Arial"/>
                                <w:sz w:val="40"/>
                                <w:szCs w:val="40"/>
                              </w:rPr>
                              <w:t>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0" o:spid="_x0000_s1027" type="#_x0000_t202" style="position:absolute;margin-left:242.55pt;margin-top:8.4pt;width:181.25pt;height:31.15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TohgIAABg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" stroked="f">
                <v:textbox>
                  <w:txbxContent>
                    <w:p w:rsidR="009A08AA" w:rsidRPr="00E74781" w:rsidRDefault="009A08AA" w:rsidP="005C6EBA">
                      <w:pPr>
                        <w:jc w:val="center"/>
                        <w:rPr>
                          <w:rFonts w:ascii="Arial" w:hAnsi="Arial" w:cs="Arial"/>
                          <w:sz w:val="40"/>
                          <w:szCs w:val="40"/>
                        </w:rPr>
                      </w:pPr>
                      <w:r>
                        <w:rPr>
                          <w:rFonts w:ascii="Arial" w:hAnsi="Arial" w:cs="Arial"/>
                          <w:sz w:val="40"/>
                          <w:szCs w:val="40"/>
                        </w:rPr>
                        <w:t>Kwiecień</w:t>
                      </w:r>
                      <w:r w:rsidRPr="00323972">
                        <w:rPr>
                          <w:rFonts w:ascii="Arial" w:hAnsi="Arial" w:cs="Arial"/>
                          <w:sz w:val="40"/>
                          <w:szCs w:val="40"/>
                        </w:rPr>
                        <w:t>, 201</w:t>
                      </w:r>
                      <w:r>
                        <w:rPr>
                          <w:rFonts w:ascii="Arial" w:hAnsi="Arial" w:cs="Arial"/>
                          <w:sz w:val="40"/>
                          <w:szCs w:val="40"/>
                        </w:rPr>
                        <w:t>6 </w:t>
                      </w:r>
                      <w:r w:rsidRPr="00323972">
                        <w:rPr>
                          <w:rFonts w:ascii="Arial" w:hAnsi="Arial" w:cs="Arial"/>
                          <w:sz w:val="40"/>
                          <w:szCs w:val="40"/>
                        </w:rPr>
                        <w:t>r.</w:t>
                      </w:r>
                    </w:p>
                  </w:txbxContent>
                </v:textbox>
              </v:shape>
            </w:pict>
          </mc:Fallback>
        </mc:AlternateContent>
      </w:r>
    </w:p>
    <w:p w:rsidR="00756AD9" w:rsidRPr="008159E7" w:rsidRDefault="00756AD9" w:rsidP="00756AD9">
      <w:pPr>
        <w:ind w:right="-426"/>
        <w:rPr>
          <w:rFonts w:ascii="Arial" w:hAnsi="Arial" w:cs="Arial"/>
          <w:sz w:val="22"/>
          <w:szCs w:val="22"/>
          <w:highlight w:val="yellow"/>
        </w:rPr>
      </w:pPr>
    </w:p>
    <w:p w:rsidR="00756AD9" w:rsidRPr="008159E7" w:rsidRDefault="00756AD9">
      <w:pPr>
        <w:rPr>
          <w:b/>
          <w:highlight w:val="yellow"/>
        </w:rPr>
      </w:pPr>
      <w:r w:rsidRPr="008159E7">
        <w:rPr>
          <w:b/>
          <w:highlight w:val="yellow"/>
        </w:rPr>
        <w:br w:type="page"/>
      </w:r>
    </w:p>
    <w:p w:rsidR="00756AD9" w:rsidRPr="008159E7" w:rsidRDefault="00756AD9">
      <w:pPr>
        <w:rPr>
          <w:b/>
          <w:highlight w:val="yellow"/>
        </w:rPr>
      </w:pPr>
    </w:p>
    <w:p w:rsidR="00756AD9" w:rsidRPr="008159E7" w:rsidRDefault="00756AD9">
      <w:pPr>
        <w:rPr>
          <w:b/>
          <w:highlight w:val="yellow"/>
        </w:rPr>
      </w:pPr>
    </w:p>
    <w:p w:rsidR="00756AD9" w:rsidRPr="008159E7" w:rsidRDefault="00756AD9">
      <w:pPr>
        <w:rPr>
          <w:b/>
          <w:highlight w:val="yellow"/>
        </w:rPr>
      </w:pPr>
    </w:p>
    <w:p w:rsidR="00756AD9" w:rsidRPr="008159E7" w:rsidRDefault="00756AD9">
      <w:pPr>
        <w:rPr>
          <w:b/>
          <w:highlight w:val="yellow"/>
        </w:rPr>
      </w:pPr>
    </w:p>
    <w:p w:rsidR="00756AD9" w:rsidRPr="008159E7" w:rsidRDefault="00756AD9">
      <w:pPr>
        <w:rPr>
          <w:b/>
          <w:highlight w:val="yellow"/>
        </w:rPr>
      </w:pPr>
    </w:p>
    <w:p w:rsidR="00756AD9" w:rsidRPr="008159E7" w:rsidRDefault="00756AD9">
      <w:pPr>
        <w:rPr>
          <w:b/>
          <w:highlight w:val="yellow"/>
        </w:rPr>
      </w:pPr>
    </w:p>
    <w:p w:rsidR="00756AD9" w:rsidRPr="008159E7" w:rsidRDefault="00756AD9">
      <w:pPr>
        <w:rPr>
          <w:b/>
          <w:highlight w:val="yellow"/>
        </w:rPr>
      </w:pPr>
    </w:p>
    <w:p w:rsidR="00756AD9" w:rsidRPr="008159E7" w:rsidRDefault="00756AD9">
      <w:pPr>
        <w:rPr>
          <w:b/>
          <w:highlight w:val="yellow"/>
        </w:rPr>
      </w:pPr>
    </w:p>
    <w:p w:rsidR="00E935AF" w:rsidRPr="008159E7" w:rsidRDefault="00FF1BA6">
      <w:pPr>
        <w:rPr>
          <w:b/>
          <w:highlight w:val="yellow"/>
        </w:rPr>
      </w:pPr>
      <w:r w:rsidRPr="008159E7">
        <w:rPr>
          <w:b/>
          <w:noProof/>
          <w:highlight w:val="yellow"/>
        </w:rPr>
        <mc:AlternateContent>
          <mc:Choice Requires="wps">
            <w:drawing>
              <wp:anchor distT="0" distB="0" distL="114300" distR="114300" simplePos="0" relativeHeight="251656704" behindDoc="0" locked="0" layoutInCell="1" allowOverlap="1" wp14:anchorId="30814FB2" wp14:editId="6BDB208D">
                <wp:simplePos x="0" y="0"/>
                <wp:positionH relativeFrom="column">
                  <wp:posOffset>204470</wp:posOffset>
                </wp:positionH>
                <wp:positionV relativeFrom="paragraph">
                  <wp:posOffset>238760</wp:posOffset>
                </wp:positionV>
                <wp:extent cx="5783580" cy="2349500"/>
                <wp:effectExtent l="0" t="0" r="0" b="0"/>
                <wp:wrapTopAndBottom/>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349500"/>
                        </a:xfrm>
                        <a:prstGeom prst="rect">
                          <a:avLst/>
                        </a:prstGeom>
                        <a:noFill/>
                        <a:ln w="9525">
                          <a:noFill/>
                          <a:miter lim="800000"/>
                          <a:headEnd/>
                          <a:tailEnd/>
                        </a:ln>
                      </wps:spPr>
                      <wps:txbx>
                        <w:txbxContent>
                          <w:p w:rsidR="009A08AA" w:rsidRDefault="009A08AA" w:rsidP="00756AD9">
                            <w:pPr>
                              <w:pStyle w:val="Tytu"/>
                              <w:spacing w:line="276" w:lineRule="auto"/>
                              <w:rPr>
                                <w:rFonts w:ascii="Arial" w:hAnsi="Arial" w:cs="Arial"/>
                                <w:b w:val="0"/>
                                <w:sz w:val="52"/>
                              </w:rPr>
                            </w:pPr>
                          </w:p>
                          <w:p w:rsidR="009A08AA" w:rsidRDefault="009A08AA" w:rsidP="00756AD9">
                            <w:pPr>
                              <w:pStyle w:val="Tytu"/>
                              <w:spacing w:line="276" w:lineRule="auto"/>
                              <w:rPr>
                                <w:rFonts w:ascii="Arial" w:hAnsi="Arial" w:cs="Arial"/>
                                <w:b w:val="0"/>
                                <w:sz w:val="52"/>
                              </w:rPr>
                            </w:pPr>
                            <w:r>
                              <w:rPr>
                                <w:rFonts w:ascii="Arial" w:hAnsi="Arial" w:cs="Arial"/>
                                <w:b w:val="0"/>
                                <w:sz w:val="52"/>
                              </w:rPr>
                              <w:t xml:space="preserve">Analiza stanu gospodarki odpadami komunalnymi na terenie </w:t>
                            </w:r>
                          </w:p>
                          <w:p w:rsidR="009A08AA" w:rsidRPr="00756AD9" w:rsidRDefault="009A08AA" w:rsidP="00FE4E2A">
                            <w:pPr>
                              <w:pStyle w:val="Tytu"/>
                              <w:spacing w:line="276" w:lineRule="auto"/>
                              <w:rPr>
                                <w:rFonts w:ascii="Arial" w:hAnsi="Arial" w:cs="Arial"/>
                                <w:b w:val="0"/>
                                <w:sz w:val="52"/>
                              </w:rPr>
                            </w:pPr>
                            <w:r>
                              <w:rPr>
                                <w:rFonts w:ascii="Arial" w:hAnsi="Arial" w:cs="Arial"/>
                                <w:b w:val="0"/>
                                <w:sz w:val="52"/>
                              </w:rPr>
                              <w:t>Gminy Gołańcz za rok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1pt;margin-top:18.8pt;width:455.4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" filled="f" stroked="f">
                <v:textbox>
                  <w:txbxContent>
                    <w:p w:rsidR="009A08AA" w:rsidRDefault="009A08AA" w:rsidP="00756AD9">
                      <w:pPr>
                        <w:pStyle w:val="Tytu"/>
                        <w:spacing w:line="276" w:lineRule="auto"/>
                        <w:rPr>
                          <w:rFonts w:ascii="Arial" w:hAnsi="Arial" w:cs="Arial"/>
                          <w:b w:val="0"/>
                          <w:sz w:val="52"/>
                        </w:rPr>
                      </w:pPr>
                    </w:p>
                    <w:p w:rsidR="009A08AA" w:rsidRDefault="009A08AA" w:rsidP="00756AD9">
                      <w:pPr>
                        <w:pStyle w:val="Tytu"/>
                        <w:spacing w:line="276" w:lineRule="auto"/>
                        <w:rPr>
                          <w:rFonts w:ascii="Arial" w:hAnsi="Arial" w:cs="Arial"/>
                          <w:b w:val="0"/>
                          <w:sz w:val="52"/>
                        </w:rPr>
                      </w:pPr>
                      <w:r>
                        <w:rPr>
                          <w:rFonts w:ascii="Arial" w:hAnsi="Arial" w:cs="Arial"/>
                          <w:b w:val="0"/>
                          <w:sz w:val="52"/>
                        </w:rPr>
                        <w:t xml:space="preserve">Analiza stanu gospodarki odpadami komunalnymi na terenie </w:t>
                      </w:r>
                    </w:p>
                    <w:p w:rsidR="009A08AA" w:rsidRPr="00756AD9" w:rsidRDefault="009A08AA" w:rsidP="00FE4E2A">
                      <w:pPr>
                        <w:pStyle w:val="Tytu"/>
                        <w:spacing w:line="276" w:lineRule="auto"/>
                        <w:rPr>
                          <w:rFonts w:ascii="Arial" w:hAnsi="Arial" w:cs="Arial"/>
                          <w:b w:val="0"/>
                          <w:sz w:val="52"/>
                        </w:rPr>
                      </w:pPr>
                      <w:r>
                        <w:rPr>
                          <w:rFonts w:ascii="Arial" w:hAnsi="Arial" w:cs="Arial"/>
                          <w:b w:val="0"/>
                          <w:sz w:val="52"/>
                        </w:rPr>
                        <w:t>Gminy Gołańcz za rok 2015</w:t>
                      </w:r>
                    </w:p>
                  </w:txbxContent>
                </v:textbox>
                <w10:wrap type="topAndBottom"/>
              </v:shape>
            </w:pict>
          </mc:Fallback>
        </mc:AlternateContent>
      </w:r>
    </w:p>
    <w:p w:rsidR="00E935AF" w:rsidRPr="008159E7" w:rsidRDefault="00E935AF">
      <w:pPr>
        <w:rPr>
          <w:b/>
          <w:highlight w:val="yellow"/>
        </w:rPr>
      </w:pPr>
    </w:p>
    <w:p w:rsidR="00756AD9" w:rsidRPr="008159E7" w:rsidRDefault="00756AD9">
      <w:pPr>
        <w:rPr>
          <w:b/>
          <w:highlight w:val="yellow"/>
        </w:rPr>
      </w:pPr>
    </w:p>
    <w:p w:rsidR="00756AD9" w:rsidRPr="008159E7" w:rsidRDefault="005C6EBA" w:rsidP="005C6EBA">
      <w:pPr>
        <w:jc w:val="center"/>
        <w:rPr>
          <w:b/>
          <w:highlight w:val="yellow"/>
        </w:rPr>
      </w:pPr>
      <w:r>
        <w:rPr>
          <w:b/>
          <w:noProof/>
        </w:rPr>
        <w:drawing>
          <wp:inline distT="0" distB="0" distL="0" distR="0" wp14:anchorId="3B7B7DDD" wp14:editId="0B984EFF">
            <wp:extent cx="4060190" cy="301180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0190" cy="3011805"/>
                    </a:xfrm>
                    <a:prstGeom prst="rect">
                      <a:avLst/>
                    </a:prstGeom>
                    <a:noFill/>
                  </pic:spPr>
                </pic:pic>
              </a:graphicData>
            </a:graphic>
          </wp:inline>
        </w:drawing>
      </w:r>
    </w:p>
    <w:p w:rsidR="00E935AF" w:rsidRPr="008159E7" w:rsidRDefault="00E935AF">
      <w:pPr>
        <w:rPr>
          <w:b/>
          <w:highlight w:val="yellow"/>
        </w:rPr>
      </w:pPr>
    </w:p>
    <w:p w:rsidR="00756AD9" w:rsidRPr="008159E7" w:rsidRDefault="00756AD9">
      <w:pPr>
        <w:rPr>
          <w:b/>
          <w:highlight w:val="yellow"/>
        </w:rPr>
      </w:pPr>
    </w:p>
    <w:p w:rsidR="00756AD9" w:rsidRPr="008159E7" w:rsidRDefault="000A6C68">
      <w:pPr>
        <w:rPr>
          <w:b/>
          <w:highlight w:val="yellow"/>
        </w:rPr>
      </w:pPr>
      <w:r w:rsidRPr="008159E7">
        <w:rPr>
          <w:b/>
          <w:noProof/>
          <w:highlight w:val="yellow"/>
        </w:rPr>
        <mc:AlternateContent>
          <mc:Choice Requires="wps">
            <w:drawing>
              <wp:anchor distT="0" distB="0" distL="114300" distR="114300" simplePos="0" relativeHeight="251655680" behindDoc="0" locked="0" layoutInCell="1" allowOverlap="1" wp14:anchorId="058234EE" wp14:editId="6F353A84">
                <wp:simplePos x="0" y="0"/>
                <wp:positionH relativeFrom="column">
                  <wp:posOffset>-104140</wp:posOffset>
                </wp:positionH>
                <wp:positionV relativeFrom="paragraph">
                  <wp:posOffset>40005</wp:posOffset>
                </wp:positionV>
                <wp:extent cx="2615565" cy="1605280"/>
                <wp:effectExtent l="0" t="0" r="0" b="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60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8AA" w:rsidRPr="00483975" w:rsidRDefault="009A08AA" w:rsidP="00E94159">
                            <w:pPr>
                              <w:pStyle w:val="Podstawowyakapitowy"/>
                              <w:spacing w:line="276" w:lineRule="auto"/>
                              <w:rPr>
                                <w:rFonts w:ascii="Arial" w:hAnsi="Arial" w:cs="Arial"/>
                                <w:color w:val="92D050"/>
                                <w:sz w:val="22"/>
                                <w:szCs w:val="22"/>
                              </w:rPr>
                            </w:pPr>
                            <w:r w:rsidRPr="00483975">
                              <w:rPr>
                                <w:rFonts w:ascii="Arial" w:hAnsi="Arial" w:cs="Arial"/>
                                <w:color w:val="92D050"/>
                                <w:sz w:val="22"/>
                                <w:szCs w:val="22"/>
                              </w:rPr>
                              <w:t>Wykonawca:</w:t>
                            </w:r>
                          </w:p>
                          <w:p w:rsidR="009A08AA" w:rsidRDefault="009A08AA" w:rsidP="00E94159">
                            <w:pPr>
                              <w:spacing w:line="276" w:lineRule="auto"/>
                              <w:rPr>
                                <w:rFonts w:ascii="Arial" w:hAnsi="Arial" w:cs="Arial"/>
                                <w:sz w:val="22"/>
                                <w:szCs w:val="22"/>
                              </w:rPr>
                            </w:pPr>
                            <w:r>
                              <w:rPr>
                                <w:rFonts w:ascii="Arial" w:hAnsi="Arial" w:cs="Arial"/>
                                <w:sz w:val="22"/>
                                <w:szCs w:val="22"/>
                              </w:rPr>
                              <w:t>Maciej Strzelecki</w:t>
                            </w:r>
                          </w:p>
                          <w:p w:rsidR="009A08AA" w:rsidRDefault="009A08AA" w:rsidP="00E94159">
                            <w:pPr>
                              <w:spacing w:line="276" w:lineRule="auto"/>
                              <w:rPr>
                                <w:rFonts w:ascii="Arial" w:hAnsi="Arial" w:cs="Arial"/>
                                <w:sz w:val="22"/>
                                <w:szCs w:val="22"/>
                              </w:rPr>
                            </w:pPr>
                            <w:r>
                              <w:rPr>
                                <w:rFonts w:ascii="Arial" w:hAnsi="Arial" w:cs="Arial"/>
                                <w:sz w:val="22"/>
                                <w:szCs w:val="22"/>
                              </w:rPr>
                              <w:t xml:space="preserve">referent ds. ochrony środowiska </w:t>
                            </w:r>
                          </w:p>
                          <w:p w:rsidR="009A08AA" w:rsidRDefault="009A08AA" w:rsidP="00E94159">
                            <w:pPr>
                              <w:spacing w:line="276" w:lineRule="auto"/>
                              <w:rPr>
                                <w:rFonts w:ascii="Arial" w:hAnsi="Arial" w:cs="Arial"/>
                                <w:sz w:val="22"/>
                                <w:szCs w:val="22"/>
                              </w:rPr>
                            </w:pPr>
                            <w:r>
                              <w:rPr>
                                <w:rFonts w:ascii="Arial" w:hAnsi="Arial" w:cs="Arial"/>
                                <w:sz w:val="22"/>
                                <w:szCs w:val="22"/>
                              </w:rPr>
                              <w:t>i gospodarki odpadami</w:t>
                            </w:r>
                          </w:p>
                          <w:p w:rsidR="009A08AA" w:rsidRDefault="009A08AA" w:rsidP="00E94159">
                            <w:pPr>
                              <w:spacing w:line="276" w:lineRule="auto"/>
                              <w:rPr>
                                <w:rFonts w:ascii="Arial" w:hAnsi="Arial" w:cs="Arial"/>
                                <w:sz w:val="22"/>
                                <w:szCs w:val="22"/>
                              </w:rPr>
                            </w:pPr>
                            <w:r>
                              <w:rPr>
                                <w:rFonts w:ascii="Arial" w:hAnsi="Arial" w:cs="Arial"/>
                                <w:sz w:val="22"/>
                                <w:szCs w:val="22"/>
                              </w:rPr>
                              <w:t>urząd Miasta i Gminy Gołańcz</w:t>
                            </w:r>
                          </w:p>
                          <w:p w:rsidR="009A08AA" w:rsidRDefault="009A08AA" w:rsidP="00E94159">
                            <w:pPr>
                              <w:spacing w:line="276" w:lineRule="auto"/>
                              <w:rPr>
                                <w:rFonts w:ascii="Arial" w:hAnsi="Arial" w:cs="Arial"/>
                                <w:sz w:val="22"/>
                                <w:szCs w:val="22"/>
                              </w:rPr>
                            </w:pPr>
                            <w:r>
                              <w:rPr>
                                <w:rFonts w:ascii="Arial" w:hAnsi="Arial" w:cs="Arial"/>
                                <w:sz w:val="22"/>
                                <w:szCs w:val="22"/>
                              </w:rPr>
                              <w:t>ul. doktora Piotra Kowalika 2</w:t>
                            </w:r>
                          </w:p>
                          <w:p w:rsidR="009A08AA" w:rsidRDefault="009A08AA" w:rsidP="00E94159">
                            <w:pPr>
                              <w:spacing w:line="276" w:lineRule="auto"/>
                              <w:rPr>
                                <w:rFonts w:ascii="Arial" w:hAnsi="Arial" w:cs="Arial"/>
                                <w:sz w:val="22"/>
                                <w:szCs w:val="22"/>
                              </w:rPr>
                            </w:pPr>
                            <w:r>
                              <w:rPr>
                                <w:rFonts w:ascii="Arial" w:hAnsi="Arial" w:cs="Arial"/>
                                <w:sz w:val="22"/>
                                <w:szCs w:val="22"/>
                              </w:rPr>
                              <w:t>tel. 67 26 83 320</w:t>
                            </w:r>
                          </w:p>
                          <w:p w:rsidR="009A08AA" w:rsidRDefault="009A08AA" w:rsidP="00E94159">
                            <w:pPr>
                              <w:spacing w:line="276" w:lineRule="auto"/>
                              <w:rPr>
                                <w:rFonts w:ascii="Arial" w:hAnsi="Arial" w:cs="Arial"/>
                                <w:sz w:val="22"/>
                                <w:szCs w:val="22"/>
                              </w:rPr>
                            </w:pPr>
                            <w:r>
                              <w:rPr>
                                <w:rFonts w:ascii="Arial" w:hAnsi="Arial" w:cs="Arial"/>
                                <w:sz w:val="22"/>
                                <w:szCs w:val="22"/>
                              </w:rPr>
                              <w:t xml:space="preserve">e-mail: </w:t>
                            </w:r>
                            <w:hyperlink r:id="rId14" w:history="1">
                              <w:r w:rsidRPr="002E66BC">
                                <w:rPr>
                                  <w:rStyle w:val="Hipercze"/>
                                  <w:noProof w:val="0"/>
                                </w:rPr>
                                <w:t>strzelecki@golancz.pl</w:t>
                              </w:r>
                            </w:hyperlink>
                          </w:p>
                          <w:p w:rsidR="009A08AA" w:rsidRPr="00AF74E2" w:rsidRDefault="009A08AA" w:rsidP="00E94159">
                            <w:pPr>
                              <w:spacing w:line="276"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margin-left:-8.2pt;margin-top:3.15pt;width:205.95pt;height:12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Qzuw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" filled="f" stroked="f">
                <v:textbox>
                  <w:txbxContent>
                    <w:p w:rsidR="009A08AA" w:rsidRPr="00483975" w:rsidRDefault="009A08AA" w:rsidP="00E94159">
                      <w:pPr>
                        <w:pStyle w:val="Podstawowyakapitowy"/>
                        <w:spacing w:line="276" w:lineRule="auto"/>
                        <w:rPr>
                          <w:rFonts w:ascii="Arial" w:hAnsi="Arial" w:cs="Arial"/>
                          <w:color w:val="92D050"/>
                          <w:sz w:val="22"/>
                          <w:szCs w:val="22"/>
                        </w:rPr>
                      </w:pPr>
                      <w:r w:rsidRPr="00483975">
                        <w:rPr>
                          <w:rFonts w:ascii="Arial" w:hAnsi="Arial" w:cs="Arial"/>
                          <w:color w:val="92D050"/>
                          <w:sz w:val="22"/>
                          <w:szCs w:val="22"/>
                        </w:rPr>
                        <w:t>Wykonawca:</w:t>
                      </w:r>
                    </w:p>
                    <w:p w:rsidR="009A08AA" w:rsidRDefault="009A08AA" w:rsidP="00E94159">
                      <w:pPr>
                        <w:spacing w:line="276" w:lineRule="auto"/>
                        <w:rPr>
                          <w:rFonts w:ascii="Arial" w:hAnsi="Arial" w:cs="Arial"/>
                          <w:sz w:val="22"/>
                          <w:szCs w:val="22"/>
                        </w:rPr>
                      </w:pPr>
                      <w:r>
                        <w:rPr>
                          <w:rFonts w:ascii="Arial" w:hAnsi="Arial" w:cs="Arial"/>
                          <w:sz w:val="22"/>
                          <w:szCs w:val="22"/>
                        </w:rPr>
                        <w:t>Maciej Strzelecki</w:t>
                      </w:r>
                    </w:p>
                    <w:p w:rsidR="009A08AA" w:rsidRDefault="009A08AA" w:rsidP="00E94159">
                      <w:pPr>
                        <w:spacing w:line="276" w:lineRule="auto"/>
                        <w:rPr>
                          <w:rFonts w:ascii="Arial" w:hAnsi="Arial" w:cs="Arial"/>
                          <w:sz w:val="22"/>
                          <w:szCs w:val="22"/>
                        </w:rPr>
                      </w:pPr>
                      <w:r>
                        <w:rPr>
                          <w:rFonts w:ascii="Arial" w:hAnsi="Arial" w:cs="Arial"/>
                          <w:sz w:val="22"/>
                          <w:szCs w:val="22"/>
                        </w:rPr>
                        <w:t xml:space="preserve">referent ds. ochrony środowiska </w:t>
                      </w:r>
                    </w:p>
                    <w:p w:rsidR="009A08AA" w:rsidRDefault="009A08AA" w:rsidP="00E94159">
                      <w:pPr>
                        <w:spacing w:line="276" w:lineRule="auto"/>
                        <w:rPr>
                          <w:rFonts w:ascii="Arial" w:hAnsi="Arial" w:cs="Arial"/>
                          <w:sz w:val="22"/>
                          <w:szCs w:val="22"/>
                        </w:rPr>
                      </w:pPr>
                      <w:r>
                        <w:rPr>
                          <w:rFonts w:ascii="Arial" w:hAnsi="Arial" w:cs="Arial"/>
                          <w:sz w:val="22"/>
                          <w:szCs w:val="22"/>
                        </w:rPr>
                        <w:t>i gospodarki odpadami</w:t>
                      </w:r>
                    </w:p>
                    <w:p w:rsidR="009A08AA" w:rsidRDefault="009A08AA" w:rsidP="00E94159">
                      <w:pPr>
                        <w:spacing w:line="276" w:lineRule="auto"/>
                        <w:rPr>
                          <w:rFonts w:ascii="Arial" w:hAnsi="Arial" w:cs="Arial"/>
                          <w:sz w:val="22"/>
                          <w:szCs w:val="22"/>
                        </w:rPr>
                      </w:pPr>
                      <w:r>
                        <w:rPr>
                          <w:rFonts w:ascii="Arial" w:hAnsi="Arial" w:cs="Arial"/>
                          <w:sz w:val="22"/>
                          <w:szCs w:val="22"/>
                        </w:rPr>
                        <w:t>urząd Miasta i Gminy Gołańcz</w:t>
                      </w:r>
                    </w:p>
                    <w:p w:rsidR="009A08AA" w:rsidRDefault="009A08AA" w:rsidP="00E94159">
                      <w:pPr>
                        <w:spacing w:line="276" w:lineRule="auto"/>
                        <w:rPr>
                          <w:rFonts w:ascii="Arial" w:hAnsi="Arial" w:cs="Arial"/>
                          <w:sz w:val="22"/>
                          <w:szCs w:val="22"/>
                        </w:rPr>
                      </w:pPr>
                      <w:r>
                        <w:rPr>
                          <w:rFonts w:ascii="Arial" w:hAnsi="Arial" w:cs="Arial"/>
                          <w:sz w:val="22"/>
                          <w:szCs w:val="22"/>
                        </w:rPr>
                        <w:t>ul. doktora Piotra Kowalika 2</w:t>
                      </w:r>
                    </w:p>
                    <w:p w:rsidR="009A08AA" w:rsidRDefault="009A08AA" w:rsidP="00E94159">
                      <w:pPr>
                        <w:spacing w:line="276" w:lineRule="auto"/>
                        <w:rPr>
                          <w:rFonts w:ascii="Arial" w:hAnsi="Arial" w:cs="Arial"/>
                          <w:sz w:val="22"/>
                          <w:szCs w:val="22"/>
                        </w:rPr>
                      </w:pPr>
                      <w:r>
                        <w:rPr>
                          <w:rFonts w:ascii="Arial" w:hAnsi="Arial" w:cs="Arial"/>
                          <w:sz w:val="22"/>
                          <w:szCs w:val="22"/>
                        </w:rPr>
                        <w:t>tel. 67 26 83 320</w:t>
                      </w:r>
                    </w:p>
                    <w:p w:rsidR="009A08AA" w:rsidRDefault="009A08AA" w:rsidP="00E94159">
                      <w:pPr>
                        <w:spacing w:line="276" w:lineRule="auto"/>
                        <w:rPr>
                          <w:rFonts w:ascii="Arial" w:hAnsi="Arial" w:cs="Arial"/>
                          <w:sz w:val="22"/>
                          <w:szCs w:val="22"/>
                        </w:rPr>
                      </w:pPr>
                      <w:r>
                        <w:rPr>
                          <w:rFonts w:ascii="Arial" w:hAnsi="Arial" w:cs="Arial"/>
                          <w:sz w:val="22"/>
                          <w:szCs w:val="22"/>
                        </w:rPr>
                        <w:t xml:space="preserve">e-mail: </w:t>
                      </w:r>
                      <w:hyperlink r:id="rId15" w:history="1">
                        <w:r w:rsidRPr="002E66BC">
                          <w:rPr>
                            <w:rStyle w:val="Hipercze"/>
                            <w:noProof w:val="0"/>
                          </w:rPr>
                          <w:t>strzelecki@golancz.pl</w:t>
                        </w:r>
                      </w:hyperlink>
                    </w:p>
                    <w:p w:rsidR="009A08AA" w:rsidRPr="00AF74E2" w:rsidRDefault="009A08AA" w:rsidP="00E94159">
                      <w:pPr>
                        <w:spacing w:line="276" w:lineRule="auto"/>
                        <w:rPr>
                          <w:rFonts w:ascii="Arial" w:hAnsi="Arial" w:cs="Arial"/>
                          <w:sz w:val="22"/>
                          <w:szCs w:val="22"/>
                        </w:rPr>
                      </w:pPr>
                    </w:p>
                  </w:txbxContent>
                </v:textbox>
              </v:shape>
            </w:pict>
          </mc:Fallback>
        </mc:AlternateContent>
      </w:r>
      <w:r w:rsidR="000444AB" w:rsidRPr="008159E7">
        <w:rPr>
          <w:noProof/>
          <w:highlight w:val="yellow"/>
        </w:rPr>
        <w:drawing>
          <wp:anchor distT="0" distB="0" distL="114300" distR="114300" simplePos="0" relativeHeight="251657728" behindDoc="1" locked="0" layoutInCell="1" allowOverlap="1" wp14:anchorId="47E4388E" wp14:editId="195A8B8F">
            <wp:simplePos x="0" y="0"/>
            <wp:positionH relativeFrom="page">
              <wp:posOffset>66040</wp:posOffset>
            </wp:positionH>
            <wp:positionV relativeFrom="paragraph">
              <wp:posOffset>5883910</wp:posOffset>
            </wp:positionV>
            <wp:extent cx="6129020" cy="4177665"/>
            <wp:effectExtent l="19050" t="0" r="5080" b="0"/>
            <wp:wrapNone/>
            <wp:docPr id="3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6129020" cy="4177665"/>
                    </a:xfrm>
                    <a:prstGeom prst="rect">
                      <a:avLst/>
                    </a:prstGeom>
                    <a:noFill/>
                    <a:ln w="9525">
                      <a:noFill/>
                      <a:miter lim="800000"/>
                      <a:headEnd/>
                      <a:tailEnd/>
                    </a:ln>
                  </pic:spPr>
                </pic:pic>
              </a:graphicData>
            </a:graphic>
          </wp:anchor>
        </w:drawing>
      </w:r>
    </w:p>
    <w:p w:rsidR="00756AD9" w:rsidRPr="008159E7" w:rsidRDefault="000444AB">
      <w:pPr>
        <w:rPr>
          <w:b/>
          <w:highlight w:val="yellow"/>
        </w:rPr>
      </w:pPr>
      <w:r w:rsidRPr="008159E7">
        <w:rPr>
          <w:noProof/>
          <w:highlight w:val="yellow"/>
        </w:rPr>
        <w:drawing>
          <wp:anchor distT="0" distB="0" distL="114300" distR="114300" simplePos="0" relativeHeight="251659776" behindDoc="1" locked="0" layoutInCell="1" allowOverlap="1" wp14:anchorId="41A8BCF9" wp14:editId="01667600">
            <wp:simplePos x="0" y="0"/>
            <wp:positionH relativeFrom="page">
              <wp:posOffset>66040</wp:posOffset>
            </wp:positionH>
            <wp:positionV relativeFrom="paragraph">
              <wp:posOffset>5883910</wp:posOffset>
            </wp:positionV>
            <wp:extent cx="6129020" cy="4177665"/>
            <wp:effectExtent l="19050" t="0" r="5080" b="0"/>
            <wp:wrapNone/>
            <wp:docPr id="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6129020" cy="4177665"/>
                    </a:xfrm>
                    <a:prstGeom prst="rect">
                      <a:avLst/>
                    </a:prstGeom>
                    <a:noFill/>
                    <a:ln w="9525">
                      <a:noFill/>
                      <a:miter lim="800000"/>
                      <a:headEnd/>
                      <a:tailEnd/>
                    </a:ln>
                  </pic:spPr>
                </pic:pic>
              </a:graphicData>
            </a:graphic>
          </wp:anchor>
        </w:drawing>
      </w:r>
    </w:p>
    <w:p w:rsidR="00756AD9" w:rsidRPr="008159E7" w:rsidRDefault="00756AD9">
      <w:pPr>
        <w:rPr>
          <w:b/>
          <w:highlight w:val="yellow"/>
        </w:rPr>
      </w:pPr>
    </w:p>
    <w:p w:rsidR="00756AD9" w:rsidRPr="008159E7" w:rsidRDefault="00756AD9">
      <w:pPr>
        <w:rPr>
          <w:b/>
          <w:highlight w:val="yellow"/>
        </w:rPr>
      </w:pPr>
    </w:p>
    <w:p w:rsidR="00756AD9" w:rsidRPr="008159E7" w:rsidRDefault="000444AB">
      <w:pPr>
        <w:rPr>
          <w:b/>
          <w:highlight w:val="yellow"/>
        </w:rPr>
      </w:pPr>
      <w:r w:rsidRPr="008159E7">
        <w:rPr>
          <w:noProof/>
          <w:highlight w:val="yellow"/>
        </w:rPr>
        <w:drawing>
          <wp:anchor distT="0" distB="0" distL="114300" distR="114300" simplePos="0" relativeHeight="251658752" behindDoc="1" locked="0" layoutInCell="1" allowOverlap="1" wp14:anchorId="52C993CC" wp14:editId="1A37E2FD">
            <wp:simplePos x="0" y="0"/>
            <wp:positionH relativeFrom="page">
              <wp:posOffset>66040</wp:posOffset>
            </wp:positionH>
            <wp:positionV relativeFrom="paragraph">
              <wp:posOffset>5883910</wp:posOffset>
            </wp:positionV>
            <wp:extent cx="6129020" cy="4177665"/>
            <wp:effectExtent l="19050" t="0" r="5080" b="0"/>
            <wp:wrapNone/>
            <wp:docPr id="3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6129020" cy="4177665"/>
                    </a:xfrm>
                    <a:prstGeom prst="rect">
                      <a:avLst/>
                    </a:prstGeom>
                    <a:noFill/>
                    <a:ln w="9525">
                      <a:noFill/>
                      <a:miter lim="800000"/>
                      <a:headEnd/>
                      <a:tailEnd/>
                    </a:ln>
                  </pic:spPr>
                </pic:pic>
              </a:graphicData>
            </a:graphic>
          </wp:anchor>
        </w:drawing>
      </w:r>
    </w:p>
    <w:p w:rsidR="00756AD9" w:rsidRPr="008159E7" w:rsidRDefault="00756AD9">
      <w:pPr>
        <w:rPr>
          <w:b/>
          <w:highlight w:val="yellow"/>
        </w:rPr>
      </w:pPr>
    </w:p>
    <w:p w:rsidR="00756AD9" w:rsidRPr="008159E7" w:rsidRDefault="00756AD9" w:rsidP="000A6C68">
      <w:pPr>
        <w:jc w:val="right"/>
        <w:rPr>
          <w:b/>
          <w:highlight w:val="yellow"/>
        </w:rPr>
      </w:pPr>
    </w:p>
    <w:p w:rsidR="00756AD9" w:rsidRPr="008159E7" w:rsidRDefault="00756AD9">
      <w:pPr>
        <w:rPr>
          <w:b/>
          <w:highlight w:val="yellow"/>
        </w:rPr>
      </w:pPr>
    </w:p>
    <w:p w:rsidR="00F32410" w:rsidRPr="008159E7" w:rsidRDefault="000A6C68">
      <w:pPr>
        <w:rPr>
          <w:b/>
          <w:highlight w:val="yellow"/>
        </w:rPr>
      </w:pPr>
      <w:r w:rsidRPr="008159E7">
        <w:rPr>
          <w:rFonts w:ascii="Arial" w:hAnsi="Arial" w:cs="Arial"/>
          <w:noProof/>
          <w:sz w:val="22"/>
          <w:szCs w:val="22"/>
          <w:highlight w:val="yellow"/>
        </w:rPr>
        <mc:AlternateContent>
          <mc:Choice Requires="wps">
            <w:drawing>
              <wp:anchor distT="0" distB="0" distL="114300" distR="114300" simplePos="0" relativeHeight="251664896" behindDoc="0" locked="0" layoutInCell="1" allowOverlap="1" wp14:anchorId="7C0332CA" wp14:editId="21C060D4">
                <wp:simplePos x="0" y="0"/>
                <wp:positionH relativeFrom="column">
                  <wp:posOffset>3496945</wp:posOffset>
                </wp:positionH>
                <wp:positionV relativeFrom="paragraph">
                  <wp:posOffset>8255</wp:posOffset>
                </wp:positionV>
                <wp:extent cx="2301875" cy="395605"/>
                <wp:effectExtent l="0" t="0" r="1270" b="4445"/>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8AA" w:rsidRPr="00E74781" w:rsidRDefault="009A08AA" w:rsidP="000A6C68">
                            <w:pPr>
                              <w:jc w:val="center"/>
                              <w:rPr>
                                <w:rFonts w:ascii="Arial" w:hAnsi="Arial" w:cs="Arial"/>
                                <w:sz w:val="40"/>
                                <w:szCs w:val="40"/>
                              </w:rPr>
                            </w:pPr>
                            <w:r>
                              <w:rPr>
                                <w:rFonts w:ascii="Arial" w:hAnsi="Arial" w:cs="Arial"/>
                                <w:sz w:val="40"/>
                                <w:szCs w:val="40"/>
                              </w:rPr>
                              <w:t>Kwiecień</w:t>
                            </w:r>
                            <w:r w:rsidRPr="00323972">
                              <w:rPr>
                                <w:rFonts w:ascii="Arial" w:hAnsi="Arial" w:cs="Arial"/>
                                <w:sz w:val="40"/>
                                <w:szCs w:val="40"/>
                              </w:rPr>
                              <w:t>, 201</w:t>
                            </w:r>
                            <w:r>
                              <w:rPr>
                                <w:rFonts w:ascii="Arial" w:hAnsi="Arial" w:cs="Arial"/>
                                <w:sz w:val="40"/>
                                <w:szCs w:val="40"/>
                              </w:rPr>
                              <w:t>6 </w:t>
                            </w:r>
                            <w:r w:rsidRPr="00323972">
                              <w:rPr>
                                <w:rFonts w:ascii="Arial" w:hAnsi="Arial" w:cs="Arial"/>
                                <w:sz w:val="40"/>
                                <w:szCs w:val="40"/>
                              </w:rPr>
                              <w:t>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75.35pt;margin-top:.65pt;width:181.25pt;height:31.1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uhwIAABg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" stroked="f">
                <v:textbox>
                  <w:txbxContent>
                    <w:p w:rsidR="009A08AA" w:rsidRPr="00E74781" w:rsidRDefault="009A08AA" w:rsidP="000A6C68">
                      <w:pPr>
                        <w:jc w:val="center"/>
                        <w:rPr>
                          <w:rFonts w:ascii="Arial" w:hAnsi="Arial" w:cs="Arial"/>
                          <w:sz w:val="40"/>
                          <w:szCs w:val="40"/>
                        </w:rPr>
                      </w:pPr>
                      <w:r>
                        <w:rPr>
                          <w:rFonts w:ascii="Arial" w:hAnsi="Arial" w:cs="Arial"/>
                          <w:sz w:val="40"/>
                          <w:szCs w:val="40"/>
                        </w:rPr>
                        <w:t>Kwiecień</w:t>
                      </w:r>
                      <w:r w:rsidRPr="00323972">
                        <w:rPr>
                          <w:rFonts w:ascii="Arial" w:hAnsi="Arial" w:cs="Arial"/>
                          <w:sz w:val="40"/>
                          <w:szCs w:val="40"/>
                        </w:rPr>
                        <w:t>, 201</w:t>
                      </w:r>
                      <w:r>
                        <w:rPr>
                          <w:rFonts w:ascii="Arial" w:hAnsi="Arial" w:cs="Arial"/>
                          <w:sz w:val="40"/>
                          <w:szCs w:val="40"/>
                        </w:rPr>
                        <w:t>6 </w:t>
                      </w:r>
                      <w:r w:rsidRPr="00323972">
                        <w:rPr>
                          <w:rFonts w:ascii="Arial" w:hAnsi="Arial" w:cs="Arial"/>
                          <w:sz w:val="40"/>
                          <w:szCs w:val="40"/>
                        </w:rPr>
                        <w:t>r.</w:t>
                      </w:r>
                    </w:p>
                  </w:txbxContent>
                </v:textbox>
              </v:shape>
            </w:pict>
          </mc:Fallback>
        </mc:AlternateContent>
      </w:r>
    </w:p>
    <w:p w:rsidR="00F32410" w:rsidRPr="008159E7" w:rsidRDefault="00F32410">
      <w:pPr>
        <w:rPr>
          <w:b/>
          <w:highlight w:val="yellow"/>
        </w:rPr>
      </w:pPr>
    </w:p>
    <w:p w:rsidR="00F32410" w:rsidRPr="008159E7" w:rsidRDefault="00220316">
      <w:pPr>
        <w:rPr>
          <w:b/>
          <w:highlight w:val="yellow"/>
        </w:rPr>
        <w:sectPr w:rsidR="00F32410" w:rsidRPr="008159E7" w:rsidSect="00DD6313">
          <w:headerReference w:type="even" r:id="rId17"/>
          <w:footerReference w:type="even" r:id="rId18"/>
          <w:footerReference w:type="default" r:id="rId19"/>
          <w:type w:val="continuous"/>
          <w:pgSz w:w="11906" w:h="16838"/>
          <w:pgMar w:top="1417" w:right="1134" w:bottom="1276" w:left="1701" w:header="708" w:footer="283" w:gutter="0"/>
          <w:pgNumType w:start="3"/>
          <w:cols w:space="708"/>
          <w:docGrid w:linePitch="360"/>
        </w:sectPr>
      </w:pPr>
      <w:r w:rsidRPr="008159E7">
        <w:rPr>
          <w:b/>
          <w:noProof/>
          <w:highlight w:val="yellow"/>
        </w:rPr>
        <mc:AlternateContent>
          <mc:Choice Requires="wps">
            <w:drawing>
              <wp:anchor distT="0" distB="0" distL="114300" distR="114300" simplePos="0" relativeHeight="251661824" behindDoc="0" locked="0" layoutInCell="1" allowOverlap="1" wp14:anchorId="1A27F835" wp14:editId="0A69CAAB">
                <wp:simplePos x="0" y="0"/>
                <wp:positionH relativeFrom="column">
                  <wp:posOffset>55880</wp:posOffset>
                </wp:positionH>
                <wp:positionV relativeFrom="paragraph">
                  <wp:posOffset>1105535</wp:posOffset>
                </wp:positionV>
                <wp:extent cx="3082925" cy="1644650"/>
                <wp:effectExtent l="0" t="0" r="0" b="0"/>
                <wp:wrapNone/>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8AA" w:rsidRPr="00C138E5" w:rsidRDefault="009A08AA" w:rsidP="00756AD9">
                            <w:pPr>
                              <w:pStyle w:val="Podstawowyakapitowy"/>
                              <w:rPr>
                                <w:rFonts w:ascii="Arial" w:hAnsi="Arial" w:cs="Arial"/>
                                <w:color w:val="92D050"/>
                                <w:sz w:val="22"/>
                                <w:szCs w:val="22"/>
                              </w:rPr>
                            </w:pPr>
                            <w:r w:rsidRPr="00C138E5">
                              <w:rPr>
                                <w:rFonts w:ascii="Arial" w:hAnsi="Arial" w:cs="Arial"/>
                                <w:color w:val="92D050"/>
                                <w:sz w:val="22"/>
                                <w:szCs w:val="22"/>
                              </w:rPr>
                              <w:t>Kierownik projektu:</w:t>
                            </w:r>
                          </w:p>
                          <w:p w:rsidR="009A08AA" w:rsidRDefault="009A08AA" w:rsidP="00756AD9">
                            <w:pPr>
                              <w:pStyle w:val="Podstawowyakapitowy"/>
                              <w:rPr>
                                <w:rFonts w:ascii="Arial" w:hAnsi="Arial" w:cs="Arial"/>
                                <w:sz w:val="22"/>
                                <w:szCs w:val="22"/>
                              </w:rPr>
                            </w:pPr>
                            <w:r>
                              <w:rPr>
                                <w:rFonts w:ascii="Arial" w:hAnsi="Arial" w:cs="Arial"/>
                                <w:sz w:val="22"/>
                                <w:szCs w:val="22"/>
                              </w:rPr>
                              <w:t xml:space="preserve">mgr Joanna </w:t>
                            </w:r>
                            <w:r w:rsidRPr="00D96359">
                              <w:rPr>
                                <w:rFonts w:ascii="Arial" w:hAnsi="Arial" w:cs="Arial"/>
                                <w:sz w:val="22"/>
                                <w:szCs w:val="22"/>
                              </w:rPr>
                              <w:t>Masiota-Tomaszewska</w:t>
                            </w:r>
                          </w:p>
                          <w:p w:rsidR="009A08AA" w:rsidRDefault="009A08AA" w:rsidP="00756AD9">
                            <w:pPr>
                              <w:pStyle w:val="Podstawowyakapitowy"/>
                              <w:rPr>
                                <w:rFonts w:ascii="Arial" w:hAnsi="Arial" w:cs="Arial"/>
                                <w:sz w:val="22"/>
                                <w:szCs w:val="22"/>
                              </w:rPr>
                            </w:pPr>
                          </w:p>
                          <w:p w:rsidR="009A08AA" w:rsidRPr="005F39A7" w:rsidRDefault="009A08AA" w:rsidP="00756AD9">
                            <w:pPr>
                              <w:pStyle w:val="Podstawowyakapitowy"/>
                              <w:rPr>
                                <w:rFonts w:ascii="Arial" w:hAnsi="Arial" w:cs="Arial"/>
                                <w:color w:val="92D050"/>
                                <w:sz w:val="22"/>
                                <w:szCs w:val="22"/>
                              </w:rPr>
                            </w:pPr>
                            <w:r w:rsidRPr="005F39A7">
                              <w:rPr>
                                <w:rFonts w:ascii="Arial" w:hAnsi="Arial" w:cs="Arial"/>
                                <w:color w:val="92D050"/>
                                <w:sz w:val="22"/>
                                <w:szCs w:val="22"/>
                              </w:rPr>
                              <w:t>Autorzy opracowania:</w:t>
                            </w:r>
                          </w:p>
                          <w:p w:rsidR="009A08AA" w:rsidRDefault="009A08AA" w:rsidP="00861C93">
                            <w:pPr>
                              <w:pStyle w:val="Podstawowyakapitowy"/>
                              <w:rPr>
                                <w:rFonts w:ascii="Arial" w:hAnsi="Arial" w:cs="Arial"/>
                                <w:sz w:val="22"/>
                                <w:szCs w:val="22"/>
                              </w:rPr>
                            </w:pPr>
                            <w:r w:rsidRPr="005F39A7">
                              <w:rPr>
                                <w:rFonts w:ascii="Arial" w:hAnsi="Arial" w:cs="Arial"/>
                                <w:sz w:val="22"/>
                                <w:szCs w:val="22"/>
                              </w:rPr>
                              <w:t xml:space="preserve">mgr Joanna </w:t>
                            </w:r>
                            <w:r w:rsidRPr="00D96359">
                              <w:rPr>
                                <w:rFonts w:ascii="Arial" w:hAnsi="Arial" w:cs="Arial"/>
                                <w:sz w:val="22"/>
                                <w:szCs w:val="22"/>
                              </w:rPr>
                              <w:t>Masiota-Tomaszewska</w:t>
                            </w:r>
                          </w:p>
                          <w:p w:rsidR="009A08AA" w:rsidRDefault="009A08AA" w:rsidP="00861C93">
                            <w:pPr>
                              <w:pStyle w:val="Podstawowyakapitowy"/>
                              <w:rPr>
                                <w:rFonts w:ascii="Arial" w:hAnsi="Arial" w:cs="Arial"/>
                                <w:sz w:val="22"/>
                                <w:szCs w:val="22"/>
                              </w:rPr>
                            </w:pPr>
                            <w:r>
                              <w:rPr>
                                <w:rFonts w:ascii="Arial" w:hAnsi="Arial" w:cs="Arial"/>
                                <w:sz w:val="22"/>
                                <w:szCs w:val="22"/>
                              </w:rPr>
                              <w:t>mgr Wojciech Pająk</w:t>
                            </w:r>
                          </w:p>
                          <w:p w:rsidR="009A08AA" w:rsidRPr="005F39A7" w:rsidRDefault="009A08AA" w:rsidP="00861C93">
                            <w:pPr>
                              <w:pStyle w:val="Podstawowyakapitowy"/>
                              <w:rPr>
                                <w:rFonts w:ascii="Arial" w:hAnsi="Arial" w:cs="Arial"/>
                                <w:sz w:val="22"/>
                                <w:szCs w:val="22"/>
                              </w:rPr>
                            </w:pPr>
                            <w:r w:rsidRPr="005F39A7">
                              <w:rPr>
                                <w:rFonts w:ascii="Arial" w:hAnsi="Arial" w:cs="Arial"/>
                                <w:sz w:val="22"/>
                                <w:szCs w:val="22"/>
                              </w:rPr>
                              <w:t>mgr Joanna Walkowiak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4pt;margin-top:87.05pt;width:242.75pt;height:1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" filled="f" stroked="f">
                <v:textbox>
                  <w:txbxContent>
                    <w:p w:rsidR="009A08AA" w:rsidRPr="00C138E5" w:rsidRDefault="009A08AA" w:rsidP="00756AD9">
                      <w:pPr>
                        <w:pStyle w:val="Podstawowyakapitowy"/>
                        <w:rPr>
                          <w:rFonts w:ascii="Arial" w:hAnsi="Arial" w:cs="Arial"/>
                          <w:color w:val="92D050"/>
                          <w:sz w:val="22"/>
                          <w:szCs w:val="22"/>
                        </w:rPr>
                      </w:pPr>
                      <w:r w:rsidRPr="00C138E5">
                        <w:rPr>
                          <w:rFonts w:ascii="Arial" w:hAnsi="Arial" w:cs="Arial"/>
                          <w:color w:val="92D050"/>
                          <w:sz w:val="22"/>
                          <w:szCs w:val="22"/>
                        </w:rPr>
                        <w:t>Kierownik projektu:</w:t>
                      </w:r>
                    </w:p>
                    <w:p w:rsidR="009A08AA" w:rsidRDefault="009A08AA" w:rsidP="00756AD9">
                      <w:pPr>
                        <w:pStyle w:val="Podstawowyakapitowy"/>
                        <w:rPr>
                          <w:rFonts w:ascii="Arial" w:hAnsi="Arial" w:cs="Arial"/>
                          <w:sz w:val="22"/>
                          <w:szCs w:val="22"/>
                        </w:rPr>
                      </w:pPr>
                      <w:r>
                        <w:rPr>
                          <w:rFonts w:ascii="Arial" w:hAnsi="Arial" w:cs="Arial"/>
                          <w:sz w:val="22"/>
                          <w:szCs w:val="22"/>
                        </w:rPr>
                        <w:t xml:space="preserve">mgr Joanna </w:t>
                      </w:r>
                      <w:r w:rsidRPr="00D96359">
                        <w:rPr>
                          <w:rFonts w:ascii="Arial" w:hAnsi="Arial" w:cs="Arial"/>
                          <w:sz w:val="22"/>
                          <w:szCs w:val="22"/>
                        </w:rPr>
                        <w:t>Masiota-Tomaszewska</w:t>
                      </w:r>
                    </w:p>
                    <w:p w:rsidR="009A08AA" w:rsidRDefault="009A08AA" w:rsidP="00756AD9">
                      <w:pPr>
                        <w:pStyle w:val="Podstawowyakapitowy"/>
                        <w:rPr>
                          <w:rFonts w:ascii="Arial" w:hAnsi="Arial" w:cs="Arial"/>
                          <w:sz w:val="22"/>
                          <w:szCs w:val="22"/>
                        </w:rPr>
                      </w:pPr>
                    </w:p>
                    <w:p w:rsidR="009A08AA" w:rsidRPr="005F39A7" w:rsidRDefault="009A08AA" w:rsidP="00756AD9">
                      <w:pPr>
                        <w:pStyle w:val="Podstawowyakapitowy"/>
                        <w:rPr>
                          <w:rFonts w:ascii="Arial" w:hAnsi="Arial" w:cs="Arial"/>
                          <w:color w:val="92D050"/>
                          <w:sz w:val="22"/>
                          <w:szCs w:val="22"/>
                        </w:rPr>
                      </w:pPr>
                      <w:r w:rsidRPr="005F39A7">
                        <w:rPr>
                          <w:rFonts w:ascii="Arial" w:hAnsi="Arial" w:cs="Arial"/>
                          <w:color w:val="92D050"/>
                          <w:sz w:val="22"/>
                          <w:szCs w:val="22"/>
                        </w:rPr>
                        <w:t>Autorzy opracowania:</w:t>
                      </w:r>
                    </w:p>
                    <w:p w:rsidR="009A08AA" w:rsidRDefault="009A08AA" w:rsidP="00861C93">
                      <w:pPr>
                        <w:pStyle w:val="Podstawowyakapitowy"/>
                        <w:rPr>
                          <w:rFonts w:ascii="Arial" w:hAnsi="Arial" w:cs="Arial"/>
                          <w:sz w:val="22"/>
                          <w:szCs w:val="22"/>
                        </w:rPr>
                      </w:pPr>
                      <w:r w:rsidRPr="005F39A7">
                        <w:rPr>
                          <w:rFonts w:ascii="Arial" w:hAnsi="Arial" w:cs="Arial"/>
                          <w:sz w:val="22"/>
                          <w:szCs w:val="22"/>
                        </w:rPr>
                        <w:t xml:space="preserve">mgr Joanna </w:t>
                      </w:r>
                      <w:r w:rsidRPr="00D96359">
                        <w:rPr>
                          <w:rFonts w:ascii="Arial" w:hAnsi="Arial" w:cs="Arial"/>
                          <w:sz w:val="22"/>
                          <w:szCs w:val="22"/>
                        </w:rPr>
                        <w:t>Masiota-Tomaszewska</w:t>
                      </w:r>
                    </w:p>
                    <w:p w:rsidR="009A08AA" w:rsidRDefault="009A08AA" w:rsidP="00861C93">
                      <w:pPr>
                        <w:pStyle w:val="Podstawowyakapitowy"/>
                        <w:rPr>
                          <w:rFonts w:ascii="Arial" w:hAnsi="Arial" w:cs="Arial"/>
                          <w:sz w:val="22"/>
                          <w:szCs w:val="22"/>
                        </w:rPr>
                      </w:pPr>
                      <w:r>
                        <w:rPr>
                          <w:rFonts w:ascii="Arial" w:hAnsi="Arial" w:cs="Arial"/>
                          <w:sz w:val="22"/>
                          <w:szCs w:val="22"/>
                        </w:rPr>
                        <w:t>mgr Wojciech Pająk</w:t>
                      </w:r>
                    </w:p>
                    <w:p w:rsidR="009A08AA" w:rsidRPr="005F39A7" w:rsidRDefault="009A08AA" w:rsidP="00861C93">
                      <w:pPr>
                        <w:pStyle w:val="Podstawowyakapitowy"/>
                        <w:rPr>
                          <w:rFonts w:ascii="Arial" w:hAnsi="Arial" w:cs="Arial"/>
                          <w:sz w:val="22"/>
                          <w:szCs w:val="22"/>
                        </w:rPr>
                      </w:pPr>
                      <w:r w:rsidRPr="005F39A7">
                        <w:rPr>
                          <w:rFonts w:ascii="Arial" w:hAnsi="Arial" w:cs="Arial"/>
                          <w:sz w:val="22"/>
                          <w:szCs w:val="22"/>
                        </w:rPr>
                        <w:t>mgr Joanna Walkowiak</w:t>
                      </w:r>
                    </w:p>
                  </w:txbxContent>
                </v:textbox>
              </v:shape>
            </w:pict>
          </mc:Fallback>
        </mc:AlternateContent>
      </w:r>
      <w:r w:rsidR="00FF1BA6" w:rsidRPr="008159E7">
        <w:rPr>
          <w:b/>
          <w:noProof/>
          <w:highlight w:val="yellow"/>
        </w:rPr>
        <mc:AlternateContent>
          <mc:Choice Requires="wps">
            <w:drawing>
              <wp:anchor distT="0" distB="0" distL="114300" distR="114300" simplePos="0" relativeHeight="251662848" behindDoc="0" locked="0" layoutInCell="1" allowOverlap="1" wp14:anchorId="1790CB8E" wp14:editId="28DDBA5D">
                <wp:simplePos x="0" y="0"/>
                <wp:positionH relativeFrom="column">
                  <wp:posOffset>3364865</wp:posOffset>
                </wp:positionH>
                <wp:positionV relativeFrom="paragraph">
                  <wp:posOffset>2312670</wp:posOffset>
                </wp:positionV>
                <wp:extent cx="2303780" cy="281305"/>
                <wp:effectExtent l="0" t="0" r="1270" b="4445"/>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8AA" w:rsidRPr="00512835" w:rsidRDefault="009A08AA" w:rsidP="00756AD9">
                            <w:pPr>
                              <w:jc w:val="right"/>
                              <w:rPr>
                                <w:rFonts w:ascii="Arial" w:hAnsi="Arial" w:cs="Arial"/>
                                <w:sz w:val="22"/>
                                <w:szCs w:val="22"/>
                              </w:rPr>
                            </w:pPr>
                            <w:r>
                              <w:rPr>
                                <w:rFonts w:ascii="Arial" w:hAnsi="Arial" w:cs="Arial"/>
                                <w:sz w:val="22"/>
                                <w:szCs w:val="22"/>
                              </w:rPr>
                              <w:t>Kwiecień, 2014 </w:t>
                            </w:r>
                            <w:r w:rsidRPr="00344C25">
                              <w:rPr>
                                <w:rFonts w:ascii="Arial" w:hAnsi="Arial" w:cs="Arial"/>
                                <w:sz w:val="22"/>
                                <w:szCs w:val="22"/>
                              </w:rPr>
                              <w:t>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9" o:spid="_x0000_s1032" type="#_x0000_t202" style="position:absolute;margin-left:264.95pt;margin-top:182.1pt;width:181.4pt;height:22.15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P+hgIAABg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" stroked="f">
                <v:textbox>
                  <w:txbxContent>
                    <w:p w:rsidR="009A08AA" w:rsidRPr="00512835" w:rsidRDefault="009A08AA" w:rsidP="00756AD9">
                      <w:pPr>
                        <w:jc w:val="right"/>
                        <w:rPr>
                          <w:rFonts w:ascii="Arial" w:hAnsi="Arial" w:cs="Arial"/>
                          <w:sz w:val="22"/>
                          <w:szCs w:val="22"/>
                        </w:rPr>
                      </w:pPr>
                      <w:r>
                        <w:rPr>
                          <w:rFonts w:ascii="Arial" w:hAnsi="Arial" w:cs="Arial"/>
                          <w:sz w:val="22"/>
                          <w:szCs w:val="22"/>
                        </w:rPr>
                        <w:t>Kwiecień, 2014 </w:t>
                      </w:r>
                      <w:r w:rsidRPr="00344C25">
                        <w:rPr>
                          <w:rFonts w:ascii="Arial" w:hAnsi="Arial" w:cs="Arial"/>
                          <w:sz w:val="22"/>
                          <w:szCs w:val="22"/>
                        </w:rPr>
                        <w:t>r.</w:t>
                      </w:r>
                    </w:p>
                  </w:txbxContent>
                </v:textbox>
              </v:shape>
            </w:pict>
          </mc:Fallback>
        </mc:AlternateContent>
      </w:r>
    </w:p>
    <w:p w:rsidR="00E07929" w:rsidRPr="00BB2222" w:rsidRDefault="00F32410" w:rsidP="0064523F">
      <w:pPr>
        <w:spacing w:line="276" w:lineRule="auto"/>
        <w:rPr>
          <w:rFonts w:ascii="Arial" w:hAnsi="Arial" w:cs="Arial"/>
          <w:b/>
          <w:sz w:val="24"/>
          <w:szCs w:val="24"/>
        </w:rPr>
      </w:pPr>
      <w:r w:rsidRPr="00BB2222">
        <w:rPr>
          <w:rFonts w:ascii="Arial" w:hAnsi="Arial" w:cs="Arial"/>
          <w:b/>
          <w:sz w:val="24"/>
          <w:szCs w:val="24"/>
        </w:rPr>
        <w:lastRenderedPageBreak/>
        <w:t>SPIS TREŚCI</w:t>
      </w:r>
    </w:p>
    <w:p w:rsidR="00E07929" w:rsidRPr="00795508" w:rsidRDefault="00E07929" w:rsidP="0064523F">
      <w:pPr>
        <w:spacing w:line="276" w:lineRule="auto"/>
        <w:rPr>
          <w:highlight w:val="yellow"/>
        </w:rPr>
      </w:pPr>
    </w:p>
    <w:p w:rsidR="00EF3DCC" w:rsidRDefault="00D70D58">
      <w:pPr>
        <w:pStyle w:val="Spistreci1"/>
        <w:rPr>
          <w:rFonts w:asciiTheme="minorHAnsi" w:eastAsiaTheme="minorEastAsia" w:hAnsiTheme="minorHAnsi" w:cstheme="minorBidi"/>
          <w:noProof/>
          <w:sz w:val="22"/>
          <w:szCs w:val="22"/>
        </w:rPr>
      </w:pPr>
      <w:r w:rsidRPr="0046388B">
        <w:rPr>
          <w:highlight w:val="yellow"/>
        </w:rPr>
        <w:fldChar w:fldCharType="begin"/>
      </w:r>
      <w:r w:rsidRPr="0046388B">
        <w:rPr>
          <w:highlight w:val="yellow"/>
        </w:rPr>
        <w:instrText xml:space="preserve"> TOC \o "1-3" \h \z \u \t "Nagłówek 4;4;Nagłówek 5;5" </w:instrText>
      </w:r>
      <w:r w:rsidRPr="0046388B">
        <w:rPr>
          <w:highlight w:val="yellow"/>
        </w:rPr>
        <w:fldChar w:fldCharType="separate"/>
      </w:r>
      <w:hyperlink w:anchor="_Toc449700040" w:history="1">
        <w:r w:rsidR="00EF3DCC" w:rsidRPr="009A19A1">
          <w:rPr>
            <w:rStyle w:val="Hipercze"/>
          </w:rPr>
          <w:t xml:space="preserve">I. </w:t>
        </w:r>
        <w:r w:rsidR="00EF3DCC">
          <w:rPr>
            <w:rFonts w:asciiTheme="minorHAnsi" w:eastAsiaTheme="minorEastAsia" w:hAnsiTheme="minorHAnsi" w:cstheme="minorBidi"/>
            <w:noProof/>
            <w:sz w:val="22"/>
            <w:szCs w:val="22"/>
          </w:rPr>
          <w:tab/>
        </w:r>
        <w:r w:rsidR="00EF3DCC" w:rsidRPr="009A19A1">
          <w:rPr>
            <w:rStyle w:val="Hipercze"/>
          </w:rPr>
          <w:t>WSTĘP</w:t>
        </w:r>
        <w:r w:rsidR="00EF3DCC">
          <w:rPr>
            <w:noProof/>
            <w:webHidden/>
          </w:rPr>
          <w:tab/>
        </w:r>
        <w:r w:rsidR="00EF3DCC">
          <w:rPr>
            <w:noProof/>
            <w:webHidden/>
          </w:rPr>
          <w:fldChar w:fldCharType="begin"/>
        </w:r>
        <w:r w:rsidR="00EF3DCC">
          <w:rPr>
            <w:noProof/>
            <w:webHidden/>
          </w:rPr>
          <w:instrText xml:space="preserve"> PAGEREF _Toc449700040 \h </w:instrText>
        </w:r>
        <w:r w:rsidR="00EF3DCC">
          <w:rPr>
            <w:noProof/>
            <w:webHidden/>
          </w:rPr>
        </w:r>
        <w:r w:rsidR="00EF3DCC">
          <w:rPr>
            <w:noProof/>
            <w:webHidden/>
          </w:rPr>
          <w:fldChar w:fldCharType="separate"/>
        </w:r>
        <w:r w:rsidR="00283D00">
          <w:rPr>
            <w:noProof/>
            <w:webHidden/>
          </w:rPr>
          <w:t>7</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41" w:history="1">
        <w:r w:rsidR="00EF3DCC" w:rsidRPr="009A19A1">
          <w:rPr>
            <w:rStyle w:val="Hipercze"/>
          </w:rPr>
          <w:t>II.</w:t>
        </w:r>
        <w:r w:rsidR="00EF3DCC">
          <w:rPr>
            <w:rFonts w:asciiTheme="minorHAnsi" w:eastAsiaTheme="minorEastAsia" w:hAnsiTheme="minorHAnsi" w:cstheme="minorBidi"/>
            <w:noProof/>
            <w:sz w:val="22"/>
            <w:szCs w:val="22"/>
          </w:rPr>
          <w:tab/>
        </w:r>
        <w:r w:rsidR="00EF3DCC" w:rsidRPr="009A19A1">
          <w:rPr>
            <w:rStyle w:val="Hipercze"/>
          </w:rPr>
          <w:t>GENEZA NOWELIZACJI USTAWY O UTRZYMANIU CZYSTOŚCI I PORZĄDKU W GMINACH</w:t>
        </w:r>
        <w:r w:rsidR="00EF3DCC">
          <w:rPr>
            <w:noProof/>
            <w:webHidden/>
          </w:rPr>
          <w:tab/>
        </w:r>
        <w:r w:rsidR="00EF3DCC">
          <w:rPr>
            <w:noProof/>
            <w:webHidden/>
          </w:rPr>
          <w:fldChar w:fldCharType="begin"/>
        </w:r>
        <w:r w:rsidR="00EF3DCC">
          <w:rPr>
            <w:noProof/>
            <w:webHidden/>
          </w:rPr>
          <w:instrText xml:space="preserve"> PAGEREF _Toc449700041 \h </w:instrText>
        </w:r>
        <w:r w:rsidR="00EF3DCC">
          <w:rPr>
            <w:noProof/>
            <w:webHidden/>
          </w:rPr>
        </w:r>
        <w:r w:rsidR="00EF3DCC">
          <w:rPr>
            <w:noProof/>
            <w:webHidden/>
          </w:rPr>
          <w:fldChar w:fldCharType="separate"/>
        </w:r>
        <w:r w:rsidR="00283D00">
          <w:rPr>
            <w:noProof/>
            <w:webHidden/>
          </w:rPr>
          <w:t>7</w:t>
        </w:r>
        <w:r w:rsidR="00EF3DCC">
          <w:rPr>
            <w:noProof/>
            <w:webHidden/>
          </w:rPr>
          <w:fldChar w:fldCharType="end"/>
        </w:r>
      </w:hyperlink>
    </w:p>
    <w:p w:rsidR="00EF3DCC" w:rsidRDefault="009213DF">
      <w:pPr>
        <w:pStyle w:val="Spistreci3"/>
        <w:tabs>
          <w:tab w:val="right" w:leader="dot" w:pos="9060"/>
        </w:tabs>
        <w:rPr>
          <w:rFonts w:asciiTheme="minorHAnsi" w:eastAsiaTheme="minorEastAsia" w:hAnsiTheme="minorHAnsi" w:cstheme="minorBidi"/>
          <w:noProof/>
          <w:sz w:val="22"/>
          <w:szCs w:val="22"/>
          <w:lang w:eastAsia="pl-PL"/>
        </w:rPr>
      </w:pPr>
      <w:hyperlink w:anchor="_Toc449700042" w:history="1">
        <w:r w:rsidR="00EF3DCC" w:rsidRPr="009A19A1">
          <w:rPr>
            <w:rStyle w:val="Hipercze"/>
          </w:rPr>
          <w:t>2.1. USTAWOWE ZADANIA SAMORZĄDÓW W NOWYM SYSTEMIE GOSPODAROWANIA ODPADAMI KOMUNALNYMI</w:t>
        </w:r>
        <w:r w:rsidR="00EF3DCC">
          <w:rPr>
            <w:noProof/>
            <w:webHidden/>
          </w:rPr>
          <w:tab/>
        </w:r>
        <w:r w:rsidR="00EF3DCC">
          <w:rPr>
            <w:noProof/>
            <w:webHidden/>
          </w:rPr>
          <w:fldChar w:fldCharType="begin"/>
        </w:r>
        <w:r w:rsidR="00EF3DCC">
          <w:rPr>
            <w:noProof/>
            <w:webHidden/>
          </w:rPr>
          <w:instrText xml:space="preserve"> PAGEREF _Toc449700042 \h </w:instrText>
        </w:r>
        <w:r w:rsidR="00EF3DCC">
          <w:rPr>
            <w:noProof/>
            <w:webHidden/>
          </w:rPr>
        </w:r>
        <w:r w:rsidR="00EF3DCC">
          <w:rPr>
            <w:noProof/>
            <w:webHidden/>
          </w:rPr>
          <w:fldChar w:fldCharType="separate"/>
        </w:r>
        <w:r w:rsidR="00283D00">
          <w:rPr>
            <w:noProof/>
            <w:webHidden/>
          </w:rPr>
          <w:t>9</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43" w:history="1">
        <w:r w:rsidR="00EF3DCC" w:rsidRPr="009A19A1">
          <w:rPr>
            <w:rStyle w:val="Hipercze"/>
          </w:rPr>
          <w:t>III.</w:t>
        </w:r>
        <w:r w:rsidR="00EF3DCC">
          <w:rPr>
            <w:rFonts w:asciiTheme="minorHAnsi" w:eastAsiaTheme="minorEastAsia" w:hAnsiTheme="minorHAnsi" w:cstheme="minorBidi"/>
            <w:noProof/>
            <w:sz w:val="22"/>
            <w:szCs w:val="22"/>
          </w:rPr>
          <w:tab/>
        </w:r>
        <w:r w:rsidR="00EF3DCC" w:rsidRPr="009A19A1">
          <w:rPr>
            <w:rStyle w:val="Hipercze"/>
          </w:rPr>
          <w:t>DZIAŁANIA GMINY GOŁAŃCZ ZWIĄZANE Z WDRAŻANIEM NOWEGO SYSTEMU GOSPODAROWANIA ODPADAMI KOMUNALNYMI</w:t>
        </w:r>
        <w:r w:rsidR="00EF3DCC">
          <w:rPr>
            <w:noProof/>
            <w:webHidden/>
          </w:rPr>
          <w:tab/>
        </w:r>
        <w:r w:rsidR="00EF3DCC">
          <w:rPr>
            <w:noProof/>
            <w:webHidden/>
          </w:rPr>
          <w:fldChar w:fldCharType="begin"/>
        </w:r>
        <w:r w:rsidR="00EF3DCC">
          <w:rPr>
            <w:noProof/>
            <w:webHidden/>
          </w:rPr>
          <w:instrText xml:space="preserve"> PAGEREF _Toc449700043 \h </w:instrText>
        </w:r>
        <w:r w:rsidR="00EF3DCC">
          <w:rPr>
            <w:noProof/>
            <w:webHidden/>
          </w:rPr>
        </w:r>
        <w:r w:rsidR="00EF3DCC">
          <w:rPr>
            <w:noProof/>
            <w:webHidden/>
          </w:rPr>
          <w:fldChar w:fldCharType="separate"/>
        </w:r>
        <w:r w:rsidR="00283D00">
          <w:rPr>
            <w:noProof/>
            <w:webHidden/>
          </w:rPr>
          <w:t>11</w:t>
        </w:r>
        <w:r w:rsidR="00EF3DCC">
          <w:rPr>
            <w:noProof/>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44" w:history="1">
        <w:r w:rsidR="00EF3DCC" w:rsidRPr="009A19A1">
          <w:rPr>
            <w:rStyle w:val="Hipercze"/>
          </w:rPr>
          <w:t>3.1.</w:t>
        </w:r>
        <w:r w:rsidR="00EF3DCC">
          <w:rPr>
            <w:rFonts w:asciiTheme="minorHAnsi" w:eastAsiaTheme="minorEastAsia" w:hAnsiTheme="minorHAnsi" w:cstheme="minorBidi"/>
            <w:sz w:val="22"/>
            <w:szCs w:val="22"/>
          </w:rPr>
          <w:tab/>
        </w:r>
        <w:r w:rsidR="00EF3DCC" w:rsidRPr="009A19A1">
          <w:rPr>
            <w:rStyle w:val="Hipercze"/>
          </w:rPr>
          <w:t>PODEJMOWANIE UCHWAŁ PRZEZ RADĘ MIASTA I GMINY GOŁAŃCZ</w:t>
        </w:r>
        <w:r w:rsidR="00EF3DCC">
          <w:rPr>
            <w:webHidden/>
          </w:rPr>
          <w:tab/>
        </w:r>
        <w:r w:rsidR="00EF3DCC">
          <w:rPr>
            <w:webHidden/>
          </w:rPr>
          <w:fldChar w:fldCharType="begin"/>
        </w:r>
        <w:r w:rsidR="00EF3DCC">
          <w:rPr>
            <w:webHidden/>
          </w:rPr>
          <w:instrText xml:space="preserve"> PAGEREF _Toc449700044 \h </w:instrText>
        </w:r>
        <w:r w:rsidR="00EF3DCC">
          <w:rPr>
            <w:webHidden/>
          </w:rPr>
        </w:r>
        <w:r w:rsidR="00EF3DCC">
          <w:rPr>
            <w:webHidden/>
          </w:rPr>
          <w:fldChar w:fldCharType="separate"/>
        </w:r>
        <w:r w:rsidR="00283D00">
          <w:rPr>
            <w:webHidden/>
          </w:rPr>
          <w:t>11</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45" w:history="1">
        <w:r w:rsidR="00EF3DCC" w:rsidRPr="009A19A1">
          <w:rPr>
            <w:rStyle w:val="Hipercze"/>
          </w:rPr>
          <w:t>3.1.1.</w:t>
        </w:r>
        <w:r w:rsidR="00EF3DCC">
          <w:rPr>
            <w:rFonts w:asciiTheme="minorHAnsi" w:eastAsiaTheme="minorEastAsia" w:hAnsiTheme="minorHAnsi" w:cstheme="minorBidi"/>
            <w:sz w:val="22"/>
            <w:szCs w:val="22"/>
          </w:rPr>
          <w:tab/>
        </w:r>
        <w:r w:rsidR="00EF3DCC" w:rsidRPr="009A19A1">
          <w:rPr>
            <w:rStyle w:val="Hipercze"/>
          </w:rPr>
          <w:t>Uchwała w sprawie regulaminu utrzymania czystości i porządku na terenie gminy</w:t>
        </w:r>
        <w:r w:rsidR="00EF3DCC">
          <w:rPr>
            <w:webHidden/>
          </w:rPr>
          <w:tab/>
        </w:r>
        <w:r w:rsidR="00EF3DCC">
          <w:rPr>
            <w:webHidden/>
          </w:rPr>
          <w:fldChar w:fldCharType="begin"/>
        </w:r>
        <w:r w:rsidR="00EF3DCC">
          <w:rPr>
            <w:webHidden/>
          </w:rPr>
          <w:instrText xml:space="preserve"> PAGEREF _Toc449700045 \h </w:instrText>
        </w:r>
        <w:r w:rsidR="00EF3DCC">
          <w:rPr>
            <w:webHidden/>
          </w:rPr>
        </w:r>
        <w:r w:rsidR="00EF3DCC">
          <w:rPr>
            <w:webHidden/>
          </w:rPr>
          <w:fldChar w:fldCharType="separate"/>
        </w:r>
        <w:r w:rsidR="00283D00">
          <w:rPr>
            <w:webHidden/>
          </w:rPr>
          <w:t>11</w:t>
        </w:r>
        <w:r w:rsidR="00EF3DCC">
          <w:rPr>
            <w:webHidden/>
          </w:rPr>
          <w:fldChar w:fldCharType="end"/>
        </w:r>
      </w:hyperlink>
    </w:p>
    <w:p w:rsidR="00EF3DCC" w:rsidRDefault="009213DF">
      <w:pPr>
        <w:pStyle w:val="Spistreci3"/>
        <w:tabs>
          <w:tab w:val="left" w:pos="1698"/>
          <w:tab w:val="right" w:leader="dot" w:pos="9060"/>
        </w:tabs>
        <w:rPr>
          <w:rFonts w:asciiTheme="minorHAnsi" w:eastAsiaTheme="minorEastAsia" w:hAnsiTheme="minorHAnsi" w:cstheme="minorBidi"/>
          <w:noProof/>
          <w:sz w:val="22"/>
          <w:szCs w:val="22"/>
          <w:lang w:eastAsia="pl-PL"/>
        </w:rPr>
      </w:pPr>
      <w:hyperlink w:anchor="_Toc449700046" w:history="1">
        <w:r w:rsidR="00EF3DCC" w:rsidRPr="009A19A1">
          <w:rPr>
            <w:rStyle w:val="Hipercze"/>
          </w:rPr>
          <w:t>3.1.2.</w:t>
        </w:r>
        <w:r w:rsidR="00EF3DCC">
          <w:rPr>
            <w:rFonts w:asciiTheme="minorHAnsi" w:eastAsiaTheme="minorEastAsia" w:hAnsiTheme="minorHAnsi" w:cstheme="minorBidi"/>
            <w:noProof/>
            <w:sz w:val="22"/>
            <w:szCs w:val="22"/>
            <w:lang w:eastAsia="pl-PL"/>
          </w:rPr>
          <w:tab/>
        </w:r>
        <w:r w:rsidR="00EF3DCC" w:rsidRPr="009A19A1">
          <w:rPr>
            <w:rStyle w:val="Hipercze"/>
          </w:rPr>
          <w:t>Uchwała w sprawie metody ustalenia opłaty za gospodarowanie odpadami komunalnymi oraz stawki opłaty</w:t>
        </w:r>
        <w:r w:rsidR="00EF3DCC">
          <w:rPr>
            <w:noProof/>
            <w:webHidden/>
          </w:rPr>
          <w:tab/>
        </w:r>
        <w:r w:rsidR="00EF3DCC">
          <w:rPr>
            <w:noProof/>
            <w:webHidden/>
          </w:rPr>
          <w:fldChar w:fldCharType="begin"/>
        </w:r>
        <w:r w:rsidR="00EF3DCC">
          <w:rPr>
            <w:noProof/>
            <w:webHidden/>
          </w:rPr>
          <w:instrText xml:space="preserve"> PAGEREF _Toc449700046 \h </w:instrText>
        </w:r>
        <w:r w:rsidR="00EF3DCC">
          <w:rPr>
            <w:noProof/>
            <w:webHidden/>
          </w:rPr>
        </w:r>
        <w:r w:rsidR="00EF3DCC">
          <w:rPr>
            <w:noProof/>
            <w:webHidden/>
          </w:rPr>
          <w:fldChar w:fldCharType="separate"/>
        </w:r>
        <w:r w:rsidR="00283D00">
          <w:rPr>
            <w:noProof/>
            <w:webHidden/>
          </w:rPr>
          <w:t>12</w:t>
        </w:r>
        <w:r w:rsidR="00EF3DCC">
          <w:rPr>
            <w:noProof/>
            <w:webHidden/>
          </w:rPr>
          <w:fldChar w:fldCharType="end"/>
        </w:r>
      </w:hyperlink>
    </w:p>
    <w:p w:rsidR="00EF3DCC" w:rsidRDefault="009213DF">
      <w:pPr>
        <w:pStyle w:val="Spistreci3"/>
        <w:tabs>
          <w:tab w:val="left" w:pos="1698"/>
          <w:tab w:val="right" w:leader="dot" w:pos="9060"/>
        </w:tabs>
        <w:rPr>
          <w:rFonts w:asciiTheme="minorHAnsi" w:eastAsiaTheme="minorEastAsia" w:hAnsiTheme="minorHAnsi" w:cstheme="minorBidi"/>
          <w:noProof/>
          <w:sz w:val="22"/>
          <w:szCs w:val="22"/>
          <w:lang w:eastAsia="pl-PL"/>
        </w:rPr>
      </w:pPr>
      <w:hyperlink w:anchor="_Toc449700047" w:history="1">
        <w:r w:rsidR="00EF3DCC" w:rsidRPr="009A19A1">
          <w:rPr>
            <w:rStyle w:val="Hipercze"/>
          </w:rPr>
          <w:t>3.1.3.</w:t>
        </w:r>
        <w:r w:rsidR="00EF3DCC">
          <w:rPr>
            <w:rFonts w:asciiTheme="minorHAnsi" w:eastAsiaTheme="minorEastAsia" w:hAnsiTheme="minorHAnsi" w:cstheme="minorBidi"/>
            <w:noProof/>
            <w:sz w:val="22"/>
            <w:szCs w:val="22"/>
            <w:lang w:eastAsia="pl-PL"/>
          </w:rPr>
          <w:tab/>
        </w:r>
        <w:r w:rsidR="00EF3DCC" w:rsidRPr="009A19A1">
          <w:rPr>
            <w:rStyle w:val="Hipercze"/>
          </w:rPr>
          <w:t>Uchwała w sprawie terminu, częstotliwości i trybu uiszczenia opłaty za gospodarowanie odpadami komunalnymi</w:t>
        </w:r>
        <w:r w:rsidR="00EF3DCC">
          <w:rPr>
            <w:noProof/>
            <w:webHidden/>
          </w:rPr>
          <w:tab/>
        </w:r>
        <w:r w:rsidR="00EF3DCC">
          <w:rPr>
            <w:noProof/>
            <w:webHidden/>
          </w:rPr>
          <w:fldChar w:fldCharType="begin"/>
        </w:r>
        <w:r w:rsidR="00EF3DCC">
          <w:rPr>
            <w:noProof/>
            <w:webHidden/>
          </w:rPr>
          <w:instrText xml:space="preserve"> PAGEREF _Toc449700047 \h </w:instrText>
        </w:r>
        <w:r w:rsidR="00EF3DCC">
          <w:rPr>
            <w:noProof/>
            <w:webHidden/>
          </w:rPr>
        </w:r>
        <w:r w:rsidR="00EF3DCC">
          <w:rPr>
            <w:noProof/>
            <w:webHidden/>
          </w:rPr>
          <w:fldChar w:fldCharType="separate"/>
        </w:r>
        <w:r w:rsidR="00283D00">
          <w:rPr>
            <w:noProof/>
            <w:webHidden/>
          </w:rPr>
          <w:t>12</w:t>
        </w:r>
        <w:r w:rsidR="00EF3DCC">
          <w:rPr>
            <w:noProof/>
            <w:webHidden/>
          </w:rPr>
          <w:fldChar w:fldCharType="end"/>
        </w:r>
      </w:hyperlink>
    </w:p>
    <w:p w:rsidR="00EF3DCC" w:rsidRDefault="009213DF">
      <w:pPr>
        <w:pStyle w:val="Spistreci3"/>
        <w:tabs>
          <w:tab w:val="left" w:pos="1698"/>
          <w:tab w:val="right" w:leader="dot" w:pos="9060"/>
        </w:tabs>
        <w:rPr>
          <w:rFonts w:asciiTheme="minorHAnsi" w:eastAsiaTheme="minorEastAsia" w:hAnsiTheme="minorHAnsi" w:cstheme="minorBidi"/>
          <w:noProof/>
          <w:sz w:val="22"/>
          <w:szCs w:val="22"/>
          <w:lang w:eastAsia="pl-PL"/>
        </w:rPr>
      </w:pPr>
      <w:hyperlink w:anchor="_Toc449700048" w:history="1">
        <w:r w:rsidR="00EF3DCC" w:rsidRPr="009A19A1">
          <w:rPr>
            <w:rStyle w:val="Hipercze"/>
          </w:rPr>
          <w:t>3.1.4.</w:t>
        </w:r>
        <w:r w:rsidR="00EF3DCC">
          <w:rPr>
            <w:rFonts w:asciiTheme="minorHAnsi" w:eastAsiaTheme="minorEastAsia" w:hAnsiTheme="minorHAnsi" w:cstheme="minorBidi"/>
            <w:noProof/>
            <w:sz w:val="22"/>
            <w:szCs w:val="22"/>
            <w:lang w:eastAsia="pl-PL"/>
          </w:rPr>
          <w:tab/>
        </w:r>
        <w:r w:rsidR="00EF3DCC" w:rsidRPr="009A19A1">
          <w:rPr>
            <w:rStyle w:val="Hipercze"/>
          </w:rPr>
          <w:t>Uchwała w sprawie wzoru deklaracji o wysokości opłaty za gospodarowanie odpadami komunalnymi, składanej przez właścicieli nieruchomości, na których zamieszkują mieszkańcy</w:t>
        </w:r>
        <w:r w:rsidR="00EF3DCC">
          <w:rPr>
            <w:noProof/>
            <w:webHidden/>
          </w:rPr>
          <w:tab/>
        </w:r>
        <w:r w:rsidR="00EF3DCC">
          <w:rPr>
            <w:noProof/>
            <w:webHidden/>
          </w:rPr>
          <w:fldChar w:fldCharType="begin"/>
        </w:r>
        <w:r w:rsidR="00EF3DCC">
          <w:rPr>
            <w:noProof/>
            <w:webHidden/>
          </w:rPr>
          <w:instrText xml:space="preserve"> PAGEREF _Toc449700048 \h </w:instrText>
        </w:r>
        <w:r w:rsidR="00EF3DCC">
          <w:rPr>
            <w:noProof/>
            <w:webHidden/>
          </w:rPr>
        </w:r>
        <w:r w:rsidR="00EF3DCC">
          <w:rPr>
            <w:noProof/>
            <w:webHidden/>
          </w:rPr>
          <w:fldChar w:fldCharType="separate"/>
        </w:r>
        <w:r w:rsidR="00283D00">
          <w:rPr>
            <w:noProof/>
            <w:webHidden/>
          </w:rPr>
          <w:t>13</w:t>
        </w:r>
        <w:r w:rsidR="00EF3DCC">
          <w:rPr>
            <w:noProof/>
            <w:webHidden/>
          </w:rPr>
          <w:fldChar w:fldCharType="end"/>
        </w:r>
      </w:hyperlink>
    </w:p>
    <w:p w:rsidR="00EF3DCC" w:rsidRDefault="009213DF">
      <w:pPr>
        <w:pStyle w:val="Spistreci3"/>
        <w:tabs>
          <w:tab w:val="left" w:pos="1698"/>
          <w:tab w:val="right" w:leader="dot" w:pos="9060"/>
        </w:tabs>
        <w:rPr>
          <w:rFonts w:asciiTheme="minorHAnsi" w:eastAsiaTheme="minorEastAsia" w:hAnsiTheme="minorHAnsi" w:cstheme="minorBidi"/>
          <w:noProof/>
          <w:sz w:val="22"/>
          <w:szCs w:val="22"/>
          <w:lang w:eastAsia="pl-PL"/>
        </w:rPr>
      </w:pPr>
      <w:hyperlink w:anchor="_Toc449700049" w:history="1">
        <w:r w:rsidR="00EF3DCC" w:rsidRPr="009A19A1">
          <w:rPr>
            <w:rStyle w:val="Hipercze"/>
          </w:rPr>
          <w:t>3.1.5.</w:t>
        </w:r>
        <w:r w:rsidR="00EF3DCC">
          <w:rPr>
            <w:rFonts w:asciiTheme="minorHAnsi" w:eastAsiaTheme="minorEastAsia" w:hAnsiTheme="minorHAnsi" w:cstheme="minorBidi"/>
            <w:noProof/>
            <w:sz w:val="22"/>
            <w:szCs w:val="22"/>
            <w:lang w:eastAsia="pl-PL"/>
          </w:rPr>
          <w:tab/>
        </w:r>
        <w:r w:rsidR="00EF3DCC" w:rsidRPr="009A19A1">
          <w:rPr>
            <w:rStyle w:val="Hipercze"/>
          </w:rPr>
          <w:t>Uchwała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EF3DCC">
          <w:rPr>
            <w:noProof/>
            <w:webHidden/>
          </w:rPr>
          <w:tab/>
        </w:r>
        <w:r w:rsidR="00EF3DCC">
          <w:rPr>
            <w:noProof/>
            <w:webHidden/>
          </w:rPr>
          <w:fldChar w:fldCharType="begin"/>
        </w:r>
        <w:r w:rsidR="00EF3DCC">
          <w:rPr>
            <w:noProof/>
            <w:webHidden/>
          </w:rPr>
          <w:instrText xml:space="preserve"> PAGEREF _Toc449700049 \h </w:instrText>
        </w:r>
        <w:r w:rsidR="00EF3DCC">
          <w:rPr>
            <w:noProof/>
            <w:webHidden/>
          </w:rPr>
        </w:r>
        <w:r w:rsidR="00EF3DCC">
          <w:rPr>
            <w:noProof/>
            <w:webHidden/>
          </w:rPr>
          <w:fldChar w:fldCharType="separate"/>
        </w:r>
        <w:r w:rsidR="00283D00">
          <w:rPr>
            <w:noProof/>
            <w:webHidden/>
          </w:rPr>
          <w:t>13</w:t>
        </w:r>
        <w:r w:rsidR="00EF3DCC">
          <w:rPr>
            <w:noProof/>
            <w:webHidden/>
          </w:rPr>
          <w:fldChar w:fldCharType="end"/>
        </w:r>
      </w:hyperlink>
    </w:p>
    <w:p w:rsidR="00EF3DCC" w:rsidRDefault="009213DF">
      <w:pPr>
        <w:pStyle w:val="Spistreci3"/>
        <w:tabs>
          <w:tab w:val="left" w:pos="1698"/>
          <w:tab w:val="right" w:leader="dot" w:pos="9060"/>
        </w:tabs>
        <w:rPr>
          <w:rFonts w:asciiTheme="minorHAnsi" w:eastAsiaTheme="minorEastAsia" w:hAnsiTheme="minorHAnsi" w:cstheme="minorBidi"/>
          <w:noProof/>
          <w:sz w:val="22"/>
          <w:szCs w:val="22"/>
          <w:lang w:eastAsia="pl-PL"/>
        </w:rPr>
      </w:pPr>
      <w:hyperlink w:anchor="_Toc449700050" w:history="1">
        <w:r w:rsidR="00EF3DCC" w:rsidRPr="009A19A1">
          <w:rPr>
            <w:rStyle w:val="Hipercze"/>
          </w:rPr>
          <w:t>3.1.6.</w:t>
        </w:r>
        <w:r w:rsidR="00EF3DCC">
          <w:rPr>
            <w:rFonts w:asciiTheme="minorHAnsi" w:eastAsiaTheme="minorEastAsia" w:hAnsiTheme="minorHAnsi" w:cstheme="minorBidi"/>
            <w:noProof/>
            <w:sz w:val="22"/>
            <w:szCs w:val="22"/>
            <w:lang w:eastAsia="pl-PL"/>
          </w:rPr>
          <w:tab/>
        </w:r>
        <w:r w:rsidR="00EF3DCC" w:rsidRPr="009A19A1">
          <w:rPr>
            <w:rStyle w:val="Hipercze"/>
          </w:rPr>
          <w:t>Uchwała w sprawie określenia wymagań, jakie powinien spełniać przedsiębiorca ubiegający się o uzyskanie zezwolenia na opróżnianie zbiorników bezodpływowych i transportu nieczystości ciekłych</w:t>
        </w:r>
        <w:r w:rsidR="00EF3DCC">
          <w:rPr>
            <w:noProof/>
            <w:webHidden/>
          </w:rPr>
          <w:tab/>
        </w:r>
        <w:r w:rsidR="00EF3DCC">
          <w:rPr>
            <w:noProof/>
            <w:webHidden/>
          </w:rPr>
          <w:fldChar w:fldCharType="begin"/>
        </w:r>
        <w:r w:rsidR="00EF3DCC">
          <w:rPr>
            <w:noProof/>
            <w:webHidden/>
          </w:rPr>
          <w:instrText xml:space="preserve"> PAGEREF _Toc449700050 \h </w:instrText>
        </w:r>
        <w:r w:rsidR="00EF3DCC">
          <w:rPr>
            <w:noProof/>
            <w:webHidden/>
          </w:rPr>
        </w:r>
        <w:r w:rsidR="00EF3DCC">
          <w:rPr>
            <w:noProof/>
            <w:webHidden/>
          </w:rPr>
          <w:fldChar w:fldCharType="separate"/>
        </w:r>
        <w:r w:rsidR="00283D00">
          <w:rPr>
            <w:noProof/>
            <w:webHidden/>
          </w:rPr>
          <w:t>14</w:t>
        </w:r>
        <w:r w:rsidR="00EF3DCC">
          <w:rPr>
            <w:noProof/>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51" w:history="1">
        <w:r w:rsidR="00EF3DCC" w:rsidRPr="009A19A1">
          <w:rPr>
            <w:rStyle w:val="Hipercze"/>
          </w:rPr>
          <w:t>3.2.</w:t>
        </w:r>
        <w:r w:rsidR="00EF3DCC">
          <w:rPr>
            <w:rFonts w:asciiTheme="minorHAnsi" w:eastAsiaTheme="minorEastAsia" w:hAnsiTheme="minorHAnsi" w:cstheme="minorBidi"/>
            <w:sz w:val="22"/>
            <w:szCs w:val="22"/>
          </w:rPr>
          <w:tab/>
        </w:r>
        <w:r w:rsidR="00EF3DCC" w:rsidRPr="009A19A1">
          <w:rPr>
            <w:rStyle w:val="Hipercze"/>
          </w:rPr>
          <w:t>PRZETARG NA ODBIERANIE I ZAGOSPODAROWANIE ODPADÓW KOMUNALNYCH Z TERENU MIASTA I GMINY GOŁAŃCZ</w:t>
        </w:r>
        <w:r w:rsidR="00EF3DCC">
          <w:rPr>
            <w:webHidden/>
          </w:rPr>
          <w:tab/>
        </w:r>
        <w:r w:rsidR="00EF3DCC">
          <w:rPr>
            <w:webHidden/>
          </w:rPr>
          <w:fldChar w:fldCharType="begin"/>
        </w:r>
        <w:r w:rsidR="00EF3DCC">
          <w:rPr>
            <w:webHidden/>
          </w:rPr>
          <w:instrText xml:space="preserve"> PAGEREF _Toc449700051 \h </w:instrText>
        </w:r>
        <w:r w:rsidR="00EF3DCC">
          <w:rPr>
            <w:webHidden/>
          </w:rPr>
        </w:r>
        <w:r w:rsidR="00EF3DCC">
          <w:rPr>
            <w:webHidden/>
          </w:rPr>
          <w:fldChar w:fldCharType="separate"/>
        </w:r>
        <w:r w:rsidR="00283D00">
          <w:rPr>
            <w:webHidden/>
          </w:rPr>
          <w:t>14</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52" w:history="1">
        <w:r w:rsidR="00EF3DCC" w:rsidRPr="009A19A1">
          <w:rPr>
            <w:rStyle w:val="Hipercze"/>
          </w:rPr>
          <w:t>3.3.</w:t>
        </w:r>
        <w:r w:rsidR="00EF3DCC">
          <w:rPr>
            <w:rFonts w:asciiTheme="minorHAnsi" w:eastAsiaTheme="minorEastAsia" w:hAnsiTheme="minorHAnsi" w:cstheme="minorBidi"/>
            <w:sz w:val="22"/>
            <w:szCs w:val="22"/>
          </w:rPr>
          <w:tab/>
        </w:r>
        <w:r w:rsidR="00EF3DCC" w:rsidRPr="009A19A1">
          <w:rPr>
            <w:rStyle w:val="Hipercze"/>
          </w:rPr>
          <w:t>ORGANIZACJA PUNKTU SELEKTYWNEGO ZBIERANIA ODPADÓW KOMUNALNYCH (PSZOK) NA TERENIE MIASTA I GMINY GOŁAŃCZ</w:t>
        </w:r>
        <w:r w:rsidR="00EF3DCC">
          <w:rPr>
            <w:webHidden/>
          </w:rPr>
          <w:tab/>
        </w:r>
        <w:r w:rsidR="00EF3DCC">
          <w:rPr>
            <w:webHidden/>
          </w:rPr>
          <w:fldChar w:fldCharType="begin"/>
        </w:r>
        <w:r w:rsidR="00EF3DCC">
          <w:rPr>
            <w:webHidden/>
          </w:rPr>
          <w:instrText xml:space="preserve"> PAGEREF _Toc449700052 \h </w:instrText>
        </w:r>
        <w:r w:rsidR="00EF3DCC">
          <w:rPr>
            <w:webHidden/>
          </w:rPr>
        </w:r>
        <w:r w:rsidR="00EF3DCC">
          <w:rPr>
            <w:webHidden/>
          </w:rPr>
          <w:fldChar w:fldCharType="separate"/>
        </w:r>
        <w:r w:rsidR="00283D00">
          <w:rPr>
            <w:webHidden/>
          </w:rPr>
          <w:t>15</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53" w:history="1">
        <w:r w:rsidR="00EF3DCC" w:rsidRPr="009A19A1">
          <w:rPr>
            <w:rStyle w:val="Hipercze"/>
          </w:rPr>
          <w:t>3.4.</w:t>
        </w:r>
        <w:r w:rsidR="00EF3DCC">
          <w:rPr>
            <w:rFonts w:asciiTheme="minorHAnsi" w:eastAsiaTheme="minorEastAsia" w:hAnsiTheme="minorHAnsi" w:cstheme="minorBidi"/>
            <w:sz w:val="22"/>
            <w:szCs w:val="22"/>
          </w:rPr>
          <w:tab/>
        </w:r>
        <w:r w:rsidR="00EF3DCC" w:rsidRPr="009A19A1">
          <w:rPr>
            <w:rStyle w:val="Hipercze"/>
          </w:rPr>
          <w:t>SPORZĄDZANIE ROCZNEGO SPRAWOZDANIA Z REALIZACJI ZADAŃ Z ZAKRESU GOSPODAROWANIA ODPADAMI KOMUNALNYMI</w:t>
        </w:r>
        <w:r w:rsidR="00EF3DCC">
          <w:rPr>
            <w:webHidden/>
          </w:rPr>
          <w:tab/>
        </w:r>
        <w:r w:rsidR="00EF3DCC">
          <w:rPr>
            <w:webHidden/>
          </w:rPr>
          <w:fldChar w:fldCharType="begin"/>
        </w:r>
        <w:r w:rsidR="00EF3DCC">
          <w:rPr>
            <w:webHidden/>
          </w:rPr>
          <w:instrText xml:space="preserve"> PAGEREF _Toc449700053 \h </w:instrText>
        </w:r>
        <w:r w:rsidR="00EF3DCC">
          <w:rPr>
            <w:webHidden/>
          </w:rPr>
        </w:r>
        <w:r w:rsidR="00EF3DCC">
          <w:rPr>
            <w:webHidden/>
          </w:rPr>
          <w:fldChar w:fldCharType="separate"/>
        </w:r>
        <w:r w:rsidR="00283D00">
          <w:rPr>
            <w:webHidden/>
          </w:rPr>
          <w:t>16</w:t>
        </w:r>
        <w:r w:rsidR="00EF3DCC">
          <w:rPr>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54" w:history="1">
        <w:r w:rsidR="00EF3DCC" w:rsidRPr="009A19A1">
          <w:rPr>
            <w:rStyle w:val="Hipercze"/>
          </w:rPr>
          <w:t>3.5.</w:t>
        </w:r>
        <w:r w:rsidR="00EF3DCC">
          <w:rPr>
            <w:rFonts w:asciiTheme="minorHAnsi" w:eastAsiaTheme="minorEastAsia" w:hAnsiTheme="minorHAnsi" w:cstheme="minorBidi"/>
            <w:noProof/>
            <w:sz w:val="22"/>
            <w:szCs w:val="22"/>
          </w:rPr>
          <w:tab/>
        </w:r>
        <w:r w:rsidR="00EF3DCC" w:rsidRPr="009A19A1">
          <w:rPr>
            <w:rStyle w:val="Hipercze"/>
          </w:rPr>
          <w:t>PROWADZENIE DZIAŁAŃ INFORMACYJNYCH I EDUKACYJNYCH</w:t>
        </w:r>
        <w:r w:rsidR="00EF3DCC">
          <w:rPr>
            <w:noProof/>
            <w:webHidden/>
          </w:rPr>
          <w:tab/>
        </w:r>
        <w:r w:rsidR="00EF3DCC">
          <w:rPr>
            <w:noProof/>
            <w:webHidden/>
          </w:rPr>
          <w:fldChar w:fldCharType="begin"/>
        </w:r>
        <w:r w:rsidR="00EF3DCC">
          <w:rPr>
            <w:noProof/>
            <w:webHidden/>
          </w:rPr>
          <w:instrText xml:space="preserve"> PAGEREF _Toc449700054 \h </w:instrText>
        </w:r>
        <w:r w:rsidR="00EF3DCC">
          <w:rPr>
            <w:noProof/>
            <w:webHidden/>
          </w:rPr>
        </w:r>
        <w:r w:rsidR="00EF3DCC">
          <w:rPr>
            <w:noProof/>
            <w:webHidden/>
          </w:rPr>
          <w:fldChar w:fldCharType="separate"/>
        </w:r>
        <w:r w:rsidR="00283D00">
          <w:rPr>
            <w:noProof/>
            <w:webHidden/>
          </w:rPr>
          <w:t>16</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55" w:history="1">
        <w:r w:rsidR="00EF3DCC" w:rsidRPr="009A19A1">
          <w:rPr>
            <w:rStyle w:val="Hipercze"/>
          </w:rPr>
          <w:t>IV.</w:t>
        </w:r>
        <w:r w:rsidR="00EF3DCC">
          <w:rPr>
            <w:rFonts w:asciiTheme="minorHAnsi" w:eastAsiaTheme="minorEastAsia" w:hAnsiTheme="minorHAnsi" w:cstheme="minorBidi"/>
            <w:noProof/>
            <w:sz w:val="22"/>
            <w:szCs w:val="22"/>
          </w:rPr>
          <w:tab/>
        </w:r>
        <w:r w:rsidR="00EF3DCC" w:rsidRPr="009A19A1">
          <w:rPr>
            <w:rStyle w:val="Hipercze"/>
          </w:rPr>
          <w:t>GMINA GOŁAŃCZ W I REGIONIE GOSPODARKI ODPADAMI KOMUNALNYMI</w:t>
        </w:r>
        <w:r w:rsidR="00EF3DCC">
          <w:rPr>
            <w:noProof/>
            <w:webHidden/>
          </w:rPr>
          <w:tab/>
        </w:r>
        <w:r w:rsidR="00EF3DCC">
          <w:rPr>
            <w:noProof/>
            <w:webHidden/>
          </w:rPr>
          <w:fldChar w:fldCharType="begin"/>
        </w:r>
        <w:r w:rsidR="00EF3DCC">
          <w:rPr>
            <w:noProof/>
            <w:webHidden/>
          </w:rPr>
          <w:instrText xml:space="preserve"> PAGEREF _Toc449700055 \h </w:instrText>
        </w:r>
        <w:r w:rsidR="00EF3DCC">
          <w:rPr>
            <w:noProof/>
            <w:webHidden/>
          </w:rPr>
        </w:r>
        <w:r w:rsidR="00EF3DCC">
          <w:rPr>
            <w:noProof/>
            <w:webHidden/>
          </w:rPr>
          <w:fldChar w:fldCharType="separate"/>
        </w:r>
        <w:r w:rsidR="00283D00">
          <w:rPr>
            <w:noProof/>
            <w:webHidden/>
          </w:rPr>
          <w:t>17</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56" w:history="1">
        <w:r w:rsidR="00EF3DCC" w:rsidRPr="009A19A1">
          <w:rPr>
            <w:rStyle w:val="Hipercze"/>
          </w:rPr>
          <w:t>V.</w:t>
        </w:r>
        <w:r w:rsidR="00EF3DCC">
          <w:rPr>
            <w:rFonts w:asciiTheme="minorHAnsi" w:eastAsiaTheme="minorEastAsia" w:hAnsiTheme="minorHAnsi" w:cstheme="minorBidi"/>
            <w:noProof/>
            <w:sz w:val="22"/>
            <w:szCs w:val="22"/>
          </w:rPr>
          <w:tab/>
        </w:r>
        <w:r w:rsidR="00EF3DCC" w:rsidRPr="009A19A1">
          <w:rPr>
            <w:rStyle w:val="Hipercze"/>
          </w:rPr>
          <w:t>ILOŚCIOWE WSKAŹNIKI MONITOROWANIA NOWEGO SYSTEMU GOSPODAROWANIA ODPADAMI KOMUNALNYMI MIASTA I GMINY GOŁAŃCZ – EFEKTYWNOŚĆ NOWEGO SYSTEMU</w:t>
        </w:r>
        <w:r w:rsidR="00EF3DCC">
          <w:rPr>
            <w:noProof/>
            <w:webHidden/>
          </w:rPr>
          <w:tab/>
        </w:r>
        <w:r w:rsidR="00EF3DCC">
          <w:rPr>
            <w:noProof/>
            <w:webHidden/>
          </w:rPr>
          <w:fldChar w:fldCharType="begin"/>
        </w:r>
        <w:r w:rsidR="00EF3DCC">
          <w:rPr>
            <w:noProof/>
            <w:webHidden/>
          </w:rPr>
          <w:instrText xml:space="preserve"> PAGEREF _Toc449700056 \h </w:instrText>
        </w:r>
        <w:r w:rsidR="00EF3DCC">
          <w:rPr>
            <w:noProof/>
            <w:webHidden/>
          </w:rPr>
        </w:r>
        <w:r w:rsidR="00EF3DCC">
          <w:rPr>
            <w:noProof/>
            <w:webHidden/>
          </w:rPr>
          <w:fldChar w:fldCharType="separate"/>
        </w:r>
        <w:r w:rsidR="00283D00">
          <w:rPr>
            <w:noProof/>
            <w:webHidden/>
          </w:rPr>
          <w:t>18</w:t>
        </w:r>
        <w:r w:rsidR="00EF3DCC">
          <w:rPr>
            <w:noProof/>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57" w:history="1">
        <w:r w:rsidR="00EF3DCC" w:rsidRPr="009A19A1">
          <w:rPr>
            <w:rStyle w:val="Hipercze"/>
          </w:rPr>
          <w:t>5.1.</w:t>
        </w:r>
        <w:r w:rsidR="00EF3DCC">
          <w:rPr>
            <w:rFonts w:asciiTheme="minorHAnsi" w:eastAsiaTheme="minorEastAsia" w:hAnsiTheme="minorHAnsi" w:cstheme="minorBidi"/>
            <w:sz w:val="22"/>
            <w:szCs w:val="22"/>
          </w:rPr>
          <w:tab/>
        </w:r>
        <w:r w:rsidR="00EF3DCC" w:rsidRPr="009A19A1">
          <w:rPr>
            <w:rStyle w:val="Hipercze"/>
          </w:rPr>
          <w:t>WSKAŹNIKI MONITOROWANIA NOWEGO SYSTEMU GOSPODAROWANIA ODPADAMI KOMUNALNYMI</w:t>
        </w:r>
        <w:r w:rsidR="00EF3DCC">
          <w:rPr>
            <w:webHidden/>
          </w:rPr>
          <w:tab/>
        </w:r>
        <w:r w:rsidR="00EF3DCC">
          <w:rPr>
            <w:webHidden/>
          </w:rPr>
          <w:fldChar w:fldCharType="begin"/>
        </w:r>
        <w:r w:rsidR="00EF3DCC">
          <w:rPr>
            <w:webHidden/>
          </w:rPr>
          <w:instrText xml:space="preserve"> PAGEREF _Toc449700057 \h </w:instrText>
        </w:r>
        <w:r w:rsidR="00EF3DCC">
          <w:rPr>
            <w:webHidden/>
          </w:rPr>
        </w:r>
        <w:r w:rsidR="00EF3DCC">
          <w:rPr>
            <w:webHidden/>
          </w:rPr>
          <w:fldChar w:fldCharType="separate"/>
        </w:r>
        <w:r w:rsidR="00283D00">
          <w:rPr>
            <w:webHidden/>
          </w:rPr>
          <w:t>18</w:t>
        </w:r>
        <w:r w:rsidR="00EF3DCC">
          <w:rPr>
            <w:webHidden/>
          </w:rPr>
          <w:fldChar w:fldCharType="end"/>
        </w:r>
      </w:hyperlink>
    </w:p>
    <w:p w:rsidR="00EF3DCC" w:rsidRDefault="009213DF">
      <w:pPr>
        <w:pStyle w:val="Spistreci3"/>
        <w:tabs>
          <w:tab w:val="left" w:pos="1134"/>
          <w:tab w:val="right" w:leader="dot" w:pos="9060"/>
        </w:tabs>
        <w:rPr>
          <w:rFonts w:asciiTheme="minorHAnsi" w:eastAsiaTheme="minorEastAsia" w:hAnsiTheme="minorHAnsi" w:cstheme="minorBidi"/>
          <w:noProof/>
          <w:sz w:val="22"/>
          <w:szCs w:val="22"/>
          <w:lang w:eastAsia="pl-PL"/>
        </w:rPr>
      </w:pPr>
      <w:hyperlink w:anchor="_Toc449700058" w:history="1">
        <w:r w:rsidR="00EF3DCC" w:rsidRPr="009A19A1">
          <w:rPr>
            <w:rStyle w:val="Hipercze"/>
          </w:rPr>
          <w:t>5.2.</w:t>
        </w:r>
        <w:r w:rsidR="00EF3DCC">
          <w:rPr>
            <w:rFonts w:asciiTheme="minorHAnsi" w:eastAsiaTheme="minorEastAsia" w:hAnsiTheme="minorHAnsi" w:cstheme="minorBidi"/>
            <w:noProof/>
            <w:sz w:val="22"/>
            <w:szCs w:val="22"/>
            <w:lang w:eastAsia="pl-PL"/>
          </w:rPr>
          <w:tab/>
        </w:r>
        <w:r w:rsidR="00EF3DCC" w:rsidRPr="009A19A1">
          <w:rPr>
            <w:rStyle w:val="Hipercze"/>
          </w:rPr>
          <w:t>OSIĄGNIĘTE PRZEZ MIASTO I GMINĘ GOŁAŃCZ POZIOMY EKOLOGICZNE W 2013 R – ROCZNE SPRAWOZDANIE Z REALIZACJI ZADAŃ Z ZAKRESU GOSPODAROWANIA ODPADAMI KOMUNALNYMI</w:t>
        </w:r>
        <w:r w:rsidR="00EF3DCC">
          <w:rPr>
            <w:noProof/>
            <w:webHidden/>
          </w:rPr>
          <w:tab/>
        </w:r>
        <w:r w:rsidR="00EF3DCC">
          <w:rPr>
            <w:noProof/>
            <w:webHidden/>
          </w:rPr>
          <w:fldChar w:fldCharType="begin"/>
        </w:r>
        <w:r w:rsidR="00EF3DCC">
          <w:rPr>
            <w:noProof/>
            <w:webHidden/>
          </w:rPr>
          <w:instrText xml:space="preserve"> PAGEREF _Toc449700058 \h </w:instrText>
        </w:r>
        <w:r w:rsidR="00EF3DCC">
          <w:rPr>
            <w:noProof/>
            <w:webHidden/>
          </w:rPr>
        </w:r>
        <w:r w:rsidR="00EF3DCC">
          <w:rPr>
            <w:noProof/>
            <w:webHidden/>
          </w:rPr>
          <w:fldChar w:fldCharType="separate"/>
        </w:r>
        <w:r w:rsidR="00283D00">
          <w:rPr>
            <w:noProof/>
            <w:webHidden/>
          </w:rPr>
          <w:t>20</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59" w:history="1">
        <w:r w:rsidR="00EF3DCC" w:rsidRPr="009A19A1">
          <w:rPr>
            <w:rStyle w:val="Hipercze"/>
          </w:rPr>
          <w:t>VI.</w:t>
        </w:r>
        <w:r w:rsidR="00EF3DCC">
          <w:rPr>
            <w:rFonts w:asciiTheme="minorHAnsi" w:eastAsiaTheme="minorEastAsia" w:hAnsiTheme="minorHAnsi" w:cstheme="minorBidi"/>
            <w:noProof/>
            <w:sz w:val="22"/>
            <w:szCs w:val="22"/>
          </w:rPr>
          <w:tab/>
        </w:r>
        <w:r w:rsidR="00EF3DCC" w:rsidRPr="009A19A1">
          <w:rPr>
            <w:rStyle w:val="Hipercze"/>
          </w:rPr>
          <w:t>WNIOSKI I ZALECENIA DLA MIASTA I GMINY GOŁAŃCZ</w:t>
        </w:r>
        <w:r w:rsidR="00EF3DCC">
          <w:rPr>
            <w:noProof/>
            <w:webHidden/>
          </w:rPr>
          <w:tab/>
        </w:r>
        <w:r w:rsidR="00EF3DCC">
          <w:rPr>
            <w:noProof/>
            <w:webHidden/>
          </w:rPr>
          <w:fldChar w:fldCharType="begin"/>
        </w:r>
        <w:r w:rsidR="00EF3DCC">
          <w:rPr>
            <w:noProof/>
            <w:webHidden/>
          </w:rPr>
          <w:instrText xml:space="preserve"> PAGEREF _Toc449700059 \h </w:instrText>
        </w:r>
        <w:r w:rsidR="00EF3DCC">
          <w:rPr>
            <w:noProof/>
            <w:webHidden/>
          </w:rPr>
        </w:r>
        <w:r w:rsidR="00EF3DCC">
          <w:rPr>
            <w:noProof/>
            <w:webHidden/>
          </w:rPr>
          <w:fldChar w:fldCharType="separate"/>
        </w:r>
        <w:r w:rsidR="00283D00">
          <w:rPr>
            <w:noProof/>
            <w:webHidden/>
          </w:rPr>
          <w:t>26</w:t>
        </w:r>
        <w:r w:rsidR="00EF3DCC">
          <w:rPr>
            <w:noProof/>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60" w:history="1">
        <w:r w:rsidR="00EF3DCC" w:rsidRPr="009A19A1">
          <w:rPr>
            <w:rStyle w:val="Hipercze"/>
          </w:rPr>
          <w:t>6.1.</w:t>
        </w:r>
        <w:r w:rsidR="00EF3DCC">
          <w:rPr>
            <w:rFonts w:asciiTheme="minorHAnsi" w:eastAsiaTheme="minorEastAsia" w:hAnsiTheme="minorHAnsi" w:cstheme="minorBidi"/>
            <w:sz w:val="22"/>
            <w:szCs w:val="22"/>
          </w:rPr>
          <w:tab/>
        </w:r>
        <w:r w:rsidR="00EF3DCC" w:rsidRPr="009A19A1">
          <w:rPr>
            <w:rStyle w:val="Hipercze"/>
          </w:rPr>
          <w:t>ZALECENIE DOTYCZĄCE SELEKTYWNEGO ZBIERANIA ODPADÓW  KOMUNALNYCH – OBOWIĄZEK NIE WYBÓR</w:t>
        </w:r>
        <w:r w:rsidR="00EF3DCC">
          <w:rPr>
            <w:webHidden/>
          </w:rPr>
          <w:tab/>
        </w:r>
        <w:r w:rsidR="00EF3DCC">
          <w:rPr>
            <w:webHidden/>
          </w:rPr>
          <w:fldChar w:fldCharType="begin"/>
        </w:r>
        <w:r w:rsidR="00EF3DCC">
          <w:rPr>
            <w:webHidden/>
          </w:rPr>
          <w:instrText xml:space="preserve"> PAGEREF _Toc449700060 \h </w:instrText>
        </w:r>
        <w:r w:rsidR="00EF3DCC">
          <w:rPr>
            <w:webHidden/>
          </w:rPr>
        </w:r>
        <w:r w:rsidR="00EF3DCC">
          <w:rPr>
            <w:webHidden/>
          </w:rPr>
          <w:fldChar w:fldCharType="separate"/>
        </w:r>
        <w:r w:rsidR="00283D00">
          <w:rPr>
            <w:webHidden/>
          </w:rPr>
          <w:t>26</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61" w:history="1">
        <w:r w:rsidR="00EF3DCC" w:rsidRPr="009A19A1">
          <w:rPr>
            <w:rStyle w:val="Hipercze"/>
          </w:rPr>
          <w:t>6.2.</w:t>
        </w:r>
        <w:r w:rsidR="00EF3DCC">
          <w:rPr>
            <w:rFonts w:asciiTheme="minorHAnsi" w:eastAsiaTheme="minorEastAsia" w:hAnsiTheme="minorHAnsi" w:cstheme="minorBidi"/>
            <w:sz w:val="22"/>
            <w:szCs w:val="22"/>
          </w:rPr>
          <w:tab/>
        </w:r>
        <w:r w:rsidR="00EF3DCC" w:rsidRPr="009A19A1">
          <w:rPr>
            <w:rStyle w:val="Hipercze"/>
          </w:rPr>
          <w:t>ZALECENIE POBIERANIA OPŁAT ZA GOSPODAROWANIE ODPADAMI KOMUNALNYMI W DRODZE INKASA</w:t>
        </w:r>
        <w:r w:rsidR="00EF3DCC">
          <w:rPr>
            <w:webHidden/>
          </w:rPr>
          <w:tab/>
        </w:r>
        <w:r w:rsidR="00EF3DCC">
          <w:rPr>
            <w:webHidden/>
          </w:rPr>
          <w:fldChar w:fldCharType="begin"/>
        </w:r>
        <w:r w:rsidR="00EF3DCC">
          <w:rPr>
            <w:webHidden/>
          </w:rPr>
          <w:instrText xml:space="preserve"> PAGEREF _Toc449700061 \h </w:instrText>
        </w:r>
        <w:r w:rsidR="00EF3DCC">
          <w:rPr>
            <w:webHidden/>
          </w:rPr>
        </w:r>
        <w:r w:rsidR="00EF3DCC">
          <w:rPr>
            <w:webHidden/>
          </w:rPr>
          <w:fldChar w:fldCharType="separate"/>
        </w:r>
        <w:r w:rsidR="00283D00">
          <w:rPr>
            <w:webHidden/>
          </w:rPr>
          <w:t>28</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62" w:history="1">
        <w:r w:rsidR="00EF3DCC" w:rsidRPr="009A19A1">
          <w:rPr>
            <w:rStyle w:val="Hipercze"/>
          </w:rPr>
          <w:t>6.3.</w:t>
        </w:r>
        <w:r w:rsidR="00EF3DCC">
          <w:rPr>
            <w:rFonts w:asciiTheme="minorHAnsi" w:eastAsiaTheme="minorEastAsia" w:hAnsiTheme="minorHAnsi" w:cstheme="minorBidi"/>
            <w:sz w:val="22"/>
            <w:szCs w:val="22"/>
          </w:rPr>
          <w:tab/>
        </w:r>
        <w:r w:rsidR="00EF3DCC" w:rsidRPr="009A19A1">
          <w:rPr>
            <w:rStyle w:val="Hipercze"/>
          </w:rPr>
          <w:t>ZALECENIE PODJĘCIA UCHWAŁY W SPRAWIE DODATKOWYCH USŁUG</w:t>
        </w:r>
        <w:r w:rsidR="00EF3DCC">
          <w:rPr>
            <w:webHidden/>
          </w:rPr>
          <w:tab/>
        </w:r>
        <w:r w:rsidR="00EF3DCC">
          <w:rPr>
            <w:webHidden/>
          </w:rPr>
          <w:fldChar w:fldCharType="begin"/>
        </w:r>
        <w:r w:rsidR="00EF3DCC">
          <w:rPr>
            <w:webHidden/>
          </w:rPr>
          <w:instrText xml:space="preserve"> PAGEREF _Toc449700062 \h </w:instrText>
        </w:r>
        <w:r w:rsidR="00EF3DCC">
          <w:rPr>
            <w:webHidden/>
          </w:rPr>
        </w:r>
        <w:r w:rsidR="00EF3DCC">
          <w:rPr>
            <w:webHidden/>
          </w:rPr>
          <w:fldChar w:fldCharType="separate"/>
        </w:r>
        <w:r w:rsidR="00283D00">
          <w:rPr>
            <w:webHidden/>
          </w:rPr>
          <w:t>28</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63" w:history="1">
        <w:r w:rsidR="00EF3DCC" w:rsidRPr="009A19A1">
          <w:rPr>
            <w:rStyle w:val="Hipercze"/>
          </w:rPr>
          <w:t>6.4.</w:t>
        </w:r>
        <w:r w:rsidR="00EF3DCC">
          <w:rPr>
            <w:rFonts w:asciiTheme="minorHAnsi" w:eastAsiaTheme="minorEastAsia" w:hAnsiTheme="minorHAnsi" w:cstheme="minorBidi"/>
            <w:sz w:val="22"/>
            <w:szCs w:val="22"/>
          </w:rPr>
          <w:tab/>
        </w:r>
        <w:r w:rsidR="00EF3DCC" w:rsidRPr="009A19A1">
          <w:rPr>
            <w:rStyle w:val="Hipercze"/>
          </w:rPr>
          <w:t>ZALECENIE OGŁOSZENIA NOWEGO REGULAMINU UTRZYMANIA CZYSTOŚCI I PORZĄDKU NA TERENIE MIASTA I GMINY GOŁAŃCZ</w:t>
        </w:r>
        <w:r w:rsidR="00EF3DCC">
          <w:rPr>
            <w:webHidden/>
          </w:rPr>
          <w:tab/>
        </w:r>
        <w:r w:rsidR="00EF3DCC">
          <w:rPr>
            <w:webHidden/>
          </w:rPr>
          <w:fldChar w:fldCharType="begin"/>
        </w:r>
        <w:r w:rsidR="00EF3DCC">
          <w:rPr>
            <w:webHidden/>
          </w:rPr>
          <w:instrText xml:space="preserve"> PAGEREF _Toc449700063 \h </w:instrText>
        </w:r>
        <w:r w:rsidR="00EF3DCC">
          <w:rPr>
            <w:webHidden/>
          </w:rPr>
        </w:r>
        <w:r w:rsidR="00EF3DCC">
          <w:rPr>
            <w:webHidden/>
          </w:rPr>
          <w:fldChar w:fldCharType="separate"/>
        </w:r>
        <w:r w:rsidR="00283D00">
          <w:rPr>
            <w:webHidden/>
          </w:rPr>
          <w:t>29</w:t>
        </w:r>
        <w:r w:rsidR="00EF3DCC">
          <w:rPr>
            <w:webHidden/>
          </w:rPr>
          <w:fldChar w:fldCharType="end"/>
        </w:r>
      </w:hyperlink>
    </w:p>
    <w:p w:rsidR="00EF3DCC" w:rsidRDefault="009213DF">
      <w:pPr>
        <w:pStyle w:val="Spistreci2"/>
        <w:rPr>
          <w:rFonts w:asciiTheme="minorHAnsi" w:eastAsiaTheme="minorEastAsia" w:hAnsiTheme="minorHAnsi" w:cstheme="minorBidi"/>
          <w:sz w:val="22"/>
          <w:szCs w:val="22"/>
        </w:rPr>
      </w:pPr>
      <w:hyperlink w:anchor="_Toc449700064" w:history="1">
        <w:r w:rsidR="00EF3DCC" w:rsidRPr="009A19A1">
          <w:rPr>
            <w:rStyle w:val="Hipercze"/>
          </w:rPr>
          <w:t>6.5.</w:t>
        </w:r>
        <w:r w:rsidR="00EF3DCC">
          <w:rPr>
            <w:rFonts w:asciiTheme="minorHAnsi" w:eastAsiaTheme="minorEastAsia" w:hAnsiTheme="minorHAnsi" w:cstheme="minorBidi"/>
            <w:sz w:val="22"/>
            <w:szCs w:val="22"/>
          </w:rPr>
          <w:tab/>
        </w:r>
        <w:r w:rsidR="00EF3DCC" w:rsidRPr="009A19A1">
          <w:rPr>
            <w:rStyle w:val="Hipercze"/>
          </w:rPr>
          <w:t>ZALECENIA DOTYCZĄCE PRZETARGU NA ODBIERANIE I ZAGOSPODAROWANIE ODPADÓW KOMUNALNYCH</w:t>
        </w:r>
        <w:r w:rsidR="00EF3DCC">
          <w:rPr>
            <w:webHidden/>
          </w:rPr>
          <w:tab/>
        </w:r>
        <w:r w:rsidR="00EF3DCC">
          <w:rPr>
            <w:webHidden/>
          </w:rPr>
          <w:fldChar w:fldCharType="begin"/>
        </w:r>
        <w:r w:rsidR="00EF3DCC">
          <w:rPr>
            <w:webHidden/>
          </w:rPr>
          <w:instrText xml:space="preserve"> PAGEREF _Toc449700064 \h </w:instrText>
        </w:r>
        <w:r w:rsidR="00EF3DCC">
          <w:rPr>
            <w:webHidden/>
          </w:rPr>
        </w:r>
        <w:r w:rsidR="00EF3DCC">
          <w:rPr>
            <w:webHidden/>
          </w:rPr>
          <w:fldChar w:fldCharType="separate"/>
        </w:r>
        <w:r w:rsidR="00283D00">
          <w:rPr>
            <w:webHidden/>
          </w:rPr>
          <w:t>31</w:t>
        </w:r>
        <w:r w:rsidR="00EF3DCC">
          <w:rPr>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65" w:history="1">
        <w:r w:rsidR="00EF3DCC" w:rsidRPr="009A19A1">
          <w:rPr>
            <w:rStyle w:val="Hipercze"/>
          </w:rPr>
          <w:t>VII.</w:t>
        </w:r>
        <w:r w:rsidR="00EF3DCC">
          <w:rPr>
            <w:rFonts w:asciiTheme="minorHAnsi" w:eastAsiaTheme="minorEastAsia" w:hAnsiTheme="minorHAnsi" w:cstheme="minorBidi"/>
            <w:noProof/>
            <w:sz w:val="22"/>
            <w:szCs w:val="22"/>
          </w:rPr>
          <w:tab/>
        </w:r>
        <w:r w:rsidR="00EF3DCC" w:rsidRPr="009A19A1">
          <w:rPr>
            <w:rStyle w:val="Hipercze"/>
          </w:rPr>
          <w:t>PODSUMOWANIE</w:t>
        </w:r>
        <w:r w:rsidR="00EF3DCC">
          <w:rPr>
            <w:noProof/>
            <w:webHidden/>
          </w:rPr>
          <w:tab/>
        </w:r>
        <w:r w:rsidR="00EF3DCC">
          <w:rPr>
            <w:noProof/>
            <w:webHidden/>
          </w:rPr>
          <w:fldChar w:fldCharType="begin"/>
        </w:r>
        <w:r w:rsidR="00EF3DCC">
          <w:rPr>
            <w:noProof/>
            <w:webHidden/>
          </w:rPr>
          <w:instrText xml:space="preserve"> PAGEREF _Toc449700065 \h </w:instrText>
        </w:r>
        <w:r w:rsidR="00EF3DCC">
          <w:rPr>
            <w:noProof/>
            <w:webHidden/>
          </w:rPr>
        </w:r>
        <w:r w:rsidR="00EF3DCC">
          <w:rPr>
            <w:noProof/>
            <w:webHidden/>
          </w:rPr>
          <w:fldChar w:fldCharType="separate"/>
        </w:r>
        <w:r w:rsidR="00283D00">
          <w:rPr>
            <w:noProof/>
            <w:webHidden/>
          </w:rPr>
          <w:t>31</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66" w:history="1">
        <w:r w:rsidR="00EF3DCC" w:rsidRPr="009A19A1">
          <w:rPr>
            <w:rStyle w:val="Hipercze"/>
          </w:rPr>
          <w:t>LITERATURA I WYBRANE DOKUMENTY PROGRAMOWE</w:t>
        </w:r>
        <w:r w:rsidR="00EF3DCC">
          <w:rPr>
            <w:noProof/>
            <w:webHidden/>
          </w:rPr>
          <w:tab/>
        </w:r>
        <w:r w:rsidR="00EF3DCC">
          <w:rPr>
            <w:noProof/>
            <w:webHidden/>
          </w:rPr>
          <w:fldChar w:fldCharType="begin"/>
        </w:r>
        <w:r w:rsidR="00EF3DCC">
          <w:rPr>
            <w:noProof/>
            <w:webHidden/>
          </w:rPr>
          <w:instrText xml:space="preserve"> PAGEREF _Toc449700066 \h </w:instrText>
        </w:r>
        <w:r w:rsidR="00EF3DCC">
          <w:rPr>
            <w:noProof/>
            <w:webHidden/>
          </w:rPr>
        </w:r>
        <w:r w:rsidR="00EF3DCC">
          <w:rPr>
            <w:noProof/>
            <w:webHidden/>
          </w:rPr>
          <w:fldChar w:fldCharType="separate"/>
        </w:r>
        <w:r w:rsidR="00283D00">
          <w:rPr>
            <w:noProof/>
            <w:webHidden/>
          </w:rPr>
          <w:t>32</w:t>
        </w:r>
        <w:r w:rsidR="00EF3DCC">
          <w:rPr>
            <w:noProof/>
            <w:webHidden/>
          </w:rPr>
          <w:fldChar w:fldCharType="end"/>
        </w:r>
      </w:hyperlink>
    </w:p>
    <w:p w:rsidR="00EF3DCC" w:rsidRDefault="009213DF">
      <w:pPr>
        <w:pStyle w:val="Spistreci1"/>
        <w:rPr>
          <w:rFonts w:asciiTheme="minorHAnsi" w:eastAsiaTheme="minorEastAsia" w:hAnsiTheme="minorHAnsi" w:cstheme="minorBidi"/>
          <w:noProof/>
          <w:sz w:val="22"/>
          <w:szCs w:val="22"/>
        </w:rPr>
      </w:pPr>
      <w:hyperlink w:anchor="_Toc449700067" w:history="1">
        <w:r w:rsidR="00EF3DCC" w:rsidRPr="009A19A1">
          <w:rPr>
            <w:rStyle w:val="Hipercze"/>
          </w:rPr>
          <w:t>SPIS TABEL</w:t>
        </w:r>
        <w:r w:rsidR="00EF3DCC">
          <w:rPr>
            <w:noProof/>
            <w:webHidden/>
          </w:rPr>
          <w:tab/>
        </w:r>
        <w:r w:rsidR="00EF3DCC">
          <w:rPr>
            <w:noProof/>
            <w:webHidden/>
          </w:rPr>
          <w:fldChar w:fldCharType="begin"/>
        </w:r>
        <w:r w:rsidR="00EF3DCC">
          <w:rPr>
            <w:noProof/>
            <w:webHidden/>
          </w:rPr>
          <w:instrText xml:space="preserve"> PAGEREF _Toc449700067 \h </w:instrText>
        </w:r>
        <w:r w:rsidR="00EF3DCC">
          <w:rPr>
            <w:noProof/>
            <w:webHidden/>
          </w:rPr>
        </w:r>
        <w:r w:rsidR="00EF3DCC">
          <w:rPr>
            <w:noProof/>
            <w:webHidden/>
          </w:rPr>
          <w:fldChar w:fldCharType="separate"/>
        </w:r>
        <w:r w:rsidR="00283D00">
          <w:rPr>
            <w:noProof/>
            <w:webHidden/>
          </w:rPr>
          <w:t>32</w:t>
        </w:r>
        <w:r w:rsidR="00EF3DCC">
          <w:rPr>
            <w:noProof/>
            <w:webHidden/>
          </w:rPr>
          <w:fldChar w:fldCharType="end"/>
        </w:r>
      </w:hyperlink>
    </w:p>
    <w:p w:rsidR="001D1B59" w:rsidRPr="00BB2222" w:rsidRDefault="00D70D58" w:rsidP="00EF3DCC">
      <w:pPr>
        <w:spacing w:afterLines="60" w:after="144" w:line="276" w:lineRule="auto"/>
        <w:rPr>
          <w:rFonts w:ascii="Arial" w:hAnsi="Arial" w:cs="Arial"/>
          <w:b/>
          <w:sz w:val="22"/>
          <w:szCs w:val="18"/>
        </w:rPr>
      </w:pPr>
      <w:r w:rsidRPr="0046388B">
        <w:rPr>
          <w:rFonts w:ascii="Arial" w:hAnsi="Arial" w:cs="Arial"/>
          <w:b/>
          <w:szCs w:val="22"/>
          <w:highlight w:val="yellow"/>
        </w:rPr>
        <w:fldChar w:fldCharType="end"/>
      </w:r>
      <w:r w:rsidR="001D1B59" w:rsidRPr="00BB2222">
        <w:rPr>
          <w:rFonts w:ascii="Arial" w:hAnsi="Arial" w:cs="Arial"/>
          <w:b/>
          <w:sz w:val="22"/>
          <w:szCs w:val="18"/>
        </w:rPr>
        <w:t>Oznaczenia skrótów:</w:t>
      </w:r>
    </w:p>
    <w:p w:rsidR="001D1B59" w:rsidRPr="00BB2222" w:rsidRDefault="001D1B59" w:rsidP="001D1B59">
      <w:pPr>
        <w:spacing w:line="276" w:lineRule="auto"/>
        <w:rPr>
          <w:rFonts w:ascii="Arial" w:hAnsi="Arial" w:cs="Arial"/>
          <w:b/>
          <w:szCs w:val="18"/>
        </w:rPr>
      </w:pPr>
    </w:p>
    <w:p w:rsidR="001D1B59" w:rsidRPr="00BB2222" w:rsidRDefault="001D1B59" w:rsidP="00844F95">
      <w:pPr>
        <w:pStyle w:val="Akapitzlist"/>
        <w:numPr>
          <w:ilvl w:val="0"/>
          <w:numId w:val="17"/>
        </w:numPr>
        <w:spacing w:line="276" w:lineRule="auto"/>
        <w:jc w:val="both"/>
        <w:rPr>
          <w:rFonts w:ascii="Arial" w:hAnsi="Arial" w:cs="Arial"/>
          <w:szCs w:val="18"/>
        </w:rPr>
      </w:pPr>
      <w:r w:rsidRPr="00BB2222">
        <w:rPr>
          <w:rFonts w:ascii="Arial" w:hAnsi="Arial" w:cs="Arial"/>
          <w:szCs w:val="18"/>
        </w:rPr>
        <w:t>PSZOK – punkt selektywnego zbierania odpadów komunalnych;</w:t>
      </w:r>
    </w:p>
    <w:p w:rsidR="0044782A" w:rsidRDefault="001D1B59" w:rsidP="00844F95">
      <w:pPr>
        <w:pStyle w:val="Akapitzlist"/>
        <w:numPr>
          <w:ilvl w:val="0"/>
          <w:numId w:val="17"/>
        </w:numPr>
        <w:spacing w:line="276" w:lineRule="auto"/>
        <w:jc w:val="both"/>
        <w:rPr>
          <w:rFonts w:ascii="Arial" w:hAnsi="Arial" w:cs="Arial"/>
          <w:szCs w:val="18"/>
        </w:rPr>
      </w:pPr>
      <w:r w:rsidRPr="00BB2222">
        <w:rPr>
          <w:rFonts w:ascii="Arial" w:hAnsi="Arial" w:cs="Arial"/>
          <w:szCs w:val="18"/>
        </w:rPr>
        <w:t>RIPOK – regionalna instalacja przetwarzania odpadów komunalnych;</w:t>
      </w:r>
    </w:p>
    <w:p w:rsidR="00D96359" w:rsidRPr="00BB2222" w:rsidRDefault="00D96359" w:rsidP="00844F95">
      <w:pPr>
        <w:pStyle w:val="Akapitzlist"/>
        <w:numPr>
          <w:ilvl w:val="0"/>
          <w:numId w:val="17"/>
        </w:numPr>
        <w:spacing w:line="276" w:lineRule="auto"/>
        <w:jc w:val="both"/>
        <w:rPr>
          <w:rFonts w:ascii="Arial" w:hAnsi="Arial" w:cs="Arial"/>
          <w:szCs w:val="18"/>
        </w:rPr>
      </w:pPr>
      <w:r>
        <w:rPr>
          <w:rFonts w:ascii="Arial" w:hAnsi="Arial" w:cs="Arial"/>
          <w:szCs w:val="18"/>
        </w:rPr>
        <w:t>MBP – mechaniczno – biologiczne przetwarzanie zmieszanych odpadów komunalnych;</w:t>
      </w:r>
    </w:p>
    <w:p w:rsidR="001D1B59" w:rsidRPr="00BB2222" w:rsidRDefault="001D1B59" w:rsidP="00844F95">
      <w:pPr>
        <w:pStyle w:val="Akapitzlist"/>
        <w:numPr>
          <w:ilvl w:val="0"/>
          <w:numId w:val="17"/>
        </w:numPr>
        <w:spacing w:line="276" w:lineRule="auto"/>
        <w:jc w:val="both"/>
        <w:rPr>
          <w:rFonts w:ascii="Arial" w:hAnsi="Arial" w:cs="Arial"/>
          <w:szCs w:val="18"/>
        </w:rPr>
      </w:pPr>
      <w:r w:rsidRPr="00BB2222">
        <w:rPr>
          <w:rFonts w:ascii="Arial" w:hAnsi="Arial" w:cs="Arial"/>
          <w:szCs w:val="18"/>
        </w:rPr>
        <w:t>SIWZ – specyfikacja istotnych warunków zamówienia;</w:t>
      </w:r>
    </w:p>
    <w:p w:rsidR="001D1B59" w:rsidRPr="00BB2222" w:rsidRDefault="001D1B59" w:rsidP="00844F95">
      <w:pPr>
        <w:pStyle w:val="Akapitzlist"/>
        <w:numPr>
          <w:ilvl w:val="0"/>
          <w:numId w:val="17"/>
        </w:numPr>
        <w:spacing w:line="276" w:lineRule="auto"/>
        <w:jc w:val="both"/>
        <w:rPr>
          <w:rFonts w:ascii="Arial" w:hAnsi="Arial" w:cs="Arial"/>
          <w:szCs w:val="18"/>
        </w:rPr>
      </w:pPr>
      <w:r w:rsidRPr="00BB2222">
        <w:rPr>
          <w:rFonts w:ascii="Arial" w:hAnsi="Arial" w:cs="Arial"/>
          <w:szCs w:val="18"/>
        </w:rPr>
        <w:t>KPGO 2014 – Krajowy Plan Gospodarki Odpadami 2014;</w:t>
      </w:r>
    </w:p>
    <w:p w:rsidR="00543C53" w:rsidRDefault="00790493" w:rsidP="00844F95">
      <w:pPr>
        <w:pStyle w:val="Akapitzlist"/>
        <w:numPr>
          <w:ilvl w:val="0"/>
          <w:numId w:val="17"/>
        </w:numPr>
        <w:spacing w:line="276" w:lineRule="auto"/>
        <w:jc w:val="both"/>
        <w:rPr>
          <w:rFonts w:ascii="Arial" w:hAnsi="Arial" w:cs="Arial"/>
          <w:szCs w:val="18"/>
        </w:rPr>
      </w:pPr>
      <w:r w:rsidRPr="00BB2222">
        <w:rPr>
          <w:rFonts w:ascii="Arial" w:hAnsi="Arial" w:cs="Arial"/>
          <w:szCs w:val="18"/>
        </w:rPr>
        <w:t>TK – Trybunał Konstytucyjny</w:t>
      </w:r>
      <w:r w:rsidR="00365238">
        <w:rPr>
          <w:rFonts w:ascii="Arial" w:hAnsi="Arial" w:cs="Arial"/>
          <w:szCs w:val="18"/>
        </w:rPr>
        <w:t>;</w:t>
      </w:r>
    </w:p>
    <w:p w:rsidR="00D96359" w:rsidRPr="00D96359" w:rsidRDefault="00D96359" w:rsidP="00844F95">
      <w:pPr>
        <w:pStyle w:val="Akapitzlist"/>
        <w:numPr>
          <w:ilvl w:val="0"/>
          <w:numId w:val="17"/>
        </w:numPr>
        <w:spacing w:line="276" w:lineRule="auto"/>
        <w:jc w:val="both"/>
        <w:rPr>
          <w:rFonts w:ascii="Arial" w:hAnsi="Arial" w:cs="Arial"/>
          <w:szCs w:val="18"/>
        </w:rPr>
      </w:pPr>
      <w:r>
        <w:rPr>
          <w:rFonts w:ascii="Arial" w:hAnsi="Arial" w:cs="Arial"/>
          <w:szCs w:val="18"/>
        </w:rPr>
        <w:t>WIOŚ – Wojewódzki Inspektorat Ochrony Środowiska</w:t>
      </w:r>
      <w:r w:rsidR="00F94E64">
        <w:rPr>
          <w:rFonts w:ascii="Arial" w:hAnsi="Arial" w:cs="Arial"/>
          <w:szCs w:val="18"/>
        </w:rPr>
        <w:t>.</w:t>
      </w:r>
    </w:p>
    <w:p w:rsidR="00D70D58" w:rsidRPr="00086741" w:rsidRDefault="00AA066A" w:rsidP="00086741">
      <w:pPr>
        <w:spacing w:line="276" w:lineRule="auto"/>
        <w:rPr>
          <w:highlight w:val="yellow"/>
        </w:rPr>
      </w:pPr>
      <w:r w:rsidRPr="008159E7">
        <w:rPr>
          <w:szCs w:val="22"/>
          <w:highlight w:val="yellow"/>
        </w:rPr>
        <w:br w:type="page"/>
      </w:r>
    </w:p>
    <w:p w:rsidR="00FF1BA6" w:rsidRPr="001D1B59" w:rsidRDefault="00FF1BA6" w:rsidP="00FF1BA6">
      <w:pPr>
        <w:pStyle w:val="Nagwek1"/>
        <w:tabs>
          <w:tab w:val="left" w:pos="709"/>
        </w:tabs>
        <w:rPr>
          <w:szCs w:val="28"/>
        </w:rPr>
      </w:pPr>
      <w:bookmarkStart w:id="1" w:name="_Toc374969270"/>
      <w:bookmarkStart w:id="2" w:name="_Toc449700040"/>
      <w:r w:rsidRPr="001D1B59">
        <w:rPr>
          <w:szCs w:val="28"/>
        </w:rPr>
        <w:lastRenderedPageBreak/>
        <w:t xml:space="preserve">I. </w:t>
      </w:r>
      <w:r w:rsidRPr="001D1B59">
        <w:rPr>
          <w:szCs w:val="28"/>
        </w:rPr>
        <w:tab/>
        <w:t>WSTĘP</w:t>
      </w:r>
      <w:bookmarkEnd w:id="1"/>
      <w:bookmarkEnd w:id="2"/>
    </w:p>
    <w:p w:rsidR="00FF1BA6" w:rsidRPr="00EB5F4A" w:rsidRDefault="00FF1BA6" w:rsidP="00FF1BA6">
      <w:pPr>
        <w:rPr>
          <w:rFonts w:ascii="Arial" w:hAnsi="Arial" w:cs="Arial"/>
          <w:sz w:val="22"/>
          <w:szCs w:val="22"/>
          <w:highlight w:val="yellow"/>
        </w:rPr>
      </w:pPr>
    </w:p>
    <w:p w:rsidR="00FF1BA6" w:rsidRPr="00C24561" w:rsidRDefault="00FF1BA6" w:rsidP="00FF1BA6">
      <w:pPr>
        <w:spacing w:line="276" w:lineRule="auto"/>
        <w:ind w:firstLine="709"/>
        <w:jc w:val="both"/>
        <w:rPr>
          <w:rFonts w:ascii="Arial" w:hAnsi="Arial" w:cs="Arial"/>
          <w:sz w:val="22"/>
        </w:rPr>
      </w:pPr>
      <w:r>
        <w:rPr>
          <w:rFonts w:ascii="Arial" w:hAnsi="Arial" w:cs="Arial"/>
          <w:sz w:val="22"/>
        </w:rPr>
        <w:t>Znowelizowana</w:t>
      </w:r>
      <w:r w:rsidRPr="00FD7B63">
        <w:rPr>
          <w:rFonts w:ascii="Arial" w:hAnsi="Arial" w:cs="Arial"/>
          <w:sz w:val="22"/>
        </w:rPr>
        <w:t xml:space="preserve"> u</w:t>
      </w:r>
      <w:r>
        <w:rPr>
          <w:rFonts w:ascii="Arial" w:hAnsi="Arial" w:cs="Arial"/>
          <w:sz w:val="22"/>
        </w:rPr>
        <w:t>stawa</w:t>
      </w:r>
      <w:r w:rsidRPr="00FD7B63">
        <w:rPr>
          <w:rFonts w:ascii="Arial" w:hAnsi="Arial" w:cs="Arial"/>
          <w:sz w:val="22"/>
        </w:rPr>
        <w:t xml:space="preserve"> o utrzymaniu czystości i porządku w gminach</w:t>
      </w:r>
      <w:r>
        <w:rPr>
          <w:rFonts w:ascii="Arial" w:hAnsi="Arial" w:cs="Arial"/>
          <w:sz w:val="22"/>
        </w:rPr>
        <w:t xml:space="preserve"> (Dz. U. z 2013</w:t>
      </w:r>
      <w:r w:rsidRPr="00FD7B63">
        <w:rPr>
          <w:rFonts w:ascii="Arial" w:hAnsi="Arial" w:cs="Arial"/>
          <w:sz w:val="22"/>
        </w:rPr>
        <w:t xml:space="preserve"> r. </w:t>
      </w:r>
      <w:r>
        <w:rPr>
          <w:rFonts w:ascii="Arial" w:hAnsi="Arial" w:cs="Arial"/>
          <w:sz w:val="22"/>
        </w:rPr>
        <w:t>poz. 1399</w:t>
      </w:r>
      <w:r w:rsidR="009D7685">
        <w:rPr>
          <w:rFonts w:ascii="Arial" w:hAnsi="Arial" w:cs="Arial"/>
          <w:sz w:val="22"/>
        </w:rPr>
        <w:t xml:space="preserve"> ze zm.</w:t>
      </w:r>
      <w:r w:rsidR="00B87EA6">
        <w:rPr>
          <w:rFonts w:ascii="Arial" w:hAnsi="Arial" w:cs="Arial"/>
          <w:sz w:val="22"/>
        </w:rPr>
        <w:t xml:space="preserve">) </w:t>
      </w:r>
      <w:r w:rsidR="009D7685">
        <w:rPr>
          <w:rFonts w:ascii="Arial" w:hAnsi="Arial" w:cs="Arial"/>
          <w:sz w:val="22"/>
        </w:rPr>
        <w:t>ma</w:t>
      </w:r>
      <w:r w:rsidRPr="00C24561">
        <w:rPr>
          <w:rFonts w:ascii="Arial" w:hAnsi="Arial" w:cs="Arial"/>
          <w:sz w:val="22"/>
        </w:rPr>
        <w:t xml:space="preserve"> za zadanie uporządkować dotychczasowy system gospodarowania odpadami komunalnymi, objąć systemem zbierania odpadów komunalnych wszystkie rodzaje podmiotów je wytwarzających oraz zwiększyć poziom recyklingu i odzysku odpadów zbieranych selektywnie. Jej celem jest również zwiększenie liczby nowoczesnych instalacji do przetwarzania odpadów komunalnych, ustanowienie jednolitych zasad finansowania odbierania i zagospodarowania odpadów komunalnych na terenie całego kraju, wprowadzenie odpowiedniego sposobu monitorowania postępowania z odpadami komunalnymi oraz rekultywacja składowisk odpadów.</w:t>
      </w:r>
    </w:p>
    <w:p w:rsidR="00FF1BA6" w:rsidRPr="00C24561" w:rsidRDefault="00FF1BA6" w:rsidP="00FF1BA6">
      <w:pPr>
        <w:spacing w:line="276" w:lineRule="auto"/>
        <w:ind w:firstLine="709"/>
        <w:jc w:val="both"/>
        <w:rPr>
          <w:rFonts w:ascii="Arial" w:hAnsi="Arial" w:cs="Arial"/>
          <w:sz w:val="22"/>
        </w:rPr>
      </w:pPr>
      <w:r w:rsidRPr="00C24561">
        <w:rPr>
          <w:rFonts w:ascii="Arial" w:hAnsi="Arial" w:cs="Arial"/>
          <w:sz w:val="22"/>
        </w:rPr>
        <w:t>Nowelizacja diametralnie zmienia cały system gosp</w:t>
      </w:r>
      <w:r>
        <w:rPr>
          <w:rFonts w:ascii="Arial" w:hAnsi="Arial" w:cs="Arial"/>
          <w:sz w:val="22"/>
        </w:rPr>
        <w:t>odarowania odpadami komunalnymi</w:t>
      </w:r>
      <w:r w:rsidRPr="00C24561">
        <w:rPr>
          <w:rFonts w:ascii="Arial" w:hAnsi="Arial" w:cs="Arial"/>
          <w:sz w:val="22"/>
        </w:rPr>
        <w:t xml:space="preserve"> od firm zajmujących się odbieraniem odpadów komunalnych przez samorz</w:t>
      </w:r>
      <w:r>
        <w:rPr>
          <w:rFonts w:ascii="Arial" w:hAnsi="Arial" w:cs="Arial"/>
          <w:sz w:val="22"/>
        </w:rPr>
        <w:t>ądy, aż do</w:t>
      </w:r>
      <w:r w:rsidRPr="00C24561">
        <w:rPr>
          <w:rFonts w:ascii="Arial" w:hAnsi="Arial" w:cs="Arial"/>
          <w:sz w:val="22"/>
        </w:rPr>
        <w:t xml:space="preserve"> mieszkańców. </w:t>
      </w:r>
    </w:p>
    <w:p w:rsidR="00FF1BA6" w:rsidRPr="00C24561" w:rsidRDefault="00FF1BA6" w:rsidP="00FF1BA6">
      <w:pPr>
        <w:spacing w:line="276" w:lineRule="auto"/>
        <w:ind w:firstLine="709"/>
        <w:jc w:val="both"/>
        <w:rPr>
          <w:rFonts w:ascii="Arial" w:hAnsi="Arial" w:cs="Arial"/>
          <w:sz w:val="22"/>
        </w:rPr>
      </w:pPr>
      <w:r w:rsidRPr="00C24561">
        <w:rPr>
          <w:rFonts w:ascii="Arial" w:hAnsi="Arial" w:cs="Arial"/>
          <w:sz w:val="22"/>
        </w:rPr>
        <w:t>Jak każda rewolucja, tak i „rewolucja śmieciowa” niesie ze sobą szereg problemów dla pojedynczych mieszkańców (wzrost cen!), spółdzielni mieszkaniowych (egzekucja opłat od mieszkańców), samorządów (duża ilość nowych trudnych zadań związanych z organizacją nowego systemu zarządzania odpadami - tym bardziej trudnych przez niedoskonałości ustawy) do podmiotów odbierających odpady komunalne (eliminacja z rynku odpadowego).</w:t>
      </w:r>
    </w:p>
    <w:p w:rsidR="00FF1BA6" w:rsidRPr="00FD7B63" w:rsidRDefault="00FF1BA6" w:rsidP="00FF1BA6">
      <w:pPr>
        <w:spacing w:line="276" w:lineRule="auto"/>
        <w:ind w:firstLine="709"/>
        <w:jc w:val="both"/>
        <w:rPr>
          <w:rFonts w:ascii="Arial" w:hAnsi="Arial" w:cs="Arial"/>
          <w:sz w:val="22"/>
        </w:rPr>
      </w:pPr>
      <w:r w:rsidRPr="00FD7B63">
        <w:rPr>
          <w:rFonts w:ascii="Arial" w:hAnsi="Arial" w:cs="Arial"/>
          <w:sz w:val="22"/>
        </w:rPr>
        <w:t>Celem niniejszego opracowania jest dokonanie analizy stanu wyjściowego systemu gospodarowania odpadami</w:t>
      </w:r>
      <w:r>
        <w:rPr>
          <w:rFonts w:ascii="Arial" w:hAnsi="Arial" w:cs="Arial"/>
          <w:sz w:val="22"/>
        </w:rPr>
        <w:t xml:space="preserve"> komunalnymi Gminy </w:t>
      </w:r>
      <w:r w:rsidR="00EA661F">
        <w:rPr>
          <w:rFonts w:ascii="Arial" w:hAnsi="Arial" w:cs="Arial"/>
          <w:sz w:val="22"/>
        </w:rPr>
        <w:t>Gołańcz</w:t>
      </w:r>
      <w:r w:rsidRPr="00FD7B63">
        <w:rPr>
          <w:rFonts w:ascii="Arial" w:hAnsi="Arial" w:cs="Arial"/>
          <w:sz w:val="22"/>
        </w:rPr>
        <w:t xml:space="preserve"> oraz w</w:t>
      </w:r>
      <w:r>
        <w:rPr>
          <w:rFonts w:ascii="Arial" w:hAnsi="Arial" w:cs="Arial"/>
          <w:sz w:val="22"/>
        </w:rPr>
        <w:t>skazanie wytycznych i </w:t>
      </w:r>
      <w:r w:rsidRPr="00FD7B63">
        <w:rPr>
          <w:rFonts w:ascii="Arial" w:hAnsi="Arial" w:cs="Arial"/>
          <w:sz w:val="22"/>
        </w:rPr>
        <w:t xml:space="preserve">zaleceń na przyszłość dla </w:t>
      </w:r>
      <w:r>
        <w:rPr>
          <w:rFonts w:ascii="Arial" w:hAnsi="Arial" w:cs="Arial"/>
          <w:sz w:val="22"/>
        </w:rPr>
        <w:t xml:space="preserve">usprawnienia </w:t>
      </w:r>
      <w:r w:rsidRPr="00FD7B63">
        <w:rPr>
          <w:rFonts w:ascii="Arial" w:hAnsi="Arial" w:cs="Arial"/>
          <w:sz w:val="22"/>
        </w:rPr>
        <w:t>warunków gospodarowania odpadami komunalnymi.</w:t>
      </w:r>
    </w:p>
    <w:p w:rsidR="00FF1BA6" w:rsidRPr="00EE5F06" w:rsidRDefault="00FF1BA6" w:rsidP="00FF1BA6">
      <w:pPr>
        <w:spacing w:line="276" w:lineRule="auto"/>
        <w:ind w:firstLine="709"/>
        <w:jc w:val="both"/>
        <w:rPr>
          <w:rFonts w:ascii="Arial" w:hAnsi="Arial" w:cs="Arial"/>
          <w:sz w:val="22"/>
          <w:szCs w:val="22"/>
        </w:rPr>
      </w:pPr>
      <w:r>
        <w:rPr>
          <w:rFonts w:ascii="Arial" w:hAnsi="Arial" w:cs="Arial"/>
          <w:sz w:val="22"/>
          <w:szCs w:val="22"/>
        </w:rPr>
        <w:t xml:space="preserve">Należy mieć </w:t>
      </w:r>
      <w:r w:rsidRPr="00EE5F06">
        <w:rPr>
          <w:rFonts w:ascii="Arial" w:hAnsi="Arial" w:cs="Arial"/>
          <w:sz w:val="22"/>
          <w:szCs w:val="22"/>
        </w:rPr>
        <w:t>nadzieję, że wszystkie wysiłki włożone w realizację zadań związanych z gospodarką odpadami komunalnymi doprowadzą d</w:t>
      </w:r>
      <w:r>
        <w:rPr>
          <w:rFonts w:ascii="Arial" w:hAnsi="Arial" w:cs="Arial"/>
          <w:sz w:val="22"/>
          <w:szCs w:val="22"/>
        </w:rPr>
        <w:t xml:space="preserve">o polepszenia jakości środowiska Gminy </w:t>
      </w:r>
      <w:r w:rsidR="00EA661F">
        <w:rPr>
          <w:rFonts w:ascii="Arial" w:hAnsi="Arial" w:cs="Arial"/>
          <w:sz w:val="22"/>
          <w:szCs w:val="22"/>
        </w:rPr>
        <w:t>Gołańcz</w:t>
      </w:r>
      <w:r w:rsidRPr="00EE5F06">
        <w:rPr>
          <w:rFonts w:ascii="Arial" w:hAnsi="Arial" w:cs="Arial"/>
          <w:sz w:val="22"/>
          <w:szCs w:val="22"/>
        </w:rPr>
        <w:t>.</w:t>
      </w:r>
    </w:p>
    <w:p w:rsidR="00FF1BA6" w:rsidRPr="008159E7" w:rsidRDefault="00FF1BA6" w:rsidP="00FF1BA6">
      <w:pPr>
        <w:jc w:val="both"/>
        <w:rPr>
          <w:rFonts w:ascii="Arial" w:hAnsi="Arial" w:cs="Arial"/>
          <w:sz w:val="22"/>
          <w:szCs w:val="22"/>
          <w:highlight w:val="yellow"/>
        </w:rPr>
      </w:pPr>
    </w:p>
    <w:p w:rsidR="00FF1BA6" w:rsidRPr="000031E7" w:rsidRDefault="00FF1BA6" w:rsidP="00FF1BA6">
      <w:pPr>
        <w:pStyle w:val="Nagwek1"/>
        <w:ind w:left="705" w:hanging="705"/>
        <w:jc w:val="both"/>
      </w:pPr>
      <w:bookmarkStart w:id="3" w:name="_Toc366755664"/>
      <w:bookmarkStart w:id="4" w:name="_Toc374969271"/>
      <w:bookmarkStart w:id="5" w:name="_Toc449700041"/>
      <w:r w:rsidRPr="000031E7">
        <w:t>II.</w:t>
      </w:r>
      <w:r w:rsidRPr="000031E7">
        <w:tab/>
      </w:r>
      <w:r>
        <w:t>GENEZA NOWELIZACJI USTAWY O UTRZYMANIU CZYSTOŚCI I PORZĄDKU W GMINACH</w:t>
      </w:r>
      <w:bookmarkEnd w:id="3"/>
      <w:bookmarkEnd w:id="4"/>
      <w:bookmarkEnd w:id="5"/>
    </w:p>
    <w:p w:rsidR="00FF1BA6" w:rsidRDefault="00FF1BA6" w:rsidP="00FF1BA6">
      <w:pPr>
        <w:spacing w:line="276" w:lineRule="auto"/>
        <w:jc w:val="both"/>
        <w:rPr>
          <w:rFonts w:ascii="Arial" w:hAnsi="Arial" w:cs="Arial"/>
          <w:sz w:val="22"/>
          <w:szCs w:val="22"/>
        </w:rPr>
      </w:pPr>
    </w:p>
    <w:p w:rsidR="00FF1BA6" w:rsidRDefault="00FF1BA6" w:rsidP="00FF1BA6">
      <w:pPr>
        <w:spacing w:line="276" w:lineRule="auto"/>
        <w:ind w:firstLine="709"/>
        <w:jc w:val="both"/>
        <w:rPr>
          <w:rFonts w:ascii="Arial" w:hAnsi="Arial" w:cs="Arial"/>
          <w:sz w:val="22"/>
          <w:szCs w:val="22"/>
        </w:rPr>
      </w:pPr>
      <w:r w:rsidRPr="000810E6">
        <w:rPr>
          <w:rFonts w:ascii="Arial" w:hAnsi="Arial" w:cs="Arial"/>
          <w:sz w:val="22"/>
          <w:szCs w:val="22"/>
        </w:rPr>
        <w:t>Ustawa z dnia 1 lipca 2011 r. o zmianie ustawy o ut</w:t>
      </w:r>
      <w:r>
        <w:rPr>
          <w:rFonts w:ascii="Arial" w:hAnsi="Arial" w:cs="Arial"/>
          <w:sz w:val="22"/>
          <w:szCs w:val="22"/>
        </w:rPr>
        <w:t>rzymaniu czystości i porządku w </w:t>
      </w:r>
      <w:r w:rsidRPr="000810E6">
        <w:rPr>
          <w:rFonts w:ascii="Arial" w:hAnsi="Arial" w:cs="Arial"/>
          <w:sz w:val="22"/>
          <w:szCs w:val="22"/>
        </w:rPr>
        <w:t>gminach oraz niektórych innych ustaw</w:t>
      </w:r>
      <w:r>
        <w:rPr>
          <w:rFonts w:ascii="Arial" w:hAnsi="Arial" w:cs="Arial"/>
          <w:sz w:val="22"/>
          <w:szCs w:val="22"/>
        </w:rPr>
        <w:t xml:space="preserve"> wynika ze zobowiązań unijnych Polski w zakresie gospodarki odpadami komunalnymi, a w szczególności z:</w:t>
      </w:r>
    </w:p>
    <w:p w:rsidR="00FF1BA6" w:rsidRDefault="00FF1BA6" w:rsidP="00FF1BA6">
      <w:pPr>
        <w:pStyle w:val="Akapitzlist"/>
        <w:numPr>
          <w:ilvl w:val="0"/>
          <w:numId w:val="2"/>
        </w:numPr>
        <w:spacing w:line="276" w:lineRule="auto"/>
        <w:jc w:val="both"/>
        <w:rPr>
          <w:rFonts w:ascii="Arial" w:hAnsi="Arial" w:cs="Arial"/>
          <w:sz w:val="22"/>
          <w:szCs w:val="22"/>
        </w:rPr>
      </w:pPr>
      <w:r>
        <w:rPr>
          <w:rFonts w:ascii="Arial" w:hAnsi="Arial" w:cs="Arial"/>
          <w:sz w:val="22"/>
          <w:szCs w:val="22"/>
        </w:rPr>
        <w:t>dyrektywy</w:t>
      </w:r>
      <w:r w:rsidRPr="00316727">
        <w:rPr>
          <w:rFonts w:ascii="Arial" w:hAnsi="Arial" w:cs="Arial"/>
          <w:sz w:val="22"/>
          <w:szCs w:val="22"/>
        </w:rPr>
        <w:t xml:space="preserve"> Parlamentu Europejskiego i Rady 2008/98/WE</w:t>
      </w:r>
      <w:r>
        <w:rPr>
          <w:rFonts w:ascii="Arial" w:hAnsi="Arial" w:cs="Arial"/>
          <w:sz w:val="22"/>
          <w:szCs w:val="22"/>
        </w:rPr>
        <w:t xml:space="preserve"> </w:t>
      </w:r>
      <w:r w:rsidRPr="00316727">
        <w:rPr>
          <w:rFonts w:ascii="Arial" w:hAnsi="Arial" w:cs="Arial"/>
          <w:sz w:val="22"/>
          <w:szCs w:val="22"/>
        </w:rPr>
        <w:t>z dnia 19 listopada 2008 r. w sprawie odpadów oraz</w:t>
      </w:r>
      <w:r>
        <w:rPr>
          <w:rFonts w:ascii="Arial" w:hAnsi="Arial" w:cs="Arial"/>
          <w:sz w:val="22"/>
          <w:szCs w:val="22"/>
        </w:rPr>
        <w:t xml:space="preserve"> </w:t>
      </w:r>
      <w:r w:rsidRPr="00316727">
        <w:rPr>
          <w:rFonts w:ascii="Arial" w:hAnsi="Arial" w:cs="Arial"/>
          <w:sz w:val="22"/>
          <w:szCs w:val="22"/>
        </w:rPr>
        <w:t>uchylająca niektóre dyrektywy (tzw. dyrektywa ramowa</w:t>
      </w:r>
      <w:r>
        <w:rPr>
          <w:rFonts w:ascii="Arial" w:hAnsi="Arial" w:cs="Arial"/>
          <w:sz w:val="22"/>
          <w:szCs w:val="22"/>
        </w:rPr>
        <w:t xml:space="preserve"> o </w:t>
      </w:r>
      <w:r w:rsidRPr="00316727">
        <w:rPr>
          <w:rFonts w:ascii="Arial" w:hAnsi="Arial" w:cs="Arial"/>
          <w:sz w:val="22"/>
          <w:szCs w:val="22"/>
        </w:rPr>
        <w:t>odpadach)</w:t>
      </w:r>
      <w:r>
        <w:rPr>
          <w:rFonts w:ascii="Arial" w:hAnsi="Arial" w:cs="Arial"/>
          <w:sz w:val="22"/>
          <w:szCs w:val="22"/>
        </w:rPr>
        <w:t>,</w:t>
      </w:r>
    </w:p>
    <w:p w:rsidR="00FF1BA6" w:rsidRPr="00316727" w:rsidRDefault="00FF1BA6" w:rsidP="00FF1BA6">
      <w:pPr>
        <w:pStyle w:val="Akapitzlist"/>
        <w:numPr>
          <w:ilvl w:val="0"/>
          <w:numId w:val="2"/>
        </w:numPr>
        <w:spacing w:line="276" w:lineRule="auto"/>
        <w:jc w:val="both"/>
        <w:rPr>
          <w:rFonts w:ascii="Arial" w:hAnsi="Arial" w:cs="Arial"/>
          <w:sz w:val="22"/>
          <w:szCs w:val="22"/>
        </w:rPr>
      </w:pPr>
      <w:r>
        <w:rPr>
          <w:rFonts w:ascii="Arial" w:hAnsi="Arial" w:cs="Arial"/>
          <w:sz w:val="22"/>
          <w:szCs w:val="22"/>
        </w:rPr>
        <w:t>d</w:t>
      </w:r>
      <w:r w:rsidRPr="00316727">
        <w:rPr>
          <w:rFonts w:ascii="Arial" w:hAnsi="Arial" w:cs="Arial"/>
          <w:sz w:val="22"/>
          <w:szCs w:val="22"/>
        </w:rPr>
        <w:t>yrektywy Rady 1999/31/WE z dnia 26 kwietnia 1999 r. w sprawie składowania odpadów (tzw. dyrektywa składowiskowa)</w:t>
      </w:r>
      <w:r>
        <w:rPr>
          <w:rFonts w:ascii="Arial" w:hAnsi="Arial" w:cs="Arial"/>
          <w:sz w:val="22"/>
          <w:szCs w:val="22"/>
        </w:rPr>
        <w:t>.</w:t>
      </w:r>
    </w:p>
    <w:p w:rsidR="00FF1BA6" w:rsidRDefault="00FF1BA6" w:rsidP="00FF1BA6">
      <w:pPr>
        <w:jc w:val="both"/>
        <w:rPr>
          <w:rFonts w:ascii="Arial" w:hAnsi="Arial" w:cs="Arial"/>
          <w:sz w:val="22"/>
          <w:szCs w:val="22"/>
        </w:rPr>
      </w:pPr>
    </w:p>
    <w:p w:rsidR="00FF1BA6" w:rsidRPr="00316727" w:rsidRDefault="00FF1BA6" w:rsidP="00FF1BA6">
      <w:pPr>
        <w:jc w:val="both"/>
        <w:rPr>
          <w:rFonts w:ascii="Arial" w:hAnsi="Arial" w:cs="Arial"/>
          <w:b/>
          <w:sz w:val="22"/>
          <w:szCs w:val="22"/>
        </w:rPr>
      </w:pPr>
      <w:r w:rsidRPr="00316727">
        <w:rPr>
          <w:rFonts w:ascii="Arial" w:hAnsi="Arial" w:cs="Arial"/>
          <w:b/>
          <w:sz w:val="22"/>
          <w:szCs w:val="22"/>
        </w:rPr>
        <w:t>Wybrane wymagania dyrektywy ramowej o odpadach:</w:t>
      </w:r>
    </w:p>
    <w:p w:rsidR="00FF1BA6" w:rsidRDefault="00FF1BA6" w:rsidP="00FF1BA6">
      <w:pPr>
        <w:jc w:val="both"/>
        <w:rPr>
          <w:rFonts w:ascii="Arial" w:hAnsi="Arial" w:cs="Arial"/>
          <w:sz w:val="22"/>
          <w:szCs w:val="22"/>
        </w:rPr>
      </w:pPr>
    </w:p>
    <w:p w:rsidR="00FF1BA6" w:rsidRDefault="00FF1BA6" w:rsidP="00FF1BA6">
      <w:pPr>
        <w:pStyle w:val="Akapitzlist"/>
        <w:numPr>
          <w:ilvl w:val="0"/>
          <w:numId w:val="3"/>
        </w:numPr>
        <w:spacing w:line="276" w:lineRule="auto"/>
        <w:jc w:val="both"/>
        <w:rPr>
          <w:rFonts w:ascii="Arial" w:hAnsi="Arial" w:cs="Arial"/>
          <w:sz w:val="22"/>
          <w:szCs w:val="22"/>
        </w:rPr>
      </w:pPr>
      <w:r>
        <w:rPr>
          <w:rFonts w:ascii="Arial" w:hAnsi="Arial" w:cs="Arial"/>
          <w:sz w:val="22"/>
          <w:szCs w:val="22"/>
        </w:rPr>
        <w:t>z</w:t>
      </w:r>
      <w:r w:rsidRPr="00316727">
        <w:rPr>
          <w:rFonts w:ascii="Arial" w:hAnsi="Arial" w:cs="Arial"/>
          <w:sz w:val="22"/>
          <w:szCs w:val="22"/>
        </w:rPr>
        <w:t xml:space="preserve">apobieganie powstawaniu odpadów (możliwość ustanowienia </w:t>
      </w:r>
      <w:r>
        <w:rPr>
          <w:rFonts w:ascii="Arial" w:hAnsi="Arial" w:cs="Arial"/>
          <w:sz w:val="22"/>
          <w:szCs w:val="22"/>
        </w:rPr>
        <w:t>celów na poziomie UE w 2014 r.),</w:t>
      </w:r>
    </w:p>
    <w:p w:rsidR="00FF1BA6" w:rsidRDefault="00FF1BA6" w:rsidP="00FF1BA6">
      <w:pPr>
        <w:pStyle w:val="Akapitzlist"/>
        <w:numPr>
          <w:ilvl w:val="0"/>
          <w:numId w:val="3"/>
        </w:numPr>
        <w:spacing w:line="276" w:lineRule="auto"/>
        <w:jc w:val="both"/>
        <w:rPr>
          <w:rFonts w:ascii="Arial" w:hAnsi="Arial" w:cs="Arial"/>
          <w:sz w:val="22"/>
          <w:szCs w:val="22"/>
        </w:rPr>
      </w:pPr>
      <w:r>
        <w:rPr>
          <w:rFonts w:ascii="Arial" w:hAnsi="Arial" w:cs="Arial"/>
          <w:sz w:val="22"/>
          <w:szCs w:val="22"/>
        </w:rPr>
        <w:t>o</w:t>
      </w:r>
      <w:r w:rsidRPr="00316727">
        <w:rPr>
          <w:rFonts w:ascii="Arial" w:hAnsi="Arial" w:cs="Arial"/>
          <w:sz w:val="22"/>
          <w:szCs w:val="22"/>
        </w:rPr>
        <w:t>pracowanie i wdrożenie planów gospodarki odpadami i programów zapobiegania powstawaniu odpadów (uwzględnienie hierarchii po</w:t>
      </w:r>
      <w:r>
        <w:rPr>
          <w:rFonts w:ascii="Arial" w:hAnsi="Arial" w:cs="Arial"/>
          <w:sz w:val="22"/>
          <w:szCs w:val="22"/>
        </w:rPr>
        <w:t>stępowania z odpadami –</w:t>
      </w:r>
      <w:r w:rsidRPr="00316727">
        <w:rPr>
          <w:rFonts w:ascii="Arial" w:hAnsi="Arial" w:cs="Arial"/>
          <w:sz w:val="22"/>
          <w:szCs w:val="22"/>
        </w:rPr>
        <w:t xml:space="preserve"> traktowanie odpadów </w:t>
      </w:r>
      <w:r>
        <w:rPr>
          <w:rFonts w:ascii="Arial" w:hAnsi="Arial" w:cs="Arial"/>
          <w:sz w:val="22"/>
          <w:szCs w:val="22"/>
        </w:rPr>
        <w:t>jako zasobów),</w:t>
      </w:r>
    </w:p>
    <w:p w:rsidR="00FF1BA6" w:rsidRDefault="00FF1BA6" w:rsidP="00FF1BA6">
      <w:pPr>
        <w:pStyle w:val="Akapitzlist"/>
        <w:numPr>
          <w:ilvl w:val="0"/>
          <w:numId w:val="3"/>
        </w:numPr>
        <w:spacing w:line="276" w:lineRule="auto"/>
        <w:jc w:val="both"/>
        <w:rPr>
          <w:rFonts w:ascii="Arial" w:hAnsi="Arial" w:cs="Arial"/>
          <w:sz w:val="22"/>
          <w:szCs w:val="22"/>
        </w:rPr>
      </w:pPr>
      <w:r>
        <w:rPr>
          <w:rFonts w:ascii="Arial" w:hAnsi="Arial" w:cs="Arial"/>
          <w:sz w:val="22"/>
          <w:szCs w:val="22"/>
        </w:rPr>
        <w:lastRenderedPageBreak/>
        <w:t xml:space="preserve">selektywne zbieranie odpadów, </w:t>
      </w:r>
      <w:r w:rsidRPr="00316727">
        <w:rPr>
          <w:rFonts w:ascii="Arial" w:hAnsi="Arial" w:cs="Arial"/>
          <w:sz w:val="22"/>
          <w:szCs w:val="22"/>
        </w:rPr>
        <w:t xml:space="preserve">co najmniej papieru, metali, </w:t>
      </w:r>
      <w:r>
        <w:rPr>
          <w:rFonts w:ascii="Arial" w:hAnsi="Arial" w:cs="Arial"/>
          <w:sz w:val="22"/>
          <w:szCs w:val="22"/>
        </w:rPr>
        <w:t>tworzyw sztucznych i </w:t>
      </w:r>
      <w:r w:rsidRPr="00316727">
        <w:rPr>
          <w:rFonts w:ascii="Arial" w:hAnsi="Arial" w:cs="Arial"/>
          <w:sz w:val="22"/>
          <w:szCs w:val="22"/>
        </w:rPr>
        <w:t>szkła – jako podstawowego warunku zapewnienia wysokiej jakośc</w:t>
      </w:r>
      <w:r>
        <w:rPr>
          <w:rFonts w:ascii="Arial" w:hAnsi="Arial" w:cs="Arial"/>
          <w:sz w:val="22"/>
          <w:szCs w:val="22"/>
        </w:rPr>
        <w:t>i recyklingu,</w:t>
      </w:r>
    </w:p>
    <w:p w:rsidR="00FF1BA6" w:rsidRDefault="00FF1BA6" w:rsidP="00FF1BA6">
      <w:pPr>
        <w:pStyle w:val="Akapitzlist"/>
        <w:numPr>
          <w:ilvl w:val="0"/>
          <w:numId w:val="3"/>
        </w:numPr>
        <w:spacing w:line="276" w:lineRule="auto"/>
        <w:jc w:val="both"/>
        <w:rPr>
          <w:rFonts w:ascii="Arial" w:hAnsi="Arial" w:cs="Arial"/>
          <w:sz w:val="22"/>
          <w:szCs w:val="22"/>
        </w:rPr>
      </w:pPr>
      <w:r>
        <w:rPr>
          <w:rFonts w:ascii="Arial" w:hAnsi="Arial" w:cs="Arial"/>
          <w:sz w:val="22"/>
          <w:szCs w:val="22"/>
        </w:rPr>
        <w:t>o</w:t>
      </w:r>
      <w:r w:rsidRPr="00316727">
        <w:rPr>
          <w:rFonts w:ascii="Arial" w:hAnsi="Arial" w:cs="Arial"/>
          <w:sz w:val="22"/>
          <w:szCs w:val="22"/>
        </w:rPr>
        <w:t>siągnięcie celów w zakresie przygotowania do ponownego użycia i recyklingu co najmniej 4 frakcji odpadów</w:t>
      </w:r>
      <w:r>
        <w:rPr>
          <w:rFonts w:ascii="Arial" w:hAnsi="Arial" w:cs="Arial"/>
          <w:sz w:val="22"/>
          <w:szCs w:val="22"/>
        </w:rPr>
        <w:t xml:space="preserve"> (papier, tworzywa sztuczne, szkło, metal) pochodzących z </w:t>
      </w:r>
      <w:r w:rsidRPr="00316727">
        <w:rPr>
          <w:rFonts w:ascii="Arial" w:hAnsi="Arial" w:cs="Arial"/>
          <w:sz w:val="22"/>
          <w:szCs w:val="22"/>
        </w:rPr>
        <w:t>gospoda</w:t>
      </w:r>
      <w:r>
        <w:rPr>
          <w:rFonts w:ascii="Arial" w:hAnsi="Arial" w:cs="Arial"/>
          <w:sz w:val="22"/>
          <w:szCs w:val="22"/>
        </w:rPr>
        <w:t>rstw domowych (w 2020 r. – 50 %),</w:t>
      </w:r>
    </w:p>
    <w:p w:rsidR="00FF1BA6" w:rsidRPr="00316727" w:rsidRDefault="00FF1BA6" w:rsidP="00FF1BA6">
      <w:pPr>
        <w:pStyle w:val="Akapitzlist"/>
        <w:numPr>
          <w:ilvl w:val="0"/>
          <w:numId w:val="3"/>
        </w:numPr>
        <w:spacing w:line="276" w:lineRule="auto"/>
        <w:jc w:val="both"/>
        <w:rPr>
          <w:rFonts w:ascii="Arial" w:hAnsi="Arial" w:cs="Arial"/>
          <w:sz w:val="22"/>
          <w:szCs w:val="22"/>
        </w:rPr>
      </w:pPr>
      <w:r>
        <w:rPr>
          <w:rFonts w:ascii="Arial" w:hAnsi="Arial" w:cs="Arial"/>
          <w:sz w:val="22"/>
          <w:szCs w:val="22"/>
        </w:rPr>
        <w:t>b</w:t>
      </w:r>
      <w:r w:rsidRPr="00316727">
        <w:rPr>
          <w:rFonts w:ascii="Arial" w:hAnsi="Arial" w:cs="Arial"/>
          <w:sz w:val="22"/>
          <w:szCs w:val="22"/>
        </w:rPr>
        <w:t xml:space="preserve">ioodpady – promowanie </w:t>
      </w:r>
      <w:r>
        <w:rPr>
          <w:rFonts w:ascii="Arial" w:hAnsi="Arial" w:cs="Arial"/>
          <w:sz w:val="22"/>
          <w:szCs w:val="22"/>
        </w:rPr>
        <w:t xml:space="preserve">ich </w:t>
      </w:r>
      <w:r w:rsidRPr="00316727">
        <w:rPr>
          <w:rFonts w:ascii="Arial" w:hAnsi="Arial" w:cs="Arial"/>
          <w:sz w:val="22"/>
          <w:szCs w:val="22"/>
        </w:rPr>
        <w:t>selektywnego zbierani</w:t>
      </w:r>
      <w:r>
        <w:rPr>
          <w:rFonts w:ascii="Arial" w:hAnsi="Arial" w:cs="Arial"/>
          <w:sz w:val="22"/>
          <w:szCs w:val="22"/>
        </w:rPr>
        <w:t>a i odpowiedniego przetwarzania.</w:t>
      </w:r>
    </w:p>
    <w:p w:rsidR="00FF1BA6" w:rsidRDefault="00FF1BA6" w:rsidP="00FF1BA6">
      <w:pPr>
        <w:jc w:val="both"/>
        <w:rPr>
          <w:rFonts w:ascii="Arial" w:hAnsi="Arial" w:cs="Arial"/>
          <w:sz w:val="22"/>
          <w:szCs w:val="22"/>
        </w:rPr>
      </w:pPr>
    </w:p>
    <w:p w:rsidR="00FF1BA6" w:rsidRDefault="00FF1BA6" w:rsidP="00FF1BA6">
      <w:pPr>
        <w:jc w:val="both"/>
        <w:rPr>
          <w:rFonts w:ascii="Arial" w:hAnsi="Arial" w:cs="Arial"/>
          <w:sz w:val="22"/>
          <w:szCs w:val="22"/>
        </w:rPr>
      </w:pPr>
      <w:r w:rsidRPr="00316727">
        <w:rPr>
          <w:rFonts w:ascii="Arial" w:hAnsi="Arial" w:cs="Arial"/>
          <w:b/>
          <w:sz w:val="22"/>
          <w:szCs w:val="22"/>
        </w:rPr>
        <w:t>Wybrane wymagania dyrektywy</w:t>
      </w:r>
      <w:r>
        <w:rPr>
          <w:rFonts w:ascii="Arial" w:hAnsi="Arial" w:cs="Arial"/>
          <w:b/>
          <w:sz w:val="22"/>
          <w:szCs w:val="22"/>
        </w:rPr>
        <w:t xml:space="preserve"> składowiskowej:</w:t>
      </w:r>
    </w:p>
    <w:p w:rsidR="00FF1BA6" w:rsidRPr="00AF4A62" w:rsidRDefault="00FF1BA6" w:rsidP="00FF1BA6">
      <w:pPr>
        <w:jc w:val="both"/>
        <w:rPr>
          <w:rFonts w:ascii="Arial" w:hAnsi="Arial" w:cs="Arial"/>
          <w:sz w:val="22"/>
          <w:szCs w:val="22"/>
        </w:rPr>
      </w:pPr>
    </w:p>
    <w:p w:rsidR="00FF1BA6" w:rsidRDefault="009D7685" w:rsidP="00FF1BA6">
      <w:pPr>
        <w:pStyle w:val="Akapitzlist"/>
        <w:numPr>
          <w:ilvl w:val="0"/>
          <w:numId w:val="4"/>
        </w:numPr>
        <w:spacing w:line="276" w:lineRule="auto"/>
        <w:jc w:val="both"/>
        <w:rPr>
          <w:rFonts w:ascii="Arial" w:hAnsi="Arial" w:cs="Arial"/>
          <w:sz w:val="22"/>
          <w:szCs w:val="22"/>
        </w:rPr>
      </w:pPr>
      <w:r>
        <w:rPr>
          <w:rFonts w:ascii="Arial" w:hAnsi="Arial" w:cs="Arial"/>
          <w:iCs/>
          <w:sz w:val="22"/>
          <w:szCs w:val="22"/>
        </w:rPr>
        <w:t>p</w:t>
      </w:r>
      <w:r w:rsidR="00FF1BA6" w:rsidRPr="00AF4A62">
        <w:rPr>
          <w:rFonts w:ascii="Arial" w:hAnsi="Arial" w:cs="Arial"/>
          <w:iCs/>
          <w:sz w:val="22"/>
          <w:szCs w:val="22"/>
        </w:rPr>
        <w:t>ojawienie się definicji pojęcia</w:t>
      </w:r>
      <w:r w:rsidR="00FF1BA6" w:rsidRPr="00AF4A62">
        <w:rPr>
          <w:rFonts w:ascii="Arial" w:hAnsi="Arial" w:cs="Arial"/>
          <w:i/>
          <w:iCs/>
          <w:sz w:val="22"/>
          <w:szCs w:val="22"/>
        </w:rPr>
        <w:t xml:space="preserve"> „odpady komunalne”</w:t>
      </w:r>
      <w:r>
        <w:rPr>
          <w:rFonts w:ascii="Arial" w:hAnsi="Arial" w:cs="Arial"/>
          <w:sz w:val="22"/>
          <w:szCs w:val="22"/>
        </w:rPr>
        <w:t>,</w:t>
      </w:r>
    </w:p>
    <w:p w:rsidR="00FF1BA6" w:rsidRDefault="009D7685" w:rsidP="00FF1BA6">
      <w:pPr>
        <w:pStyle w:val="Akapitzlist"/>
        <w:numPr>
          <w:ilvl w:val="0"/>
          <w:numId w:val="4"/>
        </w:numPr>
        <w:spacing w:line="276" w:lineRule="auto"/>
        <w:jc w:val="both"/>
        <w:rPr>
          <w:rFonts w:ascii="Arial" w:hAnsi="Arial" w:cs="Arial"/>
          <w:sz w:val="22"/>
          <w:szCs w:val="22"/>
        </w:rPr>
      </w:pPr>
      <w:r>
        <w:rPr>
          <w:rFonts w:ascii="Arial" w:hAnsi="Arial" w:cs="Arial"/>
          <w:sz w:val="22"/>
          <w:szCs w:val="22"/>
        </w:rPr>
        <w:t>o</w:t>
      </w:r>
      <w:r w:rsidR="00FF1BA6" w:rsidRPr="00AF4A62">
        <w:rPr>
          <w:rFonts w:ascii="Arial" w:hAnsi="Arial" w:cs="Arial"/>
          <w:sz w:val="22"/>
          <w:szCs w:val="22"/>
        </w:rPr>
        <w:t>pracowanie i wdrożenie strategii redukcji składowania od</w:t>
      </w:r>
      <w:r>
        <w:rPr>
          <w:rFonts w:ascii="Arial" w:hAnsi="Arial" w:cs="Arial"/>
          <w:sz w:val="22"/>
          <w:szCs w:val="22"/>
        </w:rPr>
        <w:t>padów ulegających biodegradacji,</w:t>
      </w:r>
    </w:p>
    <w:p w:rsidR="00FF1BA6" w:rsidRDefault="009D7685" w:rsidP="00FF1BA6">
      <w:pPr>
        <w:pStyle w:val="Akapitzlist"/>
        <w:numPr>
          <w:ilvl w:val="0"/>
          <w:numId w:val="4"/>
        </w:numPr>
        <w:spacing w:line="276" w:lineRule="auto"/>
        <w:jc w:val="both"/>
        <w:rPr>
          <w:rFonts w:ascii="Arial" w:hAnsi="Arial" w:cs="Arial"/>
          <w:sz w:val="22"/>
          <w:szCs w:val="22"/>
        </w:rPr>
      </w:pPr>
      <w:r>
        <w:rPr>
          <w:rFonts w:ascii="Arial" w:hAnsi="Arial" w:cs="Arial"/>
          <w:sz w:val="22"/>
          <w:szCs w:val="22"/>
        </w:rPr>
        <w:t>o</w:t>
      </w:r>
      <w:r w:rsidR="00FF1BA6" w:rsidRPr="00AF4A62">
        <w:rPr>
          <w:rFonts w:ascii="Arial" w:hAnsi="Arial" w:cs="Arial"/>
          <w:sz w:val="22"/>
          <w:szCs w:val="22"/>
        </w:rPr>
        <w:t>siągnięcie celów w zakresie redukcji składowania odpadów komunalnych ulegających biodegradacji (dla Polski: 2010</w:t>
      </w:r>
      <w:r w:rsidR="00FF1BA6">
        <w:rPr>
          <w:rFonts w:ascii="Arial" w:hAnsi="Arial" w:cs="Arial"/>
          <w:sz w:val="22"/>
          <w:szCs w:val="22"/>
        </w:rPr>
        <w:t> r.</w:t>
      </w:r>
      <w:r w:rsidR="00FF1BA6" w:rsidRPr="00AF4A62">
        <w:rPr>
          <w:rFonts w:ascii="Arial" w:hAnsi="Arial" w:cs="Arial"/>
          <w:sz w:val="22"/>
          <w:szCs w:val="22"/>
        </w:rPr>
        <w:t>, 2013</w:t>
      </w:r>
      <w:r w:rsidR="00FF1BA6">
        <w:rPr>
          <w:rFonts w:ascii="Arial" w:hAnsi="Arial" w:cs="Arial"/>
          <w:sz w:val="22"/>
          <w:szCs w:val="22"/>
        </w:rPr>
        <w:t> r.</w:t>
      </w:r>
      <w:r w:rsidR="00FF1BA6" w:rsidRPr="00AF4A62">
        <w:rPr>
          <w:rFonts w:ascii="Arial" w:hAnsi="Arial" w:cs="Arial"/>
          <w:sz w:val="22"/>
          <w:szCs w:val="22"/>
        </w:rPr>
        <w:t xml:space="preserve"> i 2020</w:t>
      </w:r>
      <w:r w:rsidR="00FF1BA6">
        <w:rPr>
          <w:rFonts w:ascii="Arial" w:hAnsi="Arial" w:cs="Arial"/>
          <w:sz w:val="22"/>
          <w:szCs w:val="22"/>
        </w:rPr>
        <w:t> r.</w:t>
      </w:r>
      <w:r w:rsidR="00FF1BA6" w:rsidRPr="00AF4A62">
        <w:rPr>
          <w:rFonts w:ascii="Arial" w:hAnsi="Arial" w:cs="Arial"/>
          <w:sz w:val="22"/>
          <w:szCs w:val="22"/>
        </w:rPr>
        <w:t xml:space="preserve"> – dopuszczone do składowania nie więcej niż odpowiednio 75</w:t>
      </w:r>
      <w:r w:rsidR="00FF1BA6">
        <w:rPr>
          <w:rFonts w:ascii="Arial" w:hAnsi="Arial" w:cs="Arial"/>
          <w:sz w:val="22"/>
          <w:szCs w:val="22"/>
        </w:rPr>
        <w:t> </w:t>
      </w:r>
      <w:r w:rsidR="00FF1BA6" w:rsidRPr="00AF4A62">
        <w:rPr>
          <w:rFonts w:ascii="Arial" w:hAnsi="Arial" w:cs="Arial"/>
          <w:sz w:val="22"/>
          <w:szCs w:val="22"/>
        </w:rPr>
        <w:t>%, 50</w:t>
      </w:r>
      <w:r w:rsidR="00FF1BA6">
        <w:rPr>
          <w:rFonts w:ascii="Arial" w:hAnsi="Arial" w:cs="Arial"/>
          <w:sz w:val="22"/>
          <w:szCs w:val="22"/>
        </w:rPr>
        <w:t> </w:t>
      </w:r>
      <w:r w:rsidR="00FF1BA6" w:rsidRPr="00AF4A62">
        <w:rPr>
          <w:rFonts w:ascii="Arial" w:hAnsi="Arial" w:cs="Arial"/>
          <w:sz w:val="22"/>
          <w:szCs w:val="22"/>
        </w:rPr>
        <w:t>% i 35</w:t>
      </w:r>
      <w:r w:rsidR="00FF1BA6">
        <w:rPr>
          <w:rFonts w:ascii="Arial" w:hAnsi="Arial" w:cs="Arial"/>
          <w:sz w:val="22"/>
          <w:szCs w:val="22"/>
        </w:rPr>
        <w:t> </w:t>
      </w:r>
      <w:r w:rsidR="00FF1BA6" w:rsidRPr="00AF4A62">
        <w:rPr>
          <w:rFonts w:ascii="Arial" w:hAnsi="Arial" w:cs="Arial"/>
          <w:sz w:val="22"/>
          <w:szCs w:val="22"/>
        </w:rPr>
        <w:t>% odpadów komunalnych ulegających biodeg</w:t>
      </w:r>
      <w:r>
        <w:rPr>
          <w:rFonts w:ascii="Arial" w:hAnsi="Arial" w:cs="Arial"/>
          <w:sz w:val="22"/>
          <w:szCs w:val="22"/>
        </w:rPr>
        <w:t>radacji wytworzonych w 1995 r.),</w:t>
      </w:r>
    </w:p>
    <w:p w:rsidR="00FF1BA6" w:rsidRDefault="009D7685" w:rsidP="00FF1BA6">
      <w:pPr>
        <w:pStyle w:val="Akapitzlist"/>
        <w:numPr>
          <w:ilvl w:val="0"/>
          <w:numId w:val="4"/>
        </w:numPr>
        <w:spacing w:line="276" w:lineRule="auto"/>
        <w:jc w:val="both"/>
        <w:rPr>
          <w:rFonts w:ascii="Arial" w:hAnsi="Arial" w:cs="Arial"/>
          <w:sz w:val="22"/>
          <w:szCs w:val="22"/>
        </w:rPr>
      </w:pPr>
      <w:r>
        <w:rPr>
          <w:rFonts w:ascii="Arial" w:hAnsi="Arial" w:cs="Arial"/>
          <w:sz w:val="22"/>
          <w:szCs w:val="22"/>
        </w:rPr>
        <w:t>w</w:t>
      </w:r>
      <w:r w:rsidR="00FF1BA6" w:rsidRPr="00AF4A62">
        <w:rPr>
          <w:rFonts w:ascii="Arial" w:hAnsi="Arial" w:cs="Arial"/>
          <w:sz w:val="22"/>
          <w:szCs w:val="22"/>
        </w:rPr>
        <w:t xml:space="preserve">prowadzenie zakazu składowania niektórych rodzajów odpadów (w tym odpadów niespełniających kryteriów </w:t>
      </w:r>
      <w:r w:rsidR="00FF1BA6">
        <w:rPr>
          <w:rFonts w:ascii="Arial" w:hAnsi="Arial" w:cs="Arial"/>
          <w:sz w:val="22"/>
          <w:szCs w:val="22"/>
        </w:rPr>
        <w:t>dopuszcz</w:t>
      </w:r>
      <w:r>
        <w:rPr>
          <w:rFonts w:ascii="Arial" w:hAnsi="Arial" w:cs="Arial"/>
          <w:sz w:val="22"/>
          <w:szCs w:val="22"/>
        </w:rPr>
        <w:t>ania do składowania),</w:t>
      </w:r>
    </w:p>
    <w:p w:rsidR="00FF1BA6" w:rsidRPr="00AF4A62" w:rsidRDefault="009D7685" w:rsidP="00FF1BA6">
      <w:pPr>
        <w:pStyle w:val="Akapitzlist"/>
        <w:numPr>
          <w:ilvl w:val="0"/>
          <w:numId w:val="4"/>
        </w:numPr>
        <w:spacing w:line="276" w:lineRule="auto"/>
        <w:jc w:val="both"/>
        <w:rPr>
          <w:rFonts w:ascii="Arial" w:hAnsi="Arial" w:cs="Arial"/>
          <w:sz w:val="22"/>
          <w:szCs w:val="22"/>
        </w:rPr>
      </w:pPr>
      <w:r>
        <w:rPr>
          <w:rFonts w:ascii="Arial" w:hAnsi="Arial" w:cs="Arial"/>
          <w:sz w:val="22"/>
          <w:szCs w:val="22"/>
        </w:rPr>
        <w:t>w</w:t>
      </w:r>
      <w:r w:rsidR="00FF1BA6" w:rsidRPr="00AF4A62">
        <w:rPr>
          <w:rFonts w:ascii="Arial" w:hAnsi="Arial" w:cs="Arial"/>
          <w:sz w:val="22"/>
          <w:szCs w:val="22"/>
        </w:rPr>
        <w:t xml:space="preserve">prowadzenie wymogów dotyczących lokalizacji, budowy, </w:t>
      </w:r>
      <w:r w:rsidR="00FF1BA6">
        <w:rPr>
          <w:rFonts w:ascii="Arial" w:hAnsi="Arial" w:cs="Arial"/>
          <w:sz w:val="22"/>
          <w:szCs w:val="22"/>
        </w:rPr>
        <w:t>eksploatacji, zamknięcia i </w:t>
      </w:r>
      <w:r w:rsidR="00FF1BA6" w:rsidRPr="00AF4A62">
        <w:rPr>
          <w:rFonts w:ascii="Arial" w:hAnsi="Arial" w:cs="Arial"/>
          <w:sz w:val="22"/>
          <w:szCs w:val="22"/>
        </w:rPr>
        <w:t>monitorowania składowisk odpadów.</w:t>
      </w:r>
    </w:p>
    <w:p w:rsidR="00FF1BA6" w:rsidRDefault="00FF1BA6" w:rsidP="00FF1BA6">
      <w:pPr>
        <w:jc w:val="both"/>
        <w:rPr>
          <w:rFonts w:ascii="Arial" w:hAnsi="Arial" w:cs="Arial"/>
          <w:sz w:val="22"/>
          <w:szCs w:val="22"/>
        </w:rPr>
      </w:pPr>
    </w:p>
    <w:p w:rsidR="00FF1BA6" w:rsidRDefault="00FF1BA6" w:rsidP="00FF1BA6">
      <w:pPr>
        <w:spacing w:line="276" w:lineRule="auto"/>
        <w:ind w:firstLine="709"/>
        <w:jc w:val="both"/>
        <w:rPr>
          <w:rFonts w:ascii="Arial" w:hAnsi="Arial" w:cs="Arial"/>
          <w:sz w:val="22"/>
          <w:szCs w:val="22"/>
        </w:rPr>
      </w:pPr>
      <w:r>
        <w:rPr>
          <w:rFonts w:ascii="Arial" w:hAnsi="Arial" w:cs="Arial"/>
          <w:sz w:val="22"/>
          <w:szCs w:val="22"/>
        </w:rPr>
        <w:t>Głównym powodem podjęcia prac nad nowelizacją ustawy o utrzymaniu czystości i porządku w gminach</w:t>
      </w:r>
      <w:r w:rsidRPr="00AF4A62">
        <w:rPr>
          <w:rFonts w:ascii="Arial" w:hAnsi="Arial" w:cs="Arial"/>
          <w:sz w:val="22"/>
          <w:szCs w:val="22"/>
        </w:rPr>
        <w:t xml:space="preserve"> była konieczność transpozycji prawa europejskiego. </w:t>
      </w:r>
      <w:r>
        <w:rPr>
          <w:rFonts w:ascii="Arial" w:hAnsi="Arial" w:cs="Arial"/>
          <w:sz w:val="22"/>
          <w:szCs w:val="22"/>
        </w:rPr>
        <w:t xml:space="preserve">Ramowa dyrektywa o odpadach weszła w życie w grudniu 2008 r., </w:t>
      </w:r>
      <w:r w:rsidRPr="00AF4A62">
        <w:rPr>
          <w:rFonts w:ascii="Arial" w:hAnsi="Arial" w:cs="Arial"/>
          <w:sz w:val="22"/>
          <w:szCs w:val="22"/>
        </w:rPr>
        <w:t>ale państwa miały czas na wprowadzenie niezbędnych przepi</w:t>
      </w:r>
      <w:r>
        <w:rPr>
          <w:rFonts w:ascii="Arial" w:hAnsi="Arial" w:cs="Arial"/>
          <w:sz w:val="22"/>
          <w:szCs w:val="22"/>
        </w:rPr>
        <w:t>sów „ustawowych, wykonawczych i </w:t>
      </w:r>
      <w:r w:rsidRPr="00AF4A62">
        <w:rPr>
          <w:rFonts w:ascii="Arial" w:hAnsi="Arial" w:cs="Arial"/>
          <w:sz w:val="22"/>
          <w:szCs w:val="22"/>
        </w:rPr>
        <w:t>administracyjnych” do 12 grudnia 2010 r.</w:t>
      </w:r>
      <w:r>
        <w:rPr>
          <w:rFonts w:ascii="Arial" w:hAnsi="Arial" w:cs="Arial"/>
          <w:sz w:val="22"/>
          <w:szCs w:val="22"/>
        </w:rPr>
        <w:t xml:space="preserve"> </w:t>
      </w:r>
    </w:p>
    <w:p w:rsidR="00FF1BA6" w:rsidRDefault="00FF1BA6" w:rsidP="00FF1BA6">
      <w:pPr>
        <w:spacing w:line="276" w:lineRule="auto"/>
        <w:ind w:firstLine="709"/>
        <w:jc w:val="both"/>
        <w:rPr>
          <w:rFonts w:ascii="Arial" w:hAnsi="Arial" w:cs="Arial"/>
          <w:sz w:val="22"/>
          <w:szCs w:val="22"/>
        </w:rPr>
      </w:pPr>
      <w:r>
        <w:rPr>
          <w:rFonts w:ascii="Arial" w:hAnsi="Arial" w:cs="Arial"/>
          <w:sz w:val="22"/>
          <w:szCs w:val="22"/>
        </w:rPr>
        <w:t>U</w:t>
      </w:r>
      <w:r w:rsidRPr="007E2739">
        <w:rPr>
          <w:rFonts w:ascii="Arial" w:hAnsi="Arial" w:cs="Arial"/>
          <w:sz w:val="22"/>
          <w:szCs w:val="22"/>
        </w:rPr>
        <w:t>zasadniona opinia wykazująca brak transpozycji została Polsce</w:t>
      </w:r>
      <w:r>
        <w:rPr>
          <w:rFonts w:ascii="Arial" w:hAnsi="Arial" w:cs="Arial"/>
          <w:sz w:val="22"/>
          <w:szCs w:val="22"/>
        </w:rPr>
        <w:t xml:space="preserve"> dostarczona 16 </w:t>
      </w:r>
      <w:r w:rsidRPr="007E2739">
        <w:rPr>
          <w:rFonts w:ascii="Arial" w:hAnsi="Arial" w:cs="Arial"/>
          <w:sz w:val="22"/>
          <w:szCs w:val="22"/>
        </w:rPr>
        <w:t>czerwca 2011 r. W związku z tym 26 czerwca 2012 r. została wniesiona przez Komisję Europejską przeciwko Polsce skarga do Trybunału Sprawiedliwości (sprawa C-308/12). Komisja Europejska zażądała:</w:t>
      </w:r>
    </w:p>
    <w:p w:rsidR="00FF1BA6" w:rsidRDefault="00FF1BA6" w:rsidP="00FF1BA6">
      <w:pPr>
        <w:pStyle w:val="Akapitzlist"/>
        <w:numPr>
          <w:ilvl w:val="0"/>
          <w:numId w:val="5"/>
        </w:numPr>
        <w:spacing w:line="276" w:lineRule="auto"/>
        <w:jc w:val="both"/>
        <w:rPr>
          <w:rFonts w:ascii="Arial" w:hAnsi="Arial" w:cs="Arial"/>
          <w:sz w:val="22"/>
          <w:szCs w:val="22"/>
        </w:rPr>
      </w:pPr>
      <w:r w:rsidRPr="007E2739">
        <w:rPr>
          <w:rFonts w:ascii="Arial" w:hAnsi="Arial" w:cs="Arial"/>
          <w:sz w:val="22"/>
          <w:szCs w:val="22"/>
        </w:rPr>
        <w:t>stwierdzenia, że nie przyjmując wszystkich przep</w:t>
      </w:r>
      <w:r>
        <w:rPr>
          <w:rFonts w:ascii="Arial" w:hAnsi="Arial" w:cs="Arial"/>
          <w:sz w:val="22"/>
          <w:szCs w:val="22"/>
        </w:rPr>
        <w:t>isów ustawowych, wykonawczych i </w:t>
      </w:r>
      <w:r w:rsidRPr="007E2739">
        <w:rPr>
          <w:rFonts w:ascii="Arial" w:hAnsi="Arial" w:cs="Arial"/>
          <w:sz w:val="22"/>
          <w:szCs w:val="22"/>
        </w:rPr>
        <w:t>administracyjnych niezbędnych do transpozycji dyrektywy 2008/98/WE Parlamentu Europejskiego i Rady z dnia 19 listopada 2008 r. w sprawie odpadów oraz uchylającą niektóre dyrektywy, i w każdym razie nie powiadamiając Komisji o takich przepisach, Rzeczpospolita Polska uchybiła zobowiązaniom ciążącym na niej na mocy art. 40 ust. 1 tejże dyrektywy;</w:t>
      </w:r>
    </w:p>
    <w:p w:rsidR="00FF1BA6" w:rsidRDefault="00FF1BA6" w:rsidP="00FF1BA6">
      <w:pPr>
        <w:pStyle w:val="Akapitzlist"/>
        <w:numPr>
          <w:ilvl w:val="0"/>
          <w:numId w:val="5"/>
        </w:numPr>
        <w:spacing w:line="276" w:lineRule="auto"/>
        <w:jc w:val="both"/>
        <w:rPr>
          <w:rFonts w:ascii="Arial" w:hAnsi="Arial" w:cs="Arial"/>
          <w:sz w:val="22"/>
          <w:szCs w:val="22"/>
        </w:rPr>
      </w:pPr>
      <w:r w:rsidRPr="007E2739">
        <w:rPr>
          <w:rFonts w:ascii="Arial" w:hAnsi="Arial" w:cs="Arial"/>
          <w:sz w:val="22"/>
          <w:szCs w:val="22"/>
        </w:rPr>
        <w:t xml:space="preserve">nałożenia na Rzeczpospolitą Polskę zgodnie z art. 260 ust. 3 </w:t>
      </w:r>
      <w:r>
        <w:rPr>
          <w:rFonts w:ascii="Arial" w:hAnsi="Arial" w:cs="Arial"/>
          <w:sz w:val="22"/>
          <w:szCs w:val="22"/>
        </w:rPr>
        <w:t>Traktatu o </w:t>
      </w:r>
      <w:r w:rsidRPr="007E2739">
        <w:rPr>
          <w:rFonts w:ascii="Arial" w:hAnsi="Arial" w:cs="Arial"/>
          <w:sz w:val="22"/>
          <w:szCs w:val="22"/>
        </w:rPr>
        <w:t>Funkcjonowaniu Unii Europejskiej okresowej kary pieniężnej za uchybienie obowiązkowi poinformowania o środkach tran</w:t>
      </w:r>
      <w:r>
        <w:rPr>
          <w:rFonts w:ascii="Arial" w:hAnsi="Arial" w:cs="Arial"/>
          <w:sz w:val="22"/>
          <w:szCs w:val="22"/>
        </w:rPr>
        <w:t>spozycji dyrektywy 2008/98/WE o </w:t>
      </w:r>
      <w:r w:rsidRPr="007E2739">
        <w:rPr>
          <w:rFonts w:ascii="Arial" w:hAnsi="Arial" w:cs="Arial"/>
          <w:sz w:val="22"/>
          <w:szCs w:val="22"/>
        </w:rPr>
        <w:t>dziennej</w:t>
      </w:r>
      <w:r>
        <w:rPr>
          <w:rFonts w:ascii="Arial" w:hAnsi="Arial" w:cs="Arial"/>
          <w:sz w:val="22"/>
          <w:szCs w:val="22"/>
        </w:rPr>
        <w:t xml:space="preserve"> stawce w wysokości 67314,24 euro</w:t>
      </w:r>
      <w:r w:rsidRPr="007E2739">
        <w:rPr>
          <w:rFonts w:ascii="Arial" w:hAnsi="Arial" w:cs="Arial"/>
          <w:sz w:val="22"/>
          <w:szCs w:val="22"/>
        </w:rPr>
        <w:t xml:space="preserve"> naliczanej od dnia ogłoszenia wyroku w niniejszej sprawie;</w:t>
      </w:r>
    </w:p>
    <w:p w:rsidR="00FF1BA6" w:rsidRPr="007E2739" w:rsidRDefault="00FF1BA6" w:rsidP="00FF1BA6">
      <w:pPr>
        <w:pStyle w:val="Akapitzlist"/>
        <w:numPr>
          <w:ilvl w:val="0"/>
          <w:numId w:val="5"/>
        </w:numPr>
        <w:spacing w:line="276" w:lineRule="auto"/>
        <w:jc w:val="both"/>
        <w:rPr>
          <w:rFonts w:ascii="Arial" w:hAnsi="Arial" w:cs="Arial"/>
          <w:sz w:val="22"/>
          <w:szCs w:val="22"/>
        </w:rPr>
      </w:pPr>
      <w:r w:rsidRPr="007E2739">
        <w:rPr>
          <w:rFonts w:ascii="Arial" w:hAnsi="Arial" w:cs="Arial"/>
          <w:sz w:val="22"/>
          <w:szCs w:val="22"/>
        </w:rPr>
        <w:t>obciążenie Rzeczpospolitej Polskiej kosztami postępowania.</w:t>
      </w:r>
    </w:p>
    <w:p w:rsidR="00FF1BA6" w:rsidRDefault="00FF1BA6" w:rsidP="00FF1BA6">
      <w:pPr>
        <w:spacing w:line="276" w:lineRule="auto"/>
        <w:ind w:firstLine="709"/>
        <w:jc w:val="both"/>
        <w:rPr>
          <w:rFonts w:ascii="Arial" w:hAnsi="Arial" w:cs="Arial"/>
          <w:sz w:val="22"/>
          <w:szCs w:val="22"/>
        </w:rPr>
      </w:pPr>
      <w:r>
        <w:rPr>
          <w:rFonts w:ascii="Arial" w:hAnsi="Arial" w:cs="Arial"/>
          <w:sz w:val="22"/>
          <w:szCs w:val="22"/>
        </w:rPr>
        <w:t>Przyjęcie nowelizacji ustawy o utrzymaniu czystości i porządku w gminach, a także ustawy z dnia 14 grudnia 2012 r. o odpadach (Dz. U. 2013 poz. 21</w:t>
      </w:r>
      <w:r w:rsidR="009D7685">
        <w:rPr>
          <w:rFonts w:ascii="Arial" w:hAnsi="Arial" w:cs="Arial"/>
          <w:sz w:val="22"/>
          <w:szCs w:val="22"/>
        </w:rPr>
        <w:t xml:space="preserve"> ze zm.</w:t>
      </w:r>
      <w:r>
        <w:rPr>
          <w:rFonts w:ascii="Arial" w:hAnsi="Arial" w:cs="Arial"/>
          <w:sz w:val="22"/>
          <w:szCs w:val="22"/>
        </w:rPr>
        <w:t xml:space="preserve">) </w:t>
      </w:r>
      <w:r w:rsidRPr="007E2739">
        <w:rPr>
          <w:rFonts w:ascii="Arial" w:hAnsi="Arial" w:cs="Arial"/>
          <w:sz w:val="22"/>
          <w:szCs w:val="22"/>
        </w:rPr>
        <w:t>oznacza, że kara ta już Polsce nie grozi.</w:t>
      </w:r>
    </w:p>
    <w:p w:rsidR="00FF1BA6" w:rsidRDefault="00FF1BA6" w:rsidP="00FF1BA6">
      <w:pPr>
        <w:spacing w:line="276" w:lineRule="auto"/>
        <w:ind w:firstLine="709"/>
        <w:jc w:val="both"/>
        <w:rPr>
          <w:rFonts w:ascii="Arial" w:hAnsi="Arial" w:cs="Arial"/>
          <w:sz w:val="22"/>
          <w:szCs w:val="22"/>
        </w:rPr>
      </w:pPr>
      <w:r>
        <w:rPr>
          <w:rFonts w:ascii="Arial" w:hAnsi="Arial" w:cs="Arial"/>
          <w:sz w:val="22"/>
          <w:szCs w:val="22"/>
        </w:rPr>
        <w:t xml:space="preserve">Jednakże pozostałe kary dobowe jakie na Polskę może nałożyć Europejski Trybunał Sprawiedliwości, dotyczące osiągnięcia wymaganych poziomów ograniczenia składowania bioodpadów oraz osiągnięcia odpowiednich poziomów recyklingu, już jak najbardziej są </w:t>
      </w:r>
      <w:r>
        <w:rPr>
          <w:rFonts w:ascii="Arial" w:hAnsi="Arial" w:cs="Arial"/>
          <w:sz w:val="22"/>
          <w:szCs w:val="22"/>
        </w:rPr>
        <w:lastRenderedPageBreak/>
        <w:t>groźbą realną. Szczególnie kara dotycząca ograniczenia składowania bioodpadów. Należy przypomnieć, że o</w:t>
      </w:r>
      <w:r w:rsidRPr="008C13D8">
        <w:rPr>
          <w:rFonts w:ascii="Arial" w:hAnsi="Arial" w:cs="Arial"/>
          <w:sz w:val="22"/>
          <w:szCs w:val="22"/>
        </w:rPr>
        <w:t>kresy przystosowawcze zostały zapisane w Dyrektywie Rady 1999/31/WE z dnia 26 kwietnia 1999 r. w sprawie składowania odpadów</w:t>
      </w:r>
      <w:r w:rsidRPr="008C13D8">
        <w:rPr>
          <w:rFonts w:ascii="Arial" w:hAnsi="Arial" w:cs="Arial"/>
          <w:i/>
          <w:iCs/>
          <w:sz w:val="22"/>
          <w:szCs w:val="22"/>
        </w:rPr>
        <w:t xml:space="preserve">. </w:t>
      </w:r>
      <w:r>
        <w:rPr>
          <w:rFonts w:ascii="Arial" w:hAnsi="Arial" w:cs="Arial"/>
          <w:sz w:val="22"/>
          <w:szCs w:val="22"/>
        </w:rPr>
        <w:t>W zgodzie z zapisanym w </w:t>
      </w:r>
      <w:r w:rsidRPr="008C13D8">
        <w:rPr>
          <w:rFonts w:ascii="Arial" w:hAnsi="Arial" w:cs="Arial"/>
          <w:sz w:val="22"/>
          <w:szCs w:val="22"/>
        </w:rPr>
        <w:t>Dyrektywie harmonogramem Polska zobligowana jest do ograniczania ilości odpadów</w:t>
      </w:r>
      <w:r>
        <w:rPr>
          <w:rFonts w:ascii="Arial" w:hAnsi="Arial" w:cs="Arial"/>
          <w:sz w:val="22"/>
          <w:szCs w:val="22"/>
        </w:rPr>
        <w:t xml:space="preserve"> biodegradowalnych </w:t>
      </w:r>
      <w:r w:rsidRPr="008C13D8">
        <w:rPr>
          <w:rFonts w:ascii="Arial" w:hAnsi="Arial" w:cs="Arial"/>
          <w:sz w:val="22"/>
          <w:szCs w:val="22"/>
        </w:rPr>
        <w:t>deponowanych na składowiskach w trzech okresach :</w:t>
      </w:r>
    </w:p>
    <w:p w:rsidR="00FF1BA6" w:rsidRDefault="00FF1BA6" w:rsidP="00FF1BA6">
      <w:pPr>
        <w:pStyle w:val="Akapitzlist"/>
        <w:numPr>
          <w:ilvl w:val="0"/>
          <w:numId w:val="6"/>
        </w:numPr>
        <w:spacing w:line="276" w:lineRule="auto"/>
        <w:jc w:val="both"/>
        <w:rPr>
          <w:rFonts w:ascii="Arial" w:hAnsi="Arial" w:cs="Arial"/>
          <w:sz w:val="22"/>
          <w:szCs w:val="22"/>
        </w:rPr>
      </w:pPr>
      <w:r w:rsidRPr="008C13D8">
        <w:rPr>
          <w:rFonts w:ascii="Arial" w:hAnsi="Arial" w:cs="Arial"/>
          <w:sz w:val="22"/>
          <w:szCs w:val="22"/>
        </w:rPr>
        <w:t>do 75</w:t>
      </w:r>
      <w:r>
        <w:rPr>
          <w:rFonts w:ascii="Arial" w:hAnsi="Arial" w:cs="Arial"/>
          <w:sz w:val="22"/>
          <w:szCs w:val="22"/>
        </w:rPr>
        <w:t> </w:t>
      </w:r>
      <w:r w:rsidRPr="008C13D8">
        <w:rPr>
          <w:rFonts w:ascii="Arial" w:hAnsi="Arial" w:cs="Arial"/>
          <w:sz w:val="22"/>
          <w:szCs w:val="22"/>
        </w:rPr>
        <w:t>% wagi ilości odpadów biodegradowalnych z roku 1995</w:t>
      </w:r>
      <w:r>
        <w:rPr>
          <w:rFonts w:ascii="Arial" w:hAnsi="Arial" w:cs="Arial"/>
          <w:sz w:val="22"/>
          <w:szCs w:val="22"/>
        </w:rPr>
        <w:t> r.</w:t>
      </w:r>
      <w:r w:rsidRPr="008C13D8">
        <w:rPr>
          <w:rFonts w:ascii="Arial" w:hAnsi="Arial" w:cs="Arial"/>
          <w:sz w:val="22"/>
          <w:szCs w:val="22"/>
        </w:rPr>
        <w:t xml:space="preserve"> do 16.</w:t>
      </w:r>
      <w:r>
        <w:rPr>
          <w:rFonts w:ascii="Arial" w:hAnsi="Arial" w:cs="Arial"/>
          <w:sz w:val="22"/>
          <w:szCs w:val="22"/>
        </w:rPr>
        <w:t>0</w:t>
      </w:r>
      <w:r w:rsidRPr="008C13D8">
        <w:rPr>
          <w:rFonts w:ascii="Arial" w:hAnsi="Arial" w:cs="Arial"/>
          <w:sz w:val="22"/>
          <w:szCs w:val="22"/>
        </w:rPr>
        <w:t>7.2010</w:t>
      </w:r>
      <w:r>
        <w:rPr>
          <w:rFonts w:ascii="Arial" w:hAnsi="Arial" w:cs="Arial"/>
          <w:sz w:val="22"/>
          <w:szCs w:val="22"/>
        </w:rPr>
        <w:t> r.</w:t>
      </w:r>
      <w:r w:rsidRPr="008C13D8">
        <w:rPr>
          <w:rFonts w:ascii="Arial" w:hAnsi="Arial" w:cs="Arial"/>
          <w:sz w:val="22"/>
          <w:szCs w:val="22"/>
        </w:rPr>
        <w:t>,</w:t>
      </w:r>
    </w:p>
    <w:p w:rsidR="00FF1BA6" w:rsidRDefault="00FF1BA6" w:rsidP="00FF1BA6">
      <w:pPr>
        <w:pStyle w:val="Akapitzlist"/>
        <w:numPr>
          <w:ilvl w:val="0"/>
          <w:numId w:val="6"/>
        </w:numPr>
        <w:spacing w:line="276" w:lineRule="auto"/>
        <w:jc w:val="both"/>
        <w:rPr>
          <w:rFonts w:ascii="Arial" w:hAnsi="Arial" w:cs="Arial"/>
          <w:sz w:val="22"/>
          <w:szCs w:val="22"/>
        </w:rPr>
      </w:pPr>
      <w:r w:rsidRPr="008C13D8">
        <w:rPr>
          <w:rFonts w:ascii="Arial" w:hAnsi="Arial" w:cs="Arial"/>
          <w:sz w:val="22"/>
          <w:szCs w:val="22"/>
        </w:rPr>
        <w:t>do 50</w:t>
      </w:r>
      <w:r>
        <w:rPr>
          <w:rFonts w:ascii="Arial" w:hAnsi="Arial" w:cs="Arial"/>
          <w:sz w:val="22"/>
          <w:szCs w:val="22"/>
        </w:rPr>
        <w:t> </w:t>
      </w:r>
      <w:r w:rsidRPr="008C13D8">
        <w:rPr>
          <w:rFonts w:ascii="Arial" w:hAnsi="Arial" w:cs="Arial"/>
          <w:sz w:val="22"/>
          <w:szCs w:val="22"/>
        </w:rPr>
        <w:t>% wagi ilości odpadów biodegradowalnych z roku 1995</w:t>
      </w:r>
      <w:r>
        <w:rPr>
          <w:rFonts w:ascii="Arial" w:hAnsi="Arial" w:cs="Arial"/>
          <w:sz w:val="22"/>
          <w:szCs w:val="22"/>
        </w:rPr>
        <w:t> r.</w:t>
      </w:r>
      <w:r w:rsidRPr="008C13D8">
        <w:rPr>
          <w:rFonts w:ascii="Arial" w:hAnsi="Arial" w:cs="Arial"/>
          <w:sz w:val="22"/>
          <w:szCs w:val="22"/>
        </w:rPr>
        <w:t xml:space="preserve"> do 16.</w:t>
      </w:r>
      <w:r>
        <w:rPr>
          <w:rFonts w:ascii="Arial" w:hAnsi="Arial" w:cs="Arial"/>
          <w:sz w:val="22"/>
          <w:szCs w:val="22"/>
        </w:rPr>
        <w:t>0</w:t>
      </w:r>
      <w:r w:rsidRPr="008C13D8">
        <w:rPr>
          <w:rFonts w:ascii="Arial" w:hAnsi="Arial" w:cs="Arial"/>
          <w:sz w:val="22"/>
          <w:szCs w:val="22"/>
        </w:rPr>
        <w:t>7.2013</w:t>
      </w:r>
      <w:r>
        <w:rPr>
          <w:rFonts w:ascii="Arial" w:hAnsi="Arial" w:cs="Arial"/>
          <w:sz w:val="22"/>
          <w:szCs w:val="22"/>
        </w:rPr>
        <w:t> r.</w:t>
      </w:r>
      <w:r w:rsidRPr="008C13D8">
        <w:rPr>
          <w:rFonts w:ascii="Arial" w:hAnsi="Arial" w:cs="Arial"/>
          <w:sz w:val="22"/>
          <w:szCs w:val="22"/>
        </w:rPr>
        <w:t>,</w:t>
      </w:r>
    </w:p>
    <w:p w:rsidR="00FF1BA6" w:rsidRPr="008C13D8" w:rsidRDefault="00FF1BA6" w:rsidP="00FF1BA6">
      <w:pPr>
        <w:pStyle w:val="Akapitzlist"/>
        <w:numPr>
          <w:ilvl w:val="0"/>
          <w:numId w:val="6"/>
        </w:numPr>
        <w:spacing w:line="276" w:lineRule="auto"/>
        <w:jc w:val="both"/>
        <w:rPr>
          <w:rFonts w:ascii="Arial" w:hAnsi="Arial" w:cs="Arial"/>
          <w:sz w:val="22"/>
          <w:szCs w:val="22"/>
        </w:rPr>
      </w:pPr>
      <w:r w:rsidRPr="008C13D8">
        <w:rPr>
          <w:rFonts w:ascii="Arial" w:hAnsi="Arial" w:cs="Arial"/>
          <w:sz w:val="22"/>
          <w:szCs w:val="22"/>
        </w:rPr>
        <w:t>do 35</w:t>
      </w:r>
      <w:r>
        <w:rPr>
          <w:rFonts w:ascii="Arial" w:hAnsi="Arial" w:cs="Arial"/>
          <w:sz w:val="22"/>
          <w:szCs w:val="22"/>
        </w:rPr>
        <w:t> </w:t>
      </w:r>
      <w:r w:rsidRPr="008C13D8">
        <w:rPr>
          <w:rFonts w:ascii="Arial" w:hAnsi="Arial" w:cs="Arial"/>
          <w:sz w:val="22"/>
          <w:szCs w:val="22"/>
        </w:rPr>
        <w:t>% wagi ilości odpadów biodegradowalnych z roku 1995</w:t>
      </w:r>
      <w:r>
        <w:rPr>
          <w:rFonts w:ascii="Arial" w:hAnsi="Arial" w:cs="Arial"/>
          <w:sz w:val="22"/>
          <w:szCs w:val="22"/>
        </w:rPr>
        <w:t> r.</w:t>
      </w:r>
      <w:r w:rsidRPr="008C13D8">
        <w:rPr>
          <w:rFonts w:ascii="Arial" w:hAnsi="Arial" w:cs="Arial"/>
          <w:sz w:val="22"/>
          <w:szCs w:val="22"/>
        </w:rPr>
        <w:t xml:space="preserve"> do 16.</w:t>
      </w:r>
      <w:r>
        <w:rPr>
          <w:rFonts w:ascii="Arial" w:hAnsi="Arial" w:cs="Arial"/>
          <w:sz w:val="22"/>
          <w:szCs w:val="22"/>
        </w:rPr>
        <w:t>0</w:t>
      </w:r>
      <w:r w:rsidRPr="008C13D8">
        <w:rPr>
          <w:rFonts w:ascii="Arial" w:hAnsi="Arial" w:cs="Arial"/>
          <w:sz w:val="22"/>
          <w:szCs w:val="22"/>
        </w:rPr>
        <w:t>7.2020</w:t>
      </w:r>
      <w:r>
        <w:rPr>
          <w:rFonts w:ascii="Arial" w:hAnsi="Arial" w:cs="Arial"/>
          <w:sz w:val="22"/>
          <w:szCs w:val="22"/>
        </w:rPr>
        <w:t> r</w:t>
      </w:r>
      <w:r w:rsidRPr="008C13D8">
        <w:rPr>
          <w:rFonts w:ascii="Arial" w:hAnsi="Arial" w:cs="Arial"/>
          <w:sz w:val="22"/>
          <w:szCs w:val="22"/>
        </w:rPr>
        <w:t>.</w:t>
      </w:r>
    </w:p>
    <w:p w:rsidR="00FF1BA6" w:rsidRDefault="00FF1BA6" w:rsidP="00FF1BA6">
      <w:pPr>
        <w:spacing w:line="276" w:lineRule="auto"/>
        <w:jc w:val="both"/>
        <w:rPr>
          <w:rFonts w:ascii="Arial" w:hAnsi="Arial" w:cs="Arial"/>
          <w:sz w:val="22"/>
          <w:szCs w:val="22"/>
        </w:rPr>
      </w:pPr>
      <w:r w:rsidRPr="008C13D8">
        <w:rPr>
          <w:rFonts w:ascii="Arial" w:hAnsi="Arial" w:cs="Arial"/>
          <w:sz w:val="22"/>
          <w:szCs w:val="22"/>
        </w:rPr>
        <w:t>W lipcu 2010 r. zakończył się pierwszy etap przystosowawczy. Niestety zakładany poziom nie został osiągnięty przez Polskę.</w:t>
      </w:r>
      <w:r>
        <w:rPr>
          <w:rFonts w:ascii="Arial" w:hAnsi="Arial" w:cs="Arial"/>
          <w:sz w:val="22"/>
          <w:szCs w:val="22"/>
        </w:rPr>
        <w:t xml:space="preserve"> </w:t>
      </w:r>
      <w:r w:rsidRPr="008C13D8">
        <w:rPr>
          <w:rFonts w:ascii="Arial" w:hAnsi="Arial" w:cs="Arial"/>
          <w:sz w:val="22"/>
          <w:szCs w:val="22"/>
        </w:rPr>
        <w:t>W konsekwencji Komisja Europejska może wydać opinię, w której wskaże Rządowi Polski u</w:t>
      </w:r>
      <w:r>
        <w:rPr>
          <w:rFonts w:ascii="Arial" w:hAnsi="Arial" w:cs="Arial"/>
          <w:sz w:val="22"/>
          <w:szCs w:val="22"/>
        </w:rPr>
        <w:t>chybienia i wyda zalecenia, dotyczące</w:t>
      </w:r>
      <w:r w:rsidRPr="008C13D8">
        <w:rPr>
          <w:rFonts w:ascii="Arial" w:hAnsi="Arial" w:cs="Arial"/>
          <w:sz w:val="22"/>
          <w:szCs w:val="22"/>
        </w:rPr>
        <w:t xml:space="preserve"> działań, które należy podjąć, aby je usunąć. Jeśli nie zostaną one zrealizowane, wówczas Komisja będzie mogła zwrócić się do Europejskiego Trybunału Sprawie</w:t>
      </w:r>
      <w:r>
        <w:rPr>
          <w:rFonts w:ascii="Arial" w:hAnsi="Arial" w:cs="Arial"/>
          <w:sz w:val="22"/>
          <w:szCs w:val="22"/>
        </w:rPr>
        <w:t>dliwości z wnioskiem o nałożenie w </w:t>
      </w:r>
      <w:r w:rsidRPr="008C13D8">
        <w:rPr>
          <w:rFonts w:ascii="Arial" w:hAnsi="Arial" w:cs="Arial"/>
          <w:sz w:val="22"/>
          <w:szCs w:val="22"/>
        </w:rPr>
        <w:t>drodze ro</w:t>
      </w:r>
      <w:r>
        <w:rPr>
          <w:rFonts w:ascii="Arial" w:hAnsi="Arial" w:cs="Arial"/>
          <w:sz w:val="22"/>
          <w:szCs w:val="22"/>
        </w:rPr>
        <w:t>zprawy sądowej na nasz kraj</w:t>
      </w:r>
      <w:r w:rsidRPr="008C13D8">
        <w:rPr>
          <w:rFonts w:ascii="Arial" w:hAnsi="Arial" w:cs="Arial"/>
          <w:sz w:val="22"/>
          <w:szCs w:val="22"/>
        </w:rPr>
        <w:t xml:space="preserve"> kary dobowej lub/i jednorazowej kary ryczałtowej.</w:t>
      </w:r>
      <w:r>
        <w:rPr>
          <w:rFonts w:ascii="Arial" w:hAnsi="Arial" w:cs="Arial"/>
          <w:sz w:val="22"/>
          <w:szCs w:val="22"/>
        </w:rPr>
        <w:t xml:space="preserve"> </w:t>
      </w:r>
      <w:r w:rsidRPr="008C13D8">
        <w:rPr>
          <w:rFonts w:ascii="Arial" w:hAnsi="Arial" w:cs="Arial"/>
          <w:sz w:val="22"/>
          <w:szCs w:val="22"/>
        </w:rPr>
        <w:t>Sam fakt naruszenia przez państwo członkowskie zobowiązań wynikających z porządku prawnego Unii Europejskiej nie pociąga za sobą (natychmiast i automatycznie) nałożenia okresowej kary finansowej czy też kary ryczałtowej. Pierwszym etapem w takich sytuacjach jest wyrok Europejskiego Trybunału Sprawiedliwości, stwierdzający winę państwa członkowskiego i wzywający do uregulowania sytuacji. Dopiero w przypadku, gdy dane państwo uchyla się od zastosowania do wyroku ETS, nakładana jest na nie kara o wymiarze pieniężnym.</w:t>
      </w:r>
      <w:r>
        <w:rPr>
          <w:rFonts w:ascii="Arial" w:hAnsi="Arial" w:cs="Arial"/>
          <w:sz w:val="22"/>
          <w:szCs w:val="22"/>
        </w:rPr>
        <w:t xml:space="preserve"> </w:t>
      </w:r>
    </w:p>
    <w:p w:rsidR="00FF1BA6" w:rsidRDefault="00FF1BA6" w:rsidP="00FF1BA6">
      <w:pPr>
        <w:spacing w:line="276" w:lineRule="auto"/>
        <w:ind w:firstLine="709"/>
        <w:jc w:val="both"/>
        <w:rPr>
          <w:rFonts w:ascii="Arial" w:hAnsi="Arial" w:cs="Arial"/>
          <w:sz w:val="22"/>
          <w:szCs w:val="22"/>
        </w:rPr>
      </w:pPr>
      <w:r>
        <w:rPr>
          <w:rFonts w:ascii="Arial" w:hAnsi="Arial" w:cs="Arial"/>
          <w:sz w:val="22"/>
          <w:szCs w:val="22"/>
        </w:rPr>
        <w:t>Drugi okres przystosowawczy minął 16.07.2013 r., a zakła</w:t>
      </w:r>
      <w:r w:rsidR="00795508">
        <w:rPr>
          <w:rFonts w:ascii="Arial" w:hAnsi="Arial" w:cs="Arial"/>
          <w:sz w:val="22"/>
          <w:szCs w:val="22"/>
        </w:rPr>
        <w:t>dany poziom również nie został</w:t>
      </w:r>
      <w:r>
        <w:rPr>
          <w:rFonts w:ascii="Arial" w:hAnsi="Arial" w:cs="Arial"/>
          <w:sz w:val="22"/>
          <w:szCs w:val="22"/>
        </w:rPr>
        <w:t xml:space="preserve"> osiągnięty przez Polskę. </w:t>
      </w:r>
      <w:r w:rsidRPr="006F2BF9">
        <w:rPr>
          <w:rFonts w:ascii="Arial" w:hAnsi="Arial" w:cs="Arial"/>
          <w:sz w:val="22"/>
          <w:szCs w:val="22"/>
        </w:rPr>
        <w:t>Jeśli Komisja Europejska uzna, że ma już dość czekania na Polskę, przeprowadzi postępowanie i wyznaczy karę. Już dziś jej wyso</w:t>
      </w:r>
      <w:r>
        <w:rPr>
          <w:rFonts w:ascii="Arial" w:hAnsi="Arial" w:cs="Arial"/>
          <w:sz w:val="22"/>
          <w:szCs w:val="22"/>
        </w:rPr>
        <w:t>kość wynosi blisko 200 mln euro…</w:t>
      </w:r>
    </w:p>
    <w:p w:rsidR="00FF1BA6" w:rsidRDefault="00FF1BA6" w:rsidP="00FF1BA6">
      <w:pPr>
        <w:pStyle w:val="Nagwek"/>
        <w:tabs>
          <w:tab w:val="clear" w:pos="4536"/>
          <w:tab w:val="clear" w:pos="9072"/>
          <w:tab w:val="left" w:pos="-2835"/>
        </w:tabs>
        <w:spacing w:line="276" w:lineRule="auto"/>
        <w:jc w:val="both"/>
        <w:rPr>
          <w:rFonts w:ascii="Arial" w:hAnsi="Arial" w:cs="Arial"/>
          <w:sz w:val="22"/>
          <w:szCs w:val="22"/>
        </w:rPr>
      </w:pPr>
    </w:p>
    <w:p w:rsidR="00FF1BA6" w:rsidRPr="00102BD7" w:rsidRDefault="00FF1BA6" w:rsidP="00FF1BA6">
      <w:pPr>
        <w:pStyle w:val="Nagwek3"/>
        <w:ind w:left="709" w:hanging="709"/>
      </w:pPr>
      <w:bookmarkStart w:id="6" w:name="_Toc366755666"/>
      <w:bookmarkStart w:id="7" w:name="_Toc374969273"/>
      <w:bookmarkStart w:id="8" w:name="_Toc449700042"/>
      <w:r w:rsidRPr="00102BD7">
        <w:t>2.</w:t>
      </w:r>
      <w:r w:rsidR="006E66FE">
        <w:t>1</w:t>
      </w:r>
      <w:r w:rsidRPr="00102BD7">
        <w:t>. USTAWOWE ZADANIA SAMORZĄDÓW W NOWYM SYSTEMIE GOSPODAROWANIA ODPADAMI KOMUNALNYMI</w:t>
      </w:r>
      <w:bookmarkEnd w:id="6"/>
      <w:bookmarkEnd w:id="7"/>
      <w:bookmarkEnd w:id="8"/>
    </w:p>
    <w:p w:rsidR="00FF1BA6" w:rsidRDefault="00FF1BA6" w:rsidP="00FF1BA6">
      <w:pPr>
        <w:pStyle w:val="Nagwek"/>
        <w:tabs>
          <w:tab w:val="clear" w:pos="4536"/>
          <w:tab w:val="clear" w:pos="9072"/>
          <w:tab w:val="left" w:pos="-2835"/>
        </w:tabs>
        <w:spacing w:line="276" w:lineRule="auto"/>
        <w:rPr>
          <w:rFonts w:ascii="Arial" w:hAnsi="Arial" w:cs="Arial"/>
          <w:sz w:val="22"/>
          <w:szCs w:val="22"/>
          <w:highlight w:val="yellow"/>
        </w:rPr>
      </w:pPr>
    </w:p>
    <w:p w:rsidR="00FF1BA6" w:rsidRPr="00102BD7" w:rsidRDefault="00FF1BA6" w:rsidP="00FF1BA6">
      <w:pPr>
        <w:pStyle w:val="Nagwek"/>
        <w:tabs>
          <w:tab w:val="left" w:pos="-2835"/>
        </w:tabs>
        <w:spacing w:line="276" w:lineRule="auto"/>
        <w:ind w:firstLine="709"/>
        <w:jc w:val="both"/>
        <w:rPr>
          <w:rFonts w:ascii="Arial" w:hAnsi="Arial" w:cs="Arial"/>
          <w:sz w:val="22"/>
          <w:szCs w:val="22"/>
        </w:rPr>
      </w:pPr>
      <w:r w:rsidRPr="00102BD7">
        <w:rPr>
          <w:rFonts w:ascii="Arial" w:hAnsi="Arial" w:cs="Arial"/>
          <w:sz w:val="22"/>
          <w:szCs w:val="22"/>
        </w:rPr>
        <w:t xml:space="preserve">Według ustawy o utrzymaniu czystości i porządku w gminach </w:t>
      </w:r>
      <w:r>
        <w:rPr>
          <w:rFonts w:ascii="Arial" w:hAnsi="Arial" w:cs="Arial"/>
          <w:sz w:val="22"/>
        </w:rPr>
        <w:t>(Dz. U. z 201</w:t>
      </w:r>
      <w:r w:rsidR="006E66FE">
        <w:rPr>
          <w:rFonts w:ascii="Arial" w:hAnsi="Arial" w:cs="Arial"/>
          <w:sz w:val="22"/>
        </w:rPr>
        <w:t>6</w:t>
      </w:r>
      <w:r w:rsidRPr="00FD7B63">
        <w:rPr>
          <w:rFonts w:ascii="Arial" w:hAnsi="Arial" w:cs="Arial"/>
          <w:sz w:val="22"/>
        </w:rPr>
        <w:t xml:space="preserve"> r. </w:t>
      </w:r>
      <w:r>
        <w:rPr>
          <w:rFonts w:ascii="Arial" w:hAnsi="Arial" w:cs="Arial"/>
          <w:sz w:val="22"/>
        </w:rPr>
        <w:t>poz.</w:t>
      </w:r>
      <w:r w:rsidR="006E66FE">
        <w:rPr>
          <w:rFonts w:ascii="Arial" w:hAnsi="Arial" w:cs="Arial"/>
          <w:sz w:val="22"/>
        </w:rPr>
        <w:t xml:space="preserve"> 250</w:t>
      </w:r>
      <w:r w:rsidRPr="00FD7B63">
        <w:rPr>
          <w:rFonts w:ascii="Arial" w:hAnsi="Arial" w:cs="Arial"/>
          <w:sz w:val="22"/>
        </w:rPr>
        <w:t>)</w:t>
      </w:r>
      <w:r w:rsidRPr="00102BD7">
        <w:rPr>
          <w:rFonts w:ascii="Arial" w:hAnsi="Arial" w:cs="Arial"/>
          <w:sz w:val="22"/>
          <w:szCs w:val="22"/>
        </w:rPr>
        <w:t xml:space="preserve"> samorządy są zobowiązane do następujących zadań w zakresie gospodarowania odpadami komunalnymi:</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Organizacja przetargów na odbieranie odpadów komunalny</w:t>
      </w:r>
      <w:r w:rsidR="00F94E64">
        <w:rPr>
          <w:rFonts w:ascii="Arial" w:hAnsi="Arial" w:cs="Arial"/>
          <w:sz w:val="22"/>
          <w:szCs w:val="22"/>
        </w:rPr>
        <w:t>ch od właścicieli nieruchomości</w:t>
      </w:r>
      <w:r w:rsidRPr="00102BD7">
        <w:rPr>
          <w:rFonts w:ascii="Arial" w:hAnsi="Arial" w:cs="Arial"/>
          <w:sz w:val="22"/>
          <w:szCs w:val="22"/>
        </w:rPr>
        <w:t xml:space="preserve"> albo przetarg na odbieranie i zagospodarowanie tych odpadów</w:t>
      </w:r>
      <w:r>
        <w:rPr>
          <w:rFonts w:ascii="Arial" w:hAnsi="Arial" w:cs="Arial"/>
          <w:sz w:val="22"/>
          <w:szCs w:val="22"/>
        </w:rPr>
        <w:t>.</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Ustalenie opłat za gospodarowanie odpadami komunalnymi (wybór metody naliczania, opracowanie wzoru deklaracji o wysokości opłaty za gospodarowanie odpadami komunalnymi, egzekucja opłat, wydawanie decyzji itp.)</w:t>
      </w:r>
      <w:r w:rsidR="00790493">
        <w:rPr>
          <w:rFonts w:ascii="Arial" w:hAnsi="Arial" w:cs="Arial"/>
          <w:sz w:val="22"/>
          <w:szCs w:val="22"/>
        </w:rPr>
        <w:t>.</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Sporządzanie rocznych sprawozdań do Marszałka województwa i WIOŚ z zakresu gospodarowania odpadami komunalnymi.</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Prowadzenie kontroli przestrzegania i stosowania przepisów ustawy o utrzymaniu czystości i porządku w gminach</w:t>
      </w:r>
      <w:r w:rsidR="00BC5839">
        <w:rPr>
          <w:rFonts w:ascii="Arial" w:hAnsi="Arial" w:cs="Arial"/>
          <w:sz w:val="22"/>
          <w:szCs w:val="22"/>
        </w:rPr>
        <w:t xml:space="preserve"> (</w:t>
      </w:r>
      <w:r w:rsidR="00D82CF0">
        <w:rPr>
          <w:rFonts w:ascii="Arial" w:hAnsi="Arial" w:cs="Arial"/>
          <w:sz w:val="22"/>
          <w:szCs w:val="22"/>
        </w:rPr>
        <w:t xml:space="preserve">kontroli częstotliwości i sposobu pozbywania się komunalnych osadów ściekowych z przydomowych oczyszczalni ścieków oraz </w:t>
      </w:r>
      <w:r w:rsidR="0085090D">
        <w:rPr>
          <w:rFonts w:ascii="Arial" w:hAnsi="Arial" w:cs="Arial"/>
          <w:sz w:val="22"/>
          <w:szCs w:val="22"/>
        </w:rPr>
        <w:t xml:space="preserve">zbiorników bezodpływowych, kontroli umów zawartych na odbieranie </w:t>
      </w:r>
      <w:r w:rsidR="0052479D">
        <w:rPr>
          <w:rFonts w:ascii="Arial" w:hAnsi="Arial" w:cs="Arial"/>
          <w:sz w:val="22"/>
          <w:szCs w:val="22"/>
        </w:rPr>
        <w:t>odpadów komunalnych – nieczystości ciekłych)</w:t>
      </w:r>
      <w:r w:rsidRPr="00102BD7">
        <w:rPr>
          <w:rFonts w:ascii="Arial" w:hAnsi="Arial" w:cs="Arial"/>
          <w:sz w:val="22"/>
          <w:szCs w:val="22"/>
        </w:rPr>
        <w:t>.</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Opracowanie nowego regulaminu utrzymania czystości i porządku dostosowanego do zmian prawnych wynikających z nowelizacji ustawy.</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lastRenderedPageBreak/>
        <w:t>Osiągnięcie wymaganych ustawą określonych poziomów ekologicznych (ograniczenie składowania odpadów biodegradowalnych; osiągnięcie określonych poziomów recyklingu).</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Przeprowadzenie corocznych analiz stanu gospodarki odpadami komunalnymi na terenie gminy, w celu weryfikacji możliwości organizacyjnych i technicznych.</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Prowadzenie działań informacyjnych i edukacyjnych w zakresie prawidłowego gospodarowania odpadami komunalnymi.</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Prowadzenie rejestru działalności regulowanej w zakresie odbierania odpadów komunalnych od właścicieli nieruchomości.</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Tworzenie warunków do wykonywania prac związanych z utrzymaniem czystości i porządku na terenie gminy lub zapewnienie wykonania tych prac przez tworzenie odpowiednich jednostek organizacyjnych.</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Zapewnienie budowy, utrzymania i eksploatacji własnych lub wspólnych z innymi gminami:</w:t>
      </w:r>
    </w:p>
    <w:p w:rsidR="00FF1BA6" w:rsidRPr="00102BD7" w:rsidRDefault="00FF1BA6" w:rsidP="00844F95">
      <w:pPr>
        <w:pStyle w:val="Nagwek"/>
        <w:numPr>
          <w:ilvl w:val="0"/>
          <w:numId w:val="8"/>
        </w:numPr>
        <w:tabs>
          <w:tab w:val="left" w:pos="-2835"/>
        </w:tabs>
        <w:spacing w:line="276" w:lineRule="auto"/>
        <w:jc w:val="both"/>
        <w:rPr>
          <w:rFonts w:ascii="Arial" w:hAnsi="Arial" w:cs="Arial"/>
          <w:sz w:val="22"/>
          <w:szCs w:val="22"/>
        </w:rPr>
      </w:pPr>
      <w:r w:rsidRPr="00102BD7">
        <w:rPr>
          <w:rFonts w:ascii="Arial" w:hAnsi="Arial" w:cs="Arial"/>
          <w:sz w:val="22"/>
          <w:szCs w:val="22"/>
        </w:rPr>
        <w:t>regionalnych instalacji do przetwarzania odpadów komunalnych,</w:t>
      </w:r>
    </w:p>
    <w:p w:rsidR="00FF1BA6" w:rsidRPr="00102BD7" w:rsidRDefault="00FF1BA6" w:rsidP="00844F95">
      <w:pPr>
        <w:pStyle w:val="Nagwek"/>
        <w:numPr>
          <w:ilvl w:val="0"/>
          <w:numId w:val="8"/>
        </w:numPr>
        <w:tabs>
          <w:tab w:val="left" w:pos="-2835"/>
        </w:tabs>
        <w:spacing w:line="276" w:lineRule="auto"/>
        <w:jc w:val="both"/>
        <w:rPr>
          <w:rFonts w:ascii="Arial" w:hAnsi="Arial" w:cs="Arial"/>
          <w:sz w:val="22"/>
          <w:szCs w:val="22"/>
        </w:rPr>
      </w:pPr>
      <w:r w:rsidRPr="00102BD7">
        <w:rPr>
          <w:rFonts w:ascii="Arial" w:hAnsi="Arial" w:cs="Arial"/>
          <w:sz w:val="22"/>
          <w:szCs w:val="22"/>
        </w:rPr>
        <w:t>stacji zlewnych, w przypadku gdy podłączenie wszystkich nieruchomości do sieci kanalizacyjnej jest niemożliwe lub powoduje nadmierne koszty,</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Objęcie wszystkich właścicieli nieruchomości na terenie gminy systemem gospodarowania odpadami komunalnymi (objęcie system nieruchomości zamieszkałych jest obowiązkowe, natomiast nieruchomości niezamieszkałych fakultatywne)</w:t>
      </w:r>
      <w:r>
        <w:rPr>
          <w:rFonts w:ascii="Arial" w:hAnsi="Arial" w:cs="Arial"/>
          <w:sz w:val="22"/>
          <w:szCs w:val="22"/>
        </w:rPr>
        <w:t>.</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Prowadzenie nadzoru nad gospodarowaniem odpadami komunalnymi, w tym realizacja zadań powierzonych podmiotom odbierającym odpady komunalne od właścicieli nieruchomości.</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Wdrożenie selektywnego zbierania odpadów komunalnych obejmujące co najmniej następujące frakcje odpadów:</w:t>
      </w:r>
    </w:p>
    <w:p w:rsidR="00FF1BA6" w:rsidRPr="00102BD7" w:rsidRDefault="00FF1BA6" w:rsidP="00844F95">
      <w:pPr>
        <w:pStyle w:val="Nagwek"/>
        <w:numPr>
          <w:ilvl w:val="0"/>
          <w:numId w:val="9"/>
        </w:numPr>
        <w:tabs>
          <w:tab w:val="left" w:pos="-2835"/>
        </w:tabs>
        <w:spacing w:line="276" w:lineRule="auto"/>
        <w:jc w:val="both"/>
        <w:rPr>
          <w:rFonts w:ascii="Arial" w:hAnsi="Arial" w:cs="Arial"/>
          <w:sz w:val="22"/>
          <w:szCs w:val="22"/>
        </w:rPr>
      </w:pPr>
      <w:r w:rsidRPr="00102BD7">
        <w:rPr>
          <w:rFonts w:ascii="Arial" w:hAnsi="Arial" w:cs="Arial"/>
          <w:sz w:val="22"/>
          <w:szCs w:val="22"/>
        </w:rPr>
        <w:t>papieru,</w:t>
      </w:r>
    </w:p>
    <w:p w:rsidR="00FF1BA6" w:rsidRPr="00102BD7" w:rsidRDefault="00FF1BA6" w:rsidP="00844F95">
      <w:pPr>
        <w:pStyle w:val="Nagwek"/>
        <w:numPr>
          <w:ilvl w:val="0"/>
          <w:numId w:val="9"/>
        </w:numPr>
        <w:tabs>
          <w:tab w:val="left" w:pos="-2835"/>
        </w:tabs>
        <w:spacing w:line="276" w:lineRule="auto"/>
        <w:jc w:val="both"/>
        <w:rPr>
          <w:rFonts w:ascii="Arial" w:hAnsi="Arial" w:cs="Arial"/>
          <w:sz w:val="22"/>
          <w:szCs w:val="22"/>
        </w:rPr>
      </w:pPr>
      <w:r w:rsidRPr="00102BD7">
        <w:rPr>
          <w:rFonts w:ascii="Arial" w:hAnsi="Arial" w:cs="Arial"/>
          <w:sz w:val="22"/>
          <w:szCs w:val="22"/>
        </w:rPr>
        <w:t>metalu,</w:t>
      </w:r>
    </w:p>
    <w:p w:rsidR="00FF1BA6" w:rsidRPr="00102BD7" w:rsidRDefault="00FF1BA6" w:rsidP="00844F95">
      <w:pPr>
        <w:pStyle w:val="Nagwek"/>
        <w:numPr>
          <w:ilvl w:val="0"/>
          <w:numId w:val="9"/>
        </w:numPr>
        <w:tabs>
          <w:tab w:val="left" w:pos="-2835"/>
        </w:tabs>
        <w:spacing w:line="276" w:lineRule="auto"/>
        <w:jc w:val="both"/>
        <w:rPr>
          <w:rFonts w:ascii="Arial" w:hAnsi="Arial" w:cs="Arial"/>
          <w:sz w:val="22"/>
          <w:szCs w:val="22"/>
        </w:rPr>
      </w:pPr>
      <w:r w:rsidRPr="00102BD7">
        <w:rPr>
          <w:rFonts w:ascii="Arial" w:hAnsi="Arial" w:cs="Arial"/>
          <w:sz w:val="22"/>
          <w:szCs w:val="22"/>
        </w:rPr>
        <w:t>tworzywa sztucznego,</w:t>
      </w:r>
    </w:p>
    <w:p w:rsidR="00FF1BA6" w:rsidRPr="00102BD7" w:rsidRDefault="00FF1BA6" w:rsidP="00844F95">
      <w:pPr>
        <w:pStyle w:val="Nagwek"/>
        <w:numPr>
          <w:ilvl w:val="0"/>
          <w:numId w:val="9"/>
        </w:numPr>
        <w:tabs>
          <w:tab w:val="left" w:pos="-2835"/>
        </w:tabs>
        <w:spacing w:line="276" w:lineRule="auto"/>
        <w:jc w:val="both"/>
        <w:rPr>
          <w:rFonts w:ascii="Arial" w:hAnsi="Arial" w:cs="Arial"/>
          <w:sz w:val="22"/>
          <w:szCs w:val="22"/>
        </w:rPr>
      </w:pPr>
      <w:r w:rsidRPr="00102BD7">
        <w:rPr>
          <w:rFonts w:ascii="Arial" w:hAnsi="Arial" w:cs="Arial"/>
          <w:sz w:val="22"/>
          <w:szCs w:val="22"/>
        </w:rPr>
        <w:t>szkła i opakowań wielomateriałowych,</w:t>
      </w:r>
    </w:p>
    <w:p w:rsidR="00FF1BA6" w:rsidRPr="00102BD7" w:rsidRDefault="00FF1BA6" w:rsidP="00844F95">
      <w:pPr>
        <w:pStyle w:val="Nagwek"/>
        <w:numPr>
          <w:ilvl w:val="0"/>
          <w:numId w:val="9"/>
        </w:numPr>
        <w:tabs>
          <w:tab w:val="left" w:pos="-2835"/>
        </w:tabs>
        <w:spacing w:line="276" w:lineRule="auto"/>
        <w:jc w:val="both"/>
        <w:rPr>
          <w:rFonts w:ascii="Arial" w:hAnsi="Arial" w:cs="Arial"/>
          <w:sz w:val="22"/>
          <w:szCs w:val="22"/>
        </w:rPr>
      </w:pPr>
      <w:r w:rsidRPr="00102BD7">
        <w:rPr>
          <w:rFonts w:ascii="Arial" w:hAnsi="Arial" w:cs="Arial"/>
          <w:sz w:val="22"/>
          <w:szCs w:val="22"/>
        </w:rPr>
        <w:t>odpadów komunalnych ulegających biodegradacji.</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Tworzenie punktów selektywnego zbierania odpadów komunalnych w sposób zapewniający łatwy dostęp dla wszystkich mieszkańców gminy, w tym wskazanie miejsc, w których mogą być prowadzone zbiórki zużytego sprzętu elektrycznego i elektronicznego pochodzącego z gospodarstw domowych.</w:t>
      </w:r>
    </w:p>
    <w:p w:rsidR="00FF1BA6" w:rsidRPr="00102BD7"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w:t>
      </w:r>
    </w:p>
    <w:p w:rsidR="00FF1BA6" w:rsidRDefault="00FF1BA6" w:rsidP="00844F95">
      <w:pPr>
        <w:pStyle w:val="Nagwek"/>
        <w:numPr>
          <w:ilvl w:val="0"/>
          <w:numId w:val="7"/>
        </w:numPr>
        <w:tabs>
          <w:tab w:val="left" w:pos="-2835"/>
        </w:tabs>
        <w:spacing w:line="276" w:lineRule="auto"/>
        <w:jc w:val="both"/>
        <w:rPr>
          <w:rFonts w:ascii="Arial" w:hAnsi="Arial" w:cs="Arial"/>
          <w:sz w:val="22"/>
          <w:szCs w:val="22"/>
        </w:rPr>
      </w:pPr>
      <w:r w:rsidRPr="00102BD7">
        <w:rPr>
          <w:rFonts w:ascii="Arial" w:hAnsi="Arial" w:cs="Arial"/>
          <w:sz w:val="22"/>
          <w:szCs w:val="22"/>
        </w:rPr>
        <w:t>Utrzymywanie czystości i porządku na przystankach komunikacyjnych, których właścicielem lub zarządzającym jest gmina oraz które są położone na jej obszarze przy drogach publicznych bez względu na kategorię tych dróg.</w:t>
      </w:r>
    </w:p>
    <w:p w:rsidR="00FF1BA6" w:rsidRDefault="00FF1BA6" w:rsidP="00FF1BA6">
      <w:pPr>
        <w:pStyle w:val="Nagwek"/>
        <w:tabs>
          <w:tab w:val="left" w:pos="-2835"/>
        </w:tabs>
        <w:spacing w:line="276" w:lineRule="auto"/>
        <w:jc w:val="both"/>
        <w:rPr>
          <w:rFonts w:ascii="Arial" w:hAnsi="Arial" w:cs="Arial"/>
          <w:sz w:val="22"/>
          <w:szCs w:val="22"/>
        </w:rPr>
      </w:pPr>
    </w:p>
    <w:p w:rsidR="00E07929" w:rsidRPr="009B16A5" w:rsidRDefault="00B038E5" w:rsidP="002E5B19">
      <w:pPr>
        <w:pStyle w:val="Nagwek1"/>
        <w:spacing w:line="276" w:lineRule="auto"/>
        <w:ind w:left="705" w:hanging="705"/>
        <w:jc w:val="both"/>
      </w:pPr>
      <w:bookmarkStart w:id="9" w:name="_Toc449700043"/>
      <w:r>
        <w:lastRenderedPageBreak/>
        <w:t>II</w:t>
      </w:r>
      <w:r w:rsidR="00DD43A8">
        <w:t>I</w:t>
      </w:r>
      <w:r w:rsidR="00E07929" w:rsidRPr="009B16A5">
        <w:t>.</w:t>
      </w:r>
      <w:r w:rsidR="00E07929" w:rsidRPr="009B16A5">
        <w:tab/>
      </w:r>
      <w:r w:rsidR="00102BD7" w:rsidRPr="009B16A5">
        <w:t xml:space="preserve">DZIAŁANIA GMINY </w:t>
      </w:r>
      <w:r w:rsidR="000E6080">
        <w:t>GOŁAŃCZ</w:t>
      </w:r>
      <w:r w:rsidR="009B16A5">
        <w:t xml:space="preserve"> ZWIĄZANE Z </w:t>
      </w:r>
      <w:r w:rsidR="00102BD7" w:rsidRPr="009B16A5">
        <w:t>WDRAŻANIEM NOWEGO SYSTEMU GOSPODAROWANIA ODPADAMI KOMUNALNYMI</w:t>
      </w:r>
      <w:bookmarkEnd w:id="9"/>
    </w:p>
    <w:p w:rsidR="00E07929" w:rsidRPr="00FF1BA6" w:rsidRDefault="00E07929" w:rsidP="00287CD7">
      <w:pPr>
        <w:spacing w:line="276" w:lineRule="auto"/>
        <w:jc w:val="both"/>
        <w:rPr>
          <w:rFonts w:ascii="Arial" w:hAnsi="Arial" w:cs="Arial"/>
          <w:sz w:val="22"/>
          <w:szCs w:val="22"/>
          <w:highlight w:val="yellow"/>
        </w:rPr>
      </w:pPr>
    </w:p>
    <w:p w:rsidR="0041410B" w:rsidRDefault="00D771F0" w:rsidP="00F028E9">
      <w:pPr>
        <w:spacing w:line="276" w:lineRule="auto"/>
        <w:ind w:firstLine="709"/>
        <w:jc w:val="both"/>
        <w:rPr>
          <w:rFonts w:ascii="Arial" w:hAnsi="Arial" w:cs="Arial"/>
          <w:sz w:val="22"/>
          <w:szCs w:val="22"/>
        </w:rPr>
      </w:pPr>
      <w:r>
        <w:rPr>
          <w:rFonts w:ascii="Arial" w:hAnsi="Arial" w:cs="Arial"/>
          <w:sz w:val="22"/>
          <w:szCs w:val="22"/>
        </w:rPr>
        <w:t>W niniejszym rozdziale przedstawione zosta</w:t>
      </w:r>
      <w:r w:rsidR="00811779">
        <w:rPr>
          <w:rFonts w:ascii="Arial" w:hAnsi="Arial" w:cs="Arial"/>
          <w:sz w:val="22"/>
          <w:szCs w:val="22"/>
        </w:rPr>
        <w:t>ły</w:t>
      </w:r>
      <w:r>
        <w:rPr>
          <w:rFonts w:ascii="Arial" w:hAnsi="Arial" w:cs="Arial"/>
          <w:sz w:val="22"/>
          <w:szCs w:val="22"/>
        </w:rPr>
        <w:t xml:space="preserve"> działania Gminy </w:t>
      </w:r>
      <w:r w:rsidR="00EA661F">
        <w:rPr>
          <w:rFonts w:ascii="Arial" w:hAnsi="Arial" w:cs="Arial"/>
          <w:sz w:val="22"/>
          <w:szCs w:val="22"/>
        </w:rPr>
        <w:t>Gołańcz</w:t>
      </w:r>
      <w:r w:rsidR="00BE37B6">
        <w:rPr>
          <w:rFonts w:ascii="Arial" w:hAnsi="Arial" w:cs="Arial"/>
          <w:sz w:val="22"/>
          <w:szCs w:val="22"/>
        </w:rPr>
        <w:t xml:space="preserve"> wykonane w </w:t>
      </w:r>
      <w:r>
        <w:rPr>
          <w:rFonts w:ascii="Arial" w:hAnsi="Arial" w:cs="Arial"/>
          <w:sz w:val="22"/>
          <w:szCs w:val="22"/>
        </w:rPr>
        <w:t>związku z obowiązkiem wprowadzenia nowego systemu gospodarowania odpadami komunalnymi</w:t>
      </w:r>
      <w:r w:rsidR="00811779">
        <w:rPr>
          <w:rFonts w:ascii="Arial" w:hAnsi="Arial" w:cs="Arial"/>
          <w:sz w:val="22"/>
          <w:szCs w:val="22"/>
        </w:rPr>
        <w:t xml:space="preserve">, </w:t>
      </w:r>
      <w:r>
        <w:rPr>
          <w:rFonts w:ascii="Arial" w:hAnsi="Arial" w:cs="Arial"/>
          <w:sz w:val="22"/>
          <w:szCs w:val="22"/>
        </w:rPr>
        <w:t>takie jak:</w:t>
      </w:r>
    </w:p>
    <w:p w:rsidR="00D771F0" w:rsidRDefault="00D771F0" w:rsidP="00844F95">
      <w:pPr>
        <w:pStyle w:val="Akapitzlist"/>
        <w:numPr>
          <w:ilvl w:val="0"/>
          <w:numId w:val="26"/>
        </w:numPr>
        <w:spacing w:line="276" w:lineRule="auto"/>
        <w:jc w:val="both"/>
        <w:rPr>
          <w:rFonts w:ascii="Arial" w:hAnsi="Arial" w:cs="Arial"/>
          <w:sz w:val="22"/>
          <w:szCs w:val="22"/>
        </w:rPr>
      </w:pPr>
      <w:r>
        <w:rPr>
          <w:rFonts w:ascii="Arial" w:hAnsi="Arial" w:cs="Arial"/>
          <w:sz w:val="22"/>
          <w:szCs w:val="22"/>
        </w:rPr>
        <w:t>podejmowanie uchwał „śmieciowych”,</w:t>
      </w:r>
    </w:p>
    <w:p w:rsidR="00811779" w:rsidRDefault="00811779" w:rsidP="00844F95">
      <w:pPr>
        <w:pStyle w:val="Akapitzlist"/>
        <w:numPr>
          <w:ilvl w:val="0"/>
          <w:numId w:val="26"/>
        </w:numPr>
        <w:spacing w:line="276" w:lineRule="auto"/>
        <w:jc w:val="both"/>
        <w:rPr>
          <w:rFonts w:ascii="Arial" w:hAnsi="Arial" w:cs="Arial"/>
          <w:sz w:val="22"/>
          <w:szCs w:val="22"/>
        </w:rPr>
      </w:pPr>
      <w:r>
        <w:rPr>
          <w:rFonts w:ascii="Arial" w:hAnsi="Arial" w:cs="Arial"/>
          <w:sz w:val="22"/>
          <w:szCs w:val="22"/>
        </w:rPr>
        <w:t>organizacja przetargu na odbiór i zagospodarowanie odpadów komunalnych,</w:t>
      </w:r>
    </w:p>
    <w:p w:rsidR="00811779" w:rsidRDefault="00811779" w:rsidP="00844F95">
      <w:pPr>
        <w:pStyle w:val="Akapitzlist"/>
        <w:numPr>
          <w:ilvl w:val="0"/>
          <w:numId w:val="26"/>
        </w:numPr>
        <w:spacing w:line="276" w:lineRule="auto"/>
        <w:jc w:val="both"/>
        <w:rPr>
          <w:rFonts w:ascii="Arial" w:hAnsi="Arial" w:cs="Arial"/>
          <w:sz w:val="22"/>
          <w:szCs w:val="22"/>
        </w:rPr>
      </w:pPr>
      <w:r>
        <w:rPr>
          <w:rFonts w:ascii="Arial" w:hAnsi="Arial" w:cs="Arial"/>
          <w:sz w:val="22"/>
          <w:szCs w:val="22"/>
        </w:rPr>
        <w:t>p</w:t>
      </w:r>
      <w:r w:rsidR="00AB2285">
        <w:rPr>
          <w:rFonts w:ascii="Arial" w:hAnsi="Arial" w:cs="Arial"/>
          <w:sz w:val="22"/>
          <w:szCs w:val="22"/>
        </w:rPr>
        <w:t>rowadzenie działań edukacyjnych i informacyjnych</w:t>
      </w:r>
      <w:r>
        <w:rPr>
          <w:rFonts w:ascii="Arial" w:hAnsi="Arial" w:cs="Arial"/>
          <w:sz w:val="22"/>
          <w:szCs w:val="22"/>
        </w:rPr>
        <w:t>,</w:t>
      </w:r>
    </w:p>
    <w:p w:rsidR="00811779" w:rsidRDefault="00811779" w:rsidP="00844F95">
      <w:pPr>
        <w:pStyle w:val="Akapitzlist"/>
        <w:numPr>
          <w:ilvl w:val="0"/>
          <w:numId w:val="26"/>
        </w:numPr>
        <w:spacing w:line="276" w:lineRule="auto"/>
        <w:jc w:val="both"/>
        <w:rPr>
          <w:rFonts w:ascii="Arial" w:hAnsi="Arial" w:cs="Arial"/>
          <w:sz w:val="22"/>
          <w:szCs w:val="22"/>
        </w:rPr>
      </w:pPr>
      <w:r>
        <w:rPr>
          <w:rFonts w:ascii="Arial" w:hAnsi="Arial" w:cs="Arial"/>
          <w:sz w:val="22"/>
          <w:szCs w:val="22"/>
        </w:rPr>
        <w:t>sporządzenie rocznego sprawozdania z realizacji zadań z zakresu gosp</w:t>
      </w:r>
      <w:r w:rsidR="00E6225F">
        <w:rPr>
          <w:rFonts w:ascii="Arial" w:hAnsi="Arial" w:cs="Arial"/>
          <w:sz w:val="22"/>
          <w:szCs w:val="22"/>
        </w:rPr>
        <w:t>odarowania odpadami komunalnymi.</w:t>
      </w:r>
    </w:p>
    <w:p w:rsidR="0041410B" w:rsidRDefault="0041410B" w:rsidP="00287CD7">
      <w:pPr>
        <w:spacing w:line="276" w:lineRule="auto"/>
        <w:jc w:val="both"/>
        <w:rPr>
          <w:rFonts w:ascii="Arial" w:hAnsi="Arial" w:cs="Arial"/>
          <w:sz w:val="22"/>
          <w:szCs w:val="22"/>
        </w:rPr>
      </w:pPr>
    </w:p>
    <w:p w:rsidR="00E07929" w:rsidRPr="009B16A5" w:rsidRDefault="00491989" w:rsidP="009B16A5">
      <w:pPr>
        <w:pStyle w:val="Nagwek2"/>
        <w:ind w:left="709" w:hanging="709"/>
      </w:pPr>
      <w:bookmarkStart w:id="10" w:name="_Toc449700044"/>
      <w:r>
        <w:t>3</w:t>
      </w:r>
      <w:r w:rsidR="00E07929" w:rsidRPr="009B16A5">
        <w:t>.1.</w:t>
      </w:r>
      <w:r w:rsidR="00E07929" w:rsidRPr="009B16A5">
        <w:tab/>
      </w:r>
      <w:r w:rsidR="00B700CB" w:rsidRPr="009B16A5">
        <w:t xml:space="preserve">PODEJMOWANIE UCHWAŁ PRZEZ RADĘ </w:t>
      </w:r>
      <w:r w:rsidR="00EA661F">
        <w:t>MIASTA I GMINY GOŁAŃCZ</w:t>
      </w:r>
      <w:bookmarkEnd w:id="10"/>
    </w:p>
    <w:p w:rsidR="00F028E9" w:rsidRPr="00FF1BA6" w:rsidRDefault="00F028E9">
      <w:pPr>
        <w:rPr>
          <w:rFonts w:ascii="Arial" w:hAnsi="Arial" w:cs="Arial"/>
          <w:sz w:val="22"/>
          <w:szCs w:val="22"/>
          <w:highlight w:val="yellow"/>
        </w:rPr>
      </w:pPr>
    </w:p>
    <w:p w:rsidR="00F028E9" w:rsidRPr="009B16A5" w:rsidRDefault="00F028E9" w:rsidP="00F028E9">
      <w:pPr>
        <w:spacing w:line="276" w:lineRule="auto"/>
        <w:ind w:firstLine="709"/>
        <w:jc w:val="both"/>
        <w:rPr>
          <w:rFonts w:ascii="Arial" w:hAnsi="Arial" w:cs="Arial"/>
          <w:sz w:val="22"/>
          <w:szCs w:val="22"/>
        </w:rPr>
      </w:pPr>
      <w:r w:rsidRPr="009B16A5">
        <w:rPr>
          <w:rFonts w:ascii="Arial" w:hAnsi="Arial" w:cs="Arial"/>
          <w:sz w:val="22"/>
          <w:szCs w:val="22"/>
        </w:rPr>
        <w:t xml:space="preserve">Gmina </w:t>
      </w:r>
      <w:r w:rsidR="00EA661F">
        <w:rPr>
          <w:rFonts w:ascii="Arial" w:hAnsi="Arial" w:cs="Arial"/>
          <w:sz w:val="22"/>
          <w:szCs w:val="22"/>
        </w:rPr>
        <w:t>Gołańcz</w:t>
      </w:r>
      <w:r w:rsidRPr="009B16A5">
        <w:rPr>
          <w:rFonts w:ascii="Arial" w:hAnsi="Arial" w:cs="Arial"/>
          <w:sz w:val="22"/>
          <w:szCs w:val="22"/>
        </w:rPr>
        <w:t xml:space="preserve"> realizując zadania określone w ustawie o utrzymaniu czystości i porządku w gminach oraz wprowadzając nowe zasady gospodarowania odpada</w:t>
      </w:r>
      <w:r w:rsidR="009436C5">
        <w:rPr>
          <w:rFonts w:ascii="Arial" w:hAnsi="Arial" w:cs="Arial"/>
          <w:sz w:val="22"/>
          <w:szCs w:val="22"/>
        </w:rPr>
        <w:t>mi komunalnymi, zobowiązana była</w:t>
      </w:r>
      <w:r w:rsidRPr="009B16A5">
        <w:rPr>
          <w:rFonts w:ascii="Arial" w:hAnsi="Arial" w:cs="Arial"/>
          <w:sz w:val="22"/>
          <w:szCs w:val="22"/>
        </w:rPr>
        <w:t xml:space="preserve"> sformalizować przyjęte założenia systemowe poprzez tworzenie aktów prawa miejscowego. W ustawie o utrzymaniu czystości i porządku w gminach wskazano cały szereg uchwał obligatoryjnych i fakultatywnych dotyczących nowego systemu gospodarowania odpadami komunalnymi. </w:t>
      </w:r>
    </w:p>
    <w:p w:rsidR="007915C3" w:rsidRPr="009B16A5" w:rsidRDefault="00F028E9" w:rsidP="00F028E9">
      <w:pPr>
        <w:spacing w:line="276" w:lineRule="auto"/>
        <w:ind w:firstLine="709"/>
        <w:jc w:val="both"/>
        <w:rPr>
          <w:rFonts w:ascii="Arial" w:hAnsi="Arial" w:cs="Arial"/>
          <w:sz w:val="22"/>
          <w:szCs w:val="22"/>
        </w:rPr>
      </w:pPr>
      <w:r w:rsidRPr="009B16A5">
        <w:rPr>
          <w:rFonts w:ascii="Arial" w:hAnsi="Arial" w:cs="Arial"/>
          <w:sz w:val="22"/>
          <w:szCs w:val="22"/>
        </w:rPr>
        <w:t>W rozdziale tym przedstawiono wszystkie u</w:t>
      </w:r>
      <w:r w:rsidR="001A13CC" w:rsidRPr="009B16A5">
        <w:rPr>
          <w:rFonts w:ascii="Arial" w:hAnsi="Arial" w:cs="Arial"/>
          <w:sz w:val="22"/>
          <w:szCs w:val="22"/>
        </w:rPr>
        <w:t>chwał</w:t>
      </w:r>
      <w:r w:rsidR="0044782A" w:rsidRPr="009B16A5">
        <w:rPr>
          <w:rFonts w:ascii="Arial" w:hAnsi="Arial" w:cs="Arial"/>
          <w:sz w:val="22"/>
          <w:szCs w:val="22"/>
        </w:rPr>
        <w:t xml:space="preserve">y przyjęte przez Radę </w:t>
      </w:r>
      <w:r w:rsidR="00EA661F">
        <w:rPr>
          <w:rFonts w:ascii="Arial" w:hAnsi="Arial" w:cs="Arial"/>
          <w:sz w:val="22"/>
          <w:szCs w:val="22"/>
        </w:rPr>
        <w:t>Miasta i Gminy Gołańcz</w:t>
      </w:r>
      <w:r w:rsidR="00AB2285">
        <w:rPr>
          <w:rFonts w:ascii="Arial" w:hAnsi="Arial" w:cs="Arial"/>
          <w:sz w:val="22"/>
          <w:szCs w:val="22"/>
        </w:rPr>
        <w:t xml:space="preserve"> normujące gminny system gospodarowania odpadami komunalnymi.</w:t>
      </w:r>
    </w:p>
    <w:p w:rsidR="00287CD7" w:rsidRDefault="00287CD7">
      <w:pPr>
        <w:rPr>
          <w:rFonts w:ascii="Arial" w:hAnsi="Arial" w:cs="Arial"/>
          <w:sz w:val="22"/>
          <w:szCs w:val="22"/>
          <w:highlight w:val="yellow"/>
        </w:rPr>
      </w:pPr>
    </w:p>
    <w:p w:rsidR="00A73BE9" w:rsidRPr="009B16A5" w:rsidRDefault="00491989" w:rsidP="002E5B19">
      <w:pPr>
        <w:pStyle w:val="Nagwek2"/>
        <w:ind w:left="709" w:hanging="709"/>
        <w:jc w:val="both"/>
      </w:pPr>
      <w:bookmarkStart w:id="11" w:name="_Toc449700045"/>
      <w:r>
        <w:t>3</w:t>
      </w:r>
      <w:r w:rsidR="007A1779">
        <w:t>.1.1.</w:t>
      </w:r>
      <w:r w:rsidR="007A1779">
        <w:tab/>
      </w:r>
      <w:r w:rsidR="00A73BE9" w:rsidRPr="009B16A5">
        <w:rPr>
          <w:szCs w:val="24"/>
        </w:rPr>
        <w:t>Uchwała w sprawie regulaminu utrzymania czystości i porządku na terenie gminy</w:t>
      </w:r>
      <w:bookmarkEnd w:id="11"/>
    </w:p>
    <w:p w:rsidR="002E5B19" w:rsidRPr="00FF1BA6" w:rsidRDefault="002E5B19" w:rsidP="00A73BE9">
      <w:pPr>
        <w:rPr>
          <w:rFonts w:ascii="Arial" w:hAnsi="Arial" w:cs="Arial"/>
          <w:i/>
          <w:sz w:val="22"/>
          <w:szCs w:val="22"/>
          <w:highlight w:val="yellow"/>
        </w:rPr>
      </w:pPr>
    </w:p>
    <w:p w:rsidR="00B87EA6" w:rsidRPr="00406ED5" w:rsidRDefault="00B87EA6" w:rsidP="00B87EA6">
      <w:pPr>
        <w:spacing w:line="276" w:lineRule="auto"/>
        <w:ind w:firstLine="709"/>
        <w:jc w:val="both"/>
        <w:rPr>
          <w:rFonts w:ascii="Arial" w:hAnsi="Arial" w:cs="Arial"/>
          <w:sz w:val="22"/>
          <w:szCs w:val="22"/>
        </w:rPr>
      </w:pPr>
      <w:r w:rsidRPr="00406ED5">
        <w:rPr>
          <w:rFonts w:ascii="Arial" w:hAnsi="Arial" w:cs="Arial"/>
          <w:sz w:val="22"/>
          <w:szCs w:val="22"/>
        </w:rPr>
        <w:t>Obowiązek uchwalenia nowego regulaminu utrzymania czystości i porządku w</w:t>
      </w:r>
      <w:r>
        <w:rPr>
          <w:rFonts w:ascii="Arial" w:hAnsi="Arial" w:cs="Arial"/>
          <w:sz w:val="22"/>
          <w:szCs w:val="22"/>
        </w:rPr>
        <w:t> </w:t>
      </w:r>
      <w:r w:rsidRPr="00406ED5">
        <w:rPr>
          <w:rFonts w:ascii="Arial" w:hAnsi="Arial" w:cs="Arial"/>
          <w:sz w:val="22"/>
          <w:szCs w:val="22"/>
        </w:rPr>
        <w:t xml:space="preserve">gminach, dostosowanego do Wojewódzkiego Planu Gospodarki Odpadami wynika z </w:t>
      </w:r>
      <w:r>
        <w:rPr>
          <w:rFonts w:ascii="Arial" w:hAnsi="Arial" w:cs="Arial"/>
          <w:sz w:val="22"/>
          <w:szCs w:val="22"/>
        </w:rPr>
        <w:t>a</w:t>
      </w:r>
      <w:r w:rsidRPr="00406ED5">
        <w:rPr>
          <w:rFonts w:ascii="Arial" w:hAnsi="Arial" w:cs="Arial"/>
          <w:sz w:val="22"/>
          <w:szCs w:val="22"/>
        </w:rPr>
        <w:t>rt.</w:t>
      </w:r>
      <w:r>
        <w:rPr>
          <w:rFonts w:ascii="Arial" w:hAnsi="Arial" w:cs="Arial"/>
          <w:sz w:val="22"/>
          <w:szCs w:val="22"/>
        </w:rPr>
        <w:t xml:space="preserve"> 4 ustawy o </w:t>
      </w:r>
      <w:r w:rsidRPr="00406ED5">
        <w:rPr>
          <w:rFonts w:ascii="Arial" w:hAnsi="Arial" w:cs="Arial"/>
          <w:sz w:val="22"/>
          <w:szCs w:val="22"/>
        </w:rPr>
        <w:t>utrzymaniu czystości i porządku w gminach.</w:t>
      </w:r>
      <w:r>
        <w:rPr>
          <w:rFonts w:ascii="Arial" w:hAnsi="Arial" w:cs="Arial"/>
          <w:sz w:val="22"/>
          <w:szCs w:val="22"/>
        </w:rPr>
        <w:t xml:space="preserve"> W art. 4 ustawy </w:t>
      </w:r>
      <w:r w:rsidR="007A1779">
        <w:rPr>
          <w:rFonts w:ascii="Arial" w:hAnsi="Arial" w:cs="Arial"/>
          <w:sz w:val="22"/>
          <w:szCs w:val="22"/>
        </w:rPr>
        <w:t>tej</w:t>
      </w:r>
      <w:r>
        <w:rPr>
          <w:rFonts w:ascii="Arial" w:hAnsi="Arial" w:cs="Arial"/>
          <w:sz w:val="22"/>
          <w:szCs w:val="22"/>
        </w:rPr>
        <w:t xml:space="preserve"> prawodawca określił, co powinien zawierać regulamin w sposób enumeratywny, co oznacza, że uchwałodawca (gmina) nie może uchwalić nic więcej ponad to, do czego ustawa radę gminy upoważniła.</w:t>
      </w:r>
    </w:p>
    <w:p w:rsidR="00CB6F99" w:rsidRDefault="00BD5B31" w:rsidP="00CB6F99">
      <w:pPr>
        <w:spacing w:line="276" w:lineRule="auto"/>
        <w:ind w:firstLine="709"/>
        <w:jc w:val="both"/>
        <w:rPr>
          <w:rFonts w:ascii="Arial" w:hAnsi="Arial" w:cs="Arial"/>
          <w:sz w:val="22"/>
          <w:szCs w:val="22"/>
        </w:rPr>
      </w:pPr>
      <w:r>
        <w:rPr>
          <w:rFonts w:ascii="Arial" w:hAnsi="Arial" w:cs="Arial"/>
          <w:sz w:val="22"/>
          <w:szCs w:val="22"/>
        </w:rPr>
        <w:t xml:space="preserve">Obecnie obowiązujący regulamin utrzymania czystości i porządku </w:t>
      </w:r>
      <w:r w:rsidR="00CB6F99">
        <w:rPr>
          <w:rFonts w:ascii="Arial" w:hAnsi="Arial" w:cs="Arial"/>
          <w:sz w:val="22"/>
          <w:szCs w:val="22"/>
        </w:rPr>
        <w:t xml:space="preserve">na terenie </w:t>
      </w:r>
      <w:r w:rsidR="00937390">
        <w:rPr>
          <w:rFonts w:ascii="Arial" w:hAnsi="Arial" w:cs="Arial"/>
          <w:sz w:val="22"/>
          <w:szCs w:val="22"/>
        </w:rPr>
        <w:t>Miasta i G</w:t>
      </w:r>
      <w:r w:rsidR="00CB6F99">
        <w:rPr>
          <w:rFonts w:ascii="Arial" w:hAnsi="Arial" w:cs="Arial"/>
          <w:sz w:val="22"/>
          <w:szCs w:val="22"/>
        </w:rPr>
        <w:t>miny</w:t>
      </w:r>
      <w:r w:rsidR="00937390">
        <w:rPr>
          <w:rFonts w:ascii="Arial" w:hAnsi="Arial" w:cs="Arial"/>
          <w:sz w:val="22"/>
          <w:szCs w:val="22"/>
        </w:rPr>
        <w:t xml:space="preserve"> Gołańcz</w:t>
      </w:r>
      <w:r>
        <w:rPr>
          <w:rFonts w:ascii="Arial" w:hAnsi="Arial" w:cs="Arial"/>
          <w:sz w:val="22"/>
          <w:szCs w:val="22"/>
        </w:rPr>
        <w:t xml:space="preserve"> </w:t>
      </w:r>
      <w:r w:rsidR="00821515" w:rsidRPr="00977C5E">
        <w:rPr>
          <w:rFonts w:ascii="Arial" w:hAnsi="Arial" w:cs="Arial"/>
          <w:sz w:val="22"/>
          <w:szCs w:val="22"/>
        </w:rPr>
        <w:t xml:space="preserve">Rada </w:t>
      </w:r>
      <w:r w:rsidR="00937390">
        <w:rPr>
          <w:rFonts w:ascii="Arial" w:hAnsi="Arial" w:cs="Arial"/>
          <w:sz w:val="22"/>
          <w:szCs w:val="22"/>
        </w:rPr>
        <w:t>Miasta i Gminy Gołańcz przyjęła w dniu 31.01</w:t>
      </w:r>
      <w:r w:rsidR="00CB6F99">
        <w:rPr>
          <w:rFonts w:ascii="Arial" w:hAnsi="Arial" w:cs="Arial"/>
          <w:sz w:val="22"/>
          <w:szCs w:val="22"/>
        </w:rPr>
        <w:t>.2013</w:t>
      </w:r>
      <w:r w:rsidR="00977C5E">
        <w:rPr>
          <w:rFonts w:ascii="Arial" w:hAnsi="Arial" w:cs="Arial"/>
          <w:sz w:val="22"/>
          <w:szCs w:val="22"/>
        </w:rPr>
        <w:t> r. uchwałą nr </w:t>
      </w:r>
      <w:r w:rsidR="00937390">
        <w:rPr>
          <w:rFonts w:ascii="Arial" w:hAnsi="Arial" w:cs="Arial"/>
          <w:sz w:val="22"/>
          <w:szCs w:val="22"/>
        </w:rPr>
        <w:t>XXII/214</w:t>
      </w:r>
      <w:r w:rsidR="008B66AB">
        <w:rPr>
          <w:rFonts w:ascii="Arial" w:hAnsi="Arial" w:cs="Arial"/>
          <w:sz w:val="22"/>
          <w:szCs w:val="22"/>
        </w:rPr>
        <w:t>/</w:t>
      </w:r>
      <w:r w:rsidR="00977C5E" w:rsidRPr="00977C5E">
        <w:rPr>
          <w:rFonts w:ascii="Arial" w:hAnsi="Arial" w:cs="Arial"/>
          <w:sz w:val="22"/>
          <w:szCs w:val="22"/>
        </w:rPr>
        <w:t>13</w:t>
      </w:r>
      <w:r w:rsidR="00CB6F99">
        <w:rPr>
          <w:rFonts w:ascii="Arial" w:hAnsi="Arial" w:cs="Arial"/>
          <w:sz w:val="22"/>
          <w:szCs w:val="22"/>
        </w:rPr>
        <w:t>.</w:t>
      </w:r>
    </w:p>
    <w:p w:rsidR="00937390" w:rsidRDefault="00937390" w:rsidP="00CB6F99">
      <w:pPr>
        <w:spacing w:line="276" w:lineRule="auto"/>
        <w:ind w:firstLine="709"/>
        <w:jc w:val="both"/>
        <w:rPr>
          <w:rFonts w:ascii="Arial" w:hAnsi="Arial" w:cs="Arial"/>
          <w:sz w:val="22"/>
          <w:szCs w:val="22"/>
        </w:rPr>
      </w:pPr>
      <w:r>
        <w:rPr>
          <w:rFonts w:ascii="Arial" w:hAnsi="Arial" w:cs="Arial"/>
          <w:sz w:val="22"/>
          <w:szCs w:val="22"/>
        </w:rPr>
        <w:t>Wojewoda Wielkopolski Rozstrzygnięciem nadzorczym nr KN.I.4131.1.117.2013.22 dokonał oceny legalności przyjętego Regulaminu. W jej wyniku stwierdził istotne naruszenie prawa dotyczące kilkunastu paragrafów i unieważnił je.</w:t>
      </w:r>
    </w:p>
    <w:p w:rsidR="00937390" w:rsidRDefault="00AA2961" w:rsidP="00CB6F99">
      <w:pPr>
        <w:spacing w:line="276" w:lineRule="auto"/>
        <w:ind w:firstLine="709"/>
        <w:jc w:val="both"/>
        <w:rPr>
          <w:rFonts w:ascii="Arial" w:hAnsi="Arial" w:cs="Arial"/>
          <w:sz w:val="22"/>
          <w:szCs w:val="22"/>
        </w:rPr>
      </w:pPr>
      <w:r>
        <w:rPr>
          <w:rFonts w:ascii="Arial" w:hAnsi="Arial" w:cs="Arial"/>
          <w:sz w:val="22"/>
          <w:szCs w:val="22"/>
        </w:rPr>
        <w:t>P</w:t>
      </w:r>
      <w:r w:rsidR="007A1779">
        <w:rPr>
          <w:rFonts w:ascii="Arial" w:hAnsi="Arial" w:cs="Arial"/>
          <w:sz w:val="22"/>
          <w:szCs w:val="22"/>
        </w:rPr>
        <w:t>o uchwaleniu nowego Regulaminu R</w:t>
      </w:r>
      <w:r>
        <w:rPr>
          <w:rFonts w:ascii="Arial" w:hAnsi="Arial" w:cs="Arial"/>
          <w:sz w:val="22"/>
          <w:szCs w:val="22"/>
        </w:rPr>
        <w:t>adni podjęli jeszcze dwie uchwały w sprawie zmiany jego treści:</w:t>
      </w:r>
    </w:p>
    <w:p w:rsidR="00AA2961" w:rsidRDefault="00AA2961" w:rsidP="00844F95">
      <w:pPr>
        <w:pStyle w:val="Akapitzlist"/>
        <w:numPr>
          <w:ilvl w:val="0"/>
          <w:numId w:val="28"/>
        </w:numPr>
        <w:spacing w:line="276" w:lineRule="auto"/>
        <w:jc w:val="both"/>
        <w:rPr>
          <w:rFonts w:ascii="Arial" w:hAnsi="Arial" w:cs="Arial"/>
          <w:sz w:val="22"/>
          <w:szCs w:val="22"/>
        </w:rPr>
      </w:pPr>
      <w:r>
        <w:rPr>
          <w:rFonts w:ascii="Arial" w:hAnsi="Arial" w:cs="Arial"/>
          <w:sz w:val="22"/>
          <w:szCs w:val="22"/>
        </w:rPr>
        <w:t>Uchwałę nr XXVII/258/13 z dnia 28 czerwca 2013 r.,</w:t>
      </w:r>
    </w:p>
    <w:p w:rsidR="00937390" w:rsidRPr="00AA2961" w:rsidRDefault="00AA2961" w:rsidP="00844F95">
      <w:pPr>
        <w:pStyle w:val="Akapitzlist"/>
        <w:numPr>
          <w:ilvl w:val="0"/>
          <w:numId w:val="28"/>
        </w:numPr>
        <w:spacing w:line="276" w:lineRule="auto"/>
        <w:jc w:val="both"/>
        <w:rPr>
          <w:rFonts w:ascii="Arial" w:hAnsi="Arial" w:cs="Arial"/>
          <w:sz w:val="22"/>
          <w:szCs w:val="22"/>
        </w:rPr>
      </w:pPr>
      <w:r>
        <w:rPr>
          <w:rFonts w:ascii="Arial" w:hAnsi="Arial" w:cs="Arial"/>
          <w:sz w:val="22"/>
          <w:szCs w:val="22"/>
        </w:rPr>
        <w:t>Uchwałę nr XXX/284/13 z dnia 26 listopada 2013 r.</w:t>
      </w:r>
    </w:p>
    <w:p w:rsidR="00CB6F99" w:rsidRDefault="00CB6F99" w:rsidP="00CB6F99">
      <w:pPr>
        <w:spacing w:line="276" w:lineRule="auto"/>
        <w:ind w:firstLine="709"/>
        <w:jc w:val="both"/>
        <w:rPr>
          <w:rFonts w:ascii="Arial" w:hAnsi="Arial" w:cs="Arial"/>
          <w:sz w:val="22"/>
          <w:szCs w:val="22"/>
        </w:rPr>
      </w:pPr>
      <w:r>
        <w:rPr>
          <w:rFonts w:ascii="Arial" w:hAnsi="Arial" w:cs="Arial"/>
          <w:sz w:val="22"/>
          <w:szCs w:val="22"/>
        </w:rPr>
        <w:t>W regulaminie zawarto wszystkie wymagane elementy, takie jak:</w:t>
      </w:r>
    </w:p>
    <w:p w:rsidR="00CB6F99" w:rsidRDefault="00CB6F99"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wymagania w zakresie utrzymania czystości i porządku na terenie nieruchomości,</w:t>
      </w:r>
    </w:p>
    <w:p w:rsidR="00CB6F99" w:rsidRDefault="00D1141B"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 xml:space="preserve">rodzaju i minimalnej pojemności pojemników przeznaczonych do zbierania odpadów komunalnych na terenie nieruchomości oraz na drogach publicznych, warunki </w:t>
      </w:r>
      <w:r>
        <w:rPr>
          <w:rFonts w:ascii="Arial" w:hAnsi="Arial" w:cs="Arial"/>
          <w:sz w:val="22"/>
          <w:szCs w:val="22"/>
        </w:rPr>
        <w:lastRenderedPageBreak/>
        <w:t>rozmieszczenia tych pojemników i ich utrzymania w odpowiednim stanie sanitarnym, porządkowym i technicznym,</w:t>
      </w:r>
    </w:p>
    <w:p w:rsidR="00AA2961" w:rsidRDefault="00AA2961"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częstotliwość i sposób pozbywania się odpadów komunalnych i nieczystości ciekłych z terenu nieruchomości oraz z terenów przeznaczonych do użytku publicznego,</w:t>
      </w:r>
    </w:p>
    <w:p w:rsidR="00D1141B" w:rsidRDefault="00D1141B"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wymagania wynikające z wojewódzkiego planu gospodarki odpadami,</w:t>
      </w:r>
    </w:p>
    <w:p w:rsidR="00D1141B" w:rsidRDefault="00D1141B"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obowiązki osób utrzymujących zwierzęta domowe, mające na celu ochronę przed zagrożeniem lub uciążliwością dla ludzi oraz przed zanieczyszczeniem terenów przeznaczonych do wspólnego użytku,</w:t>
      </w:r>
    </w:p>
    <w:p w:rsidR="00D1141B" w:rsidRDefault="00D1141B"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wymagania odnośnie utrzymywania zwierząt gospodarskich na terenach wyłączonych z produkcji rolniczej,</w:t>
      </w:r>
    </w:p>
    <w:p w:rsidR="00D1141B" w:rsidRPr="00CB6F99" w:rsidRDefault="00D1141B" w:rsidP="00844F95">
      <w:pPr>
        <w:pStyle w:val="Akapitzlist"/>
        <w:numPr>
          <w:ilvl w:val="0"/>
          <w:numId w:val="27"/>
        </w:numPr>
        <w:spacing w:line="276" w:lineRule="auto"/>
        <w:jc w:val="both"/>
        <w:rPr>
          <w:rFonts w:ascii="Arial" w:hAnsi="Arial" w:cs="Arial"/>
          <w:sz w:val="22"/>
          <w:szCs w:val="22"/>
        </w:rPr>
      </w:pPr>
      <w:r>
        <w:rPr>
          <w:rFonts w:ascii="Arial" w:hAnsi="Arial" w:cs="Arial"/>
          <w:sz w:val="22"/>
          <w:szCs w:val="22"/>
        </w:rPr>
        <w:t>obszary podlegające obowiązkowej deratyzacji oraz terminy jej przeprowadzania</w:t>
      </w:r>
      <w:r w:rsidR="00E3209F">
        <w:rPr>
          <w:rFonts w:ascii="Arial" w:hAnsi="Arial" w:cs="Arial"/>
          <w:sz w:val="22"/>
          <w:szCs w:val="22"/>
        </w:rPr>
        <w:t>.</w:t>
      </w:r>
    </w:p>
    <w:p w:rsidR="00F9251D" w:rsidRPr="00FF1BA6" w:rsidRDefault="00F9251D" w:rsidP="00977C5E">
      <w:pPr>
        <w:spacing w:line="276" w:lineRule="auto"/>
        <w:rPr>
          <w:rFonts w:ascii="Arial" w:hAnsi="Arial" w:cs="Arial"/>
          <w:sz w:val="22"/>
          <w:szCs w:val="22"/>
          <w:highlight w:val="yellow"/>
        </w:rPr>
      </w:pPr>
    </w:p>
    <w:p w:rsidR="00A73BE9" w:rsidRPr="00977C5E" w:rsidRDefault="00491989" w:rsidP="00615DFD">
      <w:pPr>
        <w:pStyle w:val="Nagwek3"/>
        <w:ind w:left="709" w:hanging="709"/>
      </w:pPr>
      <w:bookmarkStart w:id="12" w:name="_Toc449700046"/>
      <w:r>
        <w:t>3</w:t>
      </w:r>
      <w:r w:rsidR="007A1779">
        <w:t>.1.2.</w:t>
      </w:r>
      <w:r w:rsidR="007A1779">
        <w:tab/>
      </w:r>
      <w:r w:rsidR="00A73BE9" w:rsidRPr="00977C5E">
        <w:t>Uchwała w sprawie metody ustalenia opłaty za gospodarowanie odpadami komunalnymi</w:t>
      </w:r>
      <w:r w:rsidR="001B4A99">
        <w:t xml:space="preserve"> oraz </w:t>
      </w:r>
      <w:r w:rsidR="00615DFD">
        <w:t>stawki</w:t>
      </w:r>
      <w:r w:rsidR="00AA2961">
        <w:t xml:space="preserve"> </w:t>
      </w:r>
      <w:r w:rsidR="001B4A99">
        <w:t>opłaty</w:t>
      </w:r>
      <w:bookmarkEnd w:id="12"/>
    </w:p>
    <w:p w:rsidR="00A73BE9" w:rsidRPr="00FF1BA6" w:rsidRDefault="00A73BE9" w:rsidP="00A73BE9">
      <w:pPr>
        <w:rPr>
          <w:rFonts w:ascii="Arial" w:hAnsi="Arial" w:cs="Arial"/>
          <w:sz w:val="22"/>
          <w:szCs w:val="22"/>
          <w:highlight w:val="yellow"/>
        </w:rPr>
      </w:pPr>
    </w:p>
    <w:p w:rsidR="00F9251D" w:rsidRDefault="00F9251D" w:rsidP="00F9251D">
      <w:pPr>
        <w:spacing w:line="276" w:lineRule="auto"/>
        <w:ind w:firstLine="709"/>
        <w:jc w:val="both"/>
        <w:rPr>
          <w:rFonts w:ascii="Arial" w:hAnsi="Arial" w:cs="Arial"/>
          <w:sz w:val="22"/>
          <w:szCs w:val="22"/>
        </w:rPr>
      </w:pPr>
      <w:r>
        <w:rPr>
          <w:rFonts w:ascii="Arial" w:hAnsi="Arial" w:cs="Arial"/>
          <w:sz w:val="22"/>
          <w:szCs w:val="22"/>
        </w:rPr>
        <w:t xml:space="preserve">Obowiązek podjęcia uchwały w </w:t>
      </w:r>
      <w:r w:rsidRPr="00DC1DE9">
        <w:rPr>
          <w:rFonts w:ascii="Arial" w:hAnsi="Arial" w:cs="Arial"/>
          <w:sz w:val="22"/>
          <w:szCs w:val="22"/>
        </w:rPr>
        <w:t>sprawie</w:t>
      </w:r>
      <w:r>
        <w:rPr>
          <w:rFonts w:ascii="Arial" w:hAnsi="Arial" w:cs="Arial"/>
          <w:sz w:val="22"/>
          <w:szCs w:val="22"/>
        </w:rPr>
        <w:t xml:space="preserve"> </w:t>
      </w:r>
      <w:r w:rsidRPr="00DC1DE9">
        <w:rPr>
          <w:rFonts w:ascii="Arial" w:hAnsi="Arial" w:cs="Arial"/>
          <w:sz w:val="22"/>
          <w:szCs w:val="22"/>
        </w:rPr>
        <w:t>wyboru metody ustalenia opłaty za gospodarowanie odpadami komunalnymi</w:t>
      </w:r>
      <w:r>
        <w:rPr>
          <w:rFonts w:ascii="Arial" w:hAnsi="Arial" w:cs="Arial"/>
          <w:sz w:val="22"/>
          <w:szCs w:val="22"/>
        </w:rPr>
        <w:t xml:space="preserve"> </w:t>
      </w:r>
      <w:r w:rsidR="001B4A99">
        <w:rPr>
          <w:rFonts w:ascii="Arial" w:hAnsi="Arial" w:cs="Arial"/>
          <w:sz w:val="22"/>
          <w:szCs w:val="22"/>
        </w:rPr>
        <w:t xml:space="preserve">oraz ustalenia stawki opłaty </w:t>
      </w:r>
      <w:r>
        <w:rPr>
          <w:rFonts w:ascii="Arial" w:hAnsi="Arial" w:cs="Arial"/>
          <w:sz w:val="22"/>
          <w:szCs w:val="22"/>
        </w:rPr>
        <w:t>wynika z art. 6k ustawy o utrzymaniu czystości i porządku w gminach.</w:t>
      </w:r>
    </w:p>
    <w:p w:rsidR="00D1141B" w:rsidRPr="00F9251D" w:rsidRDefault="00F9251D" w:rsidP="001B4A99">
      <w:pPr>
        <w:spacing w:line="276" w:lineRule="auto"/>
        <w:ind w:firstLine="709"/>
        <w:jc w:val="both"/>
        <w:rPr>
          <w:rFonts w:ascii="Arial" w:hAnsi="Arial" w:cs="Arial"/>
          <w:sz w:val="22"/>
          <w:szCs w:val="22"/>
        </w:rPr>
      </w:pPr>
      <w:r w:rsidRPr="00F9251D">
        <w:rPr>
          <w:rFonts w:ascii="Arial" w:hAnsi="Arial" w:cs="Arial"/>
          <w:sz w:val="22"/>
          <w:szCs w:val="22"/>
        </w:rPr>
        <w:t xml:space="preserve">Rada </w:t>
      </w:r>
      <w:r w:rsidR="00AA2961">
        <w:rPr>
          <w:rFonts w:ascii="Arial" w:hAnsi="Arial" w:cs="Arial"/>
          <w:sz w:val="22"/>
          <w:szCs w:val="22"/>
        </w:rPr>
        <w:t xml:space="preserve">Miasta i </w:t>
      </w:r>
      <w:r w:rsidR="00D1141B">
        <w:rPr>
          <w:rFonts w:ascii="Arial" w:hAnsi="Arial" w:cs="Arial"/>
          <w:sz w:val="22"/>
          <w:szCs w:val="22"/>
        </w:rPr>
        <w:t>Gminy</w:t>
      </w:r>
      <w:r w:rsidR="00406F25" w:rsidRPr="00F9251D">
        <w:rPr>
          <w:rFonts w:ascii="Arial" w:hAnsi="Arial" w:cs="Arial"/>
          <w:sz w:val="22"/>
          <w:szCs w:val="22"/>
        </w:rPr>
        <w:t xml:space="preserve"> nin</w:t>
      </w:r>
      <w:r w:rsidR="00615DFD">
        <w:rPr>
          <w:rFonts w:ascii="Arial" w:hAnsi="Arial" w:cs="Arial"/>
          <w:sz w:val="22"/>
          <w:szCs w:val="22"/>
        </w:rPr>
        <w:t xml:space="preserve">iejszą uchwałę podjęła w dniu </w:t>
      </w:r>
      <w:r w:rsidR="00834D43">
        <w:rPr>
          <w:rFonts w:ascii="Arial" w:hAnsi="Arial" w:cs="Arial"/>
          <w:sz w:val="22"/>
          <w:szCs w:val="22"/>
        </w:rPr>
        <w:t>29</w:t>
      </w:r>
      <w:r w:rsidR="00AA2961">
        <w:rPr>
          <w:rFonts w:ascii="Arial" w:hAnsi="Arial" w:cs="Arial"/>
          <w:sz w:val="22"/>
          <w:szCs w:val="22"/>
        </w:rPr>
        <w:t>.</w:t>
      </w:r>
      <w:r w:rsidR="00834D43">
        <w:rPr>
          <w:rFonts w:ascii="Arial" w:hAnsi="Arial" w:cs="Arial"/>
          <w:sz w:val="22"/>
          <w:szCs w:val="22"/>
        </w:rPr>
        <w:t>01</w:t>
      </w:r>
      <w:r w:rsidR="00AA2961">
        <w:rPr>
          <w:rFonts w:ascii="Arial" w:hAnsi="Arial" w:cs="Arial"/>
          <w:sz w:val="22"/>
          <w:szCs w:val="22"/>
        </w:rPr>
        <w:t>.201</w:t>
      </w:r>
      <w:r w:rsidR="00834D43">
        <w:rPr>
          <w:rFonts w:ascii="Arial" w:hAnsi="Arial" w:cs="Arial"/>
          <w:sz w:val="22"/>
          <w:szCs w:val="22"/>
        </w:rPr>
        <w:t>5</w:t>
      </w:r>
      <w:r w:rsidR="00AA2961">
        <w:rPr>
          <w:rFonts w:ascii="Arial" w:hAnsi="Arial" w:cs="Arial"/>
          <w:sz w:val="22"/>
          <w:szCs w:val="22"/>
        </w:rPr>
        <w:t xml:space="preserve"> r. (Uchwała nr </w:t>
      </w:r>
      <w:r w:rsidR="00834D43">
        <w:rPr>
          <w:rFonts w:ascii="Arial" w:hAnsi="Arial" w:cs="Arial"/>
          <w:sz w:val="22"/>
          <w:szCs w:val="22"/>
        </w:rPr>
        <w:t>III</w:t>
      </w:r>
      <w:r w:rsidR="00615DFD">
        <w:rPr>
          <w:rFonts w:ascii="Arial" w:hAnsi="Arial" w:cs="Arial"/>
          <w:sz w:val="22"/>
          <w:szCs w:val="22"/>
        </w:rPr>
        <w:t>/</w:t>
      </w:r>
      <w:r w:rsidR="00A80BF8">
        <w:rPr>
          <w:rFonts w:ascii="Arial" w:hAnsi="Arial" w:cs="Arial"/>
          <w:sz w:val="22"/>
          <w:szCs w:val="22"/>
        </w:rPr>
        <w:t>27</w:t>
      </w:r>
      <w:r w:rsidR="00AA2961">
        <w:rPr>
          <w:rFonts w:ascii="Arial" w:hAnsi="Arial" w:cs="Arial"/>
          <w:sz w:val="22"/>
          <w:szCs w:val="22"/>
        </w:rPr>
        <w:t>/</w:t>
      </w:r>
      <w:r w:rsidR="00A80BF8">
        <w:rPr>
          <w:rFonts w:ascii="Arial" w:hAnsi="Arial" w:cs="Arial"/>
          <w:sz w:val="22"/>
          <w:szCs w:val="22"/>
        </w:rPr>
        <w:t>15</w:t>
      </w:r>
      <w:r w:rsidR="00406F25" w:rsidRPr="00F9251D">
        <w:rPr>
          <w:rFonts w:ascii="Arial" w:hAnsi="Arial" w:cs="Arial"/>
          <w:sz w:val="22"/>
          <w:szCs w:val="22"/>
        </w:rPr>
        <w:t>). Radni przyjęli, iż opłata za gospodarowanie odpadami komunalnymi będzie stanowiła iloczyn liczby mieszkańców zamieszkujących nieruchomość oraz stawki opłat</w:t>
      </w:r>
      <w:r w:rsidRPr="00F9251D">
        <w:rPr>
          <w:rFonts w:ascii="Arial" w:hAnsi="Arial" w:cs="Arial"/>
          <w:sz w:val="22"/>
          <w:szCs w:val="22"/>
        </w:rPr>
        <w:t>y za mieszkańca.</w:t>
      </w:r>
    </w:p>
    <w:p w:rsidR="00406F25" w:rsidRPr="00F9251D" w:rsidRDefault="00406F25" w:rsidP="00406F25">
      <w:pPr>
        <w:spacing w:line="276" w:lineRule="auto"/>
        <w:ind w:firstLine="709"/>
        <w:jc w:val="both"/>
        <w:rPr>
          <w:rFonts w:ascii="Arial" w:hAnsi="Arial" w:cs="Arial"/>
          <w:sz w:val="22"/>
          <w:szCs w:val="22"/>
        </w:rPr>
      </w:pPr>
      <w:r w:rsidRPr="00F9251D">
        <w:rPr>
          <w:rFonts w:ascii="Arial" w:hAnsi="Arial" w:cs="Arial"/>
          <w:sz w:val="22"/>
          <w:szCs w:val="22"/>
        </w:rPr>
        <w:t>Jak powszechnie wiadomo żadna z metod naliczania opłaty nie jest wolna od wad, jednak w wyniku konsultacji społecznych Radni podjęli decyzję, iż na terenie gminy opłata naliczana będzie w zależność od liczby mieszkańców nieruchomości. Metoda ta jest najbardziej akceptowalna społecznie (opłata dotyczy każdego mieszkańca w równym stopniu), jest również niezależna od uwarunkowań lokalnych, poziomu zwodociągowania oraz statystycznie przekłada się na ilość wytwarzanych odpadów.</w:t>
      </w:r>
    </w:p>
    <w:p w:rsidR="001B4A99" w:rsidRDefault="001B4A99" w:rsidP="001B4A99">
      <w:pPr>
        <w:spacing w:line="276" w:lineRule="auto"/>
        <w:ind w:firstLine="709"/>
        <w:jc w:val="both"/>
        <w:rPr>
          <w:rFonts w:ascii="Arial" w:hAnsi="Arial" w:cs="Arial"/>
          <w:sz w:val="22"/>
          <w:szCs w:val="22"/>
        </w:rPr>
      </w:pPr>
      <w:r w:rsidRPr="00453609">
        <w:rPr>
          <w:rFonts w:ascii="Arial" w:hAnsi="Arial" w:cs="Arial"/>
          <w:sz w:val="22"/>
          <w:szCs w:val="22"/>
        </w:rPr>
        <w:t>Na podstawie danych dotyczących liczby mieszkańców gminy,</w:t>
      </w:r>
      <w:r>
        <w:rPr>
          <w:rFonts w:ascii="Arial" w:hAnsi="Arial" w:cs="Arial"/>
          <w:sz w:val="22"/>
          <w:szCs w:val="22"/>
        </w:rPr>
        <w:t xml:space="preserve"> </w:t>
      </w:r>
      <w:r w:rsidRPr="00453609">
        <w:rPr>
          <w:rFonts w:ascii="Arial" w:hAnsi="Arial" w:cs="Arial"/>
          <w:sz w:val="22"/>
          <w:szCs w:val="22"/>
        </w:rPr>
        <w:t>sieci osadniczej, odległości do RIPOK, ilość odpadów (wg KPGO 2014)</w:t>
      </w:r>
      <w:r>
        <w:rPr>
          <w:rFonts w:ascii="Arial" w:hAnsi="Arial" w:cs="Arial"/>
          <w:sz w:val="22"/>
          <w:szCs w:val="22"/>
        </w:rPr>
        <w:t xml:space="preserve"> </w:t>
      </w:r>
      <w:r w:rsidRPr="00453609">
        <w:rPr>
          <w:rFonts w:ascii="Arial" w:hAnsi="Arial" w:cs="Arial"/>
          <w:sz w:val="22"/>
          <w:szCs w:val="22"/>
        </w:rPr>
        <w:t>wyliczono koszty funkcjonowania nowego systemu gosp</w:t>
      </w:r>
      <w:r>
        <w:rPr>
          <w:rFonts w:ascii="Arial" w:hAnsi="Arial" w:cs="Arial"/>
          <w:sz w:val="22"/>
          <w:szCs w:val="22"/>
        </w:rPr>
        <w:t>odarowania odpadami komunalnymi oraz wysokości opłaty za gospodarowanie odpadami komunalnymi.</w:t>
      </w:r>
    </w:p>
    <w:p w:rsidR="008B66AB" w:rsidRDefault="001B4A99" w:rsidP="00ED744A">
      <w:pPr>
        <w:spacing w:line="276" w:lineRule="auto"/>
        <w:ind w:firstLine="709"/>
        <w:jc w:val="both"/>
        <w:rPr>
          <w:rFonts w:ascii="Arial" w:hAnsi="Arial" w:cs="Arial"/>
          <w:sz w:val="22"/>
          <w:szCs w:val="22"/>
        </w:rPr>
      </w:pPr>
      <w:r>
        <w:rPr>
          <w:rFonts w:ascii="Arial" w:hAnsi="Arial" w:cs="Arial"/>
          <w:sz w:val="22"/>
          <w:szCs w:val="22"/>
        </w:rPr>
        <w:t>Radni przyjęli, iż opłata za gospodarowan</w:t>
      </w:r>
      <w:r w:rsidR="00615DFD">
        <w:rPr>
          <w:rFonts w:ascii="Arial" w:hAnsi="Arial" w:cs="Arial"/>
          <w:sz w:val="22"/>
          <w:szCs w:val="22"/>
        </w:rPr>
        <w:t xml:space="preserve">ie odpadami komunalnymi wynosi </w:t>
      </w:r>
      <w:r w:rsidR="00A80BF8">
        <w:rPr>
          <w:rFonts w:ascii="Arial" w:hAnsi="Arial" w:cs="Arial"/>
          <w:sz w:val="22"/>
          <w:szCs w:val="22"/>
        </w:rPr>
        <w:t>11</w:t>
      </w:r>
      <w:r w:rsidR="008B66AB">
        <w:rPr>
          <w:rFonts w:ascii="Arial" w:hAnsi="Arial" w:cs="Arial"/>
          <w:sz w:val="22"/>
          <w:szCs w:val="22"/>
        </w:rPr>
        <w:t>,00 zł od mieszkańca</w:t>
      </w:r>
      <w:r w:rsidR="007A1779">
        <w:rPr>
          <w:rFonts w:ascii="Arial" w:hAnsi="Arial" w:cs="Arial"/>
          <w:sz w:val="22"/>
          <w:szCs w:val="22"/>
        </w:rPr>
        <w:t>,</w:t>
      </w:r>
      <w:r w:rsidR="008B66AB">
        <w:rPr>
          <w:rFonts w:ascii="Arial" w:hAnsi="Arial" w:cs="Arial"/>
          <w:sz w:val="22"/>
          <w:szCs w:val="22"/>
        </w:rPr>
        <w:t xml:space="preserve"> w przypadku gdy odpady są zbierane w sposób selektywny oraz 1</w:t>
      </w:r>
      <w:r w:rsidR="00A80BF8">
        <w:rPr>
          <w:rFonts w:ascii="Arial" w:hAnsi="Arial" w:cs="Arial"/>
          <w:sz w:val="22"/>
          <w:szCs w:val="22"/>
        </w:rPr>
        <w:t>7</w:t>
      </w:r>
      <w:r w:rsidR="008B66AB">
        <w:rPr>
          <w:rFonts w:ascii="Arial" w:hAnsi="Arial" w:cs="Arial"/>
          <w:sz w:val="22"/>
          <w:szCs w:val="22"/>
        </w:rPr>
        <w:t>,00 zł w przypadku gdy odpady są zbierane w sposób nieselektywny.</w:t>
      </w:r>
    </w:p>
    <w:p w:rsidR="00615DFD" w:rsidRPr="00615DFD" w:rsidRDefault="00615DFD" w:rsidP="00615DFD">
      <w:pPr>
        <w:spacing w:line="276" w:lineRule="auto"/>
        <w:ind w:firstLine="709"/>
        <w:jc w:val="both"/>
        <w:rPr>
          <w:rFonts w:ascii="Arial" w:hAnsi="Arial" w:cs="Arial"/>
          <w:sz w:val="22"/>
          <w:szCs w:val="22"/>
        </w:rPr>
      </w:pPr>
      <w:r>
        <w:rPr>
          <w:rFonts w:ascii="Arial" w:hAnsi="Arial" w:cs="Arial"/>
          <w:sz w:val="22"/>
          <w:szCs w:val="22"/>
        </w:rPr>
        <w:t xml:space="preserve">Według danych uzyskanych z Urzędu </w:t>
      </w:r>
      <w:r w:rsidR="008B66AB">
        <w:rPr>
          <w:rFonts w:ascii="Arial" w:hAnsi="Arial" w:cs="Arial"/>
          <w:sz w:val="22"/>
          <w:szCs w:val="22"/>
        </w:rPr>
        <w:t>Miasta i Gminy Gołańcz</w:t>
      </w:r>
      <w:r>
        <w:rPr>
          <w:rFonts w:ascii="Arial" w:hAnsi="Arial" w:cs="Arial"/>
          <w:sz w:val="22"/>
          <w:szCs w:val="22"/>
        </w:rPr>
        <w:t xml:space="preserve"> </w:t>
      </w:r>
      <w:r w:rsidR="008A184F">
        <w:rPr>
          <w:rFonts w:ascii="Arial" w:hAnsi="Arial" w:cs="Arial"/>
          <w:sz w:val="22"/>
          <w:szCs w:val="22"/>
        </w:rPr>
        <w:t>ściągalność opłaty za gospodarowanie odpadami komunalnymi kształtuje się na poziomie ok. 8</w:t>
      </w:r>
      <w:r w:rsidR="00AC5116">
        <w:rPr>
          <w:rFonts w:ascii="Arial" w:hAnsi="Arial" w:cs="Arial"/>
          <w:sz w:val="22"/>
          <w:szCs w:val="22"/>
        </w:rPr>
        <w:t>5</w:t>
      </w:r>
      <w:r w:rsidR="008A184F">
        <w:rPr>
          <w:rFonts w:ascii="Arial" w:hAnsi="Arial" w:cs="Arial"/>
          <w:sz w:val="22"/>
          <w:szCs w:val="22"/>
        </w:rPr>
        <w:t> %.</w:t>
      </w:r>
    </w:p>
    <w:p w:rsidR="00AC5116" w:rsidRPr="00FF1BA6" w:rsidRDefault="00AC5116" w:rsidP="004B464F">
      <w:pPr>
        <w:spacing w:line="276" w:lineRule="auto"/>
        <w:jc w:val="both"/>
        <w:rPr>
          <w:rFonts w:ascii="Arial" w:hAnsi="Arial" w:cs="Arial"/>
          <w:sz w:val="22"/>
          <w:szCs w:val="22"/>
          <w:highlight w:val="yellow"/>
        </w:rPr>
      </w:pPr>
    </w:p>
    <w:p w:rsidR="00A73BE9" w:rsidRPr="00EF084B" w:rsidRDefault="00491989" w:rsidP="002E5B19">
      <w:pPr>
        <w:pStyle w:val="Nagwek3"/>
        <w:ind w:left="709" w:hanging="709"/>
      </w:pPr>
      <w:bookmarkStart w:id="13" w:name="_Toc449700047"/>
      <w:r>
        <w:t>3</w:t>
      </w:r>
      <w:r w:rsidR="00DA0465">
        <w:t>.1.3</w:t>
      </w:r>
      <w:r w:rsidR="007A1779">
        <w:t>.</w:t>
      </w:r>
      <w:r w:rsidR="007A1779">
        <w:tab/>
      </w:r>
      <w:r w:rsidR="00A73BE9" w:rsidRPr="00EF084B">
        <w:t>Uchwała w sprawie terminu, częstotliwości i trybu uiszczenia opłat</w:t>
      </w:r>
      <w:r w:rsidR="00CE27B7" w:rsidRPr="00EF084B">
        <w:t>y</w:t>
      </w:r>
      <w:r w:rsidR="00A73BE9" w:rsidRPr="00EF084B">
        <w:t xml:space="preserve"> za gospodarowanie odpadami</w:t>
      </w:r>
      <w:r w:rsidR="00EF084B" w:rsidRPr="00EF084B">
        <w:t xml:space="preserve"> komunalnymi</w:t>
      </w:r>
      <w:bookmarkEnd w:id="13"/>
    </w:p>
    <w:p w:rsidR="00BA6954" w:rsidRPr="00FF1BA6" w:rsidRDefault="00BA6954" w:rsidP="00BA6954">
      <w:pPr>
        <w:rPr>
          <w:rFonts w:ascii="Arial" w:hAnsi="Arial" w:cs="Arial"/>
          <w:sz w:val="22"/>
          <w:szCs w:val="22"/>
          <w:highlight w:val="yellow"/>
        </w:rPr>
      </w:pPr>
    </w:p>
    <w:p w:rsidR="00BA6954" w:rsidRPr="00EF084B" w:rsidRDefault="00BA6954" w:rsidP="00BA6954">
      <w:pPr>
        <w:spacing w:line="276" w:lineRule="auto"/>
        <w:ind w:firstLine="709"/>
        <w:jc w:val="both"/>
        <w:rPr>
          <w:rFonts w:ascii="Arial" w:hAnsi="Arial" w:cs="Arial"/>
          <w:sz w:val="22"/>
        </w:rPr>
      </w:pPr>
      <w:r w:rsidRPr="00EF084B">
        <w:rPr>
          <w:rFonts w:ascii="Arial" w:hAnsi="Arial" w:cs="Arial"/>
          <w:sz w:val="22"/>
        </w:rPr>
        <w:t>Zgodnie z art. 6l ustawy o utrzymaniu czysto</w:t>
      </w:r>
      <w:r w:rsidRPr="00EF084B">
        <w:rPr>
          <w:rFonts w:ascii="Arial" w:hAnsi="Arial" w:cs="Arial" w:hint="eastAsia"/>
          <w:sz w:val="22"/>
        </w:rPr>
        <w:t>ś</w:t>
      </w:r>
      <w:r w:rsidRPr="00EF084B">
        <w:rPr>
          <w:rFonts w:ascii="Arial" w:hAnsi="Arial" w:cs="Arial"/>
          <w:sz w:val="22"/>
        </w:rPr>
        <w:t>ci i porz</w:t>
      </w:r>
      <w:r w:rsidRPr="00EF084B">
        <w:rPr>
          <w:rFonts w:ascii="Arial" w:hAnsi="Arial" w:cs="Arial" w:hint="eastAsia"/>
          <w:sz w:val="22"/>
        </w:rPr>
        <w:t>ą</w:t>
      </w:r>
      <w:r w:rsidRPr="00EF084B">
        <w:rPr>
          <w:rFonts w:ascii="Arial" w:hAnsi="Arial" w:cs="Arial"/>
          <w:sz w:val="22"/>
        </w:rPr>
        <w:t>dku w gminach rada gminy okre</w:t>
      </w:r>
      <w:r w:rsidRPr="00EF084B">
        <w:rPr>
          <w:rFonts w:ascii="Arial" w:hAnsi="Arial" w:cs="Arial" w:hint="eastAsia"/>
          <w:sz w:val="22"/>
        </w:rPr>
        <w:t>ś</w:t>
      </w:r>
      <w:r w:rsidRPr="00EF084B">
        <w:rPr>
          <w:rFonts w:ascii="Arial" w:hAnsi="Arial" w:cs="Arial"/>
          <w:sz w:val="22"/>
        </w:rPr>
        <w:t>li, w drodze uchwa</w:t>
      </w:r>
      <w:r w:rsidRPr="00EF084B">
        <w:rPr>
          <w:rFonts w:ascii="Arial" w:hAnsi="Arial" w:cs="Arial" w:hint="eastAsia"/>
          <w:sz w:val="22"/>
        </w:rPr>
        <w:t>ł</w:t>
      </w:r>
      <w:r w:rsidRPr="00EF084B">
        <w:rPr>
          <w:rFonts w:ascii="Arial" w:hAnsi="Arial" w:cs="Arial"/>
          <w:sz w:val="22"/>
        </w:rPr>
        <w:t>y stanowi</w:t>
      </w:r>
      <w:r w:rsidRPr="00EF084B">
        <w:rPr>
          <w:rFonts w:ascii="Arial" w:hAnsi="Arial" w:cs="Arial" w:hint="eastAsia"/>
          <w:sz w:val="22"/>
        </w:rPr>
        <w:t>ą</w:t>
      </w:r>
      <w:r w:rsidRPr="00EF084B">
        <w:rPr>
          <w:rFonts w:ascii="Arial" w:hAnsi="Arial" w:cs="Arial"/>
          <w:sz w:val="22"/>
        </w:rPr>
        <w:t>cej akt prawa miejscowego, termin, cz</w:t>
      </w:r>
      <w:r w:rsidRPr="00EF084B">
        <w:rPr>
          <w:rFonts w:ascii="Arial" w:hAnsi="Arial" w:cs="Arial" w:hint="eastAsia"/>
          <w:sz w:val="22"/>
        </w:rPr>
        <w:t>ę</w:t>
      </w:r>
      <w:r w:rsidRPr="00EF084B">
        <w:rPr>
          <w:rFonts w:ascii="Arial" w:hAnsi="Arial" w:cs="Arial"/>
          <w:sz w:val="22"/>
        </w:rPr>
        <w:t>stotliwo</w:t>
      </w:r>
      <w:r w:rsidRPr="00EF084B">
        <w:rPr>
          <w:rFonts w:ascii="Arial" w:hAnsi="Arial" w:cs="Arial" w:hint="eastAsia"/>
          <w:sz w:val="22"/>
        </w:rPr>
        <w:t>ść</w:t>
      </w:r>
      <w:r w:rsidRPr="00EF084B">
        <w:rPr>
          <w:rFonts w:ascii="Arial" w:hAnsi="Arial" w:cs="Arial"/>
          <w:sz w:val="22"/>
        </w:rPr>
        <w:t xml:space="preserve"> i tryb uiszczania op</w:t>
      </w:r>
      <w:r w:rsidRPr="00EF084B">
        <w:rPr>
          <w:rFonts w:ascii="Arial" w:hAnsi="Arial" w:cs="Arial" w:hint="eastAsia"/>
          <w:sz w:val="22"/>
        </w:rPr>
        <w:t>ł</w:t>
      </w:r>
      <w:r w:rsidRPr="00EF084B">
        <w:rPr>
          <w:rFonts w:ascii="Arial" w:hAnsi="Arial" w:cs="Arial"/>
          <w:sz w:val="22"/>
        </w:rPr>
        <w:t>aty za gospodarowanie odpadami komunalnymi, bior</w:t>
      </w:r>
      <w:r w:rsidRPr="00EF084B">
        <w:rPr>
          <w:rFonts w:ascii="Arial" w:hAnsi="Arial" w:cs="Arial" w:hint="eastAsia"/>
          <w:sz w:val="22"/>
        </w:rPr>
        <w:t>ą</w:t>
      </w:r>
      <w:r w:rsidRPr="00EF084B">
        <w:rPr>
          <w:rFonts w:ascii="Arial" w:hAnsi="Arial" w:cs="Arial"/>
          <w:sz w:val="22"/>
        </w:rPr>
        <w:t>c pod uwag</w:t>
      </w:r>
      <w:r w:rsidRPr="00EF084B">
        <w:rPr>
          <w:rFonts w:ascii="Arial" w:hAnsi="Arial" w:cs="Arial" w:hint="eastAsia"/>
          <w:sz w:val="22"/>
        </w:rPr>
        <w:t>ę</w:t>
      </w:r>
      <w:r w:rsidR="00F85672">
        <w:rPr>
          <w:rFonts w:ascii="Arial" w:hAnsi="Arial" w:cs="Arial"/>
          <w:sz w:val="22"/>
        </w:rPr>
        <w:t xml:space="preserve"> warunki miejscowe.</w:t>
      </w:r>
    </w:p>
    <w:p w:rsidR="008A184F" w:rsidRDefault="009F66B1" w:rsidP="008A184F">
      <w:pPr>
        <w:spacing w:line="276" w:lineRule="auto"/>
        <w:ind w:firstLine="709"/>
        <w:jc w:val="both"/>
        <w:rPr>
          <w:rFonts w:ascii="Arial" w:hAnsi="Arial" w:cs="Arial"/>
          <w:sz w:val="22"/>
        </w:rPr>
      </w:pPr>
      <w:r>
        <w:rPr>
          <w:rFonts w:ascii="Arial" w:hAnsi="Arial" w:cs="Arial"/>
          <w:sz w:val="22"/>
        </w:rPr>
        <w:t>U</w:t>
      </w:r>
      <w:r w:rsidR="00BA6954" w:rsidRPr="007E5F66">
        <w:rPr>
          <w:rFonts w:ascii="Arial" w:hAnsi="Arial" w:cs="Arial"/>
          <w:sz w:val="22"/>
        </w:rPr>
        <w:t xml:space="preserve">chwała w sprawie terminu, częstotliwości i trybu uiszczenia opłaty za gospodarowanie odpadami </w:t>
      </w:r>
      <w:r w:rsidR="00BA6954" w:rsidRPr="009F66B1">
        <w:rPr>
          <w:rFonts w:ascii="Arial" w:hAnsi="Arial" w:cs="Arial"/>
          <w:sz w:val="22"/>
        </w:rPr>
        <w:t xml:space="preserve">komunalnymi została </w:t>
      </w:r>
      <w:r w:rsidR="00E3209F" w:rsidRPr="009F66B1">
        <w:rPr>
          <w:rFonts w:ascii="Arial" w:hAnsi="Arial" w:cs="Arial"/>
          <w:sz w:val="22"/>
        </w:rPr>
        <w:t>przyjęta</w:t>
      </w:r>
      <w:r w:rsidR="008A184F">
        <w:rPr>
          <w:rFonts w:ascii="Arial" w:hAnsi="Arial" w:cs="Arial"/>
          <w:sz w:val="22"/>
        </w:rPr>
        <w:t xml:space="preserve"> przez Radę Miasta i Gminy Gołańcz</w:t>
      </w:r>
      <w:r w:rsidR="00E3209F" w:rsidRPr="009F66B1">
        <w:rPr>
          <w:rFonts w:ascii="Arial" w:hAnsi="Arial" w:cs="Arial"/>
          <w:sz w:val="22"/>
        </w:rPr>
        <w:t xml:space="preserve"> </w:t>
      </w:r>
      <w:r w:rsidR="00F85672" w:rsidRPr="009F66B1">
        <w:rPr>
          <w:rFonts w:ascii="Arial" w:hAnsi="Arial" w:cs="Arial"/>
          <w:sz w:val="22"/>
        </w:rPr>
        <w:t>dnia</w:t>
      </w:r>
      <w:r w:rsidR="008A184F">
        <w:rPr>
          <w:rFonts w:ascii="Arial" w:hAnsi="Arial" w:cs="Arial"/>
          <w:sz w:val="22"/>
        </w:rPr>
        <w:t xml:space="preserve"> 22.10</w:t>
      </w:r>
      <w:r w:rsidR="00766166" w:rsidRPr="007E5F66">
        <w:rPr>
          <w:rFonts w:ascii="Arial" w:hAnsi="Arial" w:cs="Arial"/>
          <w:sz w:val="22"/>
        </w:rPr>
        <w:t>.</w:t>
      </w:r>
      <w:r w:rsidR="008A184F">
        <w:rPr>
          <w:rFonts w:ascii="Arial" w:hAnsi="Arial" w:cs="Arial"/>
          <w:sz w:val="22"/>
        </w:rPr>
        <w:t>2012</w:t>
      </w:r>
      <w:r w:rsidR="009436C5">
        <w:rPr>
          <w:rFonts w:ascii="Arial" w:hAnsi="Arial" w:cs="Arial"/>
          <w:sz w:val="22"/>
        </w:rPr>
        <w:t> r. (u</w:t>
      </w:r>
      <w:r w:rsidR="008A184F">
        <w:rPr>
          <w:rFonts w:ascii="Arial" w:hAnsi="Arial" w:cs="Arial"/>
          <w:sz w:val="22"/>
        </w:rPr>
        <w:t>chwała nr XIX/183/12</w:t>
      </w:r>
      <w:r>
        <w:rPr>
          <w:rFonts w:ascii="Arial" w:hAnsi="Arial" w:cs="Arial"/>
          <w:sz w:val="22"/>
        </w:rPr>
        <w:t>).</w:t>
      </w:r>
    </w:p>
    <w:p w:rsidR="008A184F" w:rsidRDefault="008A184F" w:rsidP="008A184F">
      <w:pPr>
        <w:spacing w:line="276" w:lineRule="auto"/>
        <w:ind w:firstLine="709"/>
        <w:jc w:val="both"/>
        <w:rPr>
          <w:rFonts w:ascii="Arial" w:hAnsi="Arial" w:cs="Arial"/>
          <w:sz w:val="22"/>
        </w:rPr>
      </w:pPr>
      <w:r>
        <w:rPr>
          <w:rFonts w:ascii="Arial" w:hAnsi="Arial" w:cs="Arial"/>
          <w:sz w:val="22"/>
        </w:rPr>
        <w:lastRenderedPageBreak/>
        <w:t>O</w:t>
      </w:r>
      <w:r w:rsidRPr="008A184F">
        <w:rPr>
          <w:rFonts w:ascii="Arial" w:hAnsi="Arial" w:cs="Arial"/>
          <w:sz w:val="22"/>
        </w:rPr>
        <w:t>płata za gospodarowanie odpadami komunalnymi</w:t>
      </w:r>
      <w:r>
        <w:rPr>
          <w:rFonts w:ascii="Arial" w:hAnsi="Arial" w:cs="Arial"/>
          <w:sz w:val="22"/>
        </w:rPr>
        <w:t xml:space="preserve"> jest</w:t>
      </w:r>
      <w:r w:rsidRPr="008A184F">
        <w:rPr>
          <w:rFonts w:ascii="Arial" w:hAnsi="Arial" w:cs="Arial"/>
          <w:sz w:val="22"/>
        </w:rPr>
        <w:t xml:space="preserve"> uiszczana co miesiąc, do 10 dnia każdego miesiąca. Taki tryb uis</w:t>
      </w:r>
      <w:r>
        <w:rPr>
          <w:rFonts w:ascii="Arial" w:hAnsi="Arial" w:cs="Arial"/>
          <w:sz w:val="22"/>
        </w:rPr>
        <w:t xml:space="preserve">zczania opłat został przyjęty w </w:t>
      </w:r>
      <w:r w:rsidRPr="008A184F">
        <w:rPr>
          <w:rFonts w:ascii="Arial" w:hAnsi="Arial" w:cs="Arial"/>
          <w:sz w:val="22"/>
        </w:rPr>
        <w:t>celu zapewnienia sprawnej obsługi nowego systemu</w:t>
      </w:r>
      <w:r>
        <w:rPr>
          <w:rFonts w:ascii="Arial" w:hAnsi="Arial" w:cs="Arial"/>
          <w:sz w:val="22"/>
        </w:rPr>
        <w:t xml:space="preserve"> gospodarowania odpadami komunalnymi</w:t>
      </w:r>
      <w:r w:rsidRPr="008A184F">
        <w:rPr>
          <w:rFonts w:ascii="Arial" w:hAnsi="Arial" w:cs="Arial"/>
          <w:sz w:val="22"/>
        </w:rPr>
        <w:t>.</w:t>
      </w:r>
    </w:p>
    <w:p w:rsidR="009F66B1" w:rsidRPr="000C3CDD" w:rsidRDefault="005A36C8" w:rsidP="000C3CDD">
      <w:pPr>
        <w:spacing w:line="276" w:lineRule="auto"/>
        <w:ind w:firstLine="709"/>
        <w:jc w:val="both"/>
        <w:rPr>
          <w:rFonts w:ascii="Arial" w:hAnsi="Arial" w:cs="Arial"/>
          <w:sz w:val="22"/>
        </w:rPr>
      </w:pPr>
      <w:r>
        <w:rPr>
          <w:rFonts w:ascii="Arial" w:hAnsi="Arial" w:cs="Arial"/>
          <w:sz w:val="22"/>
        </w:rPr>
        <w:t>Opłatę można wnosi</w:t>
      </w:r>
      <w:r w:rsidR="009F66B1">
        <w:rPr>
          <w:rFonts w:ascii="Arial" w:hAnsi="Arial" w:cs="Arial"/>
          <w:sz w:val="22"/>
        </w:rPr>
        <w:t xml:space="preserve">ć gotówką w kasie Urzędu </w:t>
      </w:r>
      <w:r w:rsidR="008A184F">
        <w:rPr>
          <w:rFonts w:ascii="Arial" w:hAnsi="Arial" w:cs="Arial"/>
          <w:sz w:val="22"/>
        </w:rPr>
        <w:t xml:space="preserve">Miasta i </w:t>
      </w:r>
      <w:r w:rsidR="009F66B1">
        <w:rPr>
          <w:rFonts w:ascii="Arial" w:hAnsi="Arial" w:cs="Arial"/>
          <w:sz w:val="22"/>
        </w:rPr>
        <w:t>Gminy lub przelewem na rachunek bankowy</w:t>
      </w:r>
      <w:r w:rsidR="008A184F">
        <w:rPr>
          <w:rFonts w:ascii="Arial" w:hAnsi="Arial" w:cs="Arial"/>
          <w:sz w:val="22"/>
        </w:rPr>
        <w:t xml:space="preserve"> Miasta i Gminy Gołańcz</w:t>
      </w:r>
      <w:r w:rsidR="009F66B1">
        <w:rPr>
          <w:rFonts w:ascii="Arial" w:hAnsi="Arial" w:cs="Arial"/>
          <w:sz w:val="22"/>
        </w:rPr>
        <w:t>.</w:t>
      </w:r>
    </w:p>
    <w:p w:rsidR="009F66B1" w:rsidRPr="00FF1BA6" w:rsidRDefault="009F66B1" w:rsidP="00577EEC">
      <w:pPr>
        <w:spacing w:line="276" w:lineRule="auto"/>
        <w:jc w:val="both"/>
        <w:rPr>
          <w:rFonts w:ascii="Arial" w:hAnsi="Arial" w:cs="Arial"/>
          <w:sz w:val="22"/>
          <w:highlight w:val="yellow"/>
        </w:rPr>
      </w:pPr>
    </w:p>
    <w:p w:rsidR="00A73BE9" w:rsidRPr="00264D40" w:rsidRDefault="00491989" w:rsidP="002E5B19">
      <w:pPr>
        <w:pStyle w:val="Nagwek3"/>
        <w:ind w:left="851" w:hanging="851"/>
        <w:rPr>
          <w:highlight w:val="yellow"/>
        </w:rPr>
      </w:pPr>
      <w:bookmarkStart w:id="14" w:name="_Toc449700048"/>
      <w:r>
        <w:t>3</w:t>
      </w:r>
      <w:r w:rsidR="00DA0465">
        <w:t>.1.4</w:t>
      </w:r>
      <w:r w:rsidR="007E5F66" w:rsidRPr="007E5F66">
        <w:t>.</w:t>
      </w:r>
      <w:r w:rsidR="007A1779">
        <w:tab/>
      </w:r>
      <w:r w:rsidR="00A73BE9" w:rsidRPr="00092AA8">
        <w:t>Uchwała w sprawie wzoru deklaracji o wysokości opłaty za gospodarowanie odpadami komunalnymi</w:t>
      </w:r>
      <w:r w:rsidR="00092AA8" w:rsidRPr="00092AA8">
        <w:t>, składanej przez właścicieli nieruchomości</w:t>
      </w:r>
      <w:r w:rsidR="00924569">
        <w:t>, na których zamieszkują mieszkańcy</w:t>
      </w:r>
      <w:bookmarkEnd w:id="14"/>
    </w:p>
    <w:p w:rsidR="00A73BE9" w:rsidRPr="00264D40" w:rsidRDefault="00A73BE9" w:rsidP="00A73BE9">
      <w:pPr>
        <w:rPr>
          <w:rFonts w:ascii="Arial" w:hAnsi="Arial" w:cs="Arial"/>
          <w:sz w:val="22"/>
          <w:highlight w:val="yellow"/>
        </w:rPr>
      </w:pPr>
    </w:p>
    <w:p w:rsidR="00255641" w:rsidRDefault="00255641" w:rsidP="00255641">
      <w:pPr>
        <w:spacing w:line="276" w:lineRule="auto"/>
        <w:ind w:firstLine="709"/>
        <w:jc w:val="both"/>
        <w:rPr>
          <w:rFonts w:ascii="Arial" w:hAnsi="Arial" w:cs="Arial"/>
          <w:sz w:val="22"/>
        </w:rPr>
      </w:pPr>
      <w:r w:rsidRPr="00092AA8">
        <w:rPr>
          <w:rFonts w:ascii="Arial" w:hAnsi="Arial" w:cs="Arial"/>
          <w:sz w:val="22"/>
        </w:rPr>
        <w:t xml:space="preserve">Obowiązek przygotowania i uchwalenia wzoru deklaracji o wysokości opłaty za gospodarowanie odpadami komunalnymi wynika z art. 6n ustawy o utrzymaniu </w:t>
      </w:r>
      <w:r w:rsidR="00092AA8">
        <w:rPr>
          <w:rFonts w:ascii="Arial" w:hAnsi="Arial" w:cs="Arial"/>
          <w:sz w:val="22"/>
        </w:rPr>
        <w:t>czystości i porządku w gminach.</w:t>
      </w:r>
    </w:p>
    <w:p w:rsidR="00FC757B" w:rsidRPr="00FC757B" w:rsidRDefault="00FC757B" w:rsidP="00FC757B">
      <w:pPr>
        <w:spacing w:line="276" w:lineRule="auto"/>
        <w:ind w:firstLine="709"/>
        <w:jc w:val="both"/>
        <w:rPr>
          <w:rFonts w:ascii="Arial" w:hAnsi="Arial" w:cs="Arial"/>
          <w:sz w:val="22"/>
        </w:rPr>
      </w:pPr>
      <w:r w:rsidRPr="00FC757B">
        <w:rPr>
          <w:rFonts w:ascii="Arial" w:hAnsi="Arial" w:cs="Arial"/>
          <w:sz w:val="22"/>
        </w:rPr>
        <w:t xml:space="preserve">Rada </w:t>
      </w:r>
      <w:r>
        <w:rPr>
          <w:rFonts w:ascii="Arial" w:hAnsi="Arial" w:cs="Arial"/>
          <w:sz w:val="22"/>
        </w:rPr>
        <w:t>Miasta i G</w:t>
      </w:r>
      <w:r w:rsidRPr="00FC757B">
        <w:rPr>
          <w:rFonts w:ascii="Arial" w:hAnsi="Arial" w:cs="Arial"/>
          <w:sz w:val="22"/>
        </w:rPr>
        <w:t>miny uwzględniając konieczność prawidłowego obliczenia wysokości opłaty za gospodarowanie odpadami komunalnymi oraz ułatwienia</w:t>
      </w:r>
      <w:r>
        <w:rPr>
          <w:rFonts w:ascii="Arial" w:hAnsi="Arial" w:cs="Arial"/>
          <w:sz w:val="22"/>
        </w:rPr>
        <w:t xml:space="preserve"> składania deklaracji, określa </w:t>
      </w:r>
      <w:r w:rsidRPr="00FC757B">
        <w:rPr>
          <w:rFonts w:ascii="Arial" w:hAnsi="Arial" w:cs="Arial"/>
          <w:sz w:val="22"/>
        </w:rPr>
        <w:t>w drodze uchwały wzór deklaracji o wysokości opłaty za gospodarow</w:t>
      </w:r>
      <w:r>
        <w:rPr>
          <w:rFonts w:ascii="Arial" w:hAnsi="Arial" w:cs="Arial"/>
          <w:sz w:val="22"/>
        </w:rPr>
        <w:t xml:space="preserve">anie odpadami </w:t>
      </w:r>
      <w:r w:rsidRPr="00FC757B">
        <w:rPr>
          <w:rFonts w:ascii="Arial" w:hAnsi="Arial" w:cs="Arial"/>
          <w:sz w:val="22"/>
        </w:rPr>
        <w:t>komunalnymi, obejmujący również objaśnienia doty</w:t>
      </w:r>
      <w:r>
        <w:rPr>
          <w:rFonts w:ascii="Arial" w:hAnsi="Arial" w:cs="Arial"/>
          <w:sz w:val="22"/>
        </w:rPr>
        <w:t xml:space="preserve">czące sposobu jej wypełnienia, </w:t>
      </w:r>
      <w:r w:rsidRPr="00FC757B">
        <w:rPr>
          <w:rFonts w:ascii="Arial" w:hAnsi="Arial" w:cs="Arial"/>
          <w:sz w:val="22"/>
        </w:rPr>
        <w:t>informację o terminach i miejscach składania deklaracji, a także pouczenie, że deklaracja stanowi podstawę do wystawienia tytułu wykonawczego. Rada może również określić wykaz dokumentów potwierdzają</w:t>
      </w:r>
      <w:r>
        <w:rPr>
          <w:rFonts w:ascii="Arial" w:hAnsi="Arial" w:cs="Arial"/>
          <w:sz w:val="22"/>
        </w:rPr>
        <w:t>cych dane zawarte w deklaracji.</w:t>
      </w:r>
    </w:p>
    <w:p w:rsidR="00FC757B" w:rsidRPr="00092AA8" w:rsidRDefault="00FC757B" w:rsidP="00FC757B">
      <w:pPr>
        <w:spacing w:line="276" w:lineRule="auto"/>
        <w:ind w:firstLine="709"/>
        <w:jc w:val="both"/>
        <w:rPr>
          <w:rFonts w:ascii="Arial" w:hAnsi="Arial" w:cs="Arial"/>
          <w:sz w:val="22"/>
        </w:rPr>
      </w:pPr>
      <w:r w:rsidRPr="00FC757B">
        <w:rPr>
          <w:rFonts w:ascii="Arial" w:hAnsi="Arial" w:cs="Arial"/>
          <w:sz w:val="22"/>
        </w:rPr>
        <w:t xml:space="preserve">Wobec powyższego należy zauważyć, że deklaracja powinna zawierać wyłącznie te dane, które są konieczne do prawidłowego obliczenia wysokości opłaty za gospodarowanie odpadami komunalnymi i nie mogą być za pomocą deklaracji zbierane dane w zakresie szerszym, niż niezbędny dla osiągnięcia zamierzonego celu, jak również dane o większym, niż uzasadniony tym </w:t>
      </w:r>
      <w:r>
        <w:rPr>
          <w:rFonts w:ascii="Arial" w:hAnsi="Arial" w:cs="Arial"/>
          <w:sz w:val="22"/>
        </w:rPr>
        <w:t>celem, stopniu szczegółowości.</w:t>
      </w:r>
    </w:p>
    <w:p w:rsidR="00092AA8" w:rsidRPr="00092AA8" w:rsidRDefault="00092AA8" w:rsidP="00255641">
      <w:pPr>
        <w:spacing w:line="276" w:lineRule="auto"/>
        <w:ind w:firstLine="709"/>
        <w:jc w:val="both"/>
        <w:rPr>
          <w:rFonts w:ascii="Arial" w:hAnsi="Arial" w:cs="Arial"/>
          <w:sz w:val="22"/>
        </w:rPr>
      </w:pPr>
      <w:r w:rsidRPr="00092AA8">
        <w:rPr>
          <w:rFonts w:ascii="Arial" w:hAnsi="Arial" w:cs="Arial"/>
          <w:sz w:val="22"/>
        </w:rPr>
        <w:t xml:space="preserve">Obecnie obowiązujący wzór deklaracji o wysokości opłaty za gospodarowanie odpadami komunalnymi </w:t>
      </w:r>
      <w:r w:rsidR="0013285A">
        <w:rPr>
          <w:rFonts w:ascii="Arial" w:hAnsi="Arial" w:cs="Arial"/>
          <w:sz w:val="22"/>
        </w:rPr>
        <w:t>przyjęty został uchwałą nr II/</w:t>
      </w:r>
      <w:r w:rsidR="00260FC9">
        <w:rPr>
          <w:rFonts w:ascii="Arial" w:hAnsi="Arial" w:cs="Arial"/>
          <w:sz w:val="22"/>
        </w:rPr>
        <w:t>22</w:t>
      </w:r>
      <w:r w:rsidR="0013285A">
        <w:rPr>
          <w:rFonts w:ascii="Arial" w:hAnsi="Arial" w:cs="Arial"/>
          <w:sz w:val="22"/>
        </w:rPr>
        <w:t>/14</w:t>
      </w:r>
      <w:r w:rsidR="00924569">
        <w:rPr>
          <w:rFonts w:ascii="Arial" w:hAnsi="Arial" w:cs="Arial"/>
          <w:sz w:val="22"/>
        </w:rPr>
        <w:t xml:space="preserve"> Rady </w:t>
      </w:r>
      <w:r w:rsidR="0013285A">
        <w:rPr>
          <w:rFonts w:ascii="Arial" w:hAnsi="Arial" w:cs="Arial"/>
          <w:sz w:val="22"/>
        </w:rPr>
        <w:t xml:space="preserve">Miasta i Gminy z dnia </w:t>
      </w:r>
      <w:r w:rsidR="00260FC9">
        <w:rPr>
          <w:rFonts w:ascii="Arial" w:hAnsi="Arial" w:cs="Arial"/>
          <w:sz w:val="22"/>
        </w:rPr>
        <w:t>30</w:t>
      </w:r>
      <w:r w:rsidR="0013285A">
        <w:rPr>
          <w:rFonts w:ascii="Arial" w:hAnsi="Arial" w:cs="Arial"/>
          <w:sz w:val="22"/>
        </w:rPr>
        <w:t>.</w:t>
      </w:r>
      <w:r w:rsidR="00260FC9">
        <w:rPr>
          <w:rFonts w:ascii="Arial" w:hAnsi="Arial" w:cs="Arial"/>
          <w:sz w:val="22"/>
        </w:rPr>
        <w:t>12</w:t>
      </w:r>
      <w:r w:rsidR="0013285A">
        <w:rPr>
          <w:rFonts w:ascii="Arial" w:hAnsi="Arial" w:cs="Arial"/>
          <w:sz w:val="22"/>
        </w:rPr>
        <w:t>.2014</w:t>
      </w:r>
      <w:r w:rsidRPr="00092AA8">
        <w:rPr>
          <w:rFonts w:ascii="Arial" w:hAnsi="Arial" w:cs="Arial"/>
          <w:sz w:val="22"/>
        </w:rPr>
        <w:t> r.</w:t>
      </w:r>
    </w:p>
    <w:p w:rsidR="00BA70C2" w:rsidRDefault="00092AA8" w:rsidP="00D43D73">
      <w:pPr>
        <w:spacing w:line="276" w:lineRule="auto"/>
        <w:ind w:firstLine="709"/>
        <w:jc w:val="both"/>
        <w:rPr>
          <w:rFonts w:ascii="Arial" w:hAnsi="Arial" w:cs="Arial"/>
          <w:sz w:val="22"/>
        </w:rPr>
      </w:pPr>
      <w:r w:rsidRPr="00092AA8">
        <w:rPr>
          <w:rFonts w:ascii="Arial" w:hAnsi="Arial" w:cs="Arial"/>
          <w:sz w:val="22"/>
        </w:rPr>
        <w:t>W uchwale określono również warunki i tryb składania deklaracji za pomocą środków komunikacji elektronicznej, jej format elektroniczny oraz sposób przesyłania deklaracji za pomocą środków komunikacji elektronicznej, a także rodzaje podpisu elektronicznego jakimi deklaracja ma być opatrzona.</w:t>
      </w:r>
    </w:p>
    <w:p w:rsidR="00BA70C2" w:rsidRPr="00092AA8" w:rsidRDefault="00BA70C2" w:rsidP="00924569">
      <w:pPr>
        <w:spacing w:line="276" w:lineRule="auto"/>
        <w:jc w:val="both"/>
        <w:rPr>
          <w:rFonts w:ascii="Arial" w:hAnsi="Arial" w:cs="Arial"/>
          <w:sz w:val="22"/>
        </w:rPr>
      </w:pPr>
    </w:p>
    <w:p w:rsidR="00A73BE9" w:rsidRPr="00AF525B" w:rsidRDefault="00491989" w:rsidP="002E5B19">
      <w:pPr>
        <w:pStyle w:val="Nagwek3"/>
        <w:ind w:left="709" w:hanging="709"/>
      </w:pPr>
      <w:bookmarkStart w:id="15" w:name="_Toc449700049"/>
      <w:r>
        <w:t>3</w:t>
      </w:r>
      <w:r w:rsidR="00DA0465">
        <w:t>.1.5</w:t>
      </w:r>
      <w:r w:rsidR="007A1779">
        <w:t>.</w:t>
      </w:r>
      <w:r w:rsidR="007A1779">
        <w:tab/>
      </w:r>
      <w:r w:rsidR="00A73BE9" w:rsidRPr="00AF525B">
        <w:t xml:space="preserve">Uchwała w sprawie szczegółowego sposobu i zakresu świadczenia usług w zakresie odbierania odpadów komunalnych od właścicieli nieruchomości i zagospodarowania tych odpadów w zamian za uiszczoną </w:t>
      </w:r>
      <w:r w:rsidR="00AF525B" w:rsidRPr="00AF525B">
        <w:t xml:space="preserve">przez właściciela nieruchomości </w:t>
      </w:r>
      <w:r w:rsidR="00A73BE9" w:rsidRPr="00AF525B">
        <w:t xml:space="preserve">opłatę </w:t>
      </w:r>
      <w:r w:rsidR="00AF525B" w:rsidRPr="00AF525B">
        <w:t>za gospodarowanie odpadami komunalnymi</w:t>
      </w:r>
      <w:bookmarkEnd w:id="15"/>
    </w:p>
    <w:p w:rsidR="009F1BEC" w:rsidRPr="00FF1BA6" w:rsidRDefault="009F1BEC" w:rsidP="00883981">
      <w:pPr>
        <w:spacing w:line="276" w:lineRule="auto"/>
        <w:jc w:val="both"/>
        <w:rPr>
          <w:rFonts w:ascii="Arial" w:hAnsi="Arial" w:cs="Arial"/>
          <w:sz w:val="22"/>
          <w:highlight w:val="yellow"/>
        </w:rPr>
      </w:pPr>
    </w:p>
    <w:p w:rsidR="00766166" w:rsidRPr="00AF525B" w:rsidRDefault="00766166" w:rsidP="00766166">
      <w:pPr>
        <w:spacing w:line="276" w:lineRule="auto"/>
        <w:ind w:firstLine="709"/>
        <w:jc w:val="both"/>
        <w:rPr>
          <w:rFonts w:ascii="Arial" w:hAnsi="Arial" w:cs="Arial"/>
          <w:sz w:val="22"/>
        </w:rPr>
      </w:pPr>
      <w:r w:rsidRPr="00AF525B">
        <w:rPr>
          <w:rFonts w:ascii="Arial" w:hAnsi="Arial" w:cs="Arial"/>
          <w:sz w:val="22"/>
        </w:rPr>
        <w:t xml:space="preserve">Rada </w:t>
      </w:r>
      <w:r w:rsidR="00FC757B">
        <w:rPr>
          <w:rFonts w:ascii="Arial" w:hAnsi="Arial" w:cs="Arial"/>
          <w:sz w:val="22"/>
        </w:rPr>
        <w:t xml:space="preserve">Miasta i </w:t>
      </w:r>
      <w:r w:rsidR="00675D1A">
        <w:rPr>
          <w:rFonts w:ascii="Arial" w:hAnsi="Arial" w:cs="Arial"/>
          <w:sz w:val="22"/>
        </w:rPr>
        <w:t>Gminy</w:t>
      </w:r>
      <w:r w:rsidRPr="00AF525B">
        <w:rPr>
          <w:rFonts w:ascii="Arial" w:hAnsi="Arial" w:cs="Arial"/>
          <w:sz w:val="22"/>
        </w:rPr>
        <w:t xml:space="preserve"> określa, </w:t>
      </w:r>
      <w:r w:rsidRPr="00AF525B">
        <w:rPr>
          <w:rFonts w:ascii="Arial" w:hAnsi="Arial" w:cs="Arial"/>
          <w:bCs/>
          <w:sz w:val="22"/>
        </w:rPr>
        <w:t>w</w:t>
      </w:r>
      <w:r w:rsidRPr="00AF525B">
        <w:rPr>
          <w:rFonts w:ascii="Arial" w:hAnsi="Arial" w:cs="Arial"/>
          <w:sz w:val="22"/>
        </w:rPr>
        <w:t xml:space="preserve"> drodze </w:t>
      </w:r>
      <w:r w:rsidRPr="00AF525B">
        <w:rPr>
          <w:rFonts w:ascii="Arial" w:hAnsi="Arial" w:cs="Arial"/>
          <w:bCs/>
          <w:sz w:val="22"/>
        </w:rPr>
        <w:t>uchwały</w:t>
      </w:r>
      <w:r w:rsidRPr="00AF525B">
        <w:rPr>
          <w:rFonts w:ascii="Arial" w:hAnsi="Arial" w:cs="Arial"/>
          <w:sz w:val="22"/>
        </w:rPr>
        <w:t xml:space="preserve"> stanowiącej akt prawa miejscowego, </w:t>
      </w:r>
      <w:r w:rsidRPr="00AF525B">
        <w:rPr>
          <w:rFonts w:ascii="Arial" w:hAnsi="Arial" w:cs="Arial"/>
          <w:bCs/>
          <w:sz w:val="22"/>
        </w:rPr>
        <w:t>szczegółowy</w:t>
      </w:r>
      <w:r w:rsidRPr="00AF525B">
        <w:rPr>
          <w:rFonts w:ascii="Arial" w:hAnsi="Arial" w:cs="Arial"/>
          <w:sz w:val="22"/>
        </w:rPr>
        <w:t xml:space="preserve"> sposób i zakres świadczenia usług </w:t>
      </w:r>
      <w:r w:rsidRPr="00AF525B">
        <w:rPr>
          <w:rFonts w:ascii="Arial" w:hAnsi="Arial" w:cs="Arial"/>
          <w:bCs/>
          <w:sz w:val="22"/>
        </w:rPr>
        <w:t>w</w:t>
      </w:r>
      <w:r w:rsidRPr="00AF525B">
        <w:rPr>
          <w:rFonts w:ascii="Arial" w:hAnsi="Arial" w:cs="Arial"/>
          <w:sz w:val="22"/>
        </w:rPr>
        <w:t xml:space="preserve"> zakresie odbierania odpadów komunalnych od właścicieli nieruchomości i zagospodarowania tych odpadów, </w:t>
      </w:r>
      <w:r w:rsidRPr="00AF525B">
        <w:rPr>
          <w:rFonts w:ascii="Arial" w:hAnsi="Arial" w:cs="Arial"/>
          <w:bCs/>
          <w:sz w:val="22"/>
        </w:rPr>
        <w:t>w</w:t>
      </w:r>
      <w:r w:rsidRPr="00AF525B">
        <w:rPr>
          <w:rFonts w:ascii="Arial" w:hAnsi="Arial" w:cs="Arial"/>
          <w:sz w:val="22"/>
        </w:rPr>
        <w:t xml:space="preserve"> zamian za uiszczoną przez właściciela nieruchomości opłatę za gospodarowanie odpadami komunalnymi.</w:t>
      </w:r>
    </w:p>
    <w:p w:rsidR="00766166" w:rsidRPr="00AF525B" w:rsidRDefault="00766166" w:rsidP="00766166">
      <w:pPr>
        <w:spacing w:line="276" w:lineRule="auto"/>
        <w:ind w:firstLine="709"/>
        <w:jc w:val="both"/>
        <w:rPr>
          <w:rFonts w:ascii="Arial" w:hAnsi="Arial" w:cs="Arial"/>
          <w:sz w:val="22"/>
        </w:rPr>
      </w:pPr>
      <w:r w:rsidRPr="00AF525B">
        <w:rPr>
          <w:rFonts w:ascii="Arial" w:hAnsi="Arial" w:cs="Arial"/>
          <w:sz w:val="22"/>
        </w:rPr>
        <w:t>Zgodnie z art. 6r ust. 3 ustawy o utrzymaniu czystości i porządku w gminach, uchwała w sprawie szczegółowego sposobu i zakresu świadczeni</w:t>
      </w:r>
      <w:r w:rsidR="00FC757B">
        <w:rPr>
          <w:rFonts w:ascii="Arial" w:hAnsi="Arial" w:cs="Arial"/>
          <w:sz w:val="22"/>
        </w:rPr>
        <w:t>a usług w zakresie odbierania i </w:t>
      </w:r>
      <w:r w:rsidRPr="00AF525B">
        <w:rPr>
          <w:rFonts w:ascii="Arial" w:hAnsi="Arial" w:cs="Arial"/>
          <w:sz w:val="22"/>
        </w:rPr>
        <w:t>zagospodarowania odpadów komunalnych powinna w szczególności określać:</w:t>
      </w:r>
    </w:p>
    <w:p w:rsidR="00766166" w:rsidRPr="00AF525B" w:rsidRDefault="00766166" w:rsidP="00844F95">
      <w:pPr>
        <w:pStyle w:val="Akapitzlist"/>
        <w:numPr>
          <w:ilvl w:val="0"/>
          <w:numId w:val="11"/>
        </w:numPr>
        <w:spacing w:line="276" w:lineRule="auto"/>
        <w:jc w:val="both"/>
        <w:rPr>
          <w:rFonts w:ascii="Arial" w:hAnsi="Arial" w:cs="Arial"/>
          <w:sz w:val="22"/>
        </w:rPr>
      </w:pPr>
      <w:r w:rsidRPr="00AF525B">
        <w:rPr>
          <w:rFonts w:ascii="Arial" w:hAnsi="Arial" w:cs="Arial"/>
          <w:sz w:val="22"/>
        </w:rPr>
        <w:t>ilość odpadów komunalnych odbieranych od właścicieli nieruchomości,</w:t>
      </w:r>
    </w:p>
    <w:p w:rsidR="00766166" w:rsidRPr="00AF525B" w:rsidRDefault="00766166" w:rsidP="00844F95">
      <w:pPr>
        <w:pStyle w:val="Akapitzlist"/>
        <w:numPr>
          <w:ilvl w:val="0"/>
          <w:numId w:val="11"/>
        </w:numPr>
        <w:spacing w:line="276" w:lineRule="auto"/>
        <w:jc w:val="both"/>
        <w:rPr>
          <w:rFonts w:ascii="Arial" w:hAnsi="Arial" w:cs="Arial"/>
          <w:sz w:val="22"/>
        </w:rPr>
      </w:pPr>
      <w:r w:rsidRPr="00AF525B">
        <w:rPr>
          <w:rFonts w:ascii="Arial" w:hAnsi="Arial" w:cs="Arial"/>
          <w:sz w:val="22"/>
        </w:rPr>
        <w:lastRenderedPageBreak/>
        <w:t>częstotliwość odbierania odpadów komunalnych od właścicieli nieruchomości,</w:t>
      </w:r>
    </w:p>
    <w:p w:rsidR="00766166" w:rsidRPr="00AF525B" w:rsidRDefault="00766166" w:rsidP="00844F95">
      <w:pPr>
        <w:pStyle w:val="Akapitzlist"/>
        <w:numPr>
          <w:ilvl w:val="0"/>
          <w:numId w:val="11"/>
        </w:numPr>
        <w:spacing w:line="276" w:lineRule="auto"/>
        <w:jc w:val="both"/>
        <w:rPr>
          <w:rFonts w:ascii="Arial" w:hAnsi="Arial" w:cs="Arial"/>
          <w:sz w:val="22"/>
        </w:rPr>
      </w:pPr>
      <w:r w:rsidRPr="00AF525B">
        <w:rPr>
          <w:rFonts w:ascii="Arial" w:hAnsi="Arial" w:cs="Arial"/>
          <w:sz w:val="22"/>
        </w:rPr>
        <w:t>sposób świadczenia usług przez PSZOK.</w:t>
      </w:r>
    </w:p>
    <w:p w:rsidR="00766166" w:rsidRPr="00AF525B" w:rsidRDefault="00766166" w:rsidP="00766166">
      <w:pPr>
        <w:spacing w:line="276" w:lineRule="auto"/>
        <w:ind w:firstLine="709"/>
        <w:jc w:val="both"/>
        <w:rPr>
          <w:rFonts w:ascii="Arial" w:hAnsi="Arial" w:cs="Arial"/>
          <w:sz w:val="22"/>
        </w:rPr>
      </w:pPr>
      <w:r w:rsidRPr="00AF525B">
        <w:rPr>
          <w:rFonts w:ascii="Arial" w:hAnsi="Arial" w:cs="Arial"/>
          <w:sz w:val="22"/>
        </w:rPr>
        <w:t>Powyższa treść określa jednakże ustawowe minimum, które musi zostać uregulowane w przedmiotowej uchwale. Rada, jeżeli uzna to za stosowne, może objąć nią również inne kwestie, o ile będą one dotycz</w:t>
      </w:r>
      <w:r w:rsidR="00D81D4D" w:rsidRPr="00AF525B">
        <w:rPr>
          <w:rFonts w:ascii="Arial" w:hAnsi="Arial" w:cs="Arial"/>
          <w:sz w:val="22"/>
        </w:rPr>
        <w:t>yły sposobu świadczenia usług w </w:t>
      </w:r>
      <w:r w:rsidRPr="00AF525B">
        <w:rPr>
          <w:rFonts w:ascii="Arial" w:hAnsi="Arial" w:cs="Arial"/>
          <w:sz w:val="22"/>
        </w:rPr>
        <w:t>zakresie odbierania i zagospodarowania odpadów komunalnych.</w:t>
      </w:r>
    </w:p>
    <w:p w:rsidR="00766166" w:rsidRDefault="00BA70C2" w:rsidP="00766166">
      <w:pPr>
        <w:spacing w:line="276" w:lineRule="auto"/>
        <w:ind w:firstLine="709"/>
        <w:jc w:val="both"/>
        <w:rPr>
          <w:rFonts w:ascii="Arial" w:hAnsi="Arial" w:cs="Arial"/>
          <w:sz w:val="22"/>
        </w:rPr>
      </w:pPr>
      <w:r>
        <w:rPr>
          <w:rFonts w:ascii="Arial" w:hAnsi="Arial" w:cs="Arial"/>
          <w:sz w:val="22"/>
        </w:rPr>
        <w:t>Obecnie obowiązująca uchwała została przyjęta przez Radę</w:t>
      </w:r>
      <w:r w:rsidR="00D81D4D" w:rsidRPr="00281123">
        <w:rPr>
          <w:rFonts w:ascii="Arial" w:hAnsi="Arial" w:cs="Arial"/>
          <w:sz w:val="22"/>
        </w:rPr>
        <w:t xml:space="preserve"> </w:t>
      </w:r>
      <w:r w:rsidR="00FC757B">
        <w:rPr>
          <w:rFonts w:ascii="Arial" w:hAnsi="Arial" w:cs="Arial"/>
          <w:sz w:val="22"/>
        </w:rPr>
        <w:t xml:space="preserve">Miasta i </w:t>
      </w:r>
      <w:r w:rsidR="00E3209F">
        <w:rPr>
          <w:rFonts w:ascii="Arial" w:hAnsi="Arial" w:cs="Arial"/>
          <w:sz w:val="22"/>
        </w:rPr>
        <w:t xml:space="preserve">Gminy </w:t>
      </w:r>
      <w:r w:rsidR="00FC757B">
        <w:rPr>
          <w:rFonts w:ascii="Arial" w:hAnsi="Arial" w:cs="Arial"/>
          <w:sz w:val="22"/>
        </w:rPr>
        <w:t>Gołańcz</w:t>
      </w:r>
      <w:r w:rsidR="00E3209F">
        <w:rPr>
          <w:rFonts w:ascii="Arial" w:hAnsi="Arial" w:cs="Arial"/>
          <w:sz w:val="22"/>
        </w:rPr>
        <w:t xml:space="preserve"> w </w:t>
      </w:r>
      <w:r w:rsidR="00FC757B">
        <w:rPr>
          <w:rFonts w:ascii="Arial" w:hAnsi="Arial" w:cs="Arial"/>
          <w:sz w:val="22"/>
        </w:rPr>
        <w:t>dniu 27</w:t>
      </w:r>
      <w:r w:rsidR="00DA0465">
        <w:rPr>
          <w:rFonts w:ascii="Arial" w:hAnsi="Arial" w:cs="Arial"/>
          <w:sz w:val="22"/>
        </w:rPr>
        <w:t>.12.2012</w:t>
      </w:r>
      <w:r w:rsidR="007A1779">
        <w:rPr>
          <w:rFonts w:ascii="Arial" w:hAnsi="Arial" w:cs="Arial"/>
          <w:sz w:val="22"/>
        </w:rPr>
        <w:t> r. (U</w:t>
      </w:r>
      <w:r w:rsidR="00766166" w:rsidRPr="00281123">
        <w:rPr>
          <w:rFonts w:ascii="Arial" w:hAnsi="Arial" w:cs="Arial"/>
          <w:sz w:val="22"/>
        </w:rPr>
        <w:t xml:space="preserve">chwała nr </w:t>
      </w:r>
      <w:r w:rsidR="00FC757B">
        <w:rPr>
          <w:rFonts w:ascii="Arial" w:hAnsi="Arial" w:cs="Arial"/>
          <w:sz w:val="22"/>
        </w:rPr>
        <w:t>XXI/212/</w:t>
      </w:r>
      <w:r w:rsidR="00DA0465">
        <w:rPr>
          <w:rFonts w:ascii="Arial" w:hAnsi="Arial" w:cs="Arial"/>
          <w:sz w:val="22"/>
        </w:rPr>
        <w:t>12</w:t>
      </w:r>
      <w:r>
        <w:rPr>
          <w:rFonts w:ascii="Arial" w:hAnsi="Arial" w:cs="Arial"/>
          <w:sz w:val="22"/>
        </w:rPr>
        <w:t>).</w:t>
      </w:r>
    </w:p>
    <w:p w:rsidR="003C6BA3" w:rsidRDefault="007A1779" w:rsidP="00766166">
      <w:pPr>
        <w:spacing w:line="276" w:lineRule="auto"/>
        <w:ind w:firstLine="709"/>
        <w:jc w:val="both"/>
        <w:rPr>
          <w:rFonts w:ascii="Arial" w:hAnsi="Arial" w:cs="Arial"/>
          <w:sz w:val="22"/>
        </w:rPr>
      </w:pPr>
      <w:r>
        <w:rPr>
          <w:rFonts w:ascii="Arial" w:hAnsi="Arial" w:cs="Arial"/>
          <w:sz w:val="22"/>
        </w:rPr>
        <w:t>Do uchwały tej R</w:t>
      </w:r>
      <w:r w:rsidR="003C6BA3">
        <w:rPr>
          <w:rFonts w:ascii="Arial" w:hAnsi="Arial" w:cs="Arial"/>
          <w:sz w:val="22"/>
        </w:rPr>
        <w:t>adni przyjęli jeszcze dwie uchwały zmieniające:</w:t>
      </w:r>
    </w:p>
    <w:p w:rsidR="003C6BA3" w:rsidRDefault="003C6BA3" w:rsidP="00844F95">
      <w:pPr>
        <w:pStyle w:val="Akapitzlist"/>
        <w:numPr>
          <w:ilvl w:val="0"/>
          <w:numId w:val="29"/>
        </w:numPr>
        <w:spacing w:line="276" w:lineRule="auto"/>
        <w:jc w:val="both"/>
        <w:rPr>
          <w:rFonts w:ascii="Arial" w:hAnsi="Arial" w:cs="Arial"/>
          <w:sz w:val="22"/>
        </w:rPr>
      </w:pPr>
      <w:r>
        <w:rPr>
          <w:rFonts w:ascii="Arial" w:hAnsi="Arial" w:cs="Arial"/>
          <w:sz w:val="22"/>
        </w:rPr>
        <w:t>Uchwałę nr XXVIII/272/13 z dnia 20 września 2013 r.,</w:t>
      </w:r>
    </w:p>
    <w:p w:rsidR="003C6BA3" w:rsidRPr="003C6BA3" w:rsidRDefault="003C6BA3" w:rsidP="00844F95">
      <w:pPr>
        <w:pStyle w:val="Akapitzlist"/>
        <w:numPr>
          <w:ilvl w:val="0"/>
          <w:numId w:val="29"/>
        </w:numPr>
        <w:spacing w:line="276" w:lineRule="auto"/>
        <w:jc w:val="both"/>
        <w:rPr>
          <w:rFonts w:ascii="Arial" w:hAnsi="Arial" w:cs="Arial"/>
          <w:sz w:val="22"/>
        </w:rPr>
      </w:pPr>
      <w:r>
        <w:rPr>
          <w:rFonts w:ascii="Arial" w:hAnsi="Arial" w:cs="Arial"/>
          <w:sz w:val="22"/>
        </w:rPr>
        <w:t>Uchwałę nr XXX/285/13 z dnia 26 listopada 2013 r.</w:t>
      </w:r>
    </w:p>
    <w:p w:rsidR="00883981" w:rsidRPr="00281123" w:rsidRDefault="00766166" w:rsidP="00766166">
      <w:pPr>
        <w:spacing w:line="276" w:lineRule="auto"/>
        <w:ind w:firstLine="709"/>
        <w:jc w:val="both"/>
        <w:rPr>
          <w:rFonts w:ascii="Arial" w:hAnsi="Arial" w:cs="Arial"/>
          <w:sz w:val="22"/>
        </w:rPr>
      </w:pPr>
      <w:r w:rsidRPr="00281123">
        <w:rPr>
          <w:rFonts w:ascii="Arial" w:hAnsi="Arial" w:cs="Arial"/>
          <w:sz w:val="22"/>
        </w:rPr>
        <w:t>Niniejsza uchwała ma kluczowe znaczenie przy ustalaniu treści specyfikacji istotnych warunków zamówienia na odbiór lub odbiór i zagospodarowanie odpadów komunalnych oraz przy konstruowaniu umowy z podmiotem odbierającym odpady komunalne, który został wyłoniony w drodze przetargu. Ważne jest zsynchronizowanie zapisów uchwały z regulaminem utrzymania czystości i porządku, gdyż powielają one pewne treści.</w:t>
      </w:r>
    </w:p>
    <w:p w:rsidR="003C6BA3" w:rsidRPr="006E01B1" w:rsidRDefault="003C6BA3" w:rsidP="006E01B1">
      <w:pPr>
        <w:spacing w:line="276" w:lineRule="auto"/>
        <w:jc w:val="both"/>
        <w:rPr>
          <w:rFonts w:ascii="Arial" w:hAnsi="Arial" w:cs="Arial"/>
          <w:sz w:val="22"/>
          <w:szCs w:val="22"/>
        </w:rPr>
      </w:pPr>
    </w:p>
    <w:p w:rsidR="003C6BA3" w:rsidRPr="006E01B1" w:rsidRDefault="00491989" w:rsidP="006E01B1">
      <w:pPr>
        <w:pStyle w:val="Nagwek3"/>
        <w:ind w:left="709" w:hanging="709"/>
      </w:pPr>
      <w:bookmarkStart w:id="16" w:name="_Toc449700050"/>
      <w:r>
        <w:t>3</w:t>
      </w:r>
      <w:r w:rsidR="007A1779">
        <w:t>.1.6.</w:t>
      </w:r>
      <w:r w:rsidR="007A1779">
        <w:tab/>
      </w:r>
      <w:r w:rsidR="003C6BA3" w:rsidRPr="006E01B1">
        <w:t>Uchwała w sprawie określenia wymagań, jakie powinien spełniać przedsiębiorca ubiegający się o uzyskanie zezwolenia na opróżniani</w:t>
      </w:r>
      <w:r w:rsidR="006E01B1" w:rsidRPr="006E01B1">
        <w:t>e zbiorników bezodpływowych i transportu nieczystości ciekłych</w:t>
      </w:r>
      <w:bookmarkEnd w:id="16"/>
    </w:p>
    <w:p w:rsidR="003C6BA3" w:rsidRDefault="003C6BA3" w:rsidP="006E01B1">
      <w:pPr>
        <w:spacing w:line="276" w:lineRule="auto"/>
        <w:jc w:val="both"/>
        <w:rPr>
          <w:rFonts w:ascii="Arial" w:hAnsi="Arial" w:cs="Arial"/>
          <w:sz w:val="22"/>
          <w:szCs w:val="22"/>
          <w:highlight w:val="yellow"/>
        </w:rPr>
      </w:pPr>
    </w:p>
    <w:p w:rsidR="003C6BA3" w:rsidRDefault="006E01B1" w:rsidP="006E01B1">
      <w:pPr>
        <w:spacing w:line="276" w:lineRule="auto"/>
        <w:ind w:firstLine="709"/>
        <w:jc w:val="both"/>
        <w:rPr>
          <w:rFonts w:ascii="Arial" w:hAnsi="Arial" w:cs="Arial"/>
          <w:sz w:val="22"/>
        </w:rPr>
      </w:pPr>
      <w:r w:rsidRPr="006E01B1">
        <w:rPr>
          <w:rFonts w:ascii="Arial" w:hAnsi="Arial" w:cs="Arial"/>
          <w:sz w:val="22"/>
          <w:szCs w:val="22"/>
        </w:rPr>
        <w:t xml:space="preserve">Obowiązek podjęcia tej uchwały wynika z art. 7 ust. 3a </w:t>
      </w:r>
      <w:r w:rsidRPr="006E01B1">
        <w:rPr>
          <w:rFonts w:ascii="Arial" w:hAnsi="Arial" w:cs="Arial"/>
          <w:sz w:val="22"/>
        </w:rPr>
        <w:t>ustawy o utrzymaniu czystości i porządku w gminach.</w:t>
      </w:r>
    </w:p>
    <w:p w:rsidR="006E01B1" w:rsidRPr="006E01B1" w:rsidRDefault="006E01B1" w:rsidP="006E01B1">
      <w:pPr>
        <w:spacing w:line="276" w:lineRule="auto"/>
        <w:ind w:firstLine="709"/>
        <w:jc w:val="both"/>
        <w:rPr>
          <w:rFonts w:ascii="Arial" w:hAnsi="Arial" w:cs="Arial"/>
          <w:sz w:val="22"/>
          <w:szCs w:val="22"/>
        </w:rPr>
      </w:pPr>
      <w:r>
        <w:rPr>
          <w:rFonts w:ascii="Arial" w:hAnsi="Arial" w:cs="Arial"/>
          <w:sz w:val="22"/>
        </w:rPr>
        <w:t>Rada Miasta i Gminy Gołańcz w dn</w:t>
      </w:r>
      <w:r w:rsidR="007A1779">
        <w:rPr>
          <w:rFonts w:ascii="Arial" w:hAnsi="Arial" w:cs="Arial"/>
          <w:sz w:val="22"/>
        </w:rPr>
        <w:t>iu 27 września 2012 r. podjęła U</w:t>
      </w:r>
      <w:r>
        <w:rPr>
          <w:rFonts w:ascii="Arial" w:hAnsi="Arial" w:cs="Arial"/>
          <w:sz w:val="22"/>
        </w:rPr>
        <w:t>chwałę nr XVIII/169/12 w sprawie określenia wymagań, jakie powinien spełniać przedsiębiorca ubiegający się o uzyskanie zezwolenia na opróżnianie zbiorników bezodpływowych i transport nieczystości ciekłych.</w:t>
      </w:r>
    </w:p>
    <w:p w:rsidR="006E01B1" w:rsidRPr="007A1779" w:rsidRDefault="006E01B1" w:rsidP="006E01B1">
      <w:pPr>
        <w:spacing w:line="276" w:lineRule="auto"/>
        <w:ind w:firstLine="709"/>
        <w:jc w:val="both"/>
        <w:rPr>
          <w:rFonts w:ascii="Arial" w:hAnsi="Arial" w:cs="Arial"/>
          <w:sz w:val="22"/>
          <w:szCs w:val="22"/>
        </w:rPr>
      </w:pPr>
      <w:r w:rsidRPr="007A1779">
        <w:rPr>
          <w:rFonts w:ascii="Arial" w:hAnsi="Arial" w:cs="Arial"/>
          <w:sz w:val="22"/>
          <w:szCs w:val="22"/>
        </w:rPr>
        <w:t>W uchwale tej szczegółowo określono wymagania dotyczące: wyposażenia technicznego pojazdów asenizacyjnych przeznaczonych do świadczenia usług, bazy transportowej, zabiegów sanitarnych i porządkowych związanych ze świadczonymi usługami oraz miejsc przekazywania nieczystości ciekłych.</w:t>
      </w:r>
    </w:p>
    <w:p w:rsidR="006E01B1" w:rsidRPr="006E01B1" w:rsidRDefault="006E01B1" w:rsidP="006E01B1">
      <w:pPr>
        <w:spacing w:line="276" w:lineRule="auto"/>
        <w:ind w:firstLine="709"/>
        <w:jc w:val="both"/>
        <w:rPr>
          <w:rFonts w:ascii="Arial" w:hAnsi="Arial" w:cs="Arial"/>
          <w:sz w:val="22"/>
        </w:rPr>
      </w:pPr>
      <w:r>
        <w:rPr>
          <w:rFonts w:ascii="Arial" w:hAnsi="Arial" w:cs="Arial"/>
          <w:sz w:val="22"/>
        </w:rPr>
        <w:t xml:space="preserve">W związku z </w:t>
      </w:r>
      <w:r w:rsidRPr="006E01B1">
        <w:rPr>
          <w:rFonts w:ascii="Arial" w:hAnsi="Arial" w:cs="Arial"/>
          <w:sz w:val="22"/>
        </w:rPr>
        <w:t>określeniem wymagań przedsiębior</w:t>
      </w:r>
      <w:r>
        <w:rPr>
          <w:rFonts w:ascii="Arial" w:hAnsi="Arial" w:cs="Arial"/>
          <w:sz w:val="22"/>
        </w:rPr>
        <w:t>ca zobowiązany będzie działać w </w:t>
      </w:r>
      <w:r w:rsidRPr="006E01B1">
        <w:rPr>
          <w:rFonts w:ascii="Arial" w:hAnsi="Arial" w:cs="Arial"/>
          <w:sz w:val="22"/>
        </w:rPr>
        <w:t>sposób przyjazny środ</w:t>
      </w:r>
      <w:r>
        <w:rPr>
          <w:rFonts w:ascii="Arial" w:hAnsi="Arial" w:cs="Arial"/>
          <w:sz w:val="22"/>
        </w:rPr>
        <w:t xml:space="preserve">owisku. Wprowadzone wymagania i </w:t>
      </w:r>
      <w:r w:rsidRPr="006E01B1">
        <w:rPr>
          <w:rFonts w:ascii="Arial" w:hAnsi="Arial" w:cs="Arial"/>
          <w:sz w:val="22"/>
        </w:rPr>
        <w:t>dokumentowanie działalności będą uniemożliwiały zlewanie nieczystości ciekłych w</w:t>
      </w:r>
      <w:r>
        <w:rPr>
          <w:rFonts w:ascii="Arial" w:hAnsi="Arial" w:cs="Arial"/>
          <w:sz w:val="22"/>
        </w:rPr>
        <w:t xml:space="preserve"> miejscach niedozwolonych.</w:t>
      </w:r>
    </w:p>
    <w:p w:rsidR="00BA70C2" w:rsidRDefault="00BA70C2" w:rsidP="006E01B1">
      <w:pPr>
        <w:spacing w:line="276" w:lineRule="auto"/>
        <w:jc w:val="both"/>
        <w:rPr>
          <w:rFonts w:ascii="Arial" w:hAnsi="Arial" w:cs="Arial"/>
          <w:sz w:val="22"/>
          <w:szCs w:val="22"/>
          <w:highlight w:val="yellow"/>
        </w:rPr>
      </w:pPr>
    </w:p>
    <w:p w:rsidR="00780CB5" w:rsidRPr="00687376" w:rsidRDefault="00491989" w:rsidP="00EC7696">
      <w:pPr>
        <w:pStyle w:val="Nagwek2"/>
        <w:ind w:left="709" w:hanging="709"/>
        <w:jc w:val="both"/>
      </w:pPr>
      <w:bookmarkStart w:id="17" w:name="_Toc449700051"/>
      <w:r>
        <w:t>3</w:t>
      </w:r>
      <w:r w:rsidR="007A1779">
        <w:t>.2.</w:t>
      </w:r>
      <w:r w:rsidR="007A1779">
        <w:tab/>
      </w:r>
      <w:r w:rsidR="00780CB5" w:rsidRPr="00687376">
        <w:t>PRZETARG NA ODBIERANIE</w:t>
      </w:r>
      <w:r w:rsidR="00687376" w:rsidRPr="00687376">
        <w:t xml:space="preserve"> </w:t>
      </w:r>
      <w:r w:rsidR="00790E9F">
        <w:t xml:space="preserve">I ZAGOSPODAROWANIE </w:t>
      </w:r>
      <w:r w:rsidR="00780CB5" w:rsidRPr="00687376">
        <w:t xml:space="preserve">ODPADÓW KOMUNALNYCH Z TERENU </w:t>
      </w:r>
      <w:r w:rsidR="003535A5">
        <w:t>MIASTA I GMINY GOŁAŃCZ</w:t>
      </w:r>
      <w:bookmarkEnd w:id="17"/>
    </w:p>
    <w:p w:rsidR="00D81D4D" w:rsidRPr="00C71B8E" w:rsidRDefault="00D81D4D" w:rsidP="008276CB">
      <w:pPr>
        <w:spacing w:line="276" w:lineRule="auto"/>
        <w:rPr>
          <w:rFonts w:ascii="Arial" w:hAnsi="Arial" w:cs="Arial"/>
          <w:sz w:val="22"/>
          <w:szCs w:val="22"/>
        </w:rPr>
      </w:pPr>
    </w:p>
    <w:p w:rsidR="00922D7E" w:rsidRPr="00C71B8E" w:rsidRDefault="00922D7E" w:rsidP="00922D7E">
      <w:pPr>
        <w:spacing w:line="276" w:lineRule="auto"/>
        <w:ind w:firstLine="709"/>
        <w:jc w:val="both"/>
        <w:rPr>
          <w:rFonts w:ascii="Arial" w:hAnsi="Arial" w:cs="Arial"/>
          <w:sz w:val="22"/>
          <w:szCs w:val="22"/>
        </w:rPr>
      </w:pPr>
      <w:r w:rsidRPr="00C71B8E">
        <w:rPr>
          <w:rFonts w:ascii="Arial" w:hAnsi="Arial" w:cs="Arial"/>
          <w:sz w:val="22"/>
          <w:szCs w:val="22"/>
        </w:rPr>
        <w:t>Zasadnicza zmiana systemu gospodarowania odpadami komunalnymi polega na obowiązku organizacji przez samorządy przetargów na odbieranie odpadów komunalnych od właścicieli nieruchomości znajdujących się na terenie gminy.</w:t>
      </w:r>
    </w:p>
    <w:p w:rsidR="009F7DB7" w:rsidRDefault="00922D7E" w:rsidP="00922D7E">
      <w:pPr>
        <w:spacing w:line="276" w:lineRule="auto"/>
        <w:ind w:firstLine="709"/>
        <w:jc w:val="both"/>
        <w:rPr>
          <w:rFonts w:ascii="Arial" w:hAnsi="Arial" w:cs="Arial"/>
          <w:sz w:val="22"/>
          <w:szCs w:val="22"/>
        </w:rPr>
      </w:pPr>
      <w:r w:rsidRPr="00C71B8E">
        <w:rPr>
          <w:rFonts w:ascii="Arial" w:hAnsi="Arial" w:cs="Arial"/>
          <w:sz w:val="22"/>
          <w:szCs w:val="22"/>
        </w:rPr>
        <w:t xml:space="preserve">Obowiązek organizowania przetargu na obieranie bądź na odbieranie i zagospodarowanie odpadów komunalnych wynika z art. 6d ust. 1 ustawy o utrzymaniu </w:t>
      </w:r>
      <w:r w:rsidR="00C71B8E">
        <w:rPr>
          <w:rFonts w:ascii="Arial" w:hAnsi="Arial" w:cs="Arial"/>
          <w:sz w:val="22"/>
          <w:szCs w:val="22"/>
        </w:rPr>
        <w:t>czystości i porządku w gminach.</w:t>
      </w:r>
    </w:p>
    <w:p w:rsidR="000E2254" w:rsidRDefault="000E2254" w:rsidP="00922D7E">
      <w:pPr>
        <w:spacing w:line="276" w:lineRule="auto"/>
        <w:ind w:firstLine="709"/>
        <w:jc w:val="both"/>
        <w:rPr>
          <w:rFonts w:ascii="Arial" w:hAnsi="Arial" w:cs="Arial"/>
          <w:sz w:val="22"/>
          <w:szCs w:val="22"/>
        </w:rPr>
      </w:pPr>
      <w:r>
        <w:rPr>
          <w:rFonts w:ascii="Arial" w:hAnsi="Arial" w:cs="Arial"/>
          <w:sz w:val="22"/>
          <w:szCs w:val="22"/>
        </w:rPr>
        <w:t>Władze Gminy Gołańcz przetarg dotyczący odbioru i zagospodarowania odpadów komunalnych od właścicieli nieruchomości zamieszkałych na terenie Miasta i Gminy Gołańcz</w:t>
      </w:r>
      <w:r w:rsidR="001B358E">
        <w:rPr>
          <w:rFonts w:ascii="Arial" w:hAnsi="Arial" w:cs="Arial"/>
          <w:sz w:val="22"/>
          <w:szCs w:val="22"/>
        </w:rPr>
        <w:t xml:space="preserve"> w 2015 r.</w:t>
      </w:r>
      <w:r>
        <w:rPr>
          <w:rFonts w:ascii="Arial" w:hAnsi="Arial" w:cs="Arial"/>
          <w:sz w:val="22"/>
          <w:szCs w:val="22"/>
        </w:rPr>
        <w:t xml:space="preserve"> ogłosili w </w:t>
      </w:r>
      <w:r w:rsidR="0098165D" w:rsidRPr="0098165D">
        <w:rPr>
          <w:rFonts w:ascii="Arial" w:hAnsi="Arial" w:cs="Arial"/>
          <w:sz w:val="22"/>
          <w:szCs w:val="22"/>
        </w:rPr>
        <w:t xml:space="preserve">listopadzie 2014 roku. Jednak z uwagi na zbyt wysoki koszt usługi przetarg został unieważniony. Na początku grudnia 2014 rok ponownie został ogłoszony </w:t>
      </w:r>
      <w:r w:rsidR="0098165D" w:rsidRPr="0098165D">
        <w:rPr>
          <w:rFonts w:ascii="Arial" w:hAnsi="Arial" w:cs="Arial"/>
          <w:sz w:val="22"/>
          <w:szCs w:val="22"/>
        </w:rPr>
        <w:lastRenderedPageBreak/>
        <w:t>przetarg i ponownie przystąpiła do niego jedna firma, która wygrała - firma Remondis Sanitech Poznań oddział Wągrowiec. Firma ta zobowiązała się umową zarówno do odbioru jak i zagospodarowania odpadów komunalnych od właścicieli nieruchomości zamieszkałych na terenie Miasta i Gminy Gołańcz. Wartość przetargu wyniosłą 899 691,84 zł.</w:t>
      </w:r>
      <w:r w:rsidR="0098165D">
        <w:rPr>
          <w:rFonts w:ascii="Arial" w:hAnsi="Arial" w:cs="Arial"/>
          <w:sz w:val="22"/>
          <w:szCs w:val="22"/>
        </w:rPr>
        <w:t xml:space="preserve"> </w:t>
      </w:r>
      <w:r>
        <w:rPr>
          <w:rFonts w:ascii="Arial" w:hAnsi="Arial" w:cs="Arial"/>
          <w:sz w:val="22"/>
          <w:szCs w:val="22"/>
        </w:rPr>
        <w:t>W ramach realizacji zamówienia publicznego wykonawca zobowiązany został również do wyposażenia nieruchomości zamieszkałych w odpowiednią ilość pojemników i worków na odpady komunalne</w:t>
      </w:r>
      <w:r w:rsidR="00C7763E">
        <w:rPr>
          <w:rFonts w:ascii="Arial" w:hAnsi="Arial" w:cs="Arial"/>
          <w:sz w:val="22"/>
          <w:szCs w:val="22"/>
        </w:rPr>
        <w:t xml:space="preserve"> oraz </w:t>
      </w:r>
      <w:r>
        <w:rPr>
          <w:rFonts w:ascii="Arial" w:hAnsi="Arial" w:cs="Arial"/>
          <w:sz w:val="22"/>
          <w:szCs w:val="22"/>
        </w:rPr>
        <w:t>do sporządzen</w:t>
      </w:r>
      <w:r w:rsidR="00C7763E">
        <w:rPr>
          <w:rFonts w:ascii="Arial" w:hAnsi="Arial" w:cs="Arial"/>
          <w:sz w:val="22"/>
          <w:szCs w:val="22"/>
        </w:rPr>
        <w:t>ia harmonogramu odbioru odpadów.</w:t>
      </w:r>
    </w:p>
    <w:p w:rsidR="000E2254" w:rsidRDefault="00C7763E" w:rsidP="00C7763E">
      <w:pPr>
        <w:spacing w:line="276" w:lineRule="auto"/>
        <w:ind w:firstLine="709"/>
        <w:jc w:val="both"/>
        <w:rPr>
          <w:rFonts w:ascii="Arial" w:hAnsi="Arial" w:cs="Arial"/>
          <w:sz w:val="22"/>
          <w:szCs w:val="22"/>
        </w:rPr>
      </w:pPr>
      <w:r>
        <w:rPr>
          <w:rFonts w:ascii="Arial" w:hAnsi="Arial" w:cs="Arial"/>
          <w:sz w:val="22"/>
          <w:szCs w:val="22"/>
        </w:rPr>
        <w:t xml:space="preserve">Przedmiot zamówienia publicznego realizowano przez okres </w:t>
      </w:r>
      <w:r w:rsidR="0098165D">
        <w:rPr>
          <w:rFonts w:ascii="Arial" w:hAnsi="Arial" w:cs="Arial"/>
          <w:sz w:val="22"/>
          <w:szCs w:val="22"/>
        </w:rPr>
        <w:t>12</w:t>
      </w:r>
      <w:r>
        <w:rPr>
          <w:rFonts w:ascii="Arial" w:hAnsi="Arial" w:cs="Arial"/>
          <w:sz w:val="22"/>
          <w:szCs w:val="22"/>
        </w:rPr>
        <w:t xml:space="preserve"> miesięcy, od 01.0</w:t>
      </w:r>
      <w:r w:rsidR="0098165D">
        <w:rPr>
          <w:rFonts w:ascii="Arial" w:hAnsi="Arial" w:cs="Arial"/>
          <w:sz w:val="22"/>
          <w:szCs w:val="22"/>
        </w:rPr>
        <w:t>1</w:t>
      </w:r>
      <w:r>
        <w:rPr>
          <w:rFonts w:ascii="Arial" w:hAnsi="Arial" w:cs="Arial"/>
          <w:sz w:val="22"/>
          <w:szCs w:val="22"/>
        </w:rPr>
        <w:t>.201</w:t>
      </w:r>
      <w:r w:rsidR="0098165D">
        <w:rPr>
          <w:rFonts w:ascii="Arial" w:hAnsi="Arial" w:cs="Arial"/>
          <w:sz w:val="22"/>
          <w:szCs w:val="22"/>
        </w:rPr>
        <w:t>5</w:t>
      </w:r>
      <w:r>
        <w:rPr>
          <w:rFonts w:ascii="Arial" w:hAnsi="Arial" w:cs="Arial"/>
          <w:sz w:val="22"/>
          <w:szCs w:val="22"/>
        </w:rPr>
        <w:t> r. do 31.12.201</w:t>
      </w:r>
      <w:r w:rsidR="0098165D">
        <w:rPr>
          <w:rFonts w:ascii="Arial" w:hAnsi="Arial" w:cs="Arial"/>
          <w:sz w:val="22"/>
          <w:szCs w:val="22"/>
        </w:rPr>
        <w:t>5</w:t>
      </w:r>
      <w:r>
        <w:rPr>
          <w:rFonts w:ascii="Arial" w:hAnsi="Arial" w:cs="Arial"/>
          <w:sz w:val="22"/>
          <w:szCs w:val="22"/>
        </w:rPr>
        <w:t> r.</w:t>
      </w:r>
    </w:p>
    <w:p w:rsidR="000E2254" w:rsidRDefault="00766F53" w:rsidP="00676B61">
      <w:pPr>
        <w:spacing w:line="276" w:lineRule="auto"/>
        <w:ind w:firstLine="709"/>
        <w:jc w:val="both"/>
        <w:rPr>
          <w:rFonts w:ascii="Arial" w:hAnsi="Arial" w:cs="Arial"/>
          <w:sz w:val="22"/>
          <w:szCs w:val="22"/>
        </w:rPr>
      </w:pPr>
      <w:r w:rsidRPr="00766F53">
        <w:rPr>
          <w:rFonts w:ascii="Arial" w:hAnsi="Arial" w:cs="Arial"/>
          <w:sz w:val="22"/>
          <w:szCs w:val="22"/>
        </w:rPr>
        <w:t>Niewątpliwie</w:t>
      </w:r>
      <w:r w:rsidR="007A1779">
        <w:rPr>
          <w:rFonts w:ascii="Arial" w:hAnsi="Arial" w:cs="Arial"/>
          <w:sz w:val="22"/>
          <w:szCs w:val="22"/>
        </w:rPr>
        <w:t>,</w:t>
      </w:r>
      <w:r w:rsidRPr="00766F53">
        <w:rPr>
          <w:rFonts w:ascii="Arial" w:hAnsi="Arial" w:cs="Arial"/>
          <w:sz w:val="22"/>
          <w:szCs w:val="22"/>
        </w:rPr>
        <w:t xml:space="preserve"> z uwagi na fakt dokonania poważnej nowelizacji </w:t>
      </w:r>
      <w:r w:rsidR="00676B61">
        <w:rPr>
          <w:rFonts w:ascii="Arial" w:hAnsi="Arial" w:cs="Arial"/>
          <w:sz w:val="22"/>
          <w:szCs w:val="22"/>
        </w:rPr>
        <w:t>ustawy o utrzymaniu czystości i porządku w gminach</w:t>
      </w:r>
      <w:r w:rsidRPr="00766F53">
        <w:rPr>
          <w:rFonts w:ascii="Arial" w:hAnsi="Arial" w:cs="Arial"/>
          <w:sz w:val="22"/>
          <w:szCs w:val="22"/>
        </w:rPr>
        <w:t>, w wyniku której nowy system odbioru odpadów komunalnych ma być w całości organizowany przez gminę i konieczność zastosowan</w:t>
      </w:r>
      <w:r w:rsidR="00676B61">
        <w:rPr>
          <w:rFonts w:ascii="Arial" w:hAnsi="Arial" w:cs="Arial"/>
          <w:sz w:val="22"/>
          <w:szCs w:val="22"/>
        </w:rPr>
        <w:t>ia trybu zamówienia publicznego, przynajmniej na początku</w:t>
      </w:r>
      <w:r w:rsidRPr="00766F53">
        <w:rPr>
          <w:rFonts w:ascii="Arial" w:hAnsi="Arial" w:cs="Arial"/>
          <w:sz w:val="22"/>
          <w:szCs w:val="22"/>
        </w:rPr>
        <w:t xml:space="preserve"> korzystniejsze wydaje się </w:t>
      </w:r>
      <w:r w:rsidR="00676B61">
        <w:rPr>
          <w:rFonts w:ascii="Arial" w:hAnsi="Arial" w:cs="Arial"/>
          <w:sz w:val="22"/>
          <w:szCs w:val="22"/>
        </w:rPr>
        <w:t>właśnie organizowanie przetargów na krótszy czas</w:t>
      </w:r>
      <w:r w:rsidRPr="00766F53">
        <w:rPr>
          <w:rFonts w:ascii="Arial" w:hAnsi="Arial" w:cs="Arial"/>
          <w:sz w:val="22"/>
          <w:szCs w:val="22"/>
        </w:rPr>
        <w:t>. Wprowadzone w drodze nowelizacji zmiany</w:t>
      </w:r>
      <w:r w:rsidR="00676B61">
        <w:rPr>
          <w:rFonts w:ascii="Arial" w:hAnsi="Arial" w:cs="Arial"/>
          <w:sz w:val="22"/>
          <w:szCs w:val="22"/>
        </w:rPr>
        <w:t xml:space="preserve"> poważnie ingerują i zmieniają zasady gospodarki odpadami komunalnymi, w związku z tym </w:t>
      </w:r>
      <w:r w:rsidRPr="00766F53">
        <w:rPr>
          <w:rFonts w:ascii="Arial" w:hAnsi="Arial" w:cs="Arial"/>
          <w:sz w:val="22"/>
          <w:szCs w:val="22"/>
        </w:rPr>
        <w:t>tak dla gmin, jak i wyłonionych w przetargach wykonawców, krótszy okres z jednej strony pozwoli na wypracowanie zasad współpracy</w:t>
      </w:r>
      <w:r w:rsidR="00676B61">
        <w:rPr>
          <w:rFonts w:ascii="Arial" w:hAnsi="Arial" w:cs="Arial"/>
          <w:sz w:val="22"/>
          <w:szCs w:val="22"/>
        </w:rPr>
        <w:t xml:space="preserve"> i określenie optymalnych zobowiązań stron dostosowanych do specyfiki gminy</w:t>
      </w:r>
      <w:r w:rsidRPr="00766F53">
        <w:rPr>
          <w:rFonts w:ascii="Arial" w:hAnsi="Arial" w:cs="Arial"/>
          <w:sz w:val="22"/>
          <w:szCs w:val="22"/>
        </w:rPr>
        <w:t>, a z drugiej zapewni możliwość dokonania stosunkowo szybkiej zmiany kontrahenta bez konieczności zrywania umowy.</w:t>
      </w:r>
    </w:p>
    <w:p w:rsidR="002E0320" w:rsidRPr="002E0320" w:rsidRDefault="002E0320" w:rsidP="002E0320">
      <w:pPr>
        <w:spacing w:line="276" w:lineRule="auto"/>
        <w:ind w:firstLine="709"/>
        <w:jc w:val="both"/>
        <w:rPr>
          <w:rFonts w:ascii="Arial" w:hAnsi="Arial" w:cs="Arial"/>
          <w:sz w:val="22"/>
          <w:szCs w:val="22"/>
        </w:rPr>
      </w:pPr>
      <w:r w:rsidRPr="002E0320">
        <w:rPr>
          <w:rFonts w:ascii="Arial" w:hAnsi="Arial" w:cs="Arial"/>
          <w:sz w:val="22"/>
          <w:szCs w:val="22"/>
        </w:rPr>
        <w:t xml:space="preserve">Niewątpliwą zaletą organizacji przetargu </w:t>
      </w:r>
      <w:r>
        <w:rPr>
          <w:rFonts w:ascii="Arial" w:hAnsi="Arial" w:cs="Arial"/>
          <w:sz w:val="22"/>
          <w:szCs w:val="22"/>
        </w:rPr>
        <w:t xml:space="preserve">jest </w:t>
      </w:r>
      <w:r w:rsidRPr="002E0320">
        <w:rPr>
          <w:rFonts w:ascii="Arial" w:hAnsi="Arial" w:cs="Arial"/>
          <w:sz w:val="22"/>
          <w:szCs w:val="22"/>
        </w:rPr>
        <w:t xml:space="preserve">ustalenie ryczałtowej miesięcznej opłaty za wykonanie zadania (niezależnie od ilości odebranych odpadów). Jest to rozwiązanie niezwykle korzystne dla bezpieczeństwa finansowego zamawiającego. Powoduje, że gmina po </w:t>
      </w:r>
      <w:r w:rsidR="006A27E4">
        <w:rPr>
          <w:rFonts w:ascii="Arial" w:hAnsi="Arial" w:cs="Arial"/>
          <w:sz w:val="22"/>
          <w:szCs w:val="22"/>
        </w:rPr>
        <w:t>ogłoszeniu</w:t>
      </w:r>
      <w:r w:rsidRPr="002E0320">
        <w:rPr>
          <w:rFonts w:ascii="Arial" w:hAnsi="Arial" w:cs="Arial"/>
          <w:sz w:val="22"/>
          <w:szCs w:val="22"/>
        </w:rPr>
        <w:t xml:space="preserve"> przetargu nie będzie narażona na skutki ewentualnego, gwałtownego zwiększenia, w stosunku do założeń, ilości wystawianych przez właścicieli nieruchomości odpadów, gdyż z jej punktu widzenia nie będzie to miało żadnego znaczenia. Gmina ograniczy tym samym ryzyko wynikające z konieczności zapewnienia samofinansowania się systemu.</w:t>
      </w:r>
    </w:p>
    <w:p w:rsidR="002E0320" w:rsidRPr="002E0320" w:rsidRDefault="002E0320" w:rsidP="002E0320">
      <w:pPr>
        <w:spacing w:line="276" w:lineRule="auto"/>
        <w:jc w:val="both"/>
        <w:rPr>
          <w:rFonts w:ascii="Arial" w:hAnsi="Arial" w:cs="Arial"/>
          <w:sz w:val="22"/>
          <w:szCs w:val="22"/>
        </w:rPr>
      </w:pPr>
    </w:p>
    <w:p w:rsidR="00780CB5" w:rsidRPr="001E1894" w:rsidRDefault="00491989" w:rsidP="001E1894">
      <w:pPr>
        <w:pStyle w:val="Nagwek2"/>
        <w:ind w:left="709" w:hanging="709"/>
        <w:jc w:val="both"/>
      </w:pPr>
      <w:bookmarkStart w:id="18" w:name="_Toc449700052"/>
      <w:r>
        <w:t>3</w:t>
      </w:r>
      <w:r w:rsidR="007A1779">
        <w:t>.3.</w:t>
      </w:r>
      <w:r w:rsidR="002E5B19" w:rsidRPr="001E1894">
        <w:tab/>
      </w:r>
      <w:r w:rsidR="00780CB5" w:rsidRPr="001E1894">
        <w:t xml:space="preserve">ORGANIZACJA </w:t>
      </w:r>
      <w:r w:rsidR="00922D7E" w:rsidRPr="001E1894">
        <w:t>PUNKTU SELEKTYWNEGO ZBIERANIA ODPADÓW KOMUNALNYCH (</w:t>
      </w:r>
      <w:r w:rsidR="00780CB5" w:rsidRPr="001E1894">
        <w:t>PSZOK</w:t>
      </w:r>
      <w:r w:rsidR="00922D7E" w:rsidRPr="001E1894">
        <w:t>)</w:t>
      </w:r>
      <w:r w:rsidR="00780CB5" w:rsidRPr="001E1894">
        <w:t xml:space="preserve"> NA TERENIE </w:t>
      </w:r>
      <w:r w:rsidR="007A1779">
        <w:t xml:space="preserve">MIASTA I </w:t>
      </w:r>
      <w:r w:rsidR="00780CB5" w:rsidRPr="001E1894">
        <w:t xml:space="preserve">GMINY </w:t>
      </w:r>
      <w:r w:rsidR="000E6080">
        <w:t>GOŁAŃCZ</w:t>
      </w:r>
      <w:bookmarkEnd w:id="18"/>
    </w:p>
    <w:p w:rsidR="006A27E4" w:rsidRPr="00FF1BA6" w:rsidRDefault="006A27E4" w:rsidP="007E1FA3">
      <w:pPr>
        <w:spacing w:line="276" w:lineRule="auto"/>
        <w:rPr>
          <w:rFonts w:ascii="Arial" w:hAnsi="Arial" w:cs="Arial"/>
          <w:sz w:val="22"/>
          <w:szCs w:val="22"/>
          <w:highlight w:val="yellow"/>
        </w:rPr>
      </w:pPr>
    </w:p>
    <w:p w:rsidR="00F8755C" w:rsidRDefault="00AE5559" w:rsidP="00F8755C">
      <w:pPr>
        <w:spacing w:line="276" w:lineRule="auto"/>
        <w:ind w:firstLine="709"/>
        <w:jc w:val="both"/>
        <w:rPr>
          <w:rFonts w:ascii="Arial" w:hAnsi="Arial" w:cs="Arial"/>
          <w:bCs/>
          <w:sz w:val="22"/>
          <w:szCs w:val="22"/>
        </w:rPr>
      </w:pPr>
      <w:r w:rsidRPr="001E1894">
        <w:rPr>
          <w:rFonts w:ascii="Arial" w:hAnsi="Arial" w:cs="Arial"/>
          <w:bCs/>
          <w:sz w:val="22"/>
          <w:szCs w:val="22"/>
        </w:rPr>
        <w:t>Zgodnie z art. 3 ust. 2 pkt 6 ustawy o utrzymaniu czystości i porządku w gminach, obowiązkowym zadaniem własnym gminy w celu utrzymania czystości i porządku jest tworzenie warunków zapewniających utrzymanie porządku i czystości, między innymi poprzez tworzenie punktów selektywnego zbierania odpadów komunalnych (PSZOK) w sposób zapewniający łatwy dostęp dla wszystkich mieszkańców gminy. Maksymalna ilość takich punktów nie jest ustawowo zapisana, ale według ustawy o utrzymaniu czystości i porządku w gminach na terenie każdej gminy powinien znajdować się co najmniej jeden taki punkt.</w:t>
      </w:r>
    </w:p>
    <w:p w:rsidR="00AB794A" w:rsidRDefault="00BB7668" w:rsidP="00AB794A">
      <w:pPr>
        <w:spacing w:line="276" w:lineRule="auto"/>
        <w:ind w:firstLine="709"/>
        <w:jc w:val="both"/>
        <w:rPr>
          <w:rFonts w:ascii="Arial" w:hAnsi="Arial" w:cs="Arial"/>
          <w:bCs/>
          <w:sz w:val="22"/>
          <w:szCs w:val="22"/>
        </w:rPr>
      </w:pPr>
      <w:r>
        <w:rPr>
          <w:rFonts w:ascii="Arial" w:hAnsi="Arial" w:cs="Arial"/>
          <w:bCs/>
          <w:sz w:val="22"/>
          <w:szCs w:val="22"/>
        </w:rPr>
        <w:t xml:space="preserve">Od 14 marca </w:t>
      </w:r>
      <w:r w:rsidR="00AB794A">
        <w:rPr>
          <w:rFonts w:ascii="Arial" w:hAnsi="Arial" w:cs="Arial"/>
          <w:bCs/>
          <w:sz w:val="22"/>
          <w:szCs w:val="22"/>
        </w:rPr>
        <w:t>2014 r</w:t>
      </w:r>
      <w:r>
        <w:rPr>
          <w:rFonts w:ascii="Arial" w:hAnsi="Arial" w:cs="Arial"/>
          <w:bCs/>
          <w:sz w:val="22"/>
          <w:szCs w:val="22"/>
        </w:rPr>
        <w:t>.</w:t>
      </w:r>
      <w:r w:rsidR="00AB794A">
        <w:rPr>
          <w:rFonts w:ascii="Arial" w:hAnsi="Arial" w:cs="Arial"/>
          <w:bCs/>
          <w:sz w:val="22"/>
          <w:szCs w:val="22"/>
        </w:rPr>
        <w:t xml:space="preserve"> </w:t>
      </w:r>
      <w:r w:rsidR="006A27E4" w:rsidRPr="006A27E4">
        <w:rPr>
          <w:rFonts w:ascii="Arial" w:hAnsi="Arial" w:cs="Arial"/>
          <w:bCs/>
          <w:sz w:val="22"/>
          <w:szCs w:val="22"/>
        </w:rPr>
        <w:t>otwar</w:t>
      </w:r>
      <w:r>
        <w:rPr>
          <w:rFonts w:ascii="Arial" w:hAnsi="Arial" w:cs="Arial"/>
          <w:bCs/>
          <w:sz w:val="22"/>
          <w:szCs w:val="22"/>
        </w:rPr>
        <w:t>ty jest</w:t>
      </w:r>
      <w:r w:rsidR="006A27E4" w:rsidRPr="006A27E4">
        <w:rPr>
          <w:rFonts w:ascii="Arial" w:hAnsi="Arial" w:cs="Arial"/>
          <w:bCs/>
          <w:sz w:val="22"/>
          <w:szCs w:val="22"/>
        </w:rPr>
        <w:t xml:space="preserve"> Punkt Selektywne</w:t>
      </w:r>
      <w:r>
        <w:rPr>
          <w:rFonts w:ascii="Arial" w:hAnsi="Arial" w:cs="Arial"/>
          <w:bCs/>
          <w:sz w:val="22"/>
          <w:szCs w:val="22"/>
        </w:rPr>
        <w:t>go</w:t>
      </w:r>
      <w:r w:rsidR="006A27E4" w:rsidRPr="006A27E4">
        <w:rPr>
          <w:rFonts w:ascii="Arial" w:hAnsi="Arial" w:cs="Arial"/>
          <w:bCs/>
          <w:sz w:val="22"/>
          <w:szCs w:val="22"/>
        </w:rPr>
        <w:t xml:space="preserve"> Zbi</w:t>
      </w:r>
      <w:r>
        <w:rPr>
          <w:rFonts w:ascii="Arial" w:hAnsi="Arial" w:cs="Arial"/>
          <w:bCs/>
          <w:sz w:val="22"/>
          <w:szCs w:val="22"/>
        </w:rPr>
        <w:t>erania</w:t>
      </w:r>
      <w:r w:rsidR="006A27E4" w:rsidRPr="006A27E4">
        <w:rPr>
          <w:rFonts w:ascii="Arial" w:hAnsi="Arial" w:cs="Arial"/>
          <w:bCs/>
          <w:sz w:val="22"/>
          <w:szCs w:val="22"/>
        </w:rPr>
        <w:t xml:space="preserve"> Odpadów Komunalnych w Smogulcu (na terenie byłego składowiska odpadów). Punkt ten </w:t>
      </w:r>
      <w:r>
        <w:rPr>
          <w:rFonts w:ascii="Arial" w:hAnsi="Arial" w:cs="Arial"/>
          <w:bCs/>
          <w:sz w:val="22"/>
          <w:szCs w:val="22"/>
        </w:rPr>
        <w:t>jest</w:t>
      </w:r>
      <w:r w:rsidR="006A27E4" w:rsidRPr="006A27E4">
        <w:rPr>
          <w:rFonts w:ascii="Arial" w:hAnsi="Arial" w:cs="Arial"/>
          <w:bCs/>
          <w:sz w:val="22"/>
          <w:szCs w:val="22"/>
        </w:rPr>
        <w:t xml:space="preserve"> czynny w każdy piątek od godziny 12:00 do 18:00. Mieszkańcy Miasta i Gminy Gołańcz, nieprowadzący działalności gospodarczej, będą mogli oddać tam bezpłatnie następujące odpady:</w:t>
      </w:r>
    </w:p>
    <w:p w:rsid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zużyte baterie i akumulatory,</w:t>
      </w:r>
    </w:p>
    <w:p w:rsid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zużyty sprzęt elektryczny i elektroniczny,</w:t>
      </w:r>
    </w:p>
    <w:p w:rsid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 xml:space="preserve">odpady budowlano–remontowe, pochodzące z remontów i innych robót budowlanych, wykonywanych we własnym zakresie, na wykonanie których nie jest wymagane </w:t>
      </w:r>
      <w:r w:rsidRPr="00AB794A">
        <w:rPr>
          <w:rFonts w:ascii="Arial" w:hAnsi="Arial" w:cs="Arial"/>
          <w:bCs/>
          <w:sz w:val="22"/>
          <w:szCs w:val="22"/>
        </w:rPr>
        <w:lastRenderedPageBreak/>
        <w:t>uzyskanie pozwolenia na budowę, lub zgłoszenie zamiaru budowy lub wykonanie robót,</w:t>
      </w:r>
    </w:p>
    <w:p w:rsid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zużyte opony,</w:t>
      </w:r>
    </w:p>
    <w:p w:rsid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odpady wielkogabarytowe (wszelkiego rodzaju odpady, które ze względu na duże rozmiary i/lub wagę nie mieszczą się do pojemnika na pozostałe śmieci, takie jak: meble, dywany, wózki dziecięce, materace, pierzyny, zabawki dużych rozmiarów)</w:t>
      </w:r>
      <w:r w:rsidR="00AB794A">
        <w:rPr>
          <w:rFonts w:ascii="Arial" w:hAnsi="Arial" w:cs="Arial"/>
          <w:bCs/>
          <w:sz w:val="22"/>
          <w:szCs w:val="22"/>
        </w:rPr>
        <w:t>,</w:t>
      </w:r>
    </w:p>
    <w:p w:rsid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tekstylia i odzież,</w:t>
      </w:r>
    </w:p>
    <w:p w:rsidR="006A27E4" w:rsidRPr="00AB794A" w:rsidRDefault="006A27E4" w:rsidP="00844F95">
      <w:pPr>
        <w:pStyle w:val="Akapitzlist"/>
        <w:numPr>
          <w:ilvl w:val="0"/>
          <w:numId w:val="30"/>
        </w:numPr>
        <w:spacing w:line="276" w:lineRule="auto"/>
        <w:jc w:val="both"/>
        <w:rPr>
          <w:rFonts w:ascii="Arial" w:hAnsi="Arial" w:cs="Arial"/>
          <w:bCs/>
          <w:sz w:val="22"/>
          <w:szCs w:val="22"/>
        </w:rPr>
      </w:pPr>
      <w:r w:rsidRPr="00AB794A">
        <w:rPr>
          <w:rFonts w:ascii="Arial" w:hAnsi="Arial" w:cs="Arial"/>
          <w:bCs/>
          <w:sz w:val="22"/>
          <w:szCs w:val="22"/>
        </w:rPr>
        <w:t>odpady zielone (trawa, chwasty, gałęzie i liście).</w:t>
      </w:r>
    </w:p>
    <w:p w:rsidR="00AB794A" w:rsidRDefault="00AB794A" w:rsidP="00AB794A">
      <w:pPr>
        <w:spacing w:line="276" w:lineRule="auto"/>
        <w:ind w:firstLine="709"/>
        <w:jc w:val="both"/>
        <w:rPr>
          <w:rFonts w:ascii="Arial" w:hAnsi="Arial" w:cs="Arial"/>
          <w:bCs/>
          <w:sz w:val="22"/>
          <w:szCs w:val="22"/>
        </w:rPr>
      </w:pPr>
      <w:r>
        <w:rPr>
          <w:rFonts w:ascii="Arial" w:hAnsi="Arial" w:cs="Arial"/>
          <w:bCs/>
          <w:sz w:val="22"/>
          <w:szCs w:val="22"/>
        </w:rPr>
        <w:t xml:space="preserve">PSZOK jest ważnym elementem wspierającym nowy system gospodarowania odpadami komunalnymi. Wszyscy mieszkańcy Miasta i Gminy Gołańcz, którzy uiszczają opłatę za gospodarowanie odpadami komunalnymi będą mogli dostarczać do takiego punktu wytworzone na terenie gospodarstwa domowego odpady problemowe. </w:t>
      </w:r>
      <w:r>
        <w:rPr>
          <w:rFonts w:ascii="Arial" w:hAnsi="Arial" w:cs="Arial"/>
          <w:bCs/>
          <w:sz w:val="22"/>
          <w:bdr w:val="none" w:sz="0" w:space="0" w:color="auto" w:frame="1"/>
          <w:shd w:val="clear" w:color="auto" w:fill="FFFFFF"/>
        </w:rPr>
        <w:t>Ograniczone zostanie dzięki temu powstawanie na terenie gminy „dzikich wysypisk”, co z kolei wpłynie pozytywnie na stan środowiska przyrodniczego gminy.</w:t>
      </w:r>
    </w:p>
    <w:p w:rsidR="006A27E4" w:rsidRDefault="006A27E4" w:rsidP="006A27E4">
      <w:pPr>
        <w:spacing w:line="276" w:lineRule="auto"/>
        <w:jc w:val="both"/>
        <w:rPr>
          <w:rFonts w:ascii="Arial" w:hAnsi="Arial" w:cs="Arial"/>
          <w:bCs/>
          <w:sz w:val="22"/>
          <w:szCs w:val="22"/>
        </w:rPr>
      </w:pPr>
    </w:p>
    <w:p w:rsidR="003E262F" w:rsidRPr="002753D2" w:rsidRDefault="00491989" w:rsidP="003E262F">
      <w:pPr>
        <w:pStyle w:val="Nagwek2"/>
        <w:ind w:left="709" w:hanging="709"/>
        <w:jc w:val="both"/>
      </w:pPr>
      <w:bookmarkStart w:id="19" w:name="_Toc366755684"/>
      <w:bookmarkStart w:id="20" w:name="_Toc449700053"/>
      <w:r>
        <w:t>3</w:t>
      </w:r>
      <w:r w:rsidR="007A1779">
        <w:t>.4.</w:t>
      </w:r>
      <w:r w:rsidR="007A1779">
        <w:tab/>
      </w:r>
      <w:r w:rsidR="003E262F" w:rsidRPr="002753D2">
        <w:t>SPORZĄDZANIE ROCZNEGO SPRAWOZDANIA Z REALIZACJI ZADAŃ Z ZAKRESU GOSPODAROWANIA ODPADAMI KOMUNALNYMI</w:t>
      </w:r>
      <w:bookmarkEnd w:id="19"/>
      <w:bookmarkEnd w:id="20"/>
    </w:p>
    <w:p w:rsidR="003E262F" w:rsidRPr="00FF1BA6" w:rsidRDefault="003E262F" w:rsidP="003E262F">
      <w:pPr>
        <w:rPr>
          <w:rFonts w:ascii="Arial" w:hAnsi="Arial" w:cs="Arial"/>
          <w:sz w:val="22"/>
          <w:szCs w:val="22"/>
          <w:highlight w:val="yellow"/>
        </w:rPr>
      </w:pPr>
    </w:p>
    <w:p w:rsidR="003E262F" w:rsidRPr="002753D2" w:rsidRDefault="003E262F" w:rsidP="003E262F">
      <w:pPr>
        <w:spacing w:line="276" w:lineRule="auto"/>
        <w:ind w:firstLine="709"/>
        <w:jc w:val="both"/>
        <w:rPr>
          <w:rFonts w:ascii="Arial" w:hAnsi="Arial" w:cs="Arial"/>
          <w:sz w:val="22"/>
          <w:szCs w:val="22"/>
        </w:rPr>
      </w:pPr>
      <w:r w:rsidRPr="002753D2">
        <w:rPr>
          <w:rFonts w:ascii="Arial" w:hAnsi="Arial" w:cs="Arial"/>
          <w:sz w:val="22"/>
          <w:szCs w:val="22"/>
        </w:rPr>
        <w:t>Zgodnie z art. 9q ustawy o utrzymaniu czystości i porządku w gminach istotnym obowiązkiem gmin, jest sporządzanie rocznego sprawozdania z realizacji zadań z zakresu gospodarowania odpadami komunalnymi. Sprawozdanie jest przekazywane marszałkowi województwa i wojewódzkiemu inspektorowi ochrony środowiska</w:t>
      </w:r>
      <w:r w:rsidR="00543C53">
        <w:rPr>
          <w:rFonts w:ascii="Arial" w:hAnsi="Arial" w:cs="Arial"/>
          <w:sz w:val="22"/>
          <w:szCs w:val="22"/>
        </w:rPr>
        <w:t xml:space="preserve"> </w:t>
      </w:r>
      <w:r w:rsidR="00543C53" w:rsidRPr="001D4851">
        <w:rPr>
          <w:rFonts w:ascii="Arial" w:hAnsi="Arial" w:cs="Arial"/>
          <w:sz w:val="22"/>
          <w:szCs w:val="22"/>
        </w:rPr>
        <w:t>(WIOŚ)</w:t>
      </w:r>
      <w:r w:rsidRPr="002753D2">
        <w:rPr>
          <w:rFonts w:ascii="Arial" w:hAnsi="Arial" w:cs="Arial"/>
          <w:sz w:val="22"/>
          <w:szCs w:val="22"/>
        </w:rPr>
        <w:t xml:space="preserve"> w terminie do 31 marca roku następującego po roku, którego dotyczy.</w:t>
      </w:r>
    </w:p>
    <w:p w:rsidR="00AB794A" w:rsidRPr="002753D2" w:rsidRDefault="003E262F" w:rsidP="00AB794A">
      <w:pPr>
        <w:spacing w:line="276" w:lineRule="auto"/>
        <w:ind w:firstLine="709"/>
        <w:jc w:val="both"/>
        <w:rPr>
          <w:rFonts w:ascii="Arial" w:hAnsi="Arial" w:cs="Arial"/>
          <w:sz w:val="22"/>
          <w:szCs w:val="22"/>
        </w:rPr>
      </w:pPr>
      <w:r w:rsidRPr="002753D2">
        <w:rPr>
          <w:rFonts w:ascii="Arial" w:hAnsi="Arial" w:cs="Arial"/>
          <w:sz w:val="22"/>
          <w:szCs w:val="22"/>
        </w:rPr>
        <w:t>Według sprawozdania</w:t>
      </w:r>
      <w:r w:rsidR="00543C53">
        <w:rPr>
          <w:rFonts w:ascii="Arial" w:hAnsi="Arial" w:cs="Arial"/>
          <w:sz w:val="22"/>
          <w:szCs w:val="22"/>
        </w:rPr>
        <w:t xml:space="preserve"> </w:t>
      </w:r>
      <w:r w:rsidR="00543C53" w:rsidRPr="001D4851">
        <w:rPr>
          <w:rFonts w:ascii="Arial" w:hAnsi="Arial" w:cs="Arial"/>
          <w:sz w:val="22"/>
          <w:szCs w:val="22"/>
        </w:rPr>
        <w:t>za 201</w:t>
      </w:r>
      <w:r w:rsidR="004F719B">
        <w:rPr>
          <w:rFonts w:ascii="Arial" w:hAnsi="Arial" w:cs="Arial"/>
          <w:sz w:val="22"/>
          <w:szCs w:val="22"/>
        </w:rPr>
        <w:t>5</w:t>
      </w:r>
      <w:r w:rsidR="00543C53" w:rsidRPr="001D4851">
        <w:rPr>
          <w:rFonts w:ascii="Arial" w:hAnsi="Arial" w:cs="Arial"/>
          <w:sz w:val="22"/>
          <w:szCs w:val="22"/>
        </w:rPr>
        <w:t> r.</w:t>
      </w:r>
      <w:r w:rsidRPr="002753D2">
        <w:rPr>
          <w:rFonts w:ascii="Arial" w:hAnsi="Arial" w:cs="Arial"/>
          <w:sz w:val="22"/>
          <w:szCs w:val="22"/>
        </w:rPr>
        <w:t xml:space="preserve"> Gmina </w:t>
      </w:r>
      <w:r w:rsidR="00AB794A">
        <w:rPr>
          <w:rFonts w:ascii="Arial" w:hAnsi="Arial" w:cs="Arial"/>
          <w:sz w:val="22"/>
          <w:szCs w:val="22"/>
        </w:rPr>
        <w:t>Gołańcz</w:t>
      </w:r>
      <w:r w:rsidRPr="002753D2">
        <w:rPr>
          <w:rFonts w:ascii="Arial" w:hAnsi="Arial" w:cs="Arial"/>
          <w:sz w:val="22"/>
          <w:szCs w:val="22"/>
        </w:rPr>
        <w:t xml:space="preserve"> </w:t>
      </w:r>
      <w:r w:rsidR="00AB794A">
        <w:rPr>
          <w:rFonts w:ascii="Arial" w:hAnsi="Arial" w:cs="Arial"/>
          <w:sz w:val="22"/>
          <w:szCs w:val="22"/>
        </w:rPr>
        <w:t>osiągnęła wymagan</w:t>
      </w:r>
      <w:r w:rsidR="004F719B">
        <w:rPr>
          <w:rFonts w:ascii="Arial" w:hAnsi="Arial" w:cs="Arial"/>
          <w:sz w:val="22"/>
          <w:szCs w:val="22"/>
        </w:rPr>
        <w:t>y</w:t>
      </w:r>
      <w:r w:rsidR="00AB794A">
        <w:rPr>
          <w:rFonts w:ascii="Arial" w:hAnsi="Arial" w:cs="Arial"/>
          <w:sz w:val="22"/>
          <w:szCs w:val="22"/>
        </w:rPr>
        <w:t xml:space="preserve"> poziom ograniczenia masy odpadów komunalnych ulegających biodegradacji przekazywanych do składowania</w:t>
      </w:r>
      <w:r w:rsidR="005C20E6">
        <w:rPr>
          <w:rFonts w:ascii="Arial" w:hAnsi="Arial" w:cs="Arial"/>
          <w:sz w:val="22"/>
          <w:szCs w:val="22"/>
        </w:rPr>
        <w:t xml:space="preserve"> oraz</w:t>
      </w:r>
      <w:r w:rsidR="00AB794A">
        <w:rPr>
          <w:rFonts w:ascii="Arial" w:hAnsi="Arial" w:cs="Arial"/>
          <w:sz w:val="22"/>
          <w:szCs w:val="22"/>
        </w:rPr>
        <w:t xml:space="preserve"> wymagany poziom recyklingu, przygotowania do ponownego użycia i odzysku. Poniżej szczegóły dotyczące tych poziomów</w:t>
      </w:r>
      <w:r w:rsidRPr="002753D2">
        <w:rPr>
          <w:rFonts w:ascii="Arial" w:hAnsi="Arial" w:cs="Arial"/>
          <w:sz w:val="22"/>
          <w:szCs w:val="22"/>
        </w:rPr>
        <w:t>:</w:t>
      </w:r>
    </w:p>
    <w:p w:rsidR="003E262F" w:rsidRPr="002753D2" w:rsidRDefault="001D4851" w:rsidP="00844F95">
      <w:pPr>
        <w:pStyle w:val="Akapitzlist"/>
        <w:numPr>
          <w:ilvl w:val="0"/>
          <w:numId w:val="10"/>
        </w:numPr>
        <w:spacing w:line="276" w:lineRule="auto"/>
        <w:jc w:val="both"/>
        <w:rPr>
          <w:rFonts w:ascii="Arial" w:hAnsi="Arial" w:cs="Arial"/>
          <w:sz w:val="22"/>
          <w:szCs w:val="22"/>
        </w:rPr>
      </w:pPr>
      <w:r>
        <w:rPr>
          <w:rFonts w:ascii="Arial" w:hAnsi="Arial" w:cs="Arial"/>
          <w:sz w:val="22"/>
          <w:szCs w:val="22"/>
        </w:rPr>
        <w:t xml:space="preserve">osiągnięty </w:t>
      </w:r>
      <w:r w:rsidR="003E262F" w:rsidRPr="002753D2">
        <w:rPr>
          <w:rFonts w:ascii="Arial" w:hAnsi="Arial" w:cs="Arial"/>
          <w:sz w:val="22"/>
          <w:szCs w:val="22"/>
        </w:rPr>
        <w:t xml:space="preserve">poziom ograniczenia masy odpadów komunalnych ulegających biodegradacji przekazywanych do składowania: </w:t>
      </w:r>
      <w:r w:rsidR="005C20E6">
        <w:rPr>
          <w:rFonts w:ascii="Arial" w:hAnsi="Arial" w:cs="Arial"/>
          <w:b/>
          <w:sz w:val="22"/>
          <w:szCs w:val="22"/>
        </w:rPr>
        <w:t>29,1</w:t>
      </w:r>
      <w:r w:rsidR="003E262F" w:rsidRPr="002753D2">
        <w:rPr>
          <w:rFonts w:ascii="Arial" w:hAnsi="Arial" w:cs="Arial"/>
          <w:b/>
          <w:sz w:val="22"/>
          <w:szCs w:val="22"/>
        </w:rPr>
        <w:t> %</w:t>
      </w:r>
      <w:r w:rsidR="002753D2" w:rsidRPr="002753D2">
        <w:rPr>
          <w:rFonts w:ascii="Arial" w:hAnsi="Arial" w:cs="Arial"/>
          <w:sz w:val="22"/>
          <w:szCs w:val="22"/>
        </w:rPr>
        <w:t xml:space="preserve"> (wymagane ≤</w:t>
      </w:r>
      <w:r w:rsidR="005C20E6">
        <w:rPr>
          <w:rFonts w:ascii="Arial" w:hAnsi="Arial" w:cs="Arial"/>
          <w:sz w:val="22"/>
          <w:szCs w:val="22"/>
        </w:rPr>
        <w:t xml:space="preserve"> 50</w:t>
      </w:r>
      <w:r w:rsidR="0044782A" w:rsidRPr="002753D2">
        <w:rPr>
          <w:rFonts w:ascii="Arial" w:hAnsi="Arial" w:cs="Arial"/>
          <w:sz w:val="22"/>
          <w:szCs w:val="22"/>
        </w:rPr>
        <w:t> </w:t>
      </w:r>
      <w:r w:rsidR="003E262F" w:rsidRPr="002753D2">
        <w:rPr>
          <w:rFonts w:ascii="Arial" w:hAnsi="Arial" w:cs="Arial"/>
          <w:sz w:val="22"/>
          <w:szCs w:val="22"/>
        </w:rPr>
        <w:t>%),</w:t>
      </w:r>
    </w:p>
    <w:p w:rsidR="003E262F" w:rsidRDefault="003E262F" w:rsidP="00844F95">
      <w:pPr>
        <w:pStyle w:val="Akapitzlist"/>
        <w:numPr>
          <w:ilvl w:val="0"/>
          <w:numId w:val="10"/>
        </w:numPr>
        <w:spacing w:line="276" w:lineRule="auto"/>
        <w:jc w:val="both"/>
        <w:rPr>
          <w:rFonts w:ascii="Arial" w:hAnsi="Arial" w:cs="Arial"/>
          <w:sz w:val="22"/>
          <w:szCs w:val="22"/>
        </w:rPr>
      </w:pPr>
      <w:r w:rsidRPr="002753D2">
        <w:rPr>
          <w:rFonts w:ascii="Arial" w:hAnsi="Arial" w:cs="Arial"/>
          <w:sz w:val="22"/>
          <w:szCs w:val="22"/>
        </w:rPr>
        <w:t xml:space="preserve">poziom recyklingu, przygotowania do ponownego użycia i odzysku innymi metodami papieru, tworzyw sztucznych, szkła, metalu: </w:t>
      </w:r>
      <w:r w:rsidR="00630EC2">
        <w:rPr>
          <w:rFonts w:ascii="Arial" w:hAnsi="Arial" w:cs="Arial"/>
          <w:b/>
          <w:sz w:val="22"/>
          <w:szCs w:val="22"/>
        </w:rPr>
        <w:t>21,5</w:t>
      </w:r>
      <w:r w:rsidRPr="002753D2">
        <w:rPr>
          <w:rFonts w:ascii="Arial" w:hAnsi="Arial" w:cs="Arial"/>
          <w:b/>
          <w:sz w:val="22"/>
          <w:szCs w:val="22"/>
        </w:rPr>
        <w:t xml:space="preserve"> % </w:t>
      </w:r>
      <w:r w:rsidR="002753D2" w:rsidRPr="002753D2">
        <w:rPr>
          <w:rFonts w:ascii="Arial" w:hAnsi="Arial" w:cs="Arial"/>
          <w:sz w:val="22"/>
          <w:szCs w:val="22"/>
        </w:rPr>
        <w:t>(wymagane ≥</w:t>
      </w:r>
      <w:r w:rsidR="00630EC2">
        <w:rPr>
          <w:rFonts w:ascii="Arial" w:hAnsi="Arial" w:cs="Arial"/>
          <w:sz w:val="22"/>
          <w:szCs w:val="22"/>
        </w:rPr>
        <w:t xml:space="preserve"> </w:t>
      </w:r>
      <w:r w:rsidRPr="002753D2">
        <w:rPr>
          <w:rFonts w:ascii="Arial" w:hAnsi="Arial" w:cs="Arial"/>
          <w:sz w:val="22"/>
          <w:szCs w:val="22"/>
        </w:rPr>
        <w:t>1</w:t>
      </w:r>
      <w:r w:rsidR="00630EC2">
        <w:rPr>
          <w:rFonts w:ascii="Arial" w:hAnsi="Arial" w:cs="Arial"/>
          <w:sz w:val="22"/>
          <w:szCs w:val="22"/>
        </w:rPr>
        <w:t>6</w:t>
      </w:r>
      <w:r w:rsidR="0044782A" w:rsidRPr="002753D2">
        <w:rPr>
          <w:rFonts w:ascii="Arial" w:hAnsi="Arial" w:cs="Arial"/>
          <w:sz w:val="22"/>
          <w:szCs w:val="22"/>
        </w:rPr>
        <w:t> </w:t>
      </w:r>
      <w:r w:rsidRPr="002753D2">
        <w:rPr>
          <w:rFonts w:ascii="Arial" w:hAnsi="Arial" w:cs="Arial"/>
          <w:sz w:val="22"/>
          <w:szCs w:val="22"/>
        </w:rPr>
        <w:t>%).</w:t>
      </w:r>
    </w:p>
    <w:p w:rsidR="00D016DF" w:rsidRPr="00D016DF" w:rsidRDefault="00D016DF" w:rsidP="00844F95">
      <w:pPr>
        <w:pStyle w:val="Akapitzlist"/>
        <w:numPr>
          <w:ilvl w:val="0"/>
          <w:numId w:val="10"/>
        </w:numPr>
        <w:spacing w:line="276" w:lineRule="auto"/>
        <w:jc w:val="both"/>
        <w:rPr>
          <w:rFonts w:ascii="Arial" w:hAnsi="Arial" w:cs="Arial"/>
          <w:sz w:val="22"/>
          <w:szCs w:val="22"/>
        </w:rPr>
      </w:pPr>
      <w:r w:rsidRPr="00D016DF">
        <w:rPr>
          <w:rFonts w:ascii="Arial" w:hAnsi="Arial" w:cs="Arial"/>
          <w:sz w:val="22"/>
          <w:szCs w:val="22"/>
        </w:rPr>
        <w:t>poziom recyklingu, przygotowania do ponownego użycia i odzysku innymi metodami innych niż niebezpieczne</w:t>
      </w:r>
      <w:r>
        <w:rPr>
          <w:rFonts w:ascii="Arial" w:hAnsi="Arial" w:cs="Arial"/>
          <w:sz w:val="22"/>
          <w:szCs w:val="22"/>
        </w:rPr>
        <w:t xml:space="preserve"> </w:t>
      </w:r>
      <w:r w:rsidRPr="00D016DF">
        <w:rPr>
          <w:rFonts w:ascii="Arial" w:hAnsi="Arial" w:cs="Arial"/>
          <w:sz w:val="22"/>
          <w:szCs w:val="22"/>
        </w:rPr>
        <w:t>odpadów budowlanych i rozbiórkowych</w:t>
      </w:r>
      <w:r>
        <w:rPr>
          <w:rFonts w:ascii="Arial" w:hAnsi="Arial" w:cs="Arial"/>
          <w:sz w:val="22"/>
          <w:szCs w:val="22"/>
        </w:rPr>
        <w:t xml:space="preserve">: </w:t>
      </w:r>
      <w:r w:rsidRPr="00D016DF">
        <w:rPr>
          <w:rFonts w:ascii="Arial" w:hAnsi="Arial" w:cs="Arial"/>
          <w:b/>
          <w:sz w:val="22"/>
          <w:szCs w:val="22"/>
        </w:rPr>
        <w:t>100 %</w:t>
      </w:r>
      <w:r>
        <w:rPr>
          <w:rFonts w:ascii="Arial" w:hAnsi="Arial" w:cs="Arial"/>
          <w:sz w:val="22"/>
          <w:szCs w:val="22"/>
        </w:rPr>
        <w:t xml:space="preserve"> (wymagane </w:t>
      </w:r>
      <w:r w:rsidRPr="00D016DF">
        <w:rPr>
          <w:rFonts w:ascii="Arial" w:hAnsi="Arial" w:cs="Arial"/>
          <w:sz w:val="22"/>
          <w:szCs w:val="22"/>
        </w:rPr>
        <w:t>≥</w:t>
      </w:r>
      <w:r>
        <w:rPr>
          <w:rFonts w:ascii="Arial" w:hAnsi="Arial" w:cs="Arial"/>
          <w:sz w:val="22"/>
          <w:szCs w:val="22"/>
        </w:rPr>
        <w:t xml:space="preserve"> 40 %)</w:t>
      </w:r>
    </w:p>
    <w:p w:rsidR="00256059" w:rsidRPr="00415ADD" w:rsidRDefault="00256059" w:rsidP="00256059">
      <w:pPr>
        <w:spacing w:line="276" w:lineRule="auto"/>
        <w:jc w:val="both"/>
        <w:rPr>
          <w:rFonts w:ascii="Arial" w:hAnsi="Arial" w:cs="Arial"/>
          <w:sz w:val="22"/>
          <w:szCs w:val="22"/>
        </w:rPr>
      </w:pPr>
    </w:p>
    <w:p w:rsidR="00E33FFE" w:rsidRPr="002753D2" w:rsidRDefault="00491989" w:rsidP="002E5B19">
      <w:pPr>
        <w:pStyle w:val="Nagwek1"/>
        <w:tabs>
          <w:tab w:val="left" w:pos="709"/>
        </w:tabs>
        <w:rPr>
          <w:sz w:val="24"/>
        </w:rPr>
      </w:pPr>
      <w:bookmarkStart w:id="21" w:name="_Toc449700054"/>
      <w:r>
        <w:rPr>
          <w:sz w:val="24"/>
        </w:rPr>
        <w:t>3</w:t>
      </w:r>
      <w:r w:rsidR="00541E90">
        <w:rPr>
          <w:sz w:val="24"/>
        </w:rPr>
        <w:t>.5.</w:t>
      </w:r>
      <w:r w:rsidR="002E5B19" w:rsidRPr="002753D2">
        <w:rPr>
          <w:sz w:val="24"/>
        </w:rPr>
        <w:tab/>
      </w:r>
      <w:r w:rsidR="00E33FFE" w:rsidRPr="002753D2">
        <w:rPr>
          <w:sz w:val="24"/>
        </w:rPr>
        <w:t>PROWADZENIE DZIAŁAŃ INFORMACYJNYCH I EDUKACYJNYCH</w:t>
      </w:r>
      <w:bookmarkEnd w:id="21"/>
    </w:p>
    <w:p w:rsidR="00E33FFE" w:rsidRPr="00FF1BA6" w:rsidRDefault="00E33FFE" w:rsidP="006B4A7A">
      <w:pPr>
        <w:jc w:val="both"/>
        <w:rPr>
          <w:rFonts w:ascii="Arial" w:hAnsi="Arial" w:cs="Arial"/>
          <w:sz w:val="22"/>
          <w:szCs w:val="22"/>
          <w:highlight w:val="yellow"/>
        </w:rPr>
      </w:pPr>
    </w:p>
    <w:p w:rsidR="001D4851" w:rsidRDefault="001D4851" w:rsidP="004F780E">
      <w:pPr>
        <w:spacing w:line="276" w:lineRule="auto"/>
        <w:ind w:firstLine="709"/>
        <w:jc w:val="both"/>
        <w:rPr>
          <w:rFonts w:ascii="Arial" w:hAnsi="Arial" w:cs="Arial"/>
          <w:sz w:val="22"/>
          <w:szCs w:val="22"/>
        </w:rPr>
      </w:pPr>
      <w:r w:rsidRPr="004F780E">
        <w:rPr>
          <w:rFonts w:ascii="Arial" w:hAnsi="Arial" w:cs="Arial"/>
          <w:sz w:val="22"/>
          <w:szCs w:val="22"/>
        </w:rPr>
        <w:t xml:space="preserve">Gmina prowadziła działania informacyjne dotyczące funkcjonowania nowego systemu gospodarowania odpadami komunalnymi, które polegały </w:t>
      </w:r>
      <w:r w:rsidR="004F780E" w:rsidRPr="004F780E">
        <w:rPr>
          <w:rFonts w:ascii="Arial" w:hAnsi="Arial" w:cs="Arial"/>
          <w:sz w:val="22"/>
          <w:szCs w:val="22"/>
        </w:rPr>
        <w:t xml:space="preserve">na </w:t>
      </w:r>
      <w:r w:rsidR="001F1188">
        <w:rPr>
          <w:rFonts w:ascii="Arial" w:hAnsi="Arial" w:cs="Arial"/>
          <w:sz w:val="22"/>
          <w:szCs w:val="22"/>
        </w:rPr>
        <w:t>umieszczaniu</w:t>
      </w:r>
      <w:r w:rsidR="00C35BA1">
        <w:rPr>
          <w:rFonts w:ascii="Arial" w:hAnsi="Arial" w:cs="Arial"/>
          <w:sz w:val="22"/>
          <w:szCs w:val="22"/>
        </w:rPr>
        <w:t xml:space="preserve"> informacji</w:t>
      </w:r>
      <w:r w:rsidR="001F1188">
        <w:rPr>
          <w:rFonts w:ascii="Arial" w:hAnsi="Arial" w:cs="Arial"/>
          <w:sz w:val="22"/>
          <w:szCs w:val="22"/>
        </w:rPr>
        <w:t xml:space="preserve"> w prasie lokalnej.</w:t>
      </w:r>
    </w:p>
    <w:p w:rsidR="004F780E" w:rsidRPr="004F780E" w:rsidRDefault="004F780E" w:rsidP="004F780E">
      <w:pPr>
        <w:spacing w:line="276" w:lineRule="auto"/>
        <w:ind w:firstLine="709"/>
        <w:jc w:val="both"/>
        <w:rPr>
          <w:rFonts w:ascii="Arial" w:hAnsi="Arial" w:cs="Arial"/>
          <w:sz w:val="22"/>
          <w:szCs w:val="22"/>
        </w:rPr>
      </w:pPr>
      <w:r>
        <w:rPr>
          <w:rFonts w:ascii="Arial" w:hAnsi="Arial" w:cs="Arial"/>
          <w:sz w:val="22"/>
          <w:szCs w:val="22"/>
        </w:rPr>
        <w:t>Na stronie internetowej Gminy Gołańcz utworzono również specjalne działy dotyczące gospodarowania odpadami komunalnymi, w których zamieszczono m.in. akty prawa lokalnego oraz krajowego regulującego nowy system, dane podmiotów odbierających odpady komunalne, osiągnięte przez gminę poziomy odzysku odpadów c</w:t>
      </w:r>
      <w:r w:rsidR="0065333B">
        <w:rPr>
          <w:rFonts w:ascii="Arial" w:hAnsi="Arial" w:cs="Arial"/>
          <w:sz w:val="22"/>
          <w:szCs w:val="22"/>
        </w:rPr>
        <w:t>zy niezbędne druki i formularze, które mieszkańcy są zobowiązani złożyć do Urzędu.</w:t>
      </w:r>
    </w:p>
    <w:p w:rsidR="001D4851" w:rsidRPr="004F780E" w:rsidRDefault="001D4851" w:rsidP="001D4851">
      <w:pPr>
        <w:spacing w:line="276" w:lineRule="auto"/>
        <w:ind w:firstLine="709"/>
        <w:jc w:val="both"/>
        <w:rPr>
          <w:rFonts w:ascii="Arial" w:hAnsi="Arial" w:cs="Arial"/>
          <w:sz w:val="22"/>
          <w:szCs w:val="22"/>
        </w:rPr>
      </w:pPr>
      <w:r w:rsidRPr="004F780E">
        <w:rPr>
          <w:rFonts w:ascii="Arial" w:hAnsi="Arial" w:cs="Arial"/>
          <w:sz w:val="22"/>
          <w:szCs w:val="22"/>
        </w:rPr>
        <w:t>Ponadto</w:t>
      </w:r>
      <w:r w:rsidR="00541E90">
        <w:rPr>
          <w:rFonts w:ascii="Arial" w:hAnsi="Arial" w:cs="Arial"/>
          <w:sz w:val="22"/>
          <w:szCs w:val="22"/>
        </w:rPr>
        <w:t>,</w:t>
      </w:r>
      <w:r w:rsidRPr="004F780E">
        <w:rPr>
          <w:rFonts w:ascii="Arial" w:hAnsi="Arial" w:cs="Arial"/>
          <w:sz w:val="22"/>
          <w:szCs w:val="22"/>
        </w:rPr>
        <w:t xml:space="preserve"> na bieżąco przy wypełnieniu deklaracji, p</w:t>
      </w:r>
      <w:r w:rsidR="00CF70AE" w:rsidRPr="004F780E">
        <w:rPr>
          <w:rFonts w:ascii="Arial" w:hAnsi="Arial" w:cs="Arial"/>
          <w:sz w:val="22"/>
          <w:szCs w:val="22"/>
        </w:rPr>
        <w:t xml:space="preserve">racownicy Urzędu </w:t>
      </w:r>
      <w:r w:rsidR="004F780E">
        <w:rPr>
          <w:rFonts w:ascii="Arial" w:hAnsi="Arial" w:cs="Arial"/>
          <w:sz w:val="22"/>
          <w:szCs w:val="22"/>
        </w:rPr>
        <w:t xml:space="preserve">Miasta i </w:t>
      </w:r>
      <w:r w:rsidR="00CF70AE" w:rsidRPr="004F780E">
        <w:rPr>
          <w:rFonts w:ascii="Arial" w:hAnsi="Arial" w:cs="Arial"/>
          <w:sz w:val="22"/>
          <w:szCs w:val="22"/>
        </w:rPr>
        <w:t xml:space="preserve">Gminy </w:t>
      </w:r>
      <w:r w:rsidRPr="004F780E">
        <w:rPr>
          <w:rFonts w:ascii="Arial" w:hAnsi="Arial" w:cs="Arial"/>
          <w:sz w:val="22"/>
          <w:szCs w:val="22"/>
        </w:rPr>
        <w:t>udziela</w:t>
      </w:r>
      <w:r w:rsidR="00CF70AE" w:rsidRPr="004F780E">
        <w:rPr>
          <w:rFonts w:ascii="Arial" w:hAnsi="Arial" w:cs="Arial"/>
          <w:sz w:val="22"/>
          <w:szCs w:val="22"/>
        </w:rPr>
        <w:t>li</w:t>
      </w:r>
      <w:r w:rsidRPr="004F780E">
        <w:rPr>
          <w:rFonts w:ascii="Arial" w:hAnsi="Arial" w:cs="Arial"/>
          <w:sz w:val="22"/>
          <w:szCs w:val="22"/>
        </w:rPr>
        <w:t xml:space="preserve"> szczegółowych informacji dotyczących wypełnienia deklaracji, sposobu segregacji</w:t>
      </w:r>
      <w:r w:rsidR="00CF70AE" w:rsidRPr="004F780E">
        <w:rPr>
          <w:rFonts w:ascii="Arial" w:hAnsi="Arial" w:cs="Arial"/>
          <w:sz w:val="22"/>
          <w:szCs w:val="22"/>
        </w:rPr>
        <w:t xml:space="preserve"> odpadów</w:t>
      </w:r>
      <w:r w:rsidRPr="004F780E">
        <w:rPr>
          <w:rFonts w:ascii="Arial" w:hAnsi="Arial" w:cs="Arial"/>
          <w:sz w:val="22"/>
          <w:szCs w:val="22"/>
        </w:rPr>
        <w:t xml:space="preserve"> oraz harmonogramu wywozu</w:t>
      </w:r>
      <w:r w:rsidR="00CF70AE" w:rsidRPr="004F780E">
        <w:rPr>
          <w:rFonts w:ascii="Arial" w:hAnsi="Arial" w:cs="Arial"/>
          <w:sz w:val="22"/>
          <w:szCs w:val="22"/>
        </w:rPr>
        <w:t xml:space="preserve"> odpadów</w:t>
      </w:r>
      <w:r w:rsidRPr="004F780E">
        <w:rPr>
          <w:rFonts w:ascii="Arial" w:hAnsi="Arial" w:cs="Arial"/>
          <w:sz w:val="22"/>
          <w:szCs w:val="22"/>
        </w:rPr>
        <w:t>.</w:t>
      </w:r>
    </w:p>
    <w:p w:rsidR="001D4851" w:rsidRDefault="00CF70AE" w:rsidP="001D4851">
      <w:pPr>
        <w:spacing w:line="276" w:lineRule="auto"/>
        <w:ind w:firstLine="709"/>
        <w:jc w:val="both"/>
        <w:rPr>
          <w:rFonts w:ascii="Arial" w:hAnsi="Arial" w:cs="Arial"/>
          <w:sz w:val="22"/>
          <w:szCs w:val="22"/>
        </w:rPr>
      </w:pPr>
      <w:r w:rsidRPr="004F780E">
        <w:rPr>
          <w:rFonts w:ascii="Arial" w:hAnsi="Arial" w:cs="Arial"/>
          <w:sz w:val="22"/>
          <w:szCs w:val="22"/>
        </w:rPr>
        <w:lastRenderedPageBreak/>
        <w:t>Gmina w</w:t>
      </w:r>
      <w:r w:rsidR="001D4851" w:rsidRPr="004F780E">
        <w:rPr>
          <w:rFonts w:ascii="Arial" w:hAnsi="Arial" w:cs="Arial"/>
          <w:sz w:val="22"/>
          <w:szCs w:val="22"/>
        </w:rPr>
        <w:t xml:space="preserve"> dalszym ciągu prowadzi akcję informacyjno-promocyjną w postaci bieżących informacji zamieszczanych w prasie lokalnej, na stroni</w:t>
      </w:r>
      <w:r w:rsidRPr="004F780E">
        <w:rPr>
          <w:rFonts w:ascii="Arial" w:hAnsi="Arial" w:cs="Arial"/>
          <w:sz w:val="22"/>
          <w:szCs w:val="22"/>
        </w:rPr>
        <w:t>e internetowej oraz przekazywanych</w:t>
      </w:r>
      <w:r w:rsidR="001D4851" w:rsidRPr="004F780E">
        <w:rPr>
          <w:rFonts w:ascii="Arial" w:hAnsi="Arial" w:cs="Arial"/>
          <w:sz w:val="22"/>
          <w:szCs w:val="22"/>
        </w:rPr>
        <w:t xml:space="preserve"> mieszkańcom poprzez sołtysów.</w:t>
      </w:r>
    </w:p>
    <w:p w:rsidR="004F780E" w:rsidRDefault="004F780E" w:rsidP="004F780E">
      <w:pPr>
        <w:spacing w:line="276" w:lineRule="auto"/>
        <w:jc w:val="both"/>
        <w:rPr>
          <w:rFonts w:ascii="Arial" w:hAnsi="Arial" w:cs="Arial"/>
          <w:sz w:val="22"/>
          <w:szCs w:val="22"/>
        </w:rPr>
      </w:pPr>
    </w:p>
    <w:p w:rsidR="00E07929" w:rsidRPr="008D7E8B" w:rsidRDefault="009A08AA" w:rsidP="002E5B19">
      <w:pPr>
        <w:pStyle w:val="Nagwek1"/>
        <w:ind w:left="705" w:hanging="705"/>
      </w:pPr>
      <w:bookmarkStart w:id="22" w:name="_Toc449700055"/>
      <w:r>
        <w:t>I</w:t>
      </w:r>
      <w:r w:rsidR="00780CB5" w:rsidRPr="008D7E8B">
        <w:t>V</w:t>
      </w:r>
      <w:r w:rsidR="00F5694A" w:rsidRPr="008D7E8B">
        <w:t>.</w:t>
      </w:r>
      <w:r w:rsidR="00F5694A" w:rsidRPr="008D7E8B">
        <w:tab/>
      </w:r>
      <w:r w:rsidR="00E33FFE" w:rsidRPr="008D7E8B">
        <w:t xml:space="preserve">GMINA </w:t>
      </w:r>
      <w:r w:rsidR="000E6080">
        <w:t>GOŁAŃCZ</w:t>
      </w:r>
      <w:r w:rsidR="00E33FFE" w:rsidRPr="008D7E8B">
        <w:t xml:space="preserve"> W </w:t>
      </w:r>
      <w:r w:rsidR="00CA716C">
        <w:t>I REGIONIE GOSPODARKI ODPADAMI KOMUNALNYMI</w:t>
      </w:r>
      <w:bookmarkEnd w:id="22"/>
    </w:p>
    <w:p w:rsidR="00574702" w:rsidRPr="00FF1BA6" w:rsidRDefault="00574702" w:rsidP="00574702">
      <w:pPr>
        <w:spacing w:line="276" w:lineRule="auto"/>
        <w:jc w:val="both"/>
        <w:rPr>
          <w:rFonts w:ascii="Arial" w:hAnsi="Arial" w:cs="Arial"/>
          <w:sz w:val="22"/>
          <w:szCs w:val="24"/>
          <w:highlight w:val="yellow"/>
        </w:rPr>
      </w:pPr>
    </w:p>
    <w:p w:rsidR="008D7E8B" w:rsidRPr="008D7E8B" w:rsidRDefault="008D7E8B" w:rsidP="006715E7">
      <w:pPr>
        <w:spacing w:line="276" w:lineRule="auto"/>
        <w:ind w:firstLine="709"/>
        <w:jc w:val="both"/>
        <w:rPr>
          <w:rFonts w:ascii="Arial" w:hAnsi="Arial" w:cs="Arial"/>
          <w:sz w:val="22"/>
          <w:szCs w:val="24"/>
        </w:rPr>
      </w:pPr>
      <w:r>
        <w:rPr>
          <w:rFonts w:ascii="Arial" w:hAnsi="Arial" w:cs="Arial"/>
          <w:sz w:val="22"/>
          <w:szCs w:val="24"/>
        </w:rPr>
        <w:t xml:space="preserve">Regionem </w:t>
      </w:r>
      <w:r w:rsidRPr="008D7E8B">
        <w:rPr>
          <w:rFonts w:ascii="Arial" w:hAnsi="Arial" w:cs="Arial"/>
          <w:sz w:val="22"/>
          <w:szCs w:val="24"/>
        </w:rPr>
        <w:t>gospo</w:t>
      </w:r>
      <w:r>
        <w:rPr>
          <w:rFonts w:ascii="Arial" w:hAnsi="Arial" w:cs="Arial"/>
          <w:sz w:val="22"/>
          <w:szCs w:val="24"/>
        </w:rPr>
        <w:t>darki odpadami komunalnymi jest</w:t>
      </w:r>
      <w:r w:rsidRPr="008D7E8B">
        <w:rPr>
          <w:rFonts w:ascii="Arial" w:hAnsi="Arial" w:cs="Arial"/>
          <w:sz w:val="22"/>
          <w:szCs w:val="24"/>
        </w:rPr>
        <w:t xml:space="preserve"> </w:t>
      </w:r>
      <w:r>
        <w:rPr>
          <w:rFonts w:ascii="Arial" w:hAnsi="Arial" w:cs="Arial"/>
          <w:sz w:val="22"/>
          <w:szCs w:val="24"/>
        </w:rPr>
        <w:t>określony w wojewódzkim planie gospodarki odpadami, obszar liczący co najmniej 150 </w:t>
      </w:r>
      <w:r w:rsidRPr="008D7E8B">
        <w:rPr>
          <w:rFonts w:ascii="Arial" w:hAnsi="Arial" w:cs="Arial"/>
          <w:sz w:val="22"/>
          <w:szCs w:val="24"/>
        </w:rPr>
        <w:t xml:space="preserve">000 mieszkańców. </w:t>
      </w:r>
      <w:r>
        <w:rPr>
          <w:rFonts w:ascii="Arial" w:hAnsi="Arial" w:cs="Arial"/>
          <w:sz w:val="22"/>
          <w:szCs w:val="24"/>
        </w:rPr>
        <w:t>R</w:t>
      </w:r>
      <w:r w:rsidRPr="008D7E8B">
        <w:rPr>
          <w:rFonts w:ascii="Arial" w:hAnsi="Arial" w:cs="Arial"/>
          <w:sz w:val="22"/>
          <w:szCs w:val="24"/>
        </w:rPr>
        <w:t>egionalną instalacją do przet</w:t>
      </w:r>
      <w:r>
        <w:rPr>
          <w:rFonts w:ascii="Arial" w:hAnsi="Arial" w:cs="Arial"/>
          <w:sz w:val="22"/>
          <w:szCs w:val="24"/>
        </w:rPr>
        <w:t xml:space="preserve">warzania odpadów komunalnych – </w:t>
      </w:r>
      <w:r w:rsidRPr="008D7E8B">
        <w:rPr>
          <w:rFonts w:ascii="Arial" w:hAnsi="Arial" w:cs="Arial"/>
          <w:sz w:val="22"/>
          <w:szCs w:val="24"/>
        </w:rPr>
        <w:t>jest zakład zagospodarowania odpadów o m</w:t>
      </w:r>
      <w:r>
        <w:rPr>
          <w:rFonts w:ascii="Arial" w:hAnsi="Arial" w:cs="Arial"/>
          <w:sz w:val="22"/>
          <w:szCs w:val="24"/>
        </w:rPr>
        <w:t xml:space="preserve">ocy przerobowej wystarczającej </w:t>
      </w:r>
      <w:r w:rsidRPr="008D7E8B">
        <w:rPr>
          <w:rFonts w:ascii="Arial" w:hAnsi="Arial" w:cs="Arial"/>
          <w:sz w:val="22"/>
          <w:szCs w:val="24"/>
        </w:rPr>
        <w:t>do przyjmo</w:t>
      </w:r>
      <w:r>
        <w:rPr>
          <w:rFonts w:ascii="Arial" w:hAnsi="Arial" w:cs="Arial"/>
          <w:sz w:val="22"/>
          <w:szCs w:val="24"/>
        </w:rPr>
        <w:t>wania i przetwarzania odpadów z </w:t>
      </w:r>
      <w:r w:rsidRPr="008D7E8B">
        <w:rPr>
          <w:rFonts w:ascii="Arial" w:hAnsi="Arial" w:cs="Arial"/>
          <w:sz w:val="22"/>
          <w:szCs w:val="24"/>
        </w:rPr>
        <w:t>obszaru z</w:t>
      </w:r>
      <w:r>
        <w:rPr>
          <w:rFonts w:ascii="Arial" w:hAnsi="Arial" w:cs="Arial"/>
          <w:sz w:val="22"/>
          <w:szCs w:val="24"/>
        </w:rPr>
        <w:t>amieszkałego przez co najmniej 120 </w:t>
      </w:r>
      <w:r w:rsidRPr="008D7E8B">
        <w:rPr>
          <w:rFonts w:ascii="Arial" w:hAnsi="Arial" w:cs="Arial"/>
          <w:sz w:val="22"/>
          <w:szCs w:val="24"/>
        </w:rPr>
        <w:t>000 mieszkańców, spełniający wymagania najlepszej dostę</w:t>
      </w:r>
      <w:r w:rsidR="006715E7">
        <w:rPr>
          <w:rFonts w:ascii="Arial" w:hAnsi="Arial" w:cs="Arial"/>
          <w:sz w:val="22"/>
          <w:szCs w:val="24"/>
        </w:rPr>
        <w:t xml:space="preserve">pnej techniki lub technologii </w:t>
      </w:r>
      <w:r w:rsidRPr="008D7E8B">
        <w:rPr>
          <w:rFonts w:ascii="Arial" w:hAnsi="Arial" w:cs="Arial"/>
          <w:sz w:val="22"/>
          <w:szCs w:val="24"/>
        </w:rPr>
        <w:t>oraz zapewniający termiczn</w:t>
      </w:r>
      <w:r w:rsidR="006715E7">
        <w:rPr>
          <w:rFonts w:ascii="Arial" w:hAnsi="Arial" w:cs="Arial"/>
          <w:sz w:val="22"/>
          <w:szCs w:val="24"/>
        </w:rPr>
        <w:t>e przekształcanie odpadów lub:</w:t>
      </w:r>
    </w:p>
    <w:p w:rsidR="006715E7" w:rsidRDefault="009436C5" w:rsidP="00844F95">
      <w:pPr>
        <w:pStyle w:val="Akapitzlist"/>
        <w:numPr>
          <w:ilvl w:val="0"/>
          <w:numId w:val="25"/>
        </w:numPr>
        <w:spacing w:line="276" w:lineRule="auto"/>
        <w:jc w:val="both"/>
        <w:rPr>
          <w:rFonts w:ascii="Arial" w:hAnsi="Arial" w:cs="Arial"/>
          <w:sz w:val="22"/>
          <w:szCs w:val="24"/>
        </w:rPr>
      </w:pPr>
      <w:r>
        <w:rPr>
          <w:rFonts w:ascii="Arial" w:hAnsi="Arial" w:cs="Arial"/>
          <w:sz w:val="22"/>
          <w:szCs w:val="24"/>
        </w:rPr>
        <w:t xml:space="preserve">mechaniczno </w:t>
      </w:r>
      <w:r w:rsidR="00543C53">
        <w:rPr>
          <w:rFonts w:ascii="Arial" w:hAnsi="Arial" w:cs="Arial"/>
          <w:sz w:val="22"/>
          <w:szCs w:val="24"/>
        </w:rPr>
        <w:t xml:space="preserve">- </w:t>
      </w:r>
      <w:r w:rsidR="008D7E8B" w:rsidRPr="006715E7">
        <w:rPr>
          <w:rFonts w:ascii="Arial" w:hAnsi="Arial" w:cs="Arial"/>
          <w:sz w:val="22"/>
          <w:szCs w:val="24"/>
        </w:rPr>
        <w:t xml:space="preserve">biologiczne przetwarzanie zmieszanych odpadów komunalnych </w:t>
      </w:r>
      <w:r w:rsidR="006715E7">
        <w:rPr>
          <w:rFonts w:ascii="Arial" w:hAnsi="Arial" w:cs="Arial"/>
          <w:sz w:val="22"/>
          <w:szCs w:val="24"/>
        </w:rPr>
        <w:t>i </w:t>
      </w:r>
      <w:r w:rsidR="008D7E8B" w:rsidRPr="006715E7">
        <w:rPr>
          <w:rFonts w:ascii="Arial" w:hAnsi="Arial" w:cs="Arial"/>
          <w:sz w:val="22"/>
          <w:szCs w:val="24"/>
        </w:rPr>
        <w:t>wydzielanie ze zmieszanych odpadów komunalnych frakcji nadających się w całości lub w cz</w:t>
      </w:r>
      <w:r w:rsidR="006715E7">
        <w:rPr>
          <w:rFonts w:ascii="Arial" w:hAnsi="Arial" w:cs="Arial"/>
          <w:sz w:val="22"/>
          <w:szCs w:val="24"/>
        </w:rPr>
        <w:t>ęści do odzysku,</w:t>
      </w:r>
    </w:p>
    <w:p w:rsidR="006715E7" w:rsidRDefault="008D7E8B" w:rsidP="00844F95">
      <w:pPr>
        <w:pStyle w:val="Akapitzlist"/>
        <w:numPr>
          <w:ilvl w:val="0"/>
          <w:numId w:val="25"/>
        </w:numPr>
        <w:spacing w:line="276" w:lineRule="auto"/>
        <w:jc w:val="both"/>
        <w:rPr>
          <w:rFonts w:ascii="Arial" w:hAnsi="Arial" w:cs="Arial"/>
          <w:sz w:val="22"/>
          <w:szCs w:val="24"/>
        </w:rPr>
      </w:pPr>
      <w:r w:rsidRPr="006715E7">
        <w:rPr>
          <w:rFonts w:ascii="Arial" w:hAnsi="Arial" w:cs="Arial"/>
          <w:sz w:val="22"/>
          <w:szCs w:val="24"/>
        </w:rPr>
        <w:t>przetwarzanie selektywnie zebranych odpadów zielonych i innych bioodpadów oraz wytwarzanie z nich produktu o właściwościach nawozowych lub środków wspomagających uprawę roślin, spełniającego wymagania określone w przepisach odrębn</w:t>
      </w:r>
      <w:r w:rsidR="006715E7">
        <w:rPr>
          <w:rFonts w:ascii="Arial" w:hAnsi="Arial" w:cs="Arial"/>
          <w:sz w:val="22"/>
          <w:szCs w:val="24"/>
        </w:rPr>
        <w:t>ych,</w:t>
      </w:r>
    </w:p>
    <w:p w:rsidR="00C8040D" w:rsidRPr="006715E7" w:rsidRDefault="006715E7" w:rsidP="00844F95">
      <w:pPr>
        <w:pStyle w:val="Akapitzlist"/>
        <w:numPr>
          <w:ilvl w:val="0"/>
          <w:numId w:val="25"/>
        </w:numPr>
        <w:spacing w:line="276" w:lineRule="auto"/>
        <w:jc w:val="both"/>
        <w:rPr>
          <w:rFonts w:ascii="Arial" w:hAnsi="Arial" w:cs="Arial"/>
          <w:sz w:val="22"/>
          <w:szCs w:val="24"/>
        </w:rPr>
      </w:pPr>
      <w:r>
        <w:rPr>
          <w:rFonts w:ascii="Arial" w:hAnsi="Arial" w:cs="Arial"/>
          <w:sz w:val="22"/>
          <w:szCs w:val="24"/>
        </w:rPr>
        <w:t xml:space="preserve">składowanie </w:t>
      </w:r>
      <w:r w:rsidR="008D7E8B" w:rsidRPr="006715E7">
        <w:rPr>
          <w:rFonts w:ascii="Arial" w:hAnsi="Arial" w:cs="Arial"/>
          <w:sz w:val="22"/>
          <w:szCs w:val="24"/>
        </w:rPr>
        <w:t>odpadów pows</w:t>
      </w:r>
      <w:r>
        <w:rPr>
          <w:rFonts w:ascii="Arial" w:hAnsi="Arial" w:cs="Arial"/>
          <w:sz w:val="22"/>
          <w:szCs w:val="24"/>
        </w:rPr>
        <w:t xml:space="preserve">tających w procesie mechaniczno - </w:t>
      </w:r>
      <w:r w:rsidR="008D7E8B" w:rsidRPr="006715E7">
        <w:rPr>
          <w:rFonts w:ascii="Arial" w:hAnsi="Arial" w:cs="Arial"/>
          <w:sz w:val="22"/>
          <w:szCs w:val="24"/>
        </w:rPr>
        <w:t>biologicznego przetwarzania  zmieszanych odpadów komunalnych oraz pozostałości z sortowania odpadów komunalnych o pojemności pozwalającej na przyjmowanie przez okres nie krótszy niż</w:t>
      </w:r>
      <w:r>
        <w:rPr>
          <w:rFonts w:ascii="Arial" w:hAnsi="Arial" w:cs="Arial"/>
          <w:sz w:val="22"/>
          <w:szCs w:val="24"/>
        </w:rPr>
        <w:t xml:space="preserve"> </w:t>
      </w:r>
      <w:r w:rsidR="008D7E8B" w:rsidRPr="006715E7">
        <w:rPr>
          <w:rFonts w:ascii="Arial" w:hAnsi="Arial" w:cs="Arial"/>
          <w:sz w:val="22"/>
          <w:szCs w:val="24"/>
        </w:rPr>
        <w:t>15 lat odpa</w:t>
      </w:r>
      <w:r>
        <w:rPr>
          <w:rFonts w:ascii="Arial" w:hAnsi="Arial" w:cs="Arial"/>
          <w:sz w:val="22"/>
          <w:szCs w:val="24"/>
        </w:rPr>
        <w:t xml:space="preserve">dów w ilości nie mniejszej niż </w:t>
      </w:r>
      <w:r w:rsidR="008D7E8B" w:rsidRPr="006715E7">
        <w:rPr>
          <w:rFonts w:ascii="Arial" w:hAnsi="Arial" w:cs="Arial"/>
          <w:sz w:val="22"/>
          <w:szCs w:val="24"/>
        </w:rPr>
        <w:t xml:space="preserve">powstająca w instalacji do mechaniczno - biologicznego przetwarzania </w:t>
      </w:r>
      <w:r w:rsidR="009436C5">
        <w:rPr>
          <w:rFonts w:ascii="Arial" w:hAnsi="Arial" w:cs="Arial"/>
          <w:sz w:val="22"/>
          <w:szCs w:val="24"/>
        </w:rPr>
        <w:t>zmieszanych odpadów komunalnych.</w:t>
      </w:r>
    </w:p>
    <w:p w:rsidR="00DE0AD9" w:rsidRPr="00DE0AD9" w:rsidRDefault="006715E7" w:rsidP="000713AD">
      <w:pPr>
        <w:spacing w:line="276" w:lineRule="auto"/>
        <w:ind w:firstLine="709"/>
        <w:jc w:val="both"/>
        <w:rPr>
          <w:rFonts w:ascii="Arial" w:hAnsi="Arial" w:cs="Arial"/>
          <w:sz w:val="22"/>
          <w:szCs w:val="24"/>
        </w:rPr>
      </w:pPr>
      <w:r w:rsidRPr="00892FD0">
        <w:rPr>
          <w:rFonts w:ascii="Arial" w:hAnsi="Arial" w:cs="Arial"/>
          <w:sz w:val="22"/>
          <w:szCs w:val="24"/>
        </w:rPr>
        <w:t xml:space="preserve">Gmina </w:t>
      </w:r>
      <w:r w:rsidR="00F745CE" w:rsidRPr="00892FD0">
        <w:rPr>
          <w:rFonts w:ascii="Arial" w:hAnsi="Arial" w:cs="Arial"/>
          <w:sz w:val="22"/>
          <w:szCs w:val="24"/>
        </w:rPr>
        <w:t>Gołańcz</w:t>
      </w:r>
      <w:r w:rsidRPr="00892FD0">
        <w:rPr>
          <w:rFonts w:ascii="Arial" w:hAnsi="Arial" w:cs="Arial"/>
          <w:sz w:val="22"/>
          <w:szCs w:val="24"/>
        </w:rPr>
        <w:t xml:space="preserve"> wchodzi w skład </w:t>
      </w:r>
      <w:r w:rsidR="006F6475" w:rsidRPr="00892FD0">
        <w:rPr>
          <w:rFonts w:ascii="Arial" w:hAnsi="Arial" w:cs="Arial"/>
          <w:sz w:val="22"/>
          <w:szCs w:val="24"/>
        </w:rPr>
        <w:t>I</w:t>
      </w:r>
      <w:r w:rsidRPr="00892FD0">
        <w:rPr>
          <w:rFonts w:ascii="Arial" w:hAnsi="Arial" w:cs="Arial"/>
          <w:sz w:val="22"/>
          <w:szCs w:val="24"/>
        </w:rPr>
        <w:t xml:space="preserve"> Regionu Gospodarki Odpadami</w:t>
      </w:r>
      <w:r w:rsidR="006F6475" w:rsidRPr="00892FD0">
        <w:rPr>
          <w:rFonts w:ascii="Arial" w:hAnsi="Arial" w:cs="Arial"/>
          <w:sz w:val="22"/>
          <w:szCs w:val="24"/>
        </w:rPr>
        <w:t xml:space="preserve"> Komunalnymi</w:t>
      </w:r>
      <w:r w:rsidRPr="00892FD0">
        <w:rPr>
          <w:rFonts w:ascii="Arial" w:hAnsi="Arial" w:cs="Arial"/>
          <w:sz w:val="22"/>
          <w:szCs w:val="24"/>
        </w:rPr>
        <w:t xml:space="preserve"> </w:t>
      </w:r>
      <w:r w:rsidR="001436D4" w:rsidRPr="00892FD0">
        <w:rPr>
          <w:rFonts w:ascii="Arial" w:hAnsi="Arial" w:cs="Arial"/>
          <w:sz w:val="22"/>
          <w:szCs w:val="24"/>
        </w:rPr>
        <w:t xml:space="preserve">województwa </w:t>
      </w:r>
      <w:r w:rsidR="00892FD0" w:rsidRPr="00892FD0">
        <w:rPr>
          <w:rFonts w:ascii="Arial" w:hAnsi="Arial" w:cs="Arial"/>
          <w:sz w:val="22"/>
          <w:szCs w:val="24"/>
        </w:rPr>
        <w:t>wielkopolskiego</w:t>
      </w:r>
      <w:r w:rsidR="009659DC" w:rsidRPr="00892FD0">
        <w:rPr>
          <w:rFonts w:ascii="Arial" w:hAnsi="Arial" w:cs="Arial"/>
          <w:sz w:val="22"/>
          <w:szCs w:val="24"/>
        </w:rPr>
        <w:t>.</w:t>
      </w:r>
      <w:r w:rsidR="00892FD0">
        <w:rPr>
          <w:rFonts w:ascii="Arial" w:hAnsi="Arial" w:cs="Arial"/>
          <w:sz w:val="22"/>
          <w:szCs w:val="24"/>
        </w:rPr>
        <w:t xml:space="preserve"> </w:t>
      </w:r>
      <w:r w:rsidR="00DE0AD9">
        <w:rPr>
          <w:rFonts w:ascii="Arial" w:hAnsi="Arial" w:cs="Arial"/>
          <w:sz w:val="22"/>
          <w:szCs w:val="24"/>
        </w:rPr>
        <w:t xml:space="preserve">Regionalną instalacją do przetwarzania odpadów komunalnych powstałą w połowie 2015 r. jest </w:t>
      </w:r>
      <w:r w:rsidR="00DE0AD9" w:rsidRPr="00DE0AD9">
        <w:rPr>
          <w:rFonts w:ascii="Arial" w:hAnsi="Arial" w:cs="Arial"/>
          <w:sz w:val="22"/>
          <w:szCs w:val="24"/>
        </w:rPr>
        <w:t>Zakład Zagospodarowania Odpadów Nowe – Toniszewo – Kopaszyn</w:t>
      </w:r>
      <w:r w:rsidR="00FC5D4F">
        <w:rPr>
          <w:rFonts w:ascii="Arial" w:hAnsi="Arial" w:cs="Arial"/>
          <w:sz w:val="22"/>
          <w:szCs w:val="24"/>
        </w:rPr>
        <w:t xml:space="preserve"> zgodnie z uchwałą</w:t>
      </w:r>
      <w:r w:rsidR="00FC5D4F" w:rsidRPr="00FC5D4F">
        <w:rPr>
          <w:rFonts w:ascii="Arial" w:hAnsi="Arial" w:cs="Arial"/>
          <w:sz w:val="22"/>
          <w:szCs w:val="24"/>
        </w:rPr>
        <w:t xml:space="preserve"> </w:t>
      </w:r>
      <w:r w:rsidR="00FC5D4F">
        <w:rPr>
          <w:rFonts w:ascii="Arial" w:hAnsi="Arial" w:cs="Arial"/>
          <w:sz w:val="22"/>
          <w:szCs w:val="24"/>
        </w:rPr>
        <w:t>nr</w:t>
      </w:r>
      <w:r w:rsidR="00FC5D4F" w:rsidRPr="00FC5D4F">
        <w:rPr>
          <w:rFonts w:ascii="Arial" w:hAnsi="Arial" w:cs="Arial"/>
          <w:sz w:val="22"/>
          <w:szCs w:val="24"/>
        </w:rPr>
        <w:t xml:space="preserve"> VII/186/15</w:t>
      </w:r>
      <w:r w:rsidR="00FC5D4F">
        <w:rPr>
          <w:rFonts w:ascii="Arial" w:hAnsi="Arial" w:cs="Arial"/>
          <w:sz w:val="22"/>
          <w:szCs w:val="24"/>
        </w:rPr>
        <w:t xml:space="preserve"> </w:t>
      </w:r>
      <w:r w:rsidR="00FC5D4F" w:rsidRPr="00FC5D4F">
        <w:rPr>
          <w:rFonts w:ascii="Arial" w:hAnsi="Arial" w:cs="Arial"/>
          <w:sz w:val="22"/>
          <w:szCs w:val="24"/>
        </w:rPr>
        <w:t>S</w:t>
      </w:r>
      <w:r w:rsidR="00FC5D4F">
        <w:rPr>
          <w:rFonts w:ascii="Arial" w:hAnsi="Arial" w:cs="Arial"/>
          <w:sz w:val="22"/>
          <w:szCs w:val="24"/>
        </w:rPr>
        <w:t>ejmiku</w:t>
      </w:r>
      <w:r w:rsidR="00FC5D4F" w:rsidRPr="00FC5D4F">
        <w:rPr>
          <w:rFonts w:ascii="Arial" w:hAnsi="Arial" w:cs="Arial"/>
          <w:sz w:val="22"/>
          <w:szCs w:val="24"/>
        </w:rPr>
        <w:t xml:space="preserve"> W</w:t>
      </w:r>
      <w:r w:rsidR="00FC5D4F">
        <w:rPr>
          <w:rFonts w:ascii="Arial" w:hAnsi="Arial" w:cs="Arial"/>
          <w:sz w:val="22"/>
          <w:szCs w:val="24"/>
        </w:rPr>
        <w:t>ojewództwa</w:t>
      </w:r>
      <w:r w:rsidR="00FC5D4F" w:rsidRPr="00FC5D4F">
        <w:rPr>
          <w:rFonts w:ascii="Arial" w:hAnsi="Arial" w:cs="Arial"/>
          <w:sz w:val="22"/>
          <w:szCs w:val="24"/>
        </w:rPr>
        <w:t xml:space="preserve"> W</w:t>
      </w:r>
      <w:r w:rsidR="00FC5D4F">
        <w:rPr>
          <w:rFonts w:ascii="Arial" w:hAnsi="Arial" w:cs="Arial"/>
          <w:sz w:val="22"/>
          <w:szCs w:val="24"/>
        </w:rPr>
        <w:t xml:space="preserve">ielkopolskiego </w:t>
      </w:r>
      <w:r w:rsidR="00FC5D4F" w:rsidRPr="00FC5D4F">
        <w:rPr>
          <w:rFonts w:ascii="Arial" w:hAnsi="Arial" w:cs="Arial"/>
          <w:sz w:val="22"/>
          <w:szCs w:val="24"/>
        </w:rPr>
        <w:t>z dnia 25 maja 2015 roku</w:t>
      </w:r>
      <w:r w:rsidR="00FC5D4F">
        <w:rPr>
          <w:rFonts w:ascii="Arial" w:hAnsi="Arial" w:cs="Arial"/>
          <w:sz w:val="22"/>
          <w:szCs w:val="24"/>
        </w:rPr>
        <w:t xml:space="preserve"> </w:t>
      </w:r>
      <w:r w:rsidR="00FC5D4F" w:rsidRPr="00FC5D4F">
        <w:rPr>
          <w:rFonts w:ascii="Arial" w:hAnsi="Arial" w:cs="Arial"/>
          <w:sz w:val="22"/>
          <w:szCs w:val="24"/>
        </w:rPr>
        <w:t>w sprawie zmiany uchwały Nr XXV/441/12 Sejmiku Województwa Wielkopolskiego</w:t>
      </w:r>
      <w:r w:rsidR="00FC5D4F">
        <w:rPr>
          <w:rFonts w:ascii="Arial" w:hAnsi="Arial" w:cs="Arial"/>
          <w:sz w:val="22"/>
          <w:szCs w:val="24"/>
        </w:rPr>
        <w:t xml:space="preserve"> </w:t>
      </w:r>
      <w:r w:rsidR="00FC5D4F" w:rsidRPr="00FC5D4F">
        <w:rPr>
          <w:rFonts w:ascii="Arial" w:hAnsi="Arial" w:cs="Arial"/>
          <w:sz w:val="22"/>
          <w:szCs w:val="24"/>
        </w:rPr>
        <w:t>z dnia 27 sierpnia 2012 r. w sprawie wykonania Planu gospodarki odpadami dla</w:t>
      </w:r>
      <w:r w:rsidR="00FC5D4F">
        <w:rPr>
          <w:rFonts w:ascii="Arial" w:hAnsi="Arial" w:cs="Arial"/>
          <w:sz w:val="22"/>
          <w:szCs w:val="24"/>
        </w:rPr>
        <w:t xml:space="preserve"> </w:t>
      </w:r>
      <w:r w:rsidR="00FC5D4F" w:rsidRPr="00FC5D4F">
        <w:rPr>
          <w:rFonts w:ascii="Arial" w:hAnsi="Arial" w:cs="Arial"/>
          <w:sz w:val="22"/>
          <w:szCs w:val="24"/>
        </w:rPr>
        <w:t>województwa wielkopolskiego na lata 2012-2017</w:t>
      </w:r>
      <w:r w:rsidR="00972813">
        <w:rPr>
          <w:rFonts w:ascii="Arial" w:hAnsi="Arial" w:cs="Arial"/>
          <w:sz w:val="22"/>
          <w:szCs w:val="24"/>
        </w:rPr>
        <w:t xml:space="preserve">. </w:t>
      </w:r>
      <w:r w:rsidR="000713AD" w:rsidRPr="000713AD">
        <w:rPr>
          <w:rFonts w:ascii="Arial" w:hAnsi="Arial" w:cs="Arial"/>
          <w:sz w:val="22"/>
          <w:szCs w:val="24"/>
        </w:rPr>
        <w:t>Zmiana uchwały Nr XXV/441/12 Sejmiku Województwa Wielkopolskiego z dnia</w:t>
      </w:r>
      <w:r w:rsidR="000713AD">
        <w:rPr>
          <w:rFonts w:ascii="Arial" w:hAnsi="Arial" w:cs="Arial"/>
          <w:sz w:val="22"/>
          <w:szCs w:val="24"/>
        </w:rPr>
        <w:t xml:space="preserve"> </w:t>
      </w:r>
      <w:r w:rsidR="000713AD" w:rsidRPr="000713AD">
        <w:rPr>
          <w:rFonts w:ascii="Arial" w:hAnsi="Arial" w:cs="Arial"/>
          <w:sz w:val="22"/>
          <w:szCs w:val="24"/>
        </w:rPr>
        <w:t>27 sierpnia 2012 r. w sprawie wykonania Planu gospodarki odpadami dla województwa</w:t>
      </w:r>
      <w:r w:rsidR="000713AD">
        <w:rPr>
          <w:rFonts w:ascii="Arial" w:hAnsi="Arial" w:cs="Arial"/>
          <w:sz w:val="22"/>
          <w:szCs w:val="24"/>
        </w:rPr>
        <w:t xml:space="preserve"> </w:t>
      </w:r>
      <w:r w:rsidR="000713AD" w:rsidRPr="000713AD">
        <w:rPr>
          <w:rFonts w:ascii="Arial" w:hAnsi="Arial" w:cs="Arial"/>
          <w:sz w:val="22"/>
          <w:szCs w:val="24"/>
        </w:rPr>
        <w:t>wielkopolskiego na lata 2012-2017, dotyczy nadania Zakładowi Zagospodarowania Odpadów</w:t>
      </w:r>
      <w:r w:rsidR="000713AD">
        <w:rPr>
          <w:rFonts w:ascii="Arial" w:hAnsi="Arial" w:cs="Arial"/>
          <w:sz w:val="22"/>
          <w:szCs w:val="24"/>
        </w:rPr>
        <w:t xml:space="preserve"> </w:t>
      </w:r>
      <w:r w:rsidR="000713AD" w:rsidRPr="000713AD">
        <w:rPr>
          <w:rFonts w:ascii="Arial" w:hAnsi="Arial" w:cs="Arial"/>
          <w:sz w:val="22"/>
          <w:szCs w:val="24"/>
        </w:rPr>
        <w:t>w m. Nowe – Toniszewo – Kopaszyn, gm. Wągrowiec – statusu regionalnej instalacji</w:t>
      </w:r>
      <w:r w:rsidR="000713AD">
        <w:rPr>
          <w:rFonts w:ascii="Arial" w:hAnsi="Arial" w:cs="Arial"/>
          <w:sz w:val="22"/>
          <w:szCs w:val="24"/>
        </w:rPr>
        <w:t xml:space="preserve"> </w:t>
      </w:r>
      <w:r w:rsidR="000713AD" w:rsidRPr="000713AD">
        <w:rPr>
          <w:rFonts w:ascii="Arial" w:hAnsi="Arial" w:cs="Arial"/>
          <w:sz w:val="22"/>
          <w:szCs w:val="24"/>
        </w:rPr>
        <w:t>przetwarzania odpadów komunalnych w regionie I, z uwagi na zakończenie jej budowy</w:t>
      </w:r>
      <w:r w:rsidR="000713AD">
        <w:rPr>
          <w:rFonts w:ascii="Arial" w:hAnsi="Arial" w:cs="Arial"/>
          <w:sz w:val="22"/>
          <w:szCs w:val="24"/>
        </w:rPr>
        <w:t xml:space="preserve">. </w:t>
      </w:r>
      <w:r w:rsidR="00DE0AD9" w:rsidRPr="00DE0AD9">
        <w:rPr>
          <w:rFonts w:ascii="Arial" w:hAnsi="Arial" w:cs="Arial"/>
          <w:sz w:val="22"/>
          <w:szCs w:val="24"/>
        </w:rPr>
        <w:t>Przedsięwzięcie, którego beneficjentem jest Międzygminne Składowisko Odpadów Komunalnych Sp. z o.o. w Wągrowcu, wsparte zostało ze środków Wielkopolskiego</w:t>
      </w:r>
      <w:r w:rsidR="00972813">
        <w:rPr>
          <w:rFonts w:ascii="Arial" w:hAnsi="Arial" w:cs="Arial"/>
          <w:sz w:val="22"/>
          <w:szCs w:val="24"/>
        </w:rPr>
        <w:t xml:space="preserve"> </w:t>
      </w:r>
      <w:r w:rsidR="00DE0AD9" w:rsidRPr="00DE0AD9">
        <w:rPr>
          <w:rFonts w:ascii="Arial" w:hAnsi="Arial" w:cs="Arial"/>
          <w:sz w:val="22"/>
          <w:szCs w:val="24"/>
        </w:rPr>
        <w:t>Regionalnego Programu Operacyjnego na lata 2007-2013 (WRPO 2007-2013). W ramach inwestycji głównymi budowanymi elementami są:</w:t>
      </w:r>
    </w:p>
    <w:p w:rsidR="00DE0AD9" w:rsidRPr="00972813"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t>sortownia odpadów komunalnych zmieszanych o przepustowości do 30 000 Mg/a,</w:t>
      </w:r>
    </w:p>
    <w:p w:rsidR="00DE0AD9" w:rsidRPr="00972813"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t>linia sortownicza do doczyszczania selektywnie zbieranych surowców wtórnych,</w:t>
      </w:r>
    </w:p>
    <w:p w:rsidR="00DE0AD9" w:rsidRPr="00972813"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lastRenderedPageBreak/>
        <w:t>kompostownia stabilizacji tlenowe</w:t>
      </w:r>
      <w:r w:rsidR="00972813">
        <w:rPr>
          <w:rFonts w:ascii="Arial" w:hAnsi="Arial" w:cs="Arial"/>
          <w:sz w:val="22"/>
          <w:szCs w:val="24"/>
        </w:rPr>
        <w:t>j w bioreaktorach wraz z placem</w:t>
      </w:r>
      <w:r w:rsidRPr="00972813">
        <w:rPr>
          <w:rFonts w:ascii="Arial" w:hAnsi="Arial" w:cs="Arial"/>
          <w:sz w:val="22"/>
          <w:szCs w:val="24"/>
        </w:rPr>
        <w:t xml:space="preserve"> technologicznym,</w:t>
      </w:r>
    </w:p>
    <w:p w:rsidR="00DE0AD9" w:rsidRPr="00972813"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t>wiata dojrzewania kompostu,</w:t>
      </w:r>
    </w:p>
    <w:p w:rsidR="00DE0AD9" w:rsidRPr="00972813"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t>plac na przyjmowanie odpadów budowlanych i ich ewentualne rozdrobnienie,</w:t>
      </w:r>
    </w:p>
    <w:p w:rsidR="00DE0AD9" w:rsidRPr="00972813"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t>plac do gromadzenia i demontażu odpadów wielkogabarytowych,</w:t>
      </w:r>
    </w:p>
    <w:p w:rsidR="00FC58F5" w:rsidRDefault="00DE0AD9" w:rsidP="00844F95">
      <w:pPr>
        <w:pStyle w:val="Akapitzlist"/>
        <w:numPr>
          <w:ilvl w:val="0"/>
          <w:numId w:val="36"/>
        </w:numPr>
        <w:spacing w:line="276" w:lineRule="auto"/>
        <w:jc w:val="both"/>
        <w:rPr>
          <w:rFonts w:ascii="Arial" w:hAnsi="Arial" w:cs="Arial"/>
          <w:sz w:val="22"/>
          <w:szCs w:val="24"/>
        </w:rPr>
      </w:pPr>
      <w:r w:rsidRPr="00972813">
        <w:rPr>
          <w:rFonts w:ascii="Arial" w:hAnsi="Arial" w:cs="Arial"/>
          <w:sz w:val="22"/>
          <w:szCs w:val="24"/>
        </w:rPr>
        <w:t>nowa kwatera o powierzchni 2,4 ha służąca deponowaniu odpadów.</w:t>
      </w:r>
    </w:p>
    <w:p w:rsidR="00DE0AD9" w:rsidRPr="00DE0AD9" w:rsidRDefault="00DE0AD9" w:rsidP="00FC58F5">
      <w:pPr>
        <w:pStyle w:val="Akapitzlist"/>
        <w:spacing w:line="276" w:lineRule="auto"/>
        <w:ind w:left="0"/>
        <w:jc w:val="both"/>
        <w:rPr>
          <w:rFonts w:ascii="Arial" w:hAnsi="Arial" w:cs="Arial"/>
          <w:sz w:val="22"/>
          <w:szCs w:val="24"/>
        </w:rPr>
      </w:pPr>
      <w:r w:rsidRPr="00FC58F5">
        <w:rPr>
          <w:rFonts w:ascii="Arial" w:hAnsi="Arial" w:cs="Arial"/>
          <w:sz w:val="22"/>
          <w:szCs w:val="24"/>
        </w:rPr>
        <w:t>Po całkowitym zakończeniu tej inwestycji rozwiązany zostanie problem unieszkodliwiania odpadów generowanych przez ludność oraz podmioty publiczne z terenu</w:t>
      </w:r>
      <w:r w:rsidR="00FC58F5">
        <w:rPr>
          <w:rFonts w:ascii="Arial" w:hAnsi="Arial" w:cs="Arial"/>
          <w:sz w:val="22"/>
          <w:szCs w:val="24"/>
        </w:rPr>
        <w:t xml:space="preserve"> </w:t>
      </w:r>
      <w:r w:rsidRPr="00DE0AD9">
        <w:rPr>
          <w:rFonts w:ascii="Arial" w:hAnsi="Arial" w:cs="Arial"/>
          <w:sz w:val="22"/>
          <w:szCs w:val="24"/>
        </w:rPr>
        <w:t>obsługiwanego przez ZZO. Docelowo ZZO obsługiwać będzie mieszkańców następujących gmin: M. Wągrowiec, Gm. Wągrowiec, M. i Gm. Skoki, Gm. Mieleszyn, M. i Gm.</w:t>
      </w:r>
      <w:r w:rsidR="00FC58F5">
        <w:rPr>
          <w:rFonts w:ascii="Arial" w:hAnsi="Arial" w:cs="Arial"/>
          <w:sz w:val="22"/>
          <w:szCs w:val="24"/>
        </w:rPr>
        <w:t xml:space="preserve"> </w:t>
      </w:r>
      <w:r w:rsidRPr="00DE0AD9">
        <w:rPr>
          <w:rFonts w:ascii="Arial" w:hAnsi="Arial" w:cs="Arial"/>
          <w:sz w:val="22"/>
          <w:szCs w:val="24"/>
        </w:rPr>
        <w:t>Szamocin, M. Chodzież, Gm. Chodzież, Gm. Budzyń, Gm. Damasławek, Gm. Margonin, M. i Gm. Gołańcz, Gm. Wapno, Gm. Ryczywół, Gm. Mieścisko, M. i Gm. Rogoźno.</w:t>
      </w:r>
    </w:p>
    <w:p w:rsidR="00A004F3" w:rsidRPr="00892FD0" w:rsidRDefault="00DE0AD9" w:rsidP="009A08AA">
      <w:pPr>
        <w:spacing w:line="276" w:lineRule="auto"/>
        <w:ind w:firstLine="567"/>
        <w:jc w:val="both"/>
        <w:rPr>
          <w:rFonts w:ascii="Arial" w:hAnsi="Arial" w:cs="Arial"/>
          <w:sz w:val="22"/>
          <w:szCs w:val="24"/>
        </w:rPr>
      </w:pPr>
      <w:r w:rsidRPr="00DE0AD9">
        <w:rPr>
          <w:rFonts w:ascii="Arial" w:hAnsi="Arial" w:cs="Arial"/>
          <w:sz w:val="22"/>
          <w:szCs w:val="24"/>
        </w:rPr>
        <w:t>Wartość ogółem inwestycji: 57,8 mln zł, w tym wartość dofinansowania UE: 28,3 mln zł.</w:t>
      </w:r>
    </w:p>
    <w:p w:rsidR="00262F72" w:rsidRDefault="00262F72" w:rsidP="00342B36">
      <w:pPr>
        <w:spacing w:line="276" w:lineRule="auto"/>
        <w:rPr>
          <w:rFonts w:ascii="Arial" w:hAnsi="Arial" w:cs="Arial"/>
          <w:sz w:val="22"/>
          <w:szCs w:val="24"/>
        </w:rPr>
      </w:pPr>
    </w:p>
    <w:p w:rsidR="00453609" w:rsidRPr="00453609" w:rsidRDefault="00DD43A8" w:rsidP="002E5B19">
      <w:pPr>
        <w:pStyle w:val="Nagwek1"/>
        <w:ind w:left="705" w:hanging="705"/>
        <w:jc w:val="both"/>
      </w:pPr>
      <w:bookmarkStart w:id="23" w:name="_Toc449700056"/>
      <w:r>
        <w:t>V</w:t>
      </w:r>
      <w:r w:rsidR="00B47F51" w:rsidRPr="00E44E24">
        <w:t>.</w:t>
      </w:r>
      <w:r w:rsidR="00B47F51" w:rsidRPr="00E44E24">
        <w:tab/>
      </w:r>
      <w:r w:rsidR="00453609" w:rsidRPr="00453609">
        <w:t>ILOŚCIOWE WSKAŹNIKI MONITOROWANIA NOWEGO SYSTEMU GOSPODAROWANIA ODP</w:t>
      </w:r>
      <w:r w:rsidR="00FF1BA6">
        <w:t xml:space="preserve">ADAMI KOMUNALNYMI </w:t>
      </w:r>
      <w:r w:rsidR="00541E90">
        <w:t xml:space="preserve">MIASTA I </w:t>
      </w:r>
      <w:r w:rsidR="00FF1BA6">
        <w:t xml:space="preserve">GMINY </w:t>
      </w:r>
      <w:r w:rsidR="00A004F3">
        <w:t>GOŁAŃCZ</w:t>
      </w:r>
      <w:r w:rsidR="00453609" w:rsidRPr="00453609">
        <w:t xml:space="preserve"> – EFEKTYWNOŚĆ NOWEGO SYSTEMU</w:t>
      </w:r>
      <w:bookmarkEnd w:id="23"/>
    </w:p>
    <w:p w:rsidR="00453609" w:rsidRPr="00262F72" w:rsidRDefault="00453609" w:rsidP="00A72FC6">
      <w:pPr>
        <w:jc w:val="both"/>
        <w:rPr>
          <w:rFonts w:ascii="Arial" w:hAnsi="Arial" w:cs="Arial"/>
          <w:sz w:val="22"/>
          <w:szCs w:val="22"/>
        </w:rPr>
      </w:pPr>
    </w:p>
    <w:p w:rsidR="00A72FC6" w:rsidRPr="00453609" w:rsidRDefault="00A72FC6" w:rsidP="00A72FC6">
      <w:pPr>
        <w:spacing w:line="276" w:lineRule="auto"/>
        <w:ind w:firstLine="709"/>
        <w:jc w:val="both"/>
        <w:rPr>
          <w:rFonts w:ascii="Arial" w:hAnsi="Arial" w:cs="Arial"/>
          <w:sz w:val="22"/>
          <w:szCs w:val="22"/>
        </w:rPr>
      </w:pPr>
      <w:r w:rsidRPr="00453609">
        <w:rPr>
          <w:rFonts w:ascii="Arial" w:hAnsi="Arial" w:cs="Arial"/>
          <w:sz w:val="22"/>
          <w:szCs w:val="22"/>
        </w:rPr>
        <w:t xml:space="preserve">Głównym celem wprowadzenia na terenie kraju rewolucji śmieciowej </w:t>
      </w:r>
      <w:r>
        <w:rPr>
          <w:rFonts w:ascii="Arial" w:hAnsi="Arial" w:cs="Arial"/>
          <w:sz w:val="22"/>
          <w:szCs w:val="22"/>
        </w:rPr>
        <w:t>jest</w:t>
      </w:r>
      <w:r w:rsidRPr="00453609">
        <w:rPr>
          <w:rFonts w:ascii="Arial" w:hAnsi="Arial" w:cs="Arial"/>
          <w:sz w:val="22"/>
          <w:szCs w:val="22"/>
        </w:rPr>
        <w:t xml:space="preserve"> uszczelnienie systemu gospodarowania odpadami komunalnymi poprzez objęcie odbiorem odpadów wszystkich nieruchomości zamieszkałych (fakultatywnie niezamieszkałych), a także prawidłowe postępowanie z odebranymi odpadami komunalnymi poprzez ich zagospodarowanie w RIPOK (ograniczenie składowania odpadów).</w:t>
      </w:r>
    </w:p>
    <w:p w:rsidR="00A72FC6" w:rsidRDefault="00A72FC6" w:rsidP="00A72FC6">
      <w:pPr>
        <w:spacing w:line="276" w:lineRule="auto"/>
        <w:ind w:firstLine="709"/>
        <w:jc w:val="both"/>
        <w:rPr>
          <w:rFonts w:ascii="Arial" w:hAnsi="Arial" w:cs="Arial"/>
          <w:sz w:val="22"/>
          <w:szCs w:val="22"/>
        </w:rPr>
      </w:pPr>
      <w:r w:rsidRPr="00453609">
        <w:rPr>
          <w:rFonts w:ascii="Arial" w:hAnsi="Arial" w:cs="Arial"/>
          <w:sz w:val="22"/>
          <w:szCs w:val="22"/>
        </w:rPr>
        <w:t>Monitorowanie efektywności wprowadzanej gospodarki odpadami komunalnymi powinno odbywać się poprzez</w:t>
      </w:r>
      <w:r w:rsidR="00262F72">
        <w:rPr>
          <w:rFonts w:ascii="Arial" w:hAnsi="Arial" w:cs="Arial"/>
          <w:sz w:val="22"/>
          <w:szCs w:val="22"/>
        </w:rPr>
        <w:t xml:space="preserve"> wskaźniki ilościowe dotyczące:</w:t>
      </w:r>
    </w:p>
    <w:p w:rsidR="00A72FC6" w:rsidRDefault="00A72FC6" w:rsidP="00844F95">
      <w:pPr>
        <w:pStyle w:val="Akapitzlist"/>
        <w:numPr>
          <w:ilvl w:val="0"/>
          <w:numId w:val="18"/>
        </w:numPr>
        <w:spacing w:line="276" w:lineRule="auto"/>
        <w:jc w:val="both"/>
        <w:rPr>
          <w:rFonts w:ascii="Arial" w:hAnsi="Arial" w:cs="Arial"/>
          <w:sz w:val="22"/>
          <w:szCs w:val="22"/>
        </w:rPr>
      </w:pPr>
      <w:r w:rsidRPr="006C337A">
        <w:rPr>
          <w:rFonts w:ascii="Arial" w:hAnsi="Arial" w:cs="Arial"/>
          <w:sz w:val="22"/>
          <w:szCs w:val="22"/>
        </w:rPr>
        <w:t>odebranych odpadów komunalnych po</w:t>
      </w:r>
      <w:r w:rsidR="000A74B1">
        <w:rPr>
          <w:rFonts w:ascii="Arial" w:hAnsi="Arial" w:cs="Arial"/>
          <w:sz w:val="22"/>
          <w:szCs w:val="22"/>
        </w:rPr>
        <w:t xml:space="preserve"> 01.07.2013 r. i przed tą datą,</w:t>
      </w:r>
    </w:p>
    <w:p w:rsidR="00A72FC6" w:rsidRDefault="00A72FC6" w:rsidP="00844F95">
      <w:pPr>
        <w:pStyle w:val="Akapitzlist"/>
        <w:numPr>
          <w:ilvl w:val="0"/>
          <w:numId w:val="18"/>
        </w:numPr>
        <w:spacing w:line="276" w:lineRule="auto"/>
        <w:jc w:val="both"/>
        <w:rPr>
          <w:rFonts w:ascii="Arial" w:hAnsi="Arial" w:cs="Arial"/>
          <w:sz w:val="22"/>
          <w:szCs w:val="22"/>
        </w:rPr>
      </w:pPr>
      <w:r w:rsidRPr="006C337A">
        <w:rPr>
          <w:rFonts w:ascii="Arial" w:hAnsi="Arial" w:cs="Arial"/>
          <w:sz w:val="22"/>
          <w:szCs w:val="22"/>
        </w:rPr>
        <w:t>udziału zm</w:t>
      </w:r>
      <w:r w:rsidR="00262F72">
        <w:rPr>
          <w:rFonts w:ascii="Arial" w:hAnsi="Arial" w:cs="Arial"/>
          <w:sz w:val="22"/>
          <w:szCs w:val="22"/>
        </w:rPr>
        <w:t xml:space="preserve">ieszanych odpadów komunalnych w </w:t>
      </w:r>
      <w:r w:rsidRPr="006C337A">
        <w:rPr>
          <w:rFonts w:ascii="Arial" w:hAnsi="Arial" w:cs="Arial"/>
          <w:sz w:val="22"/>
          <w:szCs w:val="22"/>
        </w:rPr>
        <w:t>ogó</w:t>
      </w:r>
      <w:r>
        <w:rPr>
          <w:rFonts w:ascii="Arial" w:hAnsi="Arial" w:cs="Arial"/>
          <w:sz w:val="22"/>
          <w:szCs w:val="22"/>
        </w:rPr>
        <w:t>lnej ilości odebranych odpadów,</w:t>
      </w:r>
    </w:p>
    <w:p w:rsidR="00A72FC6" w:rsidRDefault="00A72FC6" w:rsidP="00844F95">
      <w:pPr>
        <w:pStyle w:val="Akapitzlist"/>
        <w:numPr>
          <w:ilvl w:val="0"/>
          <w:numId w:val="18"/>
        </w:numPr>
        <w:spacing w:line="276" w:lineRule="auto"/>
        <w:jc w:val="both"/>
        <w:rPr>
          <w:rFonts w:ascii="Arial" w:hAnsi="Arial" w:cs="Arial"/>
          <w:sz w:val="22"/>
          <w:szCs w:val="22"/>
        </w:rPr>
      </w:pPr>
      <w:r>
        <w:rPr>
          <w:rFonts w:ascii="Arial" w:hAnsi="Arial" w:cs="Arial"/>
          <w:sz w:val="22"/>
          <w:szCs w:val="22"/>
        </w:rPr>
        <w:t>liczby (różnorodności</w:t>
      </w:r>
      <w:r w:rsidRPr="006C337A">
        <w:rPr>
          <w:rFonts w:ascii="Arial" w:hAnsi="Arial" w:cs="Arial"/>
          <w:sz w:val="22"/>
          <w:szCs w:val="22"/>
        </w:rPr>
        <w:t>) rodzajów odpadów komunalnych odbieranych od właścicieli nieruc</w:t>
      </w:r>
      <w:r>
        <w:rPr>
          <w:rFonts w:ascii="Arial" w:hAnsi="Arial" w:cs="Arial"/>
          <w:sz w:val="22"/>
          <w:szCs w:val="22"/>
        </w:rPr>
        <w:t>homości,</w:t>
      </w:r>
    </w:p>
    <w:p w:rsidR="00A72FC6" w:rsidRPr="006C337A" w:rsidRDefault="00A72FC6" w:rsidP="00844F95">
      <w:pPr>
        <w:pStyle w:val="Akapitzlist"/>
        <w:numPr>
          <w:ilvl w:val="0"/>
          <w:numId w:val="18"/>
        </w:numPr>
        <w:spacing w:line="276" w:lineRule="auto"/>
        <w:jc w:val="both"/>
        <w:rPr>
          <w:rFonts w:ascii="Arial" w:hAnsi="Arial" w:cs="Arial"/>
          <w:sz w:val="22"/>
          <w:szCs w:val="22"/>
        </w:rPr>
      </w:pPr>
      <w:r>
        <w:rPr>
          <w:rFonts w:ascii="Arial" w:hAnsi="Arial" w:cs="Arial"/>
          <w:sz w:val="22"/>
          <w:szCs w:val="22"/>
        </w:rPr>
        <w:t>poziomu</w:t>
      </w:r>
      <w:r w:rsidRPr="006C337A">
        <w:rPr>
          <w:rFonts w:ascii="Arial" w:hAnsi="Arial" w:cs="Arial"/>
          <w:sz w:val="22"/>
          <w:szCs w:val="22"/>
        </w:rPr>
        <w:t xml:space="preserve"> ograniczenia składowania bioodpadó</w:t>
      </w:r>
      <w:r>
        <w:rPr>
          <w:rFonts w:ascii="Arial" w:hAnsi="Arial" w:cs="Arial"/>
          <w:sz w:val="22"/>
          <w:szCs w:val="22"/>
        </w:rPr>
        <w:t>w oraz poziomu recyklingu i </w:t>
      </w:r>
      <w:r w:rsidRPr="006C337A">
        <w:rPr>
          <w:rFonts w:ascii="Arial" w:hAnsi="Arial" w:cs="Arial"/>
          <w:sz w:val="22"/>
          <w:szCs w:val="22"/>
        </w:rPr>
        <w:t>prz</w:t>
      </w:r>
      <w:r w:rsidR="000A74B1">
        <w:rPr>
          <w:rFonts w:ascii="Arial" w:hAnsi="Arial" w:cs="Arial"/>
          <w:sz w:val="22"/>
          <w:szCs w:val="22"/>
        </w:rPr>
        <w:t>ygotowania do ponownego użycia.</w:t>
      </w:r>
    </w:p>
    <w:p w:rsidR="00CA5D26" w:rsidRPr="00262F72" w:rsidRDefault="00CA5D26" w:rsidP="000078E6">
      <w:pPr>
        <w:jc w:val="both"/>
        <w:rPr>
          <w:rFonts w:ascii="Arial" w:hAnsi="Arial" w:cs="Arial"/>
          <w:sz w:val="22"/>
          <w:szCs w:val="22"/>
        </w:rPr>
      </w:pPr>
    </w:p>
    <w:p w:rsidR="000E373B" w:rsidRPr="000E373B" w:rsidRDefault="009A08AA" w:rsidP="002E5B19">
      <w:pPr>
        <w:pStyle w:val="Nagwek2"/>
        <w:tabs>
          <w:tab w:val="left" w:pos="709"/>
        </w:tabs>
        <w:ind w:left="705" w:hanging="705"/>
        <w:jc w:val="both"/>
      </w:pPr>
      <w:bookmarkStart w:id="24" w:name="_Toc449700057"/>
      <w:r>
        <w:t>5</w:t>
      </w:r>
      <w:r w:rsidR="00541E90">
        <w:t>.1.</w:t>
      </w:r>
      <w:r w:rsidR="002E5B19">
        <w:tab/>
      </w:r>
      <w:r w:rsidR="000E373B" w:rsidRPr="000E373B">
        <w:t>WSKAŹNIKI MONITOROWANIA NOWEGO SYSTEMU GOSPODAROWANIA ODPADAMI KOMUNALNYMI</w:t>
      </w:r>
      <w:bookmarkEnd w:id="24"/>
    </w:p>
    <w:p w:rsidR="00245D7E" w:rsidRPr="00262F72" w:rsidRDefault="00245D7E" w:rsidP="00245D7E">
      <w:pPr>
        <w:spacing w:line="276" w:lineRule="auto"/>
        <w:jc w:val="both"/>
        <w:rPr>
          <w:rFonts w:ascii="Arial" w:hAnsi="Arial" w:cs="Arial"/>
          <w:sz w:val="22"/>
          <w:szCs w:val="22"/>
        </w:rPr>
      </w:pPr>
    </w:p>
    <w:p w:rsidR="007A339E" w:rsidRPr="007A339E" w:rsidRDefault="007A339E" w:rsidP="007A339E">
      <w:pPr>
        <w:spacing w:line="276" w:lineRule="auto"/>
        <w:ind w:firstLine="709"/>
        <w:jc w:val="both"/>
        <w:rPr>
          <w:rFonts w:ascii="Arial" w:hAnsi="Arial" w:cs="Arial"/>
          <w:sz w:val="22"/>
          <w:szCs w:val="22"/>
        </w:rPr>
      </w:pPr>
      <w:r>
        <w:rPr>
          <w:rFonts w:ascii="Arial" w:hAnsi="Arial" w:cs="Arial"/>
          <w:sz w:val="22"/>
          <w:szCs w:val="22"/>
        </w:rPr>
        <w:t>W 201</w:t>
      </w:r>
      <w:r w:rsidR="00FF1A46">
        <w:rPr>
          <w:rFonts w:ascii="Arial" w:hAnsi="Arial" w:cs="Arial"/>
          <w:sz w:val="22"/>
          <w:szCs w:val="22"/>
        </w:rPr>
        <w:t>5</w:t>
      </w:r>
      <w:r>
        <w:rPr>
          <w:rFonts w:ascii="Arial" w:hAnsi="Arial" w:cs="Arial"/>
          <w:sz w:val="22"/>
          <w:szCs w:val="22"/>
        </w:rPr>
        <w:t xml:space="preserve"> r. z terenu </w:t>
      </w:r>
      <w:r w:rsidR="00B72F54">
        <w:rPr>
          <w:rFonts w:ascii="Arial" w:hAnsi="Arial" w:cs="Arial"/>
          <w:sz w:val="22"/>
          <w:szCs w:val="22"/>
        </w:rPr>
        <w:t>Mi</w:t>
      </w:r>
      <w:r w:rsidR="003F3F3F">
        <w:rPr>
          <w:rFonts w:ascii="Arial" w:hAnsi="Arial" w:cs="Arial"/>
          <w:sz w:val="22"/>
          <w:szCs w:val="22"/>
        </w:rPr>
        <w:t>asta i Gminy Gołańcz odebrano 2 164,60</w:t>
      </w:r>
      <w:r>
        <w:rPr>
          <w:rFonts w:ascii="Arial" w:hAnsi="Arial" w:cs="Arial"/>
          <w:sz w:val="22"/>
          <w:szCs w:val="22"/>
        </w:rPr>
        <w:t xml:space="preserve"> Mg odpadów </w:t>
      </w:r>
      <w:r w:rsidR="00B72F54">
        <w:rPr>
          <w:rFonts w:ascii="Arial" w:hAnsi="Arial" w:cs="Arial"/>
          <w:sz w:val="22"/>
          <w:szCs w:val="22"/>
        </w:rPr>
        <w:t xml:space="preserve">komunalnych i było to więcej </w:t>
      </w:r>
      <w:r>
        <w:rPr>
          <w:rFonts w:ascii="Arial" w:hAnsi="Arial" w:cs="Arial"/>
          <w:sz w:val="22"/>
          <w:szCs w:val="22"/>
        </w:rPr>
        <w:t xml:space="preserve">o </w:t>
      </w:r>
      <w:r w:rsidR="00B72F54">
        <w:rPr>
          <w:rFonts w:ascii="Arial" w:hAnsi="Arial" w:cs="Arial"/>
          <w:sz w:val="22"/>
          <w:szCs w:val="22"/>
        </w:rPr>
        <w:t>8</w:t>
      </w:r>
      <w:r w:rsidR="003F3F3F">
        <w:rPr>
          <w:rFonts w:ascii="Arial" w:hAnsi="Arial" w:cs="Arial"/>
          <w:sz w:val="22"/>
          <w:szCs w:val="22"/>
        </w:rPr>
        <w:t>0</w:t>
      </w:r>
      <w:r w:rsidR="00B72F54">
        <w:rPr>
          <w:rFonts w:ascii="Arial" w:hAnsi="Arial" w:cs="Arial"/>
          <w:sz w:val="22"/>
          <w:szCs w:val="22"/>
        </w:rPr>
        <w:t>,</w:t>
      </w:r>
      <w:r w:rsidR="003F3F3F">
        <w:rPr>
          <w:rFonts w:ascii="Arial" w:hAnsi="Arial" w:cs="Arial"/>
          <w:sz w:val="22"/>
          <w:szCs w:val="22"/>
        </w:rPr>
        <w:t>78</w:t>
      </w:r>
      <w:r>
        <w:rPr>
          <w:rFonts w:ascii="Arial" w:hAnsi="Arial" w:cs="Arial"/>
          <w:sz w:val="22"/>
          <w:szCs w:val="22"/>
        </w:rPr>
        <w:t> Mg w porównaniu do roku 201</w:t>
      </w:r>
      <w:r w:rsidR="003F3F3F">
        <w:rPr>
          <w:rFonts w:ascii="Arial" w:hAnsi="Arial" w:cs="Arial"/>
          <w:sz w:val="22"/>
          <w:szCs w:val="22"/>
        </w:rPr>
        <w:t>4</w:t>
      </w:r>
      <w:r w:rsidR="00B72F54">
        <w:rPr>
          <w:rFonts w:ascii="Arial" w:hAnsi="Arial" w:cs="Arial"/>
          <w:sz w:val="22"/>
          <w:szCs w:val="22"/>
        </w:rPr>
        <w:t xml:space="preserve"> r., w którym odebrano </w:t>
      </w:r>
      <w:r w:rsidR="003F3F3F">
        <w:rPr>
          <w:rFonts w:ascii="Arial" w:hAnsi="Arial" w:cs="Arial"/>
          <w:sz w:val="22"/>
          <w:szCs w:val="22"/>
        </w:rPr>
        <w:t>2 083,82</w:t>
      </w:r>
      <w:r>
        <w:rPr>
          <w:rFonts w:ascii="Arial" w:hAnsi="Arial" w:cs="Arial"/>
          <w:sz w:val="22"/>
          <w:szCs w:val="22"/>
        </w:rPr>
        <w:t> Mg odpadów komunalnych.</w:t>
      </w:r>
    </w:p>
    <w:p w:rsidR="00245D7E" w:rsidRDefault="00245D7E" w:rsidP="001E5199">
      <w:pPr>
        <w:spacing w:line="276" w:lineRule="auto"/>
        <w:ind w:firstLine="709"/>
        <w:jc w:val="both"/>
        <w:rPr>
          <w:rFonts w:ascii="Arial" w:hAnsi="Arial" w:cs="Arial"/>
          <w:sz w:val="22"/>
          <w:szCs w:val="22"/>
        </w:rPr>
      </w:pPr>
      <w:r w:rsidRPr="007A339E">
        <w:rPr>
          <w:rFonts w:ascii="Arial" w:hAnsi="Arial" w:cs="Arial"/>
          <w:sz w:val="22"/>
          <w:szCs w:val="22"/>
        </w:rPr>
        <w:t>Większe ilości</w:t>
      </w:r>
      <w:r w:rsidRPr="0002053D">
        <w:rPr>
          <w:rFonts w:ascii="Arial" w:hAnsi="Arial" w:cs="Arial"/>
          <w:sz w:val="22"/>
          <w:szCs w:val="22"/>
        </w:rPr>
        <w:t xml:space="preserve"> odebranych odpadów świadczą o lepszej organizacji i szczelności systemu gospodarowania odpadami</w:t>
      </w:r>
      <w:r w:rsidR="0002053D" w:rsidRPr="0002053D">
        <w:rPr>
          <w:rFonts w:ascii="Arial" w:hAnsi="Arial" w:cs="Arial"/>
          <w:sz w:val="22"/>
          <w:szCs w:val="22"/>
        </w:rPr>
        <w:t xml:space="preserve"> komunalnymi</w:t>
      </w:r>
      <w:r w:rsidRPr="0002053D">
        <w:rPr>
          <w:rFonts w:ascii="Arial" w:hAnsi="Arial" w:cs="Arial"/>
          <w:sz w:val="22"/>
          <w:szCs w:val="22"/>
        </w:rPr>
        <w:t xml:space="preserve">. Aczkolwiek wskutek prowadzenia kampanii informacyjnych oraz rozpowszechniania się wiedzy i zachowań proekologicznych, łączna ilość odbieranych odpadów komunalnych może zmniejszać się i świadczyć to będzie o podnoszeniu się świadomości ekologicznej mieszkańców gminy. Jednak dotyczyć to będzie </w:t>
      </w:r>
      <w:r w:rsidR="007A339E">
        <w:rPr>
          <w:rFonts w:ascii="Arial" w:hAnsi="Arial" w:cs="Arial"/>
          <w:sz w:val="22"/>
          <w:szCs w:val="22"/>
        </w:rPr>
        <w:t xml:space="preserve">kolejnych </w:t>
      </w:r>
      <w:r w:rsidRPr="0002053D">
        <w:rPr>
          <w:rFonts w:ascii="Arial" w:hAnsi="Arial" w:cs="Arial"/>
          <w:sz w:val="22"/>
          <w:szCs w:val="22"/>
        </w:rPr>
        <w:t xml:space="preserve">lat po wprowadzeniu nowego systemu gospodarowania odpadami. </w:t>
      </w:r>
    </w:p>
    <w:p w:rsidR="00262F72" w:rsidRDefault="006F1EB7" w:rsidP="006F1EB7">
      <w:pPr>
        <w:spacing w:line="276" w:lineRule="auto"/>
        <w:ind w:firstLine="709"/>
        <w:jc w:val="both"/>
        <w:rPr>
          <w:rFonts w:ascii="Arial" w:hAnsi="Arial" w:cs="Arial"/>
          <w:sz w:val="22"/>
          <w:szCs w:val="22"/>
        </w:rPr>
      </w:pPr>
      <w:r>
        <w:rPr>
          <w:rFonts w:ascii="Arial" w:hAnsi="Arial" w:cs="Arial"/>
          <w:sz w:val="22"/>
          <w:szCs w:val="22"/>
        </w:rPr>
        <w:t>Udział</w:t>
      </w:r>
      <w:r w:rsidR="00347847">
        <w:rPr>
          <w:rFonts w:ascii="Arial" w:hAnsi="Arial" w:cs="Arial"/>
          <w:sz w:val="22"/>
          <w:szCs w:val="22"/>
        </w:rPr>
        <w:t xml:space="preserve"> zmieszanych odpadów komunalnych w ogólnej ilości odebranych odpadów </w:t>
      </w:r>
      <w:r>
        <w:rPr>
          <w:rFonts w:ascii="Arial" w:hAnsi="Arial" w:cs="Arial"/>
          <w:sz w:val="22"/>
          <w:szCs w:val="22"/>
        </w:rPr>
        <w:t>systematycznie spada</w:t>
      </w:r>
      <w:r w:rsidR="00541E90">
        <w:rPr>
          <w:rFonts w:ascii="Arial" w:hAnsi="Arial" w:cs="Arial"/>
          <w:sz w:val="22"/>
          <w:szCs w:val="22"/>
        </w:rPr>
        <w:t>,</w:t>
      </w:r>
      <w:r>
        <w:rPr>
          <w:rFonts w:ascii="Arial" w:hAnsi="Arial" w:cs="Arial"/>
          <w:sz w:val="22"/>
          <w:szCs w:val="22"/>
        </w:rPr>
        <w:t xml:space="preserve"> jednak w dalszym ciągu jest on na zbyt wysokim poziomie. W 201</w:t>
      </w:r>
      <w:r w:rsidR="005E22A4">
        <w:rPr>
          <w:rFonts w:ascii="Arial" w:hAnsi="Arial" w:cs="Arial"/>
          <w:sz w:val="22"/>
          <w:szCs w:val="22"/>
        </w:rPr>
        <w:t xml:space="preserve">5 r. </w:t>
      </w:r>
      <w:r w:rsidR="005E22A4">
        <w:rPr>
          <w:rFonts w:ascii="Arial" w:hAnsi="Arial" w:cs="Arial"/>
          <w:sz w:val="22"/>
          <w:szCs w:val="22"/>
        </w:rPr>
        <w:lastRenderedPageBreak/>
        <w:t>88</w:t>
      </w:r>
      <w:r>
        <w:rPr>
          <w:rFonts w:ascii="Arial" w:hAnsi="Arial" w:cs="Arial"/>
          <w:sz w:val="22"/>
          <w:szCs w:val="22"/>
        </w:rPr>
        <w:t>,</w:t>
      </w:r>
      <w:r w:rsidR="005E22A4">
        <w:rPr>
          <w:rFonts w:ascii="Arial" w:hAnsi="Arial" w:cs="Arial"/>
          <w:sz w:val="22"/>
          <w:szCs w:val="22"/>
        </w:rPr>
        <w:t>6</w:t>
      </w:r>
      <w:r>
        <w:rPr>
          <w:rFonts w:ascii="Arial" w:hAnsi="Arial" w:cs="Arial"/>
          <w:sz w:val="22"/>
          <w:szCs w:val="22"/>
        </w:rPr>
        <w:t xml:space="preserve"> % ogólnej ilości odebranych odpadów komunalnych stanowiły zmieszane odpady komunalne. </w:t>
      </w:r>
      <w:r w:rsidR="00245D7E" w:rsidRPr="0002053D">
        <w:rPr>
          <w:rFonts w:ascii="Arial" w:hAnsi="Arial" w:cs="Arial"/>
          <w:sz w:val="22"/>
          <w:szCs w:val="22"/>
        </w:rPr>
        <w:t>W prawidłowo rozwijającej się gospodarce odpadami komunalnymi udzia</w:t>
      </w:r>
      <w:r w:rsidR="0044782A" w:rsidRPr="0002053D">
        <w:rPr>
          <w:rFonts w:ascii="Arial" w:hAnsi="Arial" w:cs="Arial"/>
          <w:sz w:val="22"/>
          <w:szCs w:val="22"/>
        </w:rPr>
        <w:t>ł zmieszanych odpadów komunalnych</w:t>
      </w:r>
      <w:r w:rsidR="00245D7E" w:rsidRPr="0002053D">
        <w:rPr>
          <w:rFonts w:ascii="Arial" w:hAnsi="Arial" w:cs="Arial"/>
          <w:sz w:val="22"/>
          <w:szCs w:val="22"/>
        </w:rPr>
        <w:t xml:space="preserve"> w strukturze odebranych odpadów komunalnych powinien stopniowo maleć.</w:t>
      </w:r>
    </w:p>
    <w:p w:rsidR="00B8060E" w:rsidRPr="00347847" w:rsidRDefault="00B8060E" w:rsidP="004D65B1">
      <w:pPr>
        <w:spacing w:line="276" w:lineRule="auto"/>
        <w:jc w:val="both"/>
        <w:rPr>
          <w:rFonts w:ascii="Arial" w:hAnsi="Arial" w:cs="Arial"/>
          <w:sz w:val="22"/>
          <w:szCs w:val="22"/>
        </w:rPr>
      </w:pPr>
    </w:p>
    <w:p w:rsidR="00B8060E" w:rsidRPr="00AA667D" w:rsidRDefault="00932840" w:rsidP="00932840">
      <w:pPr>
        <w:pStyle w:val="Legenda"/>
      </w:pPr>
      <w:bookmarkStart w:id="25" w:name="_Toc449699463"/>
      <w:r>
        <w:t xml:space="preserve">Tabela </w:t>
      </w:r>
      <w:fldSimple w:instr=" SEQ Tabela \* ARABIC ">
        <w:r w:rsidR="00283D00">
          <w:rPr>
            <w:noProof/>
          </w:rPr>
          <w:t>1</w:t>
        </w:r>
      </w:fldSimple>
      <w:r>
        <w:t>.</w:t>
      </w:r>
      <w:r w:rsidRPr="00AB68EE">
        <w:t xml:space="preserve"> Ilość odebranych odpadów komunalnych z terenu gminy w latach 2013, 2014 i 2015</w:t>
      </w:r>
      <w:bookmarkEnd w:id="25"/>
    </w:p>
    <w:tbl>
      <w:tblPr>
        <w:tblW w:w="4555" w:type="pct"/>
        <w:jc w:val="center"/>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020"/>
        <w:gridCol w:w="2988"/>
        <w:gridCol w:w="1483"/>
        <w:gridCol w:w="1421"/>
        <w:gridCol w:w="1478"/>
      </w:tblGrid>
      <w:tr w:rsidR="005B0EFC" w:rsidRPr="00B72F54" w:rsidTr="00E53904">
        <w:trPr>
          <w:trHeight w:val="300"/>
          <w:jc w:val="center"/>
        </w:trPr>
        <w:tc>
          <w:tcPr>
            <w:tcW w:w="607" w:type="pct"/>
            <w:shd w:val="clear" w:color="auto" w:fill="auto"/>
            <w:noWrap/>
            <w:vAlign w:val="center"/>
          </w:tcPr>
          <w:p w:rsidR="005B0EFC" w:rsidRPr="00B8060E" w:rsidRDefault="005B0EFC" w:rsidP="00E53904">
            <w:pPr>
              <w:widowControl w:val="0"/>
              <w:autoSpaceDE w:val="0"/>
              <w:jc w:val="center"/>
              <w:textAlignment w:val="baseline"/>
              <w:rPr>
                <w:rFonts w:ascii="Arial" w:eastAsia="Arial Unicode MS" w:hAnsi="Arial" w:cs="Arial"/>
                <w:kern w:val="1"/>
              </w:rPr>
            </w:pPr>
            <w:r w:rsidRPr="00B8060E">
              <w:rPr>
                <w:rFonts w:ascii="Arial" w:eastAsia="Arial Unicode MS" w:hAnsi="Arial" w:cs="Arial"/>
                <w:kern w:val="1"/>
              </w:rPr>
              <w:t>Kod odpadu</w:t>
            </w:r>
          </w:p>
        </w:tc>
        <w:tc>
          <w:tcPr>
            <w:tcW w:w="1780" w:type="pct"/>
            <w:shd w:val="clear" w:color="auto" w:fill="auto"/>
            <w:noWrap/>
            <w:vAlign w:val="center"/>
          </w:tcPr>
          <w:p w:rsidR="005B0EFC" w:rsidRPr="00B8060E" w:rsidRDefault="005B0EFC" w:rsidP="00E53904">
            <w:pPr>
              <w:widowControl w:val="0"/>
              <w:autoSpaceDE w:val="0"/>
              <w:jc w:val="center"/>
              <w:textAlignment w:val="baseline"/>
              <w:rPr>
                <w:rFonts w:ascii="Arial" w:eastAsia="Arial Unicode MS" w:hAnsi="Arial" w:cs="Arial"/>
                <w:kern w:val="1"/>
              </w:rPr>
            </w:pPr>
            <w:r w:rsidRPr="00B8060E">
              <w:rPr>
                <w:rFonts w:ascii="Arial" w:eastAsia="Arial Unicode MS" w:hAnsi="Arial" w:cs="Arial"/>
                <w:kern w:val="1"/>
              </w:rPr>
              <w:t>Rodzaj odpadu</w:t>
            </w:r>
          </w:p>
        </w:tc>
        <w:tc>
          <w:tcPr>
            <w:tcW w:w="884" w:type="pct"/>
            <w:shd w:val="clear" w:color="auto" w:fill="auto"/>
            <w:noWrap/>
            <w:vAlign w:val="center"/>
          </w:tcPr>
          <w:p w:rsidR="005B0EFC" w:rsidRPr="00B72F54" w:rsidRDefault="005B0EFC" w:rsidP="00E53904">
            <w:pPr>
              <w:jc w:val="center"/>
              <w:rPr>
                <w:rFonts w:ascii="Arial" w:hAnsi="Arial" w:cs="Arial"/>
                <w:color w:val="000000"/>
              </w:rPr>
            </w:pPr>
            <w:r>
              <w:rPr>
                <w:rFonts w:ascii="Arial" w:hAnsi="Arial" w:cs="Arial"/>
                <w:color w:val="000000"/>
              </w:rPr>
              <w:t>Ilość odebranych odpadów [Mg] w 2013 r.</w:t>
            </w:r>
          </w:p>
        </w:tc>
        <w:tc>
          <w:tcPr>
            <w:tcW w:w="847" w:type="pct"/>
            <w:vAlign w:val="center"/>
          </w:tcPr>
          <w:p w:rsidR="005B0EFC" w:rsidRDefault="005B0EFC" w:rsidP="00E53904">
            <w:pPr>
              <w:jc w:val="center"/>
              <w:rPr>
                <w:rFonts w:ascii="Arial" w:hAnsi="Arial" w:cs="Arial"/>
                <w:color w:val="000000"/>
              </w:rPr>
            </w:pPr>
            <w:r>
              <w:rPr>
                <w:rFonts w:ascii="Arial" w:hAnsi="Arial" w:cs="Arial"/>
                <w:color w:val="000000"/>
              </w:rPr>
              <w:t>Ilość odebranych odpadów [Mg] w 2014 r.</w:t>
            </w:r>
          </w:p>
        </w:tc>
        <w:tc>
          <w:tcPr>
            <w:tcW w:w="881" w:type="pct"/>
            <w:vAlign w:val="center"/>
          </w:tcPr>
          <w:p w:rsidR="005B0EFC" w:rsidRDefault="005B0EFC" w:rsidP="00E53904">
            <w:pPr>
              <w:jc w:val="center"/>
              <w:rPr>
                <w:rFonts w:ascii="Arial" w:hAnsi="Arial" w:cs="Arial"/>
                <w:color w:val="000000"/>
              </w:rPr>
            </w:pPr>
            <w:r>
              <w:rPr>
                <w:rFonts w:ascii="Arial" w:hAnsi="Arial" w:cs="Arial"/>
                <w:color w:val="000000"/>
              </w:rPr>
              <w:t>Ilość odebranych odpadów [Mg] w 2015 r.</w:t>
            </w:r>
          </w:p>
        </w:tc>
      </w:tr>
      <w:tr w:rsidR="005B0EFC" w:rsidRPr="00B72F54" w:rsidTr="00E53904">
        <w:trPr>
          <w:trHeight w:val="300"/>
          <w:jc w:val="center"/>
        </w:trPr>
        <w:tc>
          <w:tcPr>
            <w:tcW w:w="607"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20 03 01</w:t>
            </w:r>
          </w:p>
        </w:tc>
        <w:tc>
          <w:tcPr>
            <w:tcW w:w="1780"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zmieszane odpady komunalne</w:t>
            </w:r>
          </w:p>
        </w:tc>
        <w:tc>
          <w:tcPr>
            <w:tcW w:w="884" w:type="pct"/>
            <w:shd w:val="clear" w:color="auto" w:fill="auto"/>
            <w:noWrap/>
            <w:vAlign w:val="center"/>
          </w:tcPr>
          <w:p w:rsidR="005B0EFC" w:rsidRPr="00B72F54" w:rsidRDefault="00133E5D" w:rsidP="00E53904">
            <w:pPr>
              <w:jc w:val="right"/>
              <w:rPr>
                <w:rFonts w:ascii="Arial" w:hAnsi="Arial" w:cs="Arial"/>
                <w:color w:val="000000"/>
              </w:rPr>
            </w:pPr>
            <w:r>
              <w:rPr>
                <w:rFonts w:ascii="Arial" w:hAnsi="Arial" w:cs="Arial"/>
                <w:color w:val="000000"/>
              </w:rPr>
              <w:t>1 560,59</w:t>
            </w:r>
          </w:p>
        </w:tc>
        <w:tc>
          <w:tcPr>
            <w:tcW w:w="847" w:type="pct"/>
            <w:vAlign w:val="center"/>
          </w:tcPr>
          <w:p w:rsidR="005B0EFC" w:rsidRDefault="00E53904" w:rsidP="00E53904">
            <w:pPr>
              <w:jc w:val="right"/>
              <w:rPr>
                <w:rFonts w:ascii="Arial" w:hAnsi="Arial" w:cs="Arial"/>
                <w:color w:val="000000"/>
              </w:rPr>
            </w:pPr>
            <w:r>
              <w:rPr>
                <w:rFonts w:ascii="Arial" w:hAnsi="Arial" w:cs="Arial"/>
                <w:color w:val="000000"/>
              </w:rPr>
              <w:t>1849,74</w:t>
            </w:r>
          </w:p>
        </w:tc>
        <w:tc>
          <w:tcPr>
            <w:tcW w:w="881" w:type="pct"/>
            <w:vAlign w:val="center"/>
          </w:tcPr>
          <w:p w:rsidR="005B0EFC" w:rsidRDefault="00CC39A6" w:rsidP="00E53904">
            <w:pPr>
              <w:jc w:val="right"/>
              <w:rPr>
                <w:rFonts w:ascii="Arial" w:hAnsi="Arial" w:cs="Arial"/>
                <w:color w:val="000000"/>
              </w:rPr>
            </w:pPr>
            <w:r>
              <w:rPr>
                <w:rFonts w:ascii="Arial" w:hAnsi="Arial" w:cs="Arial"/>
                <w:color w:val="000000"/>
              </w:rPr>
              <w:t>1918,68</w:t>
            </w:r>
          </w:p>
        </w:tc>
      </w:tr>
      <w:tr w:rsidR="005B0EFC" w:rsidRPr="00B72F54" w:rsidTr="00E53904">
        <w:trPr>
          <w:trHeight w:val="300"/>
          <w:jc w:val="center"/>
        </w:trPr>
        <w:tc>
          <w:tcPr>
            <w:tcW w:w="607"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15 01 01</w:t>
            </w:r>
          </w:p>
        </w:tc>
        <w:tc>
          <w:tcPr>
            <w:tcW w:w="1780"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opakowania z papieru i tektury</w:t>
            </w:r>
          </w:p>
        </w:tc>
        <w:tc>
          <w:tcPr>
            <w:tcW w:w="884" w:type="pct"/>
            <w:shd w:val="clear" w:color="auto" w:fill="auto"/>
            <w:noWrap/>
            <w:vAlign w:val="center"/>
          </w:tcPr>
          <w:p w:rsidR="005B0EFC" w:rsidRPr="00B72F54" w:rsidRDefault="00133E5D" w:rsidP="00E53904">
            <w:pPr>
              <w:jc w:val="right"/>
              <w:rPr>
                <w:rFonts w:ascii="Arial" w:hAnsi="Arial" w:cs="Arial"/>
                <w:color w:val="000000"/>
              </w:rPr>
            </w:pPr>
            <w:r>
              <w:rPr>
                <w:rFonts w:ascii="Arial" w:hAnsi="Arial" w:cs="Arial"/>
                <w:color w:val="000000"/>
              </w:rPr>
              <w:t>10,89</w:t>
            </w:r>
          </w:p>
        </w:tc>
        <w:tc>
          <w:tcPr>
            <w:tcW w:w="847" w:type="pct"/>
            <w:vAlign w:val="center"/>
          </w:tcPr>
          <w:p w:rsidR="005B0EFC" w:rsidRDefault="00E53904" w:rsidP="00E53904">
            <w:pPr>
              <w:jc w:val="right"/>
              <w:rPr>
                <w:rFonts w:ascii="Arial" w:hAnsi="Arial" w:cs="Arial"/>
                <w:color w:val="000000"/>
              </w:rPr>
            </w:pPr>
            <w:r>
              <w:rPr>
                <w:rFonts w:ascii="Arial" w:hAnsi="Arial" w:cs="Arial"/>
                <w:color w:val="000000"/>
              </w:rPr>
              <w:t>5,71</w:t>
            </w:r>
          </w:p>
        </w:tc>
        <w:tc>
          <w:tcPr>
            <w:tcW w:w="881" w:type="pct"/>
            <w:vAlign w:val="center"/>
          </w:tcPr>
          <w:p w:rsidR="005B0EFC" w:rsidRDefault="00CC39A6" w:rsidP="00E53904">
            <w:pPr>
              <w:jc w:val="right"/>
              <w:rPr>
                <w:rFonts w:ascii="Arial" w:hAnsi="Arial" w:cs="Arial"/>
                <w:color w:val="000000"/>
              </w:rPr>
            </w:pPr>
            <w:r>
              <w:rPr>
                <w:rFonts w:ascii="Arial" w:hAnsi="Arial" w:cs="Arial"/>
                <w:color w:val="000000"/>
              </w:rPr>
              <w:t>3,6</w:t>
            </w:r>
          </w:p>
        </w:tc>
      </w:tr>
      <w:tr w:rsidR="005B0EFC" w:rsidRPr="00B72F54" w:rsidTr="00E53904">
        <w:trPr>
          <w:trHeight w:val="300"/>
          <w:jc w:val="center"/>
        </w:trPr>
        <w:tc>
          <w:tcPr>
            <w:tcW w:w="607"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15 01 02</w:t>
            </w:r>
          </w:p>
        </w:tc>
        <w:tc>
          <w:tcPr>
            <w:tcW w:w="1780"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opakowania z tworzyw sztucznych</w:t>
            </w:r>
          </w:p>
        </w:tc>
        <w:tc>
          <w:tcPr>
            <w:tcW w:w="884" w:type="pct"/>
            <w:shd w:val="clear" w:color="auto" w:fill="auto"/>
            <w:noWrap/>
            <w:vAlign w:val="center"/>
            <w:hideMark/>
          </w:tcPr>
          <w:p w:rsidR="005B0EFC" w:rsidRPr="00B72F54" w:rsidRDefault="005B0EFC" w:rsidP="00E53904">
            <w:pPr>
              <w:jc w:val="right"/>
              <w:rPr>
                <w:rFonts w:ascii="Arial" w:hAnsi="Arial" w:cs="Arial"/>
                <w:color w:val="000000"/>
              </w:rPr>
            </w:pPr>
            <w:r w:rsidRPr="00B72F54">
              <w:rPr>
                <w:rFonts w:ascii="Arial" w:hAnsi="Arial" w:cs="Arial"/>
                <w:color w:val="000000"/>
              </w:rPr>
              <w:t>38,36</w:t>
            </w:r>
          </w:p>
        </w:tc>
        <w:tc>
          <w:tcPr>
            <w:tcW w:w="847" w:type="pct"/>
            <w:vAlign w:val="center"/>
          </w:tcPr>
          <w:p w:rsidR="005B0EFC" w:rsidRPr="00B72F54" w:rsidRDefault="00E53904" w:rsidP="00E53904">
            <w:pPr>
              <w:jc w:val="right"/>
              <w:rPr>
                <w:rFonts w:ascii="Arial" w:hAnsi="Arial" w:cs="Arial"/>
                <w:color w:val="000000"/>
              </w:rPr>
            </w:pPr>
            <w:r>
              <w:rPr>
                <w:rFonts w:ascii="Arial" w:hAnsi="Arial" w:cs="Arial"/>
                <w:color w:val="000000"/>
              </w:rPr>
              <w:t>59,70</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71,33</w:t>
            </w:r>
          </w:p>
        </w:tc>
      </w:tr>
      <w:tr w:rsidR="005B0EFC" w:rsidRPr="00B72F54" w:rsidTr="00E53904">
        <w:trPr>
          <w:trHeight w:val="300"/>
          <w:jc w:val="center"/>
        </w:trPr>
        <w:tc>
          <w:tcPr>
            <w:tcW w:w="607"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15 01 07</w:t>
            </w:r>
          </w:p>
        </w:tc>
        <w:tc>
          <w:tcPr>
            <w:tcW w:w="1780"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opakowania ze szkła</w:t>
            </w:r>
          </w:p>
        </w:tc>
        <w:tc>
          <w:tcPr>
            <w:tcW w:w="884" w:type="pct"/>
            <w:shd w:val="clear" w:color="auto" w:fill="auto"/>
            <w:noWrap/>
            <w:vAlign w:val="center"/>
            <w:hideMark/>
          </w:tcPr>
          <w:p w:rsidR="005B0EFC" w:rsidRPr="00B72F54" w:rsidRDefault="005B0EFC" w:rsidP="00E53904">
            <w:pPr>
              <w:jc w:val="right"/>
              <w:rPr>
                <w:rFonts w:ascii="Arial" w:hAnsi="Arial" w:cs="Arial"/>
                <w:color w:val="000000"/>
              </w:rPr>
            </w:pPr>
            <w:r w:rsidRPr="00B72F54">
              <w:rPr>
                <w:rFonts w:ascii="Arial" w:hAnsi="Arial" w:cs="Arial"/>
                <w:color w:val="000000"/>
              </w:rPr>
              <w:t>75,93</w:t>
            </w:r>
          </w:p>
        </w:tc>
        <w:tc>
          <w:tcPr>
            <w:tcW w:w="847" w:type="pct"/>
            <w:vAlign w:val="center"/>
          </w:tcPr>
          <w:p w:rsidR="005B0EFC" w:rsidRPr="00B72F54" w:rsidRDefault="00E53904" w:rsidP="00E53904">
            <w:pPr>
              <w:jc w:val="right"/>
              <w:rPr>
                <w:rFonts w:ascii="Arial" w:hAnsi="Arial" w:cs="Arial"/>
                <w:color w:val="000000"/>
              </w:rPr>
            </w:pPr>
            <w:r>
              <w:rPr>
                <w:rFonts w:ascii="Arial" w:hAnsi="Arial" w:cs="Arial"/>
                <w:color w:val="000000"/>
              </w:rPr>
              <w:t>102,73</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87,99</w:t>
            </w:r>
          </w:p>
        </w:tc>
      </w:tr>
      <w:tr w:rsidR="005B0EFC" w:rsidRPr="00B72F54" w:rsidTr="00E53904">
        <w:trPr>
          <w:trHeight w:val="300"/>
          <w:jc w:val="center"/>
        </w:trPr>
        <w:tc>
          <w:tcPr>
            <w:tcW w:w="607"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20 01 32</w:t>
            </w:r>
          </w:p>
        </w:tc>
        <w:tc>
          <w:tcPr>
            <w:tcW w:w="1780" w:type="pct"/>
            <w:shd w:val="clear" w:color="auto" w:fill="auto"/>
            <w:noWrap/>
            <w:vAlign w:val="center"/>
            <w:hideMark/>
          </w:tcPr>
          <w:p w:rsidR="005B0EFC" w:rsidRPr="00B72F54" w:rsidRDefault="005B0EFC" w:rsidP="00E53904">
            <w:pPr>
              <w:jc w:val="center"/>
              <w:rPr>
                <w:rFonts w:ascii="Arial" w:hAnsi="Arial" w:cs="Arial"/>
                <w:color w:val="000000"/>
              </w:rPr>
            </w:pPr>
            <w:r w:rsidRPr="00B72F54">
              <w:rPr>
                <w:rFonts w:ascii="Arial" w:hAnsi="Arial" w:cs="Arial"/>
                <w:color w:val="000000"/>
              </w:rPr>
              <w:t>leki inne niż wymienione w 20 01 31</w:t>
            </w:r>
          </w:p>
        </w:tc>
        <w:tc>
          <w:tcPr>
            <w:tcW w:w="884" w:type="pct"/>
            <w:shd w:val="clear" w:color="auto" w:fill="auto"/>
            <w:noWrap/>
            <w:vAlign w:val="center"/>
            <w:hideMark/>
          </w:tcPr>
          <w:p w:rsidR="005B0EFC" w:rsidRPr="00B72F54" w:rsidRDefault="005B0EFC" w:rsidP="00E53904">
            <w:pPr>
              <w:jc w:val="right"/>
              <w:rPr>
                <w:rFonts w:ascii="Arial" w:hAnsi="Arial" w:cs="Arial"/>
                <w:color w:val="000000"/>
              </w:rPr>
            </w:pPr>
            <w:r w:rsidRPr="00B72F54">
              <w:rPr>
                <w:rFonts w:ascii="Arial" w:hAnsi="Arial" w:cs="Arial"/>
                <w:color w:val="000000"/>
              </w:rPr>
              <w:t>0,09</w:t>
            </w:r>
          </w:p>
        </w:tc>
        <w:tc>
          <w:tcPr>
            <w:tcW w:w="847" w:type="pct"/>
            <w:vAlign w:val="center"/>
          </w:tcPr>
          <w:p w:rsidR="005B0EFC" w:rsidRPr="00B72F54" w:rsidRDefault="003310AE" w:rsidP="00E53904">
            <w:pPr>
              <w:jc w:val="right"/>
              <w:rPr>
                <w:rFonts w:ascii="Arial" w:hAnsi="Arial" w:cs="Arial"/>
                <w:color w:val="000000"/>
              </w:rPr>
            </w:pPr>
            <w:r>
              <w:rPr>
                <w:rFonts w:ascii="Arial" w:hAnsi="Arial" w:cs="Arial"/>
                <w:color w:val="000000"/>
              </w:rPr>
              <w:t>0,00</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0,1</w:t>
            </w:r>
          </w:p>
        </w:tc>
      </w:tr>
      <w:tr w:rsidR="005B0EFC" w:rsidRPr="00B72F54" w:rsidTr="00E53904">
        <w:trPr>
          <w:trHeight w:val="300"/>
          <w:jc w:val="center"/>
        </w:trPr>
        <w:tc>
          <w:tcPr>
            <w:tcW w:w="607"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20 02 01</w:t>
            </w:r>
          </w:p>
        </w:tc>
        <w:tc>
          <w:tcPr>
            <w:tcW w:w="1780" w:type="pct"/>
            <w:shd w:val="clear" w:color="auto" w:fill="auto"/>
            <w:noWrap/>
            <w:vAlign w:val="center"/>
          </w:tcPr>
          <w:p w:rsidR="005B0EFC" w:rsidRPr="00B72F54" w:rsidRDefault="005B0EFC" w:rsidP="00E53904">
            <w:pPr>
              <w:jc w:val="center"/>
              <w:rPr>
                <w:rFonts w:ascii="Arial" w:hAnsi="Arial" w:cs="Arial"/>
                <w:color w:val="000000"/>
              </w:rPr>
            </w:pPr>
            <w:r>
              <w:rPr>
                <w:rFonts w:ascii="Arial" w:hAnsi="Arial" w:cs="Arial"/>
                <w:color w:val="000000"/>
              </w:rPr>
              <w:t>odpady ulegają</w:t>
            </w:r>
            <w:r w:rsidRPr="00B72F54">
              <w:rPr>
                <w:rFonts w:ascii="Arial" w:hAnsi="Arial" w:cs="Arial"/>
                <w:color w:val="000000"/>
              </w:rPr>
              <w:t>ce biodegradacji</w:t>
            </w:r>
          </w:p>
        </w:tc>
        <w:tc>
          <w:tcPr>
            <w:tcW w:w="884" w:type="pct"/>
            <w:shd w:val="clear" w:color="auto" w:fill="auto"/>
            <w:noWrap/>
            <w:vAlign w:val="center"/>
          </w:tcPr>
          <w:p w:rsidR="005B0EFC" w:rsidRPr="00B72F54" w:rsidRDefault="005B0EFC" w:rsidP="00E53904">
            <w:pPr>
              <w:jc w:val="right"/>
              <w:rPr>
                <w:rFonts w:ascii="Arial" w:hAnsi="Arial" w:cs="Arial"/>
                <w:color w:val="000000"/>
              </w:rPr>
            </w:pPr>
            <w:r w:rsidRPr="00B72F54">
              <w:rPr>
                <w:rFonts w:ascii="Arial" w:hAnsi="Arial" w:cs="Arial"/>
                <w:color w:val="000000"/>
              </w:rPr>
              <w:t>19,52</w:t>
            </w:r>
          </w:p>
        </w:tc>
        <w:tc>
          <w:tcPr>
            <w:tcW w:w="847" w:type="pct"/>
            <w:vAlign w:val="center"/>
          </w:tcPr>
          <w:p w:rsidR="005B0EFC" w:rsidRPr="00B72F54" w:rsidRDefault="003310AE" w:rsidP="00E53904">
            <w:pPr>
              <w:jc w:val="right"/>
              <w:rPr>
                <w:rFonts w:ascii="Arial" w:hAnsi="Arial" w:cs="Arial"/>
                <w:color w:val="000000"/>
              </w:rPr>
            </w:pPr>
            <w:r>
              <w:rPr>
                <w:rFonts w:ascii="Arial" w:hAnsi="Arial" w:cs="Arial"/>
                <w:color w:val="000000"/>
              </w:rPr>
              <w:t>61,04</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71,32</w:t>
            </w:r>
          </w:p>
        </w:tc>
      </w:tr>
      <w:tr w:rsidR="005B0EFC" w:rsidRPr="00B72F54" w:rsidTr="00E53904">
        <w:trPr>
          <w:trHeight w:val="300"/>
          <w:jc w:val="center"/>
        </w:trPr>
        <w:tc>
          <w:tcPr>
            <w:tcW w:w="607"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20 03 07</w:t>
            </w:r>
          </w:p>
        </w:tc>
        <w:tc>
          <w:tcPr>
            <w:tcW w:w="1780"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odpady wielkogabarytowe</w:t>
            </w:r>
          </w:p>
        </w:tc>
        <w:tc>
          <w:tcPr>
            <w:tcW w:w="884" w:type="pct"/>
            <w:shd w:val="clear" w:color="auto" w:fill="auto"/>
            <w:noWrap/>
            <w:vAlign w:val="center"/>
          </w:tcPr>
          <w:p w:rsidR="005B0EFC" w:rsidRPr="00B72F54" w:rsidRDefault="005B0EFC" w:rsidP="00E53904">
            <w:pPr>
              <w:jc w:val="right"/>
              <w:rPr>
                <w:rFonts w:ascii="Arial" w:hAnsi="Arial" w:cs="Arial"/>
                <w:color w:val="000000"/>
              </w:rPr>
            </w:pPr>
            <w:r w:rsidRPr="00B72F54">
              <w:rPr>
                <w:rFonts w:ascii="Arial" w:hAnsi="Arial" w:cs="Arial"/>
                <w:color w:val="000000"/>
              </w:rPr>
              <w:t>1,51</w:t>
            </w:r>
          </w:p>
        </w:tc>
        <w:tc>
          <w:tcPr>
            <w:tcW w:w="847" w:type="pct"/>
            <w:vAlign w:val="center"/>
          </w:tcPr>
          <w:p w:rsidR="005B0EFC" w:rsidRPr="00B72F54" w:rsidRDefault="003310AE" w:rsidP="00E53904">
            <w:pPr>
              <w:jc w:val="right"/>
              <w:rPr>
                <w:rFonts w:ascii="Arial" w:hAnsi="Arial" w:cs="Arial"/>
                <w:color w:val="000000"/>
              </w:rPr>
            </w:pPr>
            <w:r>
              <w:rPr>
                <w:rFonts w:ascii="Arial" w:hAnsi="Arial" w:cs="Arial"/>
                <w:color w:val="000000"/>
              </w:rPr>
              <w:t>4,6</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6,9</w:t>
            </w:r>
          </w:p>
        </w:tc>
      </w:tr>
      <w:tr w:rsidR="005B0EFC" w:rsidRPr="00B72F54" w:rsidTr="00E53904">
        <w:trPr>
          <w:trHeight w:val="300"/>
          <w:jc w:val="center"/>
        </w:trPr>
        <w:tc>
          <w:tcPr>
            <w:tcW w:w="607"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16 01 03</w:t>
            </w:r>
          </w:p>
        </w:tc>
        <w:tc>
          <w:tcPr>
            <w:tcW w:w="1780"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zużyte opony</w:t>
            </w:r>
          </w:p>
        </w:tc>
        <w:tc>
          <w:tcPr>
            <w:tcW w:w="884" w:type="pct"/>
            <w:shd w:val="clear" w:color="auto" w:fill="auto"/>
            <w:noWrap/>
            <w:vAlign w:val="center"/>
          </w:tcPr>
          <w:p w:rsidR="005B0EFC" w:rsidRPr="00B72F54" w:rsidRDefault="005B0EFC" w:rsidP="00E53904">
            <w:pPr>
              <w:jc w:val="right"/>
              <w:rPr>
                <w:rFonts w:ascii="Arial" w:hAnsi="Arial" w:cs="Arial"/>
                <w:color w:val="000000"/>
              </w:rPr>
            </w:pPr>
            <w:r w:rsidRPr="00B72F54">
              <w:rPr>
                <w:rFonts w:ascii="Arial" w:hAnsi="Arial" w:cs="Arial"/>
                <w:color w:val="000000"/>
              </w:rPr>
              <w:t>0,23</w:t>
            </w:r>
          </w:p>
        </w:tc>
        <w:tc>
          <w:tcPr>
            <w:tcW w:w="847" w:type="pct"/>
            <w:vAlign w:val="center"/>
          </w:tcPr>
          <w:p w:rsidR="005B0EFC" w:rsidRPr="00B72F54" w:rsidRDefault="003310AE" w:rsidP="00E53904">
            <w:pPr>
              <w:jc w:val="right"/>
              <w:rPr>
                <w:rFonts w:ascii="Arial" w:hAnsi="Arial" w:cs="Arial"/>
                <w:color w:val="000000"/>
              </w:rPr>
            </w:pPr>
            <w:r>
              <w:rPr>
                <w:rFonts w:ascii="Arial" w:hAnsi="Arial" w:cs="Arial"/>
                <w:color w:val="000000"/>
              </w:rPr>
              <w:t>0,00</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0,1</w:t>
            </w:r>
          </w:p>
        </w:tc>
      </w:tr>
      <w:tr w:rsidR="005B0EFC" w:rsidRPr="00B72F54" w:rsidTr="00E53904">
        <w:trPr>
          <w:trHeight w:val="300"/>
          <w:jc w:val="center"/>
        </w:trPr>
        <w:tc>
          <w:tcPr>
            <w:tcW w:w="607"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16 02 14</w:t>
            </w:r>
          </w:p>
        </w:tc>
        <w:tc>
          <w:tcPr>
            <w:tcW w:w="1780" w:type="pct"/>
            <w:shd w:val="clear" w:color="auto" w:fill="auto"/>
            <w:noWrap/>
            <w:vAlign w:val="center"/>
          </w:tcPr>
          <w:p w:rsidR="005B0EFC" w:rsidRPr="00B72F54" w:rsidRDefault="005B0EFC" w:rsidP="00E53904">
            <w:pPr>
              <w:jc w:val="center"/>
              <w:rPr>
                <w:rFonts w:ascii="Arial" w:hAnsi="Arial" w:cs="Arial"/>
                <w:color w:val="000000"/>
              </w:rPr>
            </w:pPr>
            <w:r w:rsidRPr="00B72F54">
              <w:rPr>
                <w:rFonts w:ascii="Arial" w:hAnsi="Arial" w:cs="Arial"/>
                <w:color w:val="000000"/>
              </w:rPr>
              <w:t>zużyte urządzenia inne niż wymienione w 16 02 09 do 16 02 13</w:t>
            </w:r>
          </w:p>
        </w:tc>
        <w:tc>
          <w:tcPr>
            <w:tcW w:w="884" w:type="pct"/>
            <w:shd w:val="clear" w:color="auto" w:fill="auto"/>
            <w:noWrap/>
            <w:vAlign w:val="center"/>
          </w:tcPr>
          <w:p w:rsidR="005B0EFC" w:rsidRPr="00B72F54" w:rsidRDefault="005B0EFC" w:rsidP="00E53904">
            <w:pPr>
              <w:jc w:val="right"/>
              <w:rPr>
                <w:rFonts w:ascii="Arial" w:hAnsi="Arial" w:cs="Arial"/>
                <w:color w:val="000000"/>
              </w:rPr>
            </w:pPr>
            <w:r w:rsidRPr="00B72F54">
              <w:rPr>
                <w:rFonts w:ascii="Arial" w:hAnsi="Arial" w:cs="Arial"/>
                <w:color w:val="000000"/>
              </w:rPr>
              <w:t>0,9</w:t>
            </w:r>
            <w:r w:rsidR="00133E5D">
              <w:rPr>
                <w:rFonts w:ascii="Arial" w:hAnsi="Arial" w:cs="Arial"/>
                <w:color w:val="000000"/>
              </w:rPr>
              <w:t>0</w:t>
            </w:r>
          </w:p>
        </w:tc>
        <w:tc>
          <w:tcPr>
            <w:tcW w:w="847" w:type="pct"/>
            <w:vAlign w:val="center"/>
          </w:tcPr>
          <w:p w:rsidR="003310AE" w:rsidRPr="00B72F54" w:rsidRDefault="003310AE" w:rsidP="00E53904">
            <w:pPr>
              <w:jc w:val="right"/>
              <w:rPr>
                <w:rFonts w:ascii="Arial" w:hAnsi="Arial" w:cs="Arial"/>
                <w:color w:val="000000"/>
              </w:rPr>
            </w:pPr>
            <w:r>
              <w:rPr>
                <w:rFonts w:ascii="Arial" w:hAnsi="Arial" w:cs="Arial"/>
                <w:color w:val="000000"/>
              </w:rPr>
              <w:t>0,30</w:t>
            </w:r>
          </w:p>
        </w:tc>
        <w:tc>
          <w:tcPr>
            <w:tcW w:w="881" w:type="pct"/>
            <w:vAlign w:val="center"/>
          </w:tcPr>
          <w:p w:rsidR="005B0EFC" w:rsidRPr="00B72F54" w:rsidRDefault="00CC39A6" w:rsidP="00E53904">
            <w:pPr>
              <w:jc w:val="right"/>
              <w:rPr>
                <w:rFonts w:ascii="Arial" w:hAnsi="Arial" w:cs="Arial"/>
                <w:color w:val="000000"/>
              </w:rPr>
            </w:pPr>
            <w:r>
              <w:rPr>
                <w:rFonts w:ascii="Arial" w:hAnsi="Arial" w:cs="Arial"/>
                <w:color w:val="000000"/>
              </w:rPr>
              <w:t>0,31</w:t>
            </w:r>
          </w:p>
        </w:tc>
      </w:tr>
      <w:tr w:rsidR="00CC39A6" w:rsidRPr="00B72F54" w:rsidTr="00E53904">
        <w:trPr>
          <w:trHeight w:val="300"/>
          <w:jc w:val="center"/>
        </w:trPr>
        <w:tc>
          <w:tcPr>
            <w:tcW w:w="607" w:type="pct"/>
            <w:shd w:val="clear" w:color="auto" w:fill="auto"/>
            <w:noWrap/>
            <w:vAlign w:val="center"/>
          </w:tcPr>
          <w:p w:rsidR="00C9502B" w:rsidRPr="00B72F54" w:rsidRDefault="00B10360" w:rsidP="00C16F25">
            <w:pPr>
              <w:jc w:val="center"/>
              <w:rPr>
                <w:rFonts w:ascii="Arial" w:hAnsi="Arial" w:cs="Arial"/>
                <w:color w:val="000000"/>
              </w:rPr>
            </w:pPr>
            <w:r>
              <w:rPr>
                <w:rFonts w:ascii="Arial" w:hAnsi="Arial" w:cs="Arial"/>
                <w:color w:val="000000"/>
              </w:rPr>
              <w:t>17 01 01</w:t>
            </w:r>
          </w:p>
        </w:tc>
        <w:tc>
          <w:tcPr>
            <w:tcW w:w="1780" w:type="pct"/>
            <w:shd w:val="clear" w:color="auto" w:fill="auto"/>
            <w:noWrap/>
            <w:vAlign w:val="center"/>
          </w:tcPr>
          <w:p w:rsidR="00C9502B" w:rsidRPr="00B72F54" w:rsidRDefault="00B10360" w:rsidP="00C16F25">
            <w:pPr>
              <w:jc w:val="center"/>
              <w:rPr>
                <w:rFonts w:ascii="Arial" w:hAnsi="Arial" w:cs="Arial"/>
                <w:color w:val="000000"/>
              </w:rPr>
            </w:pPr>
            <w:r>
              <w:rPr>
                <w:rFonts w:ascii="Arial" w:hAnsi="Arial" w:cs="Arial"/>
                <w:color w:val="000000"/>
              </w:rPr>
              <w:t>Odpady betonu oraz gruz betonowy z rozbiórek i remontów</w:t>
            </w:r>
          </w:p>
        </w:tc>
        <w:tc>
          <w:tcPr>
            <w:tcW w:w="884" w:type="pct"/>
            <w:shd w:val="clear" w:color="auto" w:fill="auto"/>
            <w:noWrap/>
            <w:vAlign w:val="center"/>
          </w:tcPr>
          <w:p w:rsidR="00CC39A6" w:rsidRPr="00B72F54" w:rsidRDefault="00B10360" w:rsidP="00E53904">
            <w:pPr>
              <w:jc w:val="right"/>
              <w:rPr>
                <w:rFonts w:ascii="Arial" w:hAnsi="Arial" w:cs="Arial"/>
                <w:color w:val="000000"/>
              </w:rPr>
            </w:pPr>
            <w:r>
              <w:rPr>
                <w:rFonts w:ascii="Arial" w:hAnsi="Arial" w:cs="Arial"/>
                <w:color w:val="000000"/>
              </w:rPr>
              <w:t>0</w:t>
            </w:r>
          </w:p>
        </w:tc>
        <w:tc>
          <w:tcPr>
            <w:tcW w:w="847" w:type="pct"/>
            <w:vAlign w:val="center"/>
          </w:tcPr>
          <w:p w:rsidR="00CC39A6" w:rsidRDefault="00B10360" w:rsidP="00E53904">
            <w:pPr>
              <w:jc w:val="right"/>
              <w:rPr>
                <w:rFonts w:ascii="Arial" w:hAnsi="Arial" w:cs="Arial"/>
                <w:color w:val="000000"/>
              </w:rPr>
            </w:pPr>
            <w:r>
              <w:rPr>
                <w:rFonts w:ascii="Arial" w:hAnsi="Arial" w:cs="Arial"/>
                <w:color w:val="000000"/>
              </w:rPr>
              <w:t>0</w:t>
            </w:r>
          </w:p>
        </w:tc>
        <w:tc>
          <w:tcPr>
            <w:tcW w:w="881" w:type="pct"/>
            <w:vAlign w:val="center"/>
          </w:tcPr>
          <w:p w:rsidR="00C9502B" w:rsidRDefault="00C9502B" w:rsidP="00E53904">
            <w:pPr>
              <w:jc w:val="right"/>
              <w:rPr>
                <w:rFonts w:ascii="Arial" w:hAnsi="Arial" w:cs="Arial"/>
                <w:color w:val="000000"/>
              </w:rPr>
            </w:pPr>
            <w:r>
              <w:rPr>
                <w:rFonts w:ascii="Arial" w:hAnsi="Arial" w:cs="Arial"/>
                <w:color w:val="000000"/>
              </w:rPr>
              <w:t>0,2</w:t>
            </w:r>
          </w:p>
        </w:tc>
      </w:tr>
      <w:tr w:rsidR="00C16F25" w:rsidRPr="00B72F54" w:rsidTr="00E53904">
        <w:trPr>
          <w:trHeight w:val="300"/>
          <w:jc w:val="center"/>
        </w:trPr>
        <w:tc>
          <w:tcPr>
            <w:tcW w:w="607" w:type="pct"/>
            <w:shd w:val="clear" w:color="auto" w:fill="auto"/>
            <w:noWrap/>
            <w:vAlign w:val="center"/>
          </w:tcPr>
          <w:p w:rsidR="00C16F25" w:rsidRDefault="00C16F25" w:rsidP="00E53904">
            <w:pPr>
              <w:jc w:val="center"/>
              <w:rPr>
                <w:rFonts w:ascii="Arial" w:hAnsi="Arial" w:cs="Arial"/>
                <w:color w:val="000000"/>
              </w:rPr>
            </w:pPr>
            <w:r>
              <w:rPr>
                <w:rFonts w:ascii="Arial" w:hAnsi="Arial" w:cs="Arial"/>
                <w:color w:val="000000"/>
              </w:rPr>
              <w:t>17 01 02</w:t>
            </w:r>
          </w:p>
        </w:tc>
        <w:tc>
          <w:tcPr>
            <w:tcW w:w="1780" w:type="pct"/>
            <w:shd w:val="clear" w:color="auto" w:fill="auto"/>
            <w:noWrap/>
            <w:vAlign w:val="center"/>
          </w:tcPr>
          <w:p w:rsidR="00C16F25" w:rsidRDefault="00C16F25" w:rsidP="00E53904">
            <w:pPr>
              <w:jc w:val="center"/>
              <w:rPr>
                <w:rFonts w:ascii="Arial" w:hAnsi="Arial" w:cs="Arial"/>
                <w:color w:val="000000"/>
              </w:rPr>
            </w:pPr>
            <w:r w:rsidRPr="00C16F25">
              <w:rPr>
                <w:rFonts w:ascii="Arial" w:hAnsi="Arial" w:cs="Arial"/>
                <w:color w:val="000000"/>
              </w:rPr>
              <w:t>Gruz ceglany</w:t>
            </w:r>
          </w:p>
        </w:tc>
        <w:tc>
          <w:tcPr>
            <w:tcW w:w="884" w:type="pct"/>
            <w:shd w:val="clear" w:color="auto" w:fill="auto"/>
            <w:noWrap/>
            <w:vAlign w:val="center"/>
          </w:tcPr>
          <w:p w:rsidR="00C16F25" w:rsidRDefault="00C16F25" w:rsidP="00E53904">
            <w:pPr>
              <w:jc w:val="right"/>
              <w:rPr>
                <w:rFonts w:ascii="Arial" w:hAnsi="Arial" w:cs="Arial"/>
                <w:color w:val="000000"/>
              </w:rPr>
            </w:pPr>
            <w:r>
              <w:rPr>
                <w:rFonts w:ascii="Arial" w:hAnsi="Arial" w:cs="Arial"/>
                <w:color w:val="000000"/>
              </w:rPr>
              <w:t>0</w:t>
            </w:r>
          </w:p>
        </w:tc>
        <w:tc>
          <w:tcPr>
            <w:tcW w:w="847" w:type="pct"/>
            <w:vAlign w:val="center"/>
          </w:tcPr>
          <w:p w:rsidR="00C16F25" w:rsidRDefault="00C16F25" w:rsidP="00E53904">
            <w:pPr>
              <w:jc w:val="right"/>
              <w:rPr>
                <w:rFonts w:ascii="Arial" w:hAnsi="Arial" w:cs="Arial"/>
                <w:color w:val="000000"/>
              </w:rPr>
            </w:pPr>
            <w:r>
              <w:rPr>
                <w:rFonts w:ascii="Arial" w:hAnsi="Arial" w:cs="Arial"/>
                <w:color w:val="000000"/>
              </w:rPr>
              <w:t>0</w:t>
            </w:r>
          </w:p>
        </w:tc>
        <w:tc>
          <w:tcPr>
            <w:tcW w:w="881" w:type="pct"/>
            <w:vAlign w:val="center"/>
          </w:tcPr>
          <w:p w:rsidR="00C16F25" w:rsidRDefault="00C16F25" w:rsidP="00C16F25">
            <w:pPr>
              <w:jc w:val="right"/>
              <w:rPr>
                <w:rFonts w:ascii="Arial" w:hAnsi="Arial" w:cs="Arial"/>
                <w:color w:val="000000"/>
              </w:rPr>
            </w:pPr>
            <w:r>
              <w:rPr>
                <w:rFonts w:ascii="Arial" w:hAnsi="Arial" w:cs="Arial"/>
                <w:color w:val="000000"/>
              </w:rPr>
              <w:t>2,46</w:t>
            </w:r>
          </w:p>
        </w:tc>
      </w:tr>
      <w:tr w:rsidR="005B0EFC" w:rsidRPr="00B72F54" w:rsidTr="00E53904">
        <w:trPr>
          <w:trHeight w:val="300"/>
          <w:jc w:val="center"/>
        </w:trPr>
        <w:tc>
          <w:tcPr>
            <w:tcW w:w="2387" w:type="pct"/>
            <w:gridSpan w:val="2"/>
            <w:shd w:val="clear" w:color="auto" w:fill="auto"/>
            <w:noWrap/>
            <w:vAlign w:val="center"/>
          </w:tcPr>
          <w:p w:rsidR="005B0EFC" w:rsidRPr="00B72F54" w:rsidRDefault="005B0EFC" w:rsidP="00E53904">
            <w:pPr>
              <w:jc w:val="center"/>
              <w:rPr>
                <w:rFonts w:ascii="Arial" w:hAnsi="Arial" w:cs="Arial"/>
                <w:color w:val="000000"/>
              </w:rPr>
            </w:pPr>
            <w:r>
              <w:rPr>
                <w:rFonts w:ascii="Arial" w:hAnsi="Arial" w:cs="Arial"/>
                <w:color w:val="000000"/>
              </w:rPr>
              <w:t>Łącznie</w:t>
            </w:r>
          </w:p>
        </w:tc>
        <w:tc>
          <w:tcPr>
            <w:tcW w:w="884" w:type="pct"/>
            <w:shd w:val="clear" w:color="auto" w:fill="auto"/>
            <w:noWrap/>
            <w:vAlign w:val="center"/>
          </w:tcPr>
          <w:p w:rsidR="005B0EFC" w:rsidRPr="00B72F54" w:rsidRDefault="005B0EFC" w:rsidP="00E53904">
            <w:pPr>
              <w:jc w:val="right"/>
              <w:rPr>
                <w:rFonts w:ascii="Arial" w:hAnsi="Arial" w:cs="Arial"/>
                <w:color w:val="000000"/>
              </w:rPr>
            </w:pPr>
            <w:r>
              <w:rPr>
                <w:rFonts w:ascii="Arial" w:hAnsi="Arial" w:cs="Arial"/>
                <w:color w:val="000000"/>
              </w:rPr>
              <w:t>1 708,02</w:t>
            </w:r>
          </w:p>
        </w:tc>
        <w:tc>
          <w:tcPr>
            <w:tcW w:w="847" w:type="pct"/>
            <w:vAlign w:val="center"/>
          </w:tcPr>
          <w:p w:rsidR="005B0EFC" w:rsidRDefault="003310AE" w:rsidP="00E53904">
            <w:pPr>
              <w:jc w:val="right"/>
              <w:rPr>
                <w:rFonts w:ascii="Arial" w:hAnsi="Arial" w:cs="Arial"/>
                <w:color w:val="000000"/>
              </w:rPr>
            </w:pPr>
            <w:r>
              <w:rPr>
                <w:rFonts w:ascii="Arial" w:hAnsi="Arial" w:cs="Arial"/>
                <w:color w:val="000000"/>
              </w:rPr>
              <w:t>2083,82</w:t>
            </w:r>
          </w:p>
        </w:tc>
        <w:tc>
          <w:tcPr>
            <w:tcW w:w="881" w:type="pct"/>
            <w:vAlign w:val="center"/>
          </w:tcPr>
          <w:p w:rsidR="00C9502B" w:rsidRDefault="00C9502B" w:rsidP="00E53904">
            <w:pPr>
              <w:jc w:val="right"/>
              <w:rPr>
                <w:rFonts w:ascii="Arial" w:hAnsi="Arial" w:cs="Arial"/>
                <w:color w:val="000000"/>
              </w:rPr>
            </w:pPr>
            <w:r>
              <w:rPr>
                <w:rFonts w:ascii="Arial" w:hAnsi="Arial" w:cs="Arial"/>
                <w:color w:val="000000"/>
              </w:rPr>
              <w:t>2164,60</w:t>
            </w:r>
          </w:p>
        </w:tc>
      </w:tr>
    </w:tbl>
    <w:p w:rsidR="00B72F54" w:rsidRDefault="00B72F54" w:rsidP="00B72F54">
      <w:pPr>
        <w:rPr>
          <w:rFonts w:ascii="Arial" w:hAnsi="Arial" w:cs="Arial"/>
          <w:i/>
          <w:iCs/>
          <w:sz w:val="18"/>
          <w:szCs w:val="18"/>
        </w:rPr>
      </w:pPr>
      <w:r w:rsidRPr="00245D7E">
        <w:rPr>
          <w:rFonts w:ascii="Arial" w:hAnsi="Arial" w:cs="Arial"/>
          <w:i/>
          <w:iCs/>
          <w:sz w:val="18"/>
          <w:szCs w:val="18"/>
        </w:rPr>
        <w:t xml:space="preserve">Źródło: </w:t>
      </w:r>
      <w:r w:rsidR="00347847">
        <w:rPr>
          <w:rFonts w:ascii="Arial" w:hAnsi="Arial" w:cs="Arial"/>
          <w:i/>
          <w:iCs/>
          <w:sz w:val="18"/>
          <w:szCs w:val="18"/>
        </w:rPr>
        <w:t>opracowania własne</w:t>
      </w:r>
    </w:p>
    <w:p w:rsidR="00B8060E" w:rsidRDefault="00B8060E" w:rsidP="005A5A19">
      <w:pPr>
        <w:rPr>
          <w:rFonts w:ascii="Arial" w:hAnsi="Arial" w:cs="Arial"/>
          <w:iCs/>
          <w:szCs w:val="18"/>
        </w:rPr>
      </w:pPr>
    </w:p>
    <w:p w:rsidR="00B8060E" w:rsidRPr="00AA667D" w:rsidRDefault="00C53E2D" w:rsidP="00C53E2D">
      <w:pPr>
        <w:pStyle w:val="Legenda"/>
      </w:pPr>
      <w:bookmarkStart w:id="26" w:name="_Toc449699464"/>
      <w:r>
        <w:t xml:space="preserve">Tabela </w:t>
      </w:r>
      <w:fldSimple w:instr=" SEQ Tabela \* ARABIC ">
        <w:r w:rsidR="00283D00">
          <w:rPr>
            <w:noProof/>
          </w:rPr>
          <w:t>2</w:t>
        </w:r>
      </w:fldSimple>
      <w:r>
        <w:t xml:space="preserve">. </w:t>
      </w:r>
      <w:r w:rsidRPr="00B1374B">
        <w:rPr>
          <w:noProof/>
        </w:rPr>
        <w:t>Udział zmieszanych odpadów komunalnych w ogólnej liczbie odebranych odpadów komunalnych</w:t>
      </w:r>
      <w:bookmarkEnd w:id="26"/>
    </w:p>
    <w:tbl>
      <w:tblPr>
        <w:tblStyle w:val="Tabela-Siatka"/>
        <w:tblW w:w="0" w:type="auto"/>
        <w:jc w:val="center"/>
        <w:tblBorders>
          <w:top w:val="double" w:sz="4" w:space="0" w:color="auto"/>
          <w:bottom w:val="double" w:sz="4" w:space="0" w:color="auto"/>
        </w:tblBorders>
        <w:tblLook w:val="04A0" w:firstRow="1" w:lastRow="0" w:firstColumn="1" w:lastColumn="0" w:noHBand="0" w:noVBand="1"/>
      </w:tblPr>
      <w:tblGrid>
        <w:gridCol w:w="2302"/>
        <w:gridCol w:w="2302"/>
        <w:gridCol w:w="2303"/>
      </w:tblGrid>
      <w:tr w:rsidR="00495B46" w:rsidTr="00495B46">
        <w:trPr>
          <w:trHeight w:val="479"/>
          <w:jc w:val="center"/>
        </w:trPr>
        <w:tc>
          <w:tcPr>
            <w:tcW w:w="2302" w:type="dxa"/>
            <w:vAlign w:val="center"/>
          </w:tcPr>
          <w:p w:rsidR="00495B46" w:rsidRDefault="00495B46" w:rsidP="00495B46">
            <w:pPr>
              <w:jc w:val="center"/>
              <w:rPr>
                <w:rFonts w:ascii="Arial" w:hAnsi="Arial" w:cs="Arial"/>
                <w:iCs/>
                <w:szCs w:val="18"/>
              </w:rPr>
            </w:pPr>
            <w:r>
              <w:rPr>
                <w:rFonts w:ascii="Arial" w:hAnsi="Arial" w:cs="Arial"/>
                <w:iCs/>
                <w:szCs w:val="18"/>
              </w:rPr>
              <w:t>2013 r.</w:t>
            </w:r>
          </w:p>
        </w:tc>
        <w:tc>
          <w:tcPr>
            <w:tcW w:w="2302" w:type="dxa"/>
            <w:vAlign w:val="center"/>
          </w:tcPr>
          <w:p w:rsidR="00495B46" w:rsidRDefault="00495B46" w:rsidP="00495B46">
            <w:pPr>
              <w:jc w:val="center"/>
              <w:rPr>
                <w:rFonts w:ascii="Arial" w:hAnsi="Arial" w:cs="Arial"/>
                <w:iCs/>
                <w:szCs w:val="18"/>
              </w:rPr>
            </w:pPr>
            <w:r>
              <w:rPr>
                <w:rFonts w:ascii="Arial" w:hAnsi="Arial" w:cs="Arial"/>
                <w:iCs/>
                <w:szCs w:val="18"/>
              </w:rPr>
              <w:t>2014 r.</w:t>
            </w:r>
          </w:p>
        </w:tc>
        <w:tc>
          <w:tcPr>
            <w:tcW w:w="2303" w:type="dxa"/>
            <w:vAlign w:val="center"/>
          </w:tcPr>
          <w:p w:rsidR="00495B46" w:rsidRDefault="00495B46" w:rsidP="00495B46">
            <w:pPr>
              <w:jc w:val="center"/>
              <w:rPr>
                <w:rFonts w:ascii="Arial" w:hAnsi="Arial" w:cs="Arial"/>
                <w:iCs/>
                <w:szCs w:val="18"/>
              </w:rPr>
            </w:pPr>
            <w:r>
              <w:rPr>
                <w:rFonts w:ascii="Arial" w:hAnsi="Arial" w:cs="Arial"/>
                <w:iCs/>
                <w:szCs w:val="18"/>
              </w:rPr>
              <w:t>2015 r.</w:t>
            </w:r>
          </w:p>
        </w:tc>
      </w:tr>
      <w:tr w:rsidR="00495B46" w:rsidTr="00495B46">
        <w:trPr>
          <w:trHeight w:val="563"/>
          <w:jc w:val="center"/>
        </w:trPr>
        <w:tc>
          <w:tcPr>
            <w:tcW w:w="2302" w:type="dxa"/>
            <w:vAlign w:val="center"/>
          </w:tcPr>
          <w:p w:rsidR="00495B46" w:rsidRDefault="00042CC1" w:rsidP="00347847">
            <w:pPr>
              <w:jc w:val="center"/>
              <w:rPr>
                <w:rFonts w:ascii="Arial" w:hAnsi="Arial" w:cs="Arial"/>
                <w:iCs/>
                <w:szCs w:val="18"/>
              </w:rPr>
            </w:pPr>
            <w:r>
              <w:rPr>
                <w:rFonts w:ascii="Arial" w:hAnsi="Arial" w:cs="Arial"/>
                <w:iCs/>
                <w:szCs w:val="18"/>
              </w:rPr>
              <w:t>91,4</w:t>
            </w:r>
            <w:r w:rsidR="00495B46">
              <w:rPr>
                <w:rFonts w:ascii="Arial" w:hAnsi="Arial" w:cs="Arial"/>
                <w:iCs/>
                <w:szCs w:val="18"/>
              </w:rPr>
              <w:t> %</w:t>
            </w:r>
          </w:p>
        </w:tc>
        <w:tc>
          <w:tcPr>
            <w:tcW w:w="2302" w:type="dxa"/>
            <w:vAlign w:val="center"/>
          </w:tcPr>
          <w:p w:rsidR="00495B46" w:rsidRDefault="00042CC1" w:rsidP="00042CC1">
            <w:pPr>
              <w:jc w:val="center"/>
              <w:rPr>
                <w:rFonts w:ascii="Arial" w:hAnsi="Arial" w:cs="Arial"/>
                <w:iCs/>
                <w:szCs w:val="18"/>
              </w:rPr>
            </w:pPr>
            <w:r>
              <w:rPr>
                <w:rFonts w:ascii="Arial" w:hAnsi="Arial" w:cs="Arial"/>
                <w:iCs/>
                <w:szCs w:val="18"/>
              </w:rPr>
              <w:t>88</w:t>
            </w:r>
            <w:r w:rsidR="00495B46">
              <w:rPr>
                <w:rFonts w:ascii="Arial" w:hAnsi="Arial" w:cs="Arial"/>
                <w:iCs/>
                <w:szCs w:val="18"/>
              </w:rPr>
              <w:t>,</w:t>
            </w:r>
            <w:r>
              <w:rPr>
                <w:rFonts w:ascii="Arial" w:hAnsi="Arial" w:cs="Arial"/>
                <w:iCs/>
                <w:szCs w:val="18"/>
              </w:rPr>
              <w:t>8</w:t>
            </w:r>
            <w:r w:rsidR="00495B46">
              <w:rPr>
                <w:rFonts w:ascii="Arial" w:hAnsi="Arial" w:cs="Arial"/>
                <w:iCs/>
                <w:szCs w:val="18"/>
              </w:rPr>
              <w:t> %</w:t>
            </w:r>
          </w:p>
        </w:tc>
        <w:tc>
          <w:tcPr>
            <w:tcW w:w="2303" w:type="dxa"/>
            <w:vAlign w:val="center"/>
          </w:tcPr>
          <w:p w:rsidR="00495B46" w:rsidRDefault="00042CC1" w:rsidP="00042CC1">
            <w:pPr>
              <w:jc w:val="center"/>
              <w:rPr>
                <w:rFonts w:ascii="Arial" w:hAnsi="Arial" w:cs="Arial"/>
                <w:iCs/>
                <w:szCs w:val="18"/>
              </w:rPr>
            </w:pPr>
            <w:r>
              <w:rPr>
                <w:rFonts w:ascii="Arial" w:hAnsi="Arial" w:cs="Arial"/>
                <w:iCs/>
                <w:szCs w:val="18"/>
              </w:rPr>
              <w:t>88</w:t>
            </w:r>
            <w:r w:rsidR="00495B46">
              <w:rPr>
                <w:rFonts w:ascii="Arial" w:hAnsi="Arial" w:cs="Arial"/>
                <w:iCs/>
                <w:szCs w:val="18"/>
              </w:rPr>
              <w:t>,</w:t>
            </w:r>
            <w:r>
              <w:rPr>
                <w:rFonts w:ascii="Arial" w:hAnsi="Arial" w:cs="Arial"/>
                <w:iCs/>
                <w:szCs w:val="18"/>
              </w:rPr>
              <w:t>6</w:t>
            </w:r>
            <w:r w:rsidR="00495B46">
              <w:rPr>
                <w:rFonts w:ascii="Arial" w:hAnsi="Arial" w:cs="Arial"/>
                <w:iCs/>
                <w:szCs w:val="18"/>
              </w:rPr>
              <w:t> %</w:t>
            </w:r>
          </w:p>
        </w:tc>
      </w:tr>
    </w:tbl>
    <w:p w:rsidR="00B8060E" w:rsidRDefault="00347847" w:rsidP="005A5A19">
      <w:pPr>
        <w:rPr>
          <w:rFonts w:ascii="Arial" w:hAnsi="Arial" w:cs="Arial"/>
          <w:iCs/>
          <w:szCs w:val="18"/>
        </w:rPr>
      </w:pPr>
      <w:r w:rsidRPr="00245D7E">
        <w:rPr>
          <w:rFonts w:ascii="Arial" w:hAnsi="Arial" w:cs="Arial"/>
          <w:i/>
          <w:iCs/>
          <w:sz w:val="18"/>
          <w:szCs w:val="18"/>
        </w:rPr>
        <w:t xml:space="preserve">Źródło: </w:t>
      </w:r>
      <w:r>
        <w:rPr>
          <w:rFonts w:ascii="Arial" w:hAnsi="Arial" w:cs="Arial"/>
          <w:i/>
          <w:iCs/>
          <w:sz w:val="18"/>
          <w:szCs w:val="18"/>
        </w:rPr>
        <w:t>opracowania własne</w:t>
      </w:r>
    </w:p>
    <w:p w:rsidR="00B8060E" w:rsidRDefault="00B8060E" w:rsidP="005A5A19">
      <w:pPr>
        <w:rPr>
          <w:rFonts w:ascii="Arial" w:hAnsi="Arial" w:cs="Arial"/>
          <w:iCs/>
          <w:szCs w:val="18"/>
        </w:rPr>
      </w:pPr>
    </w:p>
    <w:p w:rsidR="00B8060E" w:rsidRPr="005A5A19" w:rsidRDefault="00B8060E" w:rsidP="005A5A19">
      <w:pPr>
        <w:rPr>
          <w:rFonts w:ascii="Arial" w:hAnsi="Arial" w:cs="Arial"/>
          <w:iCs/>
          <w:szCs w:val="18"/>
        </w:rPr>
      </w:pPr>
    </w:p>
    <w:p w:rsidR="00707BED" w:rsidRPr="000E373B" w:rsidRDefault="00707BED" w:rsidP="00707BED">
      <w:pPr>
        <w:spacing w:line="276" w:lineRule="auto"/>
        <w:ind w:firstLine="709"/>
        <w:jc w:val="both"/>
        <w:rPr>
          <w:rFonts w:ascii="Arial" w:hAnsi="Arial" w:cs="Arial"/>
          <w:sz w:val="22"/>
          <w:szCs w:val="22"/>
        </w:rPr>
      </w:pPr>
      <w:r>
        <w:rPr>
          <w:rFonts w:ascii="Arial" w:hAnsi="Arial" w:cs="Arial"/>
          <w:sz w:val="22"/>
          <w:szCs w:val="22"/>
        </w:rPr>
        <w:t xml:space="preserve">Podsumowując, </w:t>
      </w:r>
      <w:r w:rsidRPr="000E373B">
        <w:rPr>
          <w:rFonts w:ascii="Arial" w:hAnsi="Arial" w:cs="Arial"/>
          <w:sz w:val="22"/>
          <w:szCs w:val="22"/>
        </w:rPr>
        <w:t>jednymi z najważniejszych i najprostszymi w interpretacji i zastosowaniu wskaźnikami monitorowania nowego systemu gospodarowania odpadami komunalnymi są:</w:t>
      </w:r>
    </w:p>
    <w:p w:rsidR="00707BED" w:rsidRPr="000E373B" w:rsidRDefault="00707BED" w:rsidP="00844F95">
      <w:pPr>
        <w:numPr>
          <w:ilvl w:val="0"/>
          <w:numId w:val="12"/>
        </w:numPr>
        <w:spacing w:line="276" w:lineRule="auto"/>
        <w:jc w:val="both"/>
        <w:rPr>
          <w:rFonts w:ascii="Arial" w:hAnsi="Arial" w:cs="Arial"/>
          <w:sz w:val="22"/>
          <w:szCs w:val="22"/>
        </w:rPr>
      </w:pPr>
      <w:r>
        <w:rPr>
          <w:rFonts w:ascii="Arial" w:hAnsi="Arial" w:cs="Arial"/>
          <w:sz w:val="22"/>
          <w:szCs w:val="22"/>
        </w:rPr>
        <w:t>ł</w:t>
      </w:r>
      <w:r w:rsidRPr="000E373B">
        <w:rPr>
          <w:rFonts w:ascii="Arial" w:hAnsi="Arial" w:cs="Arial"/>
          <w:sz w:val="22"/>
          <w:szCs w:val="22"/>
        </w:rPr>
        <w:t>ączna ilość</w:t>
      </w:r>
      <w:r>
        <w:rPr>
          <w:rFonts w:ascii="Arial" w:hAnsi="Arial" w:cs="Arial"/>
          <w:sz w:val="22"/>
          <w:szCs w:val="22"/>
        </w:rPr>
        <w:t xml:space="preserve"> odebranych odpadów komunalnych,</w:t>
      </w:r>
    </w:p>
    <w:p w:rsidR="00707BED" w:rsidRPr="000E373B" w:rsidRDefault="00707BED" w:rsidP="00844F95">
      <w:pPr>
        <w:numPr>
          <w:ilvl w:val="0"/>
          <w:numId w:val="12"/>
        </w:numPr>
        <w:spacing w:line="276" w:lineRule="auto"/>
        <w:jc w:val="both"/>
        <w:rPr>
          <w:rFonts w:ascii="Arial" w:hAnsi="Arial" w:cs="Arial"/>
          <w:sz w:val="22"/>
          <w:szCs w:val="22"/>
        </w:rPr>
      </w:pPr>
      <w:r>
        <w:rPr>
          <w:rFonts w:ascii="Arial" w:hAnsi="Arial" w:cs="Arial"/>
          <w:sz w:val="22"/>
          <w:szCs w:val="22"/>
        </w:rPr>
        <w:t>u</w:t>
      </w:r>
      <w:r w:rsidRPr="000E373B">
        <w:rPr>
          <w:rFonts w:ascii="Arial" w:hAnsi="Arial" w:cs="Arial"/>
          <w:sz w:val="22"/>
          <w:szCs w:val="22"/>
        </w:rPr>
        <w:t>dział zmieszanych odpadów komunalnych w ogólnej ilości</w:t>
      </w:r>
      <w:r>
        <w:rPr>
          <w:rFonts w:ascii="Arial" w:hAnsi="Arial" w:cs="Arial"/>
          <w:sz w:val="22"/>
          <w:szCs w:val="22"/>
        </w:rPr>
        <w:t xml:space="preserve"> odebranych odpadów komunalnych,</w:t>
      </w:r>
    </w:p>
    <w:p w:rsidR="00707BED" w:rsidRPr="000E373B" w:rsidRDefault="00707BED" w:rsidP="00844F95">
      <w:pPr>
        <w:numPr>
          <w:ilvl w:val="0"/>
          <w:numId w:val="12"/>
        </w:numPr>
        <w:spacing w:line="276" w:lineRule="auto"/>
        <w:jc w:val="both"/>
        <w:rPr>
          <w:rFonts w:ascii="Arial" w:hAnsi="Arial" w:cs="Arial"/>
          <w:sz w:val="22"/>
          <w:szCs w:val="22"/>
        </w:rPr>
      </w:pPr>
      <w:r>
        <w:rPr>
          <w:rFonts w:ascii="Arial" w:hAnsi="Arial" w:cs="Arial"/>
          <w:sz w:val="22"/>
          <w:szCs w:val="22"/>
        </w:rPr>
        <w:t>il</w:t>
      </w:r>
      <w:r w:rsidRPr="000E373B">
        <w:rPr>
          <w:rFonts w:ascii="Arial" w:hAnsi="Arial" w:cs="Arial"/>
          <w:sz w:val="22"/>
          <w:szCs w:val="22"/>
        </w:rPr>
        <w:t xml:space="preserve">ość </w:t>
      </w:r>
      <w:r>
        <w:rPr>
          <w:rFonts w:ascii="Arial" w:hAnsi="Arial" w:cs="Arial"/>
          <w:sz w:val="22"/>
          <w:szCs w:val="22"/>
        </w:rPr>
        <w:t>poszczególnych</w:t>
      </w:r>
      <w:r w:rsidRPr="000E373B">
        <w:rPr>
          <w:rFonts w:ascii="Arial" w:hAnsi="Arial" w:cs="Arial"/>
          <w:sz w:val="22"/>
          <w:szCs w:val="22"/>
        </w:rPr>
        <w:t xml:space="preserve"> rodzajów </w:t>
      </w:r>
      <w:r w:rsidR="0044782A">
        <w:rPr>
          <w:rFonts w:ascii="Arial" w:hAnsi="Arial" w:cs="Arial"/>
          <w:sz w:val="22"/>
          <w:szCs w:val="22"/>
        </w:rPr>
        <w:t>odbieranych odpadów komunalnych.</w:t>
      </w:r>
    </w:p>
    <w:p w:rsidR="006F1EB7" w:rsidRDefault="006F1EB7" w:rsidP="00391BA9">
      <w:pPr>
        <w:spacing w:line="276" w:lineRule="auto"/>
        <w:jc w:val="both"/>
        <w:rPr>
          <w:rFonts w:ascii="Arial" w:hAnsi="Arial" w:cs="Arial"/>
          <w:b/>
          <w:bCs/>
          <w:sz w:val="22"/>
          <w:szCs w:val="22"/>
          <w:u w:val="single"/>
        </w:rPr>
      </w:pPr>
    </w:p>
    <w:p w:rsidR="00391BA9" w:rsidRPr="00391BA9" w:rsidRDefault="00391BA9" w:rsidP="00391BA9">
      <w:pPr>
        <w:spacing w:line="276" w:lineRule="auto"/>
        <w:jc w:val="both"/>
        <w:rPr>
          <w:rFonts w:ascii="Arial" w:hAnsi="Arial" w:cs="Arial"/>
          <w:sz w:val="22"/>
          <w:szCs w:val="22"/>
        </w:rPr>
      </w:pPr>
      <w:r w:rsidRPr="00391BA9">
        <w:rPr>
          <w:rFonts w:ascii="Arial" w:hAnsi="Arial" w:cs="Arial"/>
          <w:b/>
          <w:bCs/>
          <w:sz w:val="22"/>
          <w:szCs w:val="22"/>
          <w:u w:val="single"/>
        </w:rPr>
        <w:t>Łączna ilość odebranych odpadów</w:t>
      </w:r>
      <w:r w:rsidR="00707BED">
        <w:rPr>
          <w:rFonts w:ascii="Arial" w:hAnsi="Arial" w:cs="Arial"/>
          <w:b/>
          <w:bCs/>
          <w:sz w:val="22"/>
          <w:szCs w:val="22"/>
          <w:u w:val="single"/>
        </w:rPr>
        <w:t xml:space="preserve"> komunalnych</w:t>
      </w:r>
      <w:r w:rsidRPr="00391BA9">
        <w:rPr>
          <w:rFonts w:ascii="Arial" w:hAnsi="Arial" w:cs="Arial"/>
          <w:b/>
          <w:bCs/>
          <w:sz w:val="22"/>
          <w:szCs w:val="22"/>
          <w:u w:val="single"/>
        </w:rPr>
        <w:t>:</w:t>
      </w:r>
    </w:p>
    <w:p w:rsidR="00391BA9" w:rsidRPr="00391BA9" w:rsidRDefault="00391BA9" w:rsidP="00391BA9">
      <w:pPr>
        <w:spacing w:line="276" w:lineRule="auto"/>
        <w:jc w:val="both"/>
        <w:rPr>
          <w:rFonts w:ascii="Arial" w:hAnsi="Arial" w:cs="Arial"/>
          <w:sz w:val="22"/>
          <w:szCs w:val="22"/>
        </w:rPr>
      </w:pPr>
    </w:p>
    <w:p w:rsidR="00707BED" w:rsidRPr="00391BA9" w:rsidRDefault="00707BED" w:rsidP="00707BED">
      <w:pPr>
        <w:spacing w:line="276" w:lineRule="auto"/>
        <w:ind w:firstLine="709"/>
        <w:jc w:val="both"/>
        <w:rPr>
          <w:rFonts w:ascii="Arial" w:hAnsi="Arial" w:cs="Arial"/>
          <w:sz w:val="22"/>
          <w:szCs w:val="22"/>
        </w:rPr>
      </w:pPr>
      <w:r w:rsidRPr="00391BA9">
        <w:rPr>
          <w:rFonts w:ascii="Arial" w:hAnsi="Arial" w:cs="Arial"/>
          <w:sz w:val="22"/>
          <w:szCs w:val="22"/>
        </w:rPr>
        <w:t xml:space="preserve">W latach przed wprowadzeniem systemu </w:t>
      </w:r>
      <w:r>
        <w:rPr>
          <w:rFonts w:ascii="Arial" w:hAnsi="Arial" w:cs="Arial"/>
          <w:sz w:val="22"/>
          <w:szCs w:val="22"/>
        </w:rPr>
        <w:t xml:space="preserve">ilość odebranych odpadów komunalnych </w:t>
      </w:r>
      <w:r w:rsidRPr="00391BA9">
        <w:rPr>
          <w:rFonts w:ascii="Arial" w:hAnsi="Arial" w:cs="Arial"/>
          <w:sz w:val="22"/>
          <w:szCs w:val="22"/>
        </w:rPr>
        <w:t>charakteryzuje się stałym poziomem lu</w:t>
      </w:r>
      <w:r w:rsidR="006F1EB7">
        <w:rPr>
          <w:rFonts w:ascii="Arial" w:hAnsi="Arial" w:cs="Arial"/>
          <w:sz w:val="22"/>
          <w:szCs w:val="22"/>
        </w:rPr>
        <w:t>b niewielkim wzrostem. W</w:t>
      </w:r>
      <w:r w:rsidRPr="00391BA9">
        <w:rPr>
          <w:rFonts w:ascii="Arial" w:hAnsi="Arial" w:cs="Arial"/>
          <w:sz w:val="22"/>
          <w:szCs w:val="22"/>
        </w:rPr>
        <w:t xml:space="preserve">zrost </w:t>
      </w:r>
      <w:r w:rsidR="005A5A19">
        <w:rPr>
          <w:rFonts w:ascii="Arial" w:hAnsi="Arial" w:cs="Arial"/>
          <w:sz w:val="22"/>
          <w:szCs w:val="22"/>
        </w:rPr>
        <w:t>nastąpił</w:t>
      </w:r>
      <w:r>
        <w:rPr>
          <w:rFonts w:ascii="Arial" w:hAnsi="Arial" w:cs="Arial"/>
          <w:sz w:val="22"/>
          <w:szCs w:val="22"/>
        </w:rPr>
        <w:t xml:space="preserve"> </w:t>
      </w:r>
      <w:r w:rsidR="005A5A19">
        <w:rPr>
          <w:rFonts w:ascii="Arial" w:hAnsi="Arial" w:cs="Arial"/>
          <w:sz w:val="22"/>
          <w:szCs w:val="22"/>
        </w:rPr>
        <w:t>w </w:t>
      </w:r>
      <w:r w:rsidRPr="00391BA9">
        <w:rPr>
          <w:rFonts w:ascii="Arial" w:hAnsi="Arial" w:cs="Arial"/>
          <w:sz w:val="22"/>
          <w:szCs w:val="22"/>
        </w:rPr>
        <w:t>2013 r</w:t>
      </w:r>
      <w:r w:rsidR="00656977">
        <w:rPr>
          <w:rFonts w:ascii="Arial" w:hAnsi="Arial" w:cs="Arial"/>
          <w:sz w:val="22"/>
          <w:szCs w:val="22"/>
        </w:rPr>
        <w:t>.</w:t>
      </w:r>
      <w:r w:rsidRPr="00391BA9">
        <w:rPr>
          <w:rFonts w:ascii="Arial" w:hAnsi="Arial" w:cs="Arial"/>
          <w:sz w:val="22"/>
          <w:szCs w:val="22"/>
        </w:rPr>
        <w:t xml:space="preserve"> </w:t>
      </w:r>
      <w:r w:rsidRPr="00391BA9">
        <w:rPr>
          <w:rFonts w:ascii="Arial" w:hAnsi="Arial" w:cs="Arial"/>
          <w:sz w:val="22"/>
          <w:szCs w:val="22"/>
        </w:rPr>
        <w:lastRenderedPageBreak/>
        <w:t>bezpośrednio po wejściu w życie nowego systemu</w:t>
      </w:r>
      <w:r w:rsidR="006536A8">
        <w:rPr>
          <w:rFonts w:ascii="Arial" w:hAnsi="Arial" w:cs="Arial"/>
          <w:sz w:val="22"/>
          <w:szCs w:val="22"/>
        </w:rPr>
        <w:t xml:space="preserve"> i wzrasta z roku na rok</w:t>
      </w:r>
      <w:r w:rsidRPr="00391BA9">
        <w:rPr>
          <w:rFonts w:ascii="Arial" w:hAnsi="Arial" w:cs="Arial"/>
          <w:sz w:val="22"/>
          <w:szCs w:val="22"/>
        </w:rPr>
        <w:t xml:space="preserve">. </w:t>
      </w:r>
      <w:r>
        <w:rPr>
          <w:rFonts w:ascii="Arial" w:hAnsi="Arial" w:cs="Arial"/>
          <w:sz w:val="22"/>
          <w:szCs w:val="22"/>
        </w:rPr>
        <w:t>Wzrost ten z</w:t>
      </w:r>
      <w:r w:rsidRPr="00391BA9">
        <w:rPr>
          <w:rFonts w:ascii="Arial" w:hAnsi="Arial" w:cs="Arial"/>
          <w:sz w:val="22"/>
          <w:szCs w:val="22"/>
        </w:rPr>
        <w:t>wiązany</w:t>
      </w:r>
      <w:r>
        <w:rPr>
          <w:rFonts w:ascii="Arial" w:hAnsi="Arial" w:cs="Arial"/>
          <w:sz w:val="22"/>
          <w:szCs w:val="22"/>
        </w:rPr>
        <w:t xml:space="preserve"> jest z tym, iż wytwórcy odpadów za jednostkową cenę mogą oddać o wiele więcej odpadów bez ponoszenia dodatkowych kosztów. Wcześniej wiele odpadów nie było odbieranych od mieszkańców ze względu na dodatkowy koszt ich usunięcia.</w:t>
      </w:r>
      <w:r w:rsidRPr="00391BA9">
        <w:rPr>
          <w:rFonts w:ascii="Arial" w:hAnsi="Arial" w:cs="Arial"/>
          <w:sz w:val="22"/>
          <w:szCs w:val="22"/>
        </w:rPr>
        <w:t xml:space="preserve"> W kolejnych latach ilość odbieranych odpadów będzie utrzymywać się na stałym poziomie, aby w końcu nieznacznie z roku na ro</w:t>
      </w:r>
      <w:r>
        <w:rPr>
          <w:rFonts w:ascii="Arial" w:hAnsi="Arial" w:cs="Arial"/>
          <w:sz w:val="22"/>
          <w:szCs w:val="22"/>
        </w:rPr>
        <w:t>k stopniowo spadać. Duży wpływ na stopniowy spadek wytwarzanych odpadów komunalnych będą miały edukacja ekologiczna oraz proekologiczne zachowania konsumentów.</w:t>
      </w:r>
    </w:p>
    <w:p w:rsidR="00391BA9" w:rsidRPr="00391BA9" w:rsidRDefault="00391BA9" w:rsidP="00391BA9">
      <w:pPr>
        <w:spacing w:line="276" w:lineRule="auto"/>
        <w:jc w:val="both"/>
        <w:rPr>
          <w:rFonts w:ascii="Arial" w:hAnsi="Arial" w:cs="Arial"/>
          <w:sz w:val="22"/>
          <w:szCs w:val="22"/>
        </w:rPr>
      </w:pPr>
    </w:p>
    <w:p w:rsidR="00391BA9" w:rsidRPr="00391BA9" w:rsidRDefault="00391BA9" w:rsidP="00391BA9">
      <w:pPr>
        <w:spacing w:line="276" w:lineRule="auto"/>
        <w:jc w:val="both"/>
        <w:rPr>
          <w:rFonts w:ascii="Arial" w:hAnsi="Arial" w:cs="Arial"/>
          <w:sz w:val="22"/>
          <w:szCs w:val="22"/>
        </w:rPr>
      </w:pPr>
      <w:r w:rsidRPr="00391BA9">
        <w:rPr>
          <w:rFonts w:ascii="Arial" w:hAnsi="Arial" w:cs="Arial"/>
          <w:b/>
          <w:bCs/>
          <w:sz w:val="22"/>
          <w:szCs w:val="22"/>
          <w:u w:val="single"/>
        </w:rPr>
        <w:t>Udział zmieszanych odpadów komunalnych w ogólnej ilości odebranych odpadów komunalnych (linia niebieska na wykresie):</w:t>
      </w:r>
    </w:p>
    <w:p w:rsidR="00391BA9" w:rsidRPr="00391BA9" w:rsidRDefault="00391BA9" w:rsidP="00391BA9">
      <w:pPr>
        <w:spacing w:line="276" w:lineRule="auto"/>
        <w:jc w:val="both"/>
        <w:rPr>
          <w:rFonts w:ascii="Arial" w:hAnsi="Arial" w:cs="Arial"/>
          <w:sz w:val="22"/>
          <w:szCs w:val="22"/>
        </w:rPr>
      </w:pPr>
    </w:p>
    <w:p w:rsidR="00574615" w:rsidRPr="00391BA9" w:rsidRDefault="00574615" w:rsidP="00574615">
      <w:pPr>
        <w:spacing w:line="276" w:lineRule="auto"/>
        <w:ind w:firstLine="709"/>
        <w:jc w:val="both"/>
        <w:rPr>
          <w:rFonts w:ascii="Arial" w:hAnsi="Arial" w:cs="Arial"/>
          <w:sz w:val="22"/>
          <w:szCs w:val="22"/>
        </w:rPr>
      </w:pPr>
      <w:r w:rsidRPr="00391BA9">
        <w:rPr>
          <w:rFonts w:ascii="Arial" w:hAnsi="Arial" w:cs="Arial"/>
          <w:sz w:val="22"/>
          <w:szCs w:val="22"/>
        </w:rPr>
        <w:t xml:space="preserve">Okres przed wprowadzeniem </w:t>
      </w:r>
      <w:r w:rsidR="0044782A">
        <w:rPr>
          <w:rFonts w:ascii="Arial" w:hAnsi="Arial" w:cs="Arial"/>
          <w:sz w:val="22"/>
          <w:szCs w:val="22"/>
        </w:rPr>
        <w:t>„</w:t>
      </w:r>
      <w:r w:rsidRPr="00391BA9">
        <w:rPr>
          <w:rFonts w:ascii="Arial" w:hAnsi="Arial" w:cs="Arial"/>
          <w:sz w:val="22"/>
          <w:szCs w:val="22"/>
        </w:rPr>
        <w:t>rewolucji śmieciowej</w:t>
      </w:r>
      <w:r w:rsidR="0044782A">
        <w:rPr>
          <w:rFonts w:ascii="Arial" w:hAnsi="Arial" w:cs="Arial"/>
          <w:sz w:val="22"/>
          <w:szCs w:val="22"/>
        </w:rPr>
        <w:t>”</w:t>
      </w:r>
      <w:r w:rsidRPr="00391BA9">
        <w:rPr>
          <w:rFonts w:ascii="Arial" w:hAnsi="Arial" w:cs="Arial"/>
          <w:sz w:val="22"/>
          <w:szCs w:val="22"/>
        </w:rPr>
        <w:t xml:space="preserve"> od</w:t>
      </w:r>
      <w:r>
        <w:rPr>
          <w:rFonts w:ascii="Arial" w:hAnsi="Arial" w:cs="Arial"/>
          <w:sz w:val="22"/>
          <w:szCs w:val="22"/>
        </w:rPr>
        <w:t>znacza się bardzo wysokim</w:t>
      </w:r>
      <w:r w:rsidRPr="00391BA9">
        <w:rPr>
          <w:rFonts w:ascii="Arial" w:hAnsi="Arial" w:cs="Arial"/>
          <w:sz w:val="22"/>
          <w:szCs w:val="22"/>
        </w:rPr>
        <w:t xml:space="preserve"> udziałem zmieszanych odpadów komunalnych (efekt niskiej świadomości ekologicznej społeczeństwa oraz braku działań ze</w:t>
      </w:r>
      <w:r>
        <w:rPr>
          <w:rFonts w:ascii="Arial" w:hAnsi="Arial" w:cs="Arial"/>
          <w:sz w:val="22"/>
          <w:szCs w:val="22"/>
        </w:rPr>
        <w:t xml:space="preserve"> strony samorządów i rządu). Po </w:t>
      </w:r>
      <w:r w:rsidRPr="00391BA9">
        <w:rPr>
          <w:rFonts w:ascii="Arial" w:hAnsi="Arial" w:cs="Arial"/>
          <w:sz w:val="22"/>
          <w:szCs w:val="22"/>
        </w:rPr>
        <w:t>01.07.2013 r. udział ten</w:t>
      </w:r>
      <w:r>
        <w:rPr>
          <w:rFonts w:ascii="Arial" w:hAnsi="Arial" w:cs="Arial"/>
          <w:sz w:val="22"/>
          <w:szCs w:val="22"/>
        </w:rPr>
        <w:t xml:space="preserve"> </w:t>
      </w:r>
      <w:r w:rsidRPr="00391BA9">
        <w:rPr>
          <w:rFonts w:ascii="Arial" w:hAnsi="Arial" w:cs="Arial"/>
          <w:sz w:val="22"/>
          <w:szCs w:val="22"/>
        </w:rPr>
        <w:t>zmniejszy</w:t>
      </w:r>
      <w:r w:rsidR="005A5A19">
        <w:rPr>
          <w:rFonts w:ascii="Arial" w:hAnsi="Arial" w:cs="Arial"/>
          <w:sz w:val="22"/>
          <w:szCs w:val="22"/>
        </w:rPr>
        <w:t xml:space="preserve">ł </w:t>
      </w:r>
      <w:r w:rsidR="00541E90">
        <w:rPr>
          <w:rFonts w:ascii="Arial" w:hAnsi="Arial" w:cs="Arial"/>
          <w:sz w:val="22"/>
          <w:szCs w:val="22"/>
        </w:rPr>
        <w:t xml:space="preserve">się </w:t>
      </w:r>
      <w:r w:rsidRPr="00391BA9">
        <w:rPr>
          <w:rFonts w:ascii="Arial" w:hAnsi="Arial" w:cs="Arial"/>
          <w:sz w:val="22"/>
          <w:szCs w:val="22"/>
        </w:rPr>
        <w:t>wskutek kampanii informacyjnych na temat segregacji odpadów oraz wprowadzenia selektywnego gromadze</w:t>
      </w:r>
      <w:r>
        <w:rPr>
          <w:rFonts w:ascii="Arial" w:hAnsi="Arial" w:cs="Arial"/>
          <w:sz w:val="22"/>
          <w:szCs w:val="22"/>
        </w:rPr>
        <w:t>nia odpadów na terenie gminy. W </w:t>
      </w:r>
      <w:r w:rsidRPr="00391BA9">
        <w:rPr>
          <w:rFonts w:ascii="Arial" w:hAnsi="Arial" w:cs="Arial"/>
          <w:sz w:val="22"/>
          <w:szCs w:val="22"/>
        </w:rPr>
        <w:t>kolejnych latach udział zmieszanych odpadów komunalnych stopniowo mal</w:t>
      </w:r>
      <w:r w:rsidR="00505653">
        <w:rPr>
          <w:rFonts w:ascii="Arial" w:hAnsi="Arial" w:cs="Arial"/>
          <w:sz w:val="22"/>
          <w:szCs w:val="22"/>
        </w:rPr>
        <w:t>eje</w:t>
      </w:r>
      <w:r w:rsidRPr="00391BA9">
        <w:rPr>
          <w:rFonts w:ascii="Arial" w:hAnsi="Arial" w:cs="Arial"/>
          <w:sz w:val="22"/>
          <w:szCs w:val="22"/>
        </w:rPr>
        <w:t>. Związ</w:t>
      </w:r>
      <w:r>
        <w:rPr>
          <w:rFonts w:ascii="Arial" w:hAnsi="Arial" w:cs="Arial"/>
          <w:sz w:val="22"/>
          <w:szCs w:val="22"/>
        </w:rPr>
        <w:t>ane to jest z zaadaptowaniem przez mieszkańców</w:t>
      </w:r>
      <w:r w:rsidRPr="00391BA9">
        <w:rPr>
          <w:rFonts w:ascii="Arial" w:hAnsi="Arial" w:cs="Arial"/>
          <w:sz w:val="22"/>
          <w:szCs w:val="22"/>
        </w:rPr>
        <w:t xml:space="preserve"> nowego systemu</w:t>
      </w:r>
      <w:r w:rsidR="00C8638A">
        <w:rPr>
          <w:rFonts w:ascii="Arial" w:hAnsi="Arial" w:cs="Arial"/>
          <w:sz w:val="22"/>
          <w:szCs w:val="22"/>
        </w:rPr>
        <w:t xml:space="preserve"> gospodarowania odpadami komunalnymi</w:t>
      </w:r>
      <w:r w:rsidRPr="00391BA9">
        <w:rPr>
          <w:rFonts w:ascii="Arial" w:hAnsi="Arial" w:cs="Arial"/>
          <w:sz w:val="22"/>
          <w:szCs w:val="22"/>
        </w:rPr>
        <w:t xml:space="preserve"> oraz jego udoskonalaniem (rozwojem).</w:t>
      </w:r>
    </w:p>
    <w:p w:rsidR="00391BA9" w:rsidRPr="00391BA9" w:rsidRDefault="00391BA9" w:rsidP="00391BA9">
      <w:pPr>
        <w:spacing w:line="276" w:lineRule="auto"/>
        <w:jc w:val="both"/>
        <w:rPr>
          <w:rFonts w:ascii="Arial" w:hAnsi="Arial" w:cs="Arial"/>
          <w:sz w:val="22"/>
          <w:szCs w:val="22"/>
        </w:rPr>
      </w:pPr>
    </w:p>
    <w:p w:rsidR="00391BA9" w:rsidRPr="00391BA9" w:rsidRDefault="00574615" w:rsidP="00391BA9">
      <w:pPr>
        <w:spacing w:line="276" w:lineRule="auto"/>
        <w:jc w:val="both"/>
        <w:rPr>
          <w:rFonts w:ascii="Arial" w:hAnsi="Arial" w:cs="Arial"/>
          <w:sz w:val="22"/>
          <w:szCs w:val="22"/>
        </w:rPr>
      </w:pPr>
      <w:r>
        <w:rPr>
          <w:rFonts w:ascii="Arial" w:hAnsi="Arial" w:cs="Arial"/>
          <w:b/>
          <w:bCs/>
          <w:sz w:val="22"/>
          <w:szCs w:val="22"/>
          <w:u w:val="single"/>
        </w:rPr>
        <w:t>Ilość poszczególnych</w:t>
      </w:r>
      <w:r w:rsidR="00391BA9" w:rsidRPr="00391BA9">
        <w:rPr>
          <w:rFonts w:ascii="Arial" w:hAnsi="Arial" w:cs="Arial"/>
          <w:b/>
          <w:bCs/>
          <w:sz w:val="22"/>
          <w:szCs w:val="22"/>
          <w:u w:val="single"/>
        </w:rPr>
        <w:t xml:space="preserve"> rodzajów odbieranych odpadów komunalnych:</w:t>
      </w:r>
    </w:p>
    <w:p w:rsidR="00391BA9" w:rsidRPr="00391BA9" w:rsidRDefault="00391BA9" w:rsidP="00391BA9">
      <w:pPr>
        <w:spacing w:line="276" w:lineRule="auto"/>
        <w:jc w:val="both"/>
        <w:rPr>
          <w:rFonts w:ascii="Arial" w:hAnsi="Arial" w:cs="Arial"/>
          <w:sz w:val="22"/>
          <w:szCs w:val="22"/>
        </w:rPr>
      </w:pPr>
    </w:p>
    <w:p w:rsidR="00574615" w:rsidRPr="00391BA9" w:rsidRDefault="00574615" w:rsidP="00574615">
      <w:pPr>
        <w:spacing w:line="276" w:lineRule="auto"/>
        <w:ind w:firstLine="709"/>
        <w:jc w:val="both"/>
        <w:rPr>
          <w:rFonts w:ascii="Arial" w:hAnsi="Arial" w:cs="Arial"/>
          <w:sz w:val="22"/>
          <w:szCs w:val="22"/>
        </w:rPr>
      </w:pPr>
      <w:r w:rsidRPr="00391BA9">
        <w:rPr>
          <w:rFonts w:ascii="Arial" w:hAnsi="Arial" w:cs="Arial"/>
          <w:sz w:val="22"/>
          <w:szCs w:val="22"/>
        </w:rPr>
        <w:t>W starym systemie gospodarowania odpadami komunalnymi odbierano niewielką ilość poszczególnych wyselekcjonowanych rodzajów odpadów komunalnych.</w:t>
      </w:r>
      <w:r w:rsidR="005A5A19">
        <w:rPr>
          <w:rFonts w:ascii="Arial" w:hAnsi="Arial" w:cs="Arial"/>
          <w:sz w:val="22"/>
          <w:szCs w:val="22"/>
        </w:rPr>
        <w:t xml:space="preserve"> </w:t>
      </w:r>
      <w:r w:rsidRPr="00391BA9">
        <w:rPr>
          <w:rFonts w:ascii="Arial" w:hAnsi="Arial" w:cs="Arial"/>
          <w:sz w:val="22"/>
          <w:szCs w:val="22"/>
        </w:rPr>
        <w:t>W 2013 r. nastąpi</w:t>
      </w:r>
      <w:r w:rsidR="005A5A19">
        <w:rPr>
          <w:rFonts w:ascii="Arial" w:hAnsi="Arial" w:cs="Arial"/>
          <w:sz w:val="22"/>
          <w:szCs w:val="22"/>
        </w:rPr>
        <w:t>ł</w:t>
      </w:r>
      <w:r w:rsidRPr="00391BA9">
        <w:rPr>
          <w:rFonts w:ascii="Arial" w:hAnsi="Arial" w:cs="Arial"/>
          <w:sz w:val="22"/>
          <w:szCs w:val="22"/>
        </w:rPr>
        <w:t xml:space="preserve"> znaczny wz</w:t>
      </w:r>
      <w:r>
        <w:rPr>
          <w:rFonts w:ascii="Arial" w:hAnsi="Arial" w:cs="Arial"/>
          <w:sz w:val="22"/>
          <w:szCs w:val="22"/>
        </w:rPr>
        <w:t>rost tego wskaźnika, związany z </w:t>
      </w:r>
      <w:r w:rsidRPr="00391BA9">
        <w:rPr>
          <w:rFonts w:ascii="Arial" w:hAnsi="Arial" w:cs="Arial"/>
          <w:sz w:val="22"/>
          <w:szCs w:val="22"/>
        </w:rPr>
        <w:t>wprowadzeniem nowego systemu</w:t>
      </w:r>
      <w:r>
        <w:rPr>
          <w:rFonts w:ascii="Arial" w:hAnsi="Arial" w:cs="Arial"/>
          <w:sz w:val="22"/>
          <w:szCs w:val="22"/>
        </w:rPr>
        <w:t xml:space="preserve"> gospodarowania odpadami. Nowy system wprowadza obowiązek</w:t>
      </w:r>
      <w:r w:rsidRPr="00391BA9">
        <w:rPr>
          <w:rFonts w:ascii="Arial" w:hAnsi="Arial" w:cs="Arial"/>
          <w:sz w:val="22"/>
          <w:szCs w:val="22"/>
        </w:rPr>
        <w:t xml:space="preserve"> selektywnego zbierania kolejnych rodzajów odpadów komunalnych</w:t>
      </w:r>
      <w:r>
        <w:rPr>
          <w:rFonts w:ascii="Arial" w:hAnsi="Arial" w:cs="Arial"/>
          <w:sz w:val="22"/>
          <w:szCs w:val="22"/>
        </w:rPr>
        <w:t>, a także obowiązek</w:t>
      </w:r>
      <w:r w:rsidRPr="00391BA9">
        <w:rPr>
          <w:rFonts w:ascii="Arial" w:hAnsi="Arial" w:cs="Arial"/>
          <w:sz w:val="22"/>
          <w:szCs w:val="22"/>
        </w:rPr>
        <w:t xml:space="preserve"> osiągniecia wymaganych poziomów ekologicznych. W latach kolejnych wskutek dalszego rozwoju systemu liczba rodzajów odbieranych odpadów </w:t>
      </w:r>
      <w:r>
        <w:rPr>
          <w:rFonts w:ascii="Arial" w:hAnsi="Arial" w:cs="Arial"/>
          <w:sz w:val="22"/>
          <w:szCs w:val="22"/>
        </w:rPr>
        <w:t>ro</w:t>
      </w:r>
      <w:r w:rsidR="00505653">
        <w:rPr>
          <w:rFonts w:ascii="Arial" w:hAnsi="Arial" w:cs="Arial"/>
          <w:sz w:val="22"/>
          <w:szCs w:val="22"/>
        </w:rPr>
        <w:t>ś</w:t>
      </w:r>
      <w:r>
        <w:rPr>
          <w:rFonts w:ascii="Arial" w:hAnsi="Arial" w:cs="Arial"/>
          <w:sz w:val="22"/>
          <w:szCs w:val="22"/>
        </w:rPr>
        <w:t>n</w:t>
      </w:r>
      <w:r w:rsidR="00505653">
        <w:rPr>
          <w:rFonts w:ascii="Arial" w:hAnsi="Arial" w:cs="Arial"/>
          <w:sz w:val="22"/>
          <w:szCs w:val="22"/>
        </w:rPr>
        <w:t>ie</w:t>
      </w:r>
      <w:r>
        <w:rPr>
          <w:rFonts w:ascii="Arial" w:hAnsi="Arial" w:cs="Arial"/>
          <w:sz w:val="22"/>
          <w:szCs w:val="22"/>
        </w:rPr>
        <w:t xml:space="preserve"> </w:t>
      </w:r>
      <w:r w:rsidRPr="00391BA9">
        <w:rPr>
          <w:rFonts w:ascii="Arial" w:hAnsi="Arial" w:cs="Arial"/>
          <w:sz w:val="22"/>
          <w:szCs w:val="22"/>
        </w:rPr>
        <w:t>ponad o</w:t>
      </w:r>
      <w:r w:rsidR="00541E90">
        <w:rPr>
          <w:rFonts w:ascii="Arial" w:hAnsi="Arial" w:cs="Arial"/>
          <w:sz w:val="22"/>
          <w:szCs w:val="22"/>
        </w:rPr>
        <w:t>bligatoryjne rodzaje wskazane w </w:t>
      </w:r>
      <w:r w:rsidRPr="00391BA9">
        <w:rPr>
          <w:rFonts w:ascii="Arial" w:hAnsi="Arial" w:cs="Arial"/>
          <w:sz w:val="22"/>
          <w:szCs w:val="22"/>
        </w:rPr>
        <w:t xml:space="preserve">ustawie. Następnie liczba rodzajów odbieranych odpadów </w:t>
      </w:r>
      <w:r w:rsidR="00C8638A">
        <w:rPr>
          <w:rFonts w:ascii="Arial" w:hAnsi="Arial" w:cs="Arial"/>
          <w:sz w:val="22"/>
          <w:szCs w:val="22"/>
        </w:rPr>
        <w:t xml:space="preserve">powinna kształtować </w:t>
      </w:r>
      <w:r>
        <w:rPr>
          <w:rFonts w:ascii="Arial" w:hAnsi="Arial" w:cs="Arial"/>
          <w:sz w:val="22"/>
          <w:szCs w:val="22"/>
        </w:rPr>
        <w:t>się na stałym poziomie</w:t>
      </w:r>
      <w:r w:rsidRPr="00391BA9">
        <w:rPr>
          <w:rFonts w:ascii="Arial" w:hAnsi="Arial" w:cs="Arial"/>
          <w:sz w:val="22"/>
          <w:szCs w:val="22"/>
        </w:rPr>
        <w:t xml:space="preserve"> (liczba rodzajów odpadów jest ograniczona).</w:t>
      </w:r>
    </w:p>
    <w:p w:rsidR="000E373B" w:rsidRDefault="000E373B" w:rsidP="00245D7E">
      <w:pPr>
        <w:spacing w:line="276" w:lineRule="auto"/>
        <w:jc w:val="both"/>
        <w:rPr>
          <w:rFonts w:ascii="Arial" w:hAnsi="Arial" w:cs="Arial"/>
          <w:sz w:val="22"/>
          <w:szCs w:val="22"/>
        </w:rPr>
      </w:pPr>
    </w:p>
    <w:p w:rsidR="007C7617" w:rsidRDefault="007C7617" w:rsidP="007C7617">
      <w:pPr>
        <w:spacing w:line="276" w:lineRule="auto"/>
        <w:jc w:val="both"/>
        <w:rPr>
          <w:rFonts w:ascii="Arial" w:hAnsi="Arial" w:cs="Arial"/>
          <w:sz w:val="22"/>
          <w:szCs w:val="22"/>
        </w:rPr>
      </w:pPr>
    </w:p>
    <w:p w:rsidR="007C7617" w:rsidRPr="007C7617" w:rsidRDefault="009A08AA" w:rsidP="00B3762B">
      <w:pPr>
        <w:pStyle w:val="Nagwek3"/>
        <w:ind w:left="709" w:hanging="709"/>
      </w:pPr>
      <w:bookmarkStart w:id="27" w:name="_Toc449700058"/>
      <w:r>
        <w:t>5</w:t>
      </w:r>
      <w:r w:rsidR="00DD43A8">
        <w:t>.2</w:t>
      </w:r>
      <w:r w:rsidR="00541E90">
        <w:t>.</w:t>
      </w:r>
      <w:r w:rsidR="00F26E2A" w:rsidRPr="007C7617">
        <w:tab/>
      </w:r>
      <w:r w:rsidR="007C7617" w:rsidRPr="007C7617">
        <w:t xml:space="preserve">OSIĄGNIĘTE PRZEZ </w:t>
      </w:r>
      <w:r w:rsidR="00541E90">
        <w:t xml:space="preserve">MIASTO I </w:t>
      </w:r>
      <w:r w:rsidR="007C7617" w:rsidRPr="007C7617">
        <w:t xml:space="preserve">GMINĘ </w:t>
      </w:r>
      <w:r w:rsidR="006F1EB7">
        <w:t>GOŁAŃCZ</w:t>
      </w:r>
      <w:r w:rsidR="007C7617">
        <w:t xml:space="preserve"> POZIOMY EKOLOGICZNE W 2013</w:t>
      </w:r>
      <w:r w:rsidR="007C7617" w:rsidRPr="007C7617">
        <w:t> R</w:t>
      </w:r>
      <w:r w:rsidR="007C7617">
        <w:t xml:space="preserve"> – ROCZNE SPRAWOZDANIE </w:t>
      </w:r>
      <w:r w:rsidR="007C7617" w:rsidRPr="007C7617">
        <w:t>Z REALIZACJI ZADAŃ Z ZAKRESU GOSPODAROWANIA ODPADAMI KOMUNALNYMI</w:t>
      </w:r>
      <w:bookmarkEnd w:id="27"/>
    </w:p>
    <w:p w:rsidR="005A5A19" w:rsidRDefault="005A5A19" w:rsidP="0029369A">
      <w:pPr>
        <w:spacing w:line="276" w:lineRule="auto"/>
        <w:ind w:firstLine="709"/>
        <w:jc w:val="both"/>
        <w:rPr>
          <w:rFonts w:ascii="Arial" w:hAnsi="Arial" w:cs="Arial"/>
          <w:sz w:val="22"/>
        </w:rPr>
      </w:pPr>
    </w:p>
    <w:p w:rsidR="005A5A19" w:rsidRDefault="005A5A19" w:rsidP="0029369A">
      <w:pPr>
        <w:spacing w:line="276" w:lineRule="auto"/>
        <w:ind w:firstLine="709"/>
        <w:jc w:val="both"/>
        <w:rPr>
          <w:rFonts w:ascii="Arial" w:hAnsi="Arial" w:cs="Arial"/>
          <w:sz w:val="22"/>
        </w:rPr>
      </w:pPr>
    </w:p>
    <w:p w:rsidR="007C7617" w:rsidRDefault="0029369A" w:rsidP="0029369A">
      <w:pPr>
        <w:spacing w:line="276" w:lineRule="auto"/>
        <w:ind w:firstLine="709"/>
        <w:jc w:val="both"/>
        <w:rPr>
          <w:rFonts w:ascii="Arial" w:hAnsi="Arial" w:cs="Arial"/>
          <w:sz w:val="22"/>
        </w:rPr>
      </w:pPr>
      <w:r>
        <w:rPr>
          <w:rFonts w:ascii="Arial" w:hAnsi="Arial" w:cs="Arial"/>
          <w:sz w:val="22"/>
        </w:rPr>
        <w:t>W niniejszym rozdziale przedstawione zostały dane, obliczenia oraz wytyczne</w:t>
      </w:r>
      <w:r w:rsidR="006E5C7D">
        <w:rPr>
          <w:rFonts w:ascii="Arial" w:hAnsi="Arial" w:cs="Arial"/>
          <w:sz w:val="22"/>
        </w:rPr>
        <w:t>,</w:t>
      </w:r>
      <w:r>
        <w:rPr>
          <w:rFonts w:ascii="Arial" w:hAnsi="Arial" w:cs="Arial"/>
          <w:sz w:val="22"/>
        </w:rPr>
        <w:t xml:space="preserve"> jak obliczać osiągnięte przez gminę poziomy:</w:t>
      </w:r>
    </w:p>
    <w:p w:rsidR="0029369A" w:rsidRPr="0029369A" w:rsidRDefault="0029369A" w:rsidP="00844F95">
      <w:pPr>
        <w:pStyle w:val="Akapitzlist"/>
        <w:numPr>
          <w:ilvl w:val="0"/>
          <w:numId w:val="20"/>
        </w:numPr>
        <w:spacing w:line="276" w:lineRule="auto"/>
        <w:jc w:val="both"/>
        <w:rPr>
          <w:rFonts w:ascii="Arial" w:hAnsi="Arial" w:cs="Arial"/>
          <w:sz w:val="22"/>
        </w:rPr>
      </w:pPr>
      <w:r w:rsidRPr="0029369A">
        <w:rPr>
          <w:rFonts w:ascii="Arial" w:hAnsi="Arial" w:cs="Arial"/>
          <w:bCs/>
          <w:sz w:val="22"/>
          <w:szCs w:val="22"/>
        </w:rPr>
        <w:t>ograniczenia masy odpadów komunalnych ulegających biodegradacji przekazywanych do składowania,</w:t>
      </w:r>
    </w:p>
    <w:p w:rsidR="0029369A" w:rsidRPr="0029369A" w:rsidRDefault="0029369A" w:rsidP="00844F95">
      <w:pPr>
        <w:pStyle w:val="Akapitzlist"/>
        <w:numPr>
          <w:ilvl w:val="0"/>
          <w:numId w:val="20"/>
        </w:numPr>
        <w:spacing w:line="276" w:lineRule="auto"/>
        <w:jc w:val="both"/>
        <w:rPr>
          <w:rFonts w:ascii="Arial" w:hAnsi="Arial" w:cs="Arial"/>
          <w:sz w:val="22"/>
        </w:rPr>
      </w:pPr>
      <w:r w:rsidRPr="0029369A">
        <w:rPr>
          <w:rFonts w:ascii="Arial" w:hAnsi="Arial" w:cs="Arial"/>
          <w:bCs/>
          <w:sz w:val="22"/>
          <w:szCs w:val="22"/>
        </w:rPr>
        <w:t>recyklingu, przygotowania do ponownego użycia i odzysku innymi metodami niektór</w:t>
      </w:r>
      <w:r w:rsidR="00541E90">
        <w:rPr>
          <w:rFonts w:ascii="Arial" w:hAnsi="Arial" w:cs="Arial"/>
          <w:bCs/>
          <w:sz w:val="22"/>
          <w:szCs w:val="22"/>
        </w:rPr>
        <w:t>ych frakcji odpadów komunalnych.</w:t>
      </w:r>
    </w:p>
    <w:p w:rsidR="003A50A5" w:rsidRDefault="003A50A5" w:rsidP="008E2171">
      <w:pPr>
        <w:spacing w:line="276" w:lineRule="auto"/>
        <w:jc w:val="both"/>
        <w:rPr>
          <w:rFonts w:ascii="Arial" w:hAnsi="Arial" w:cs="Arial"/>
          <w:b/>
          <w:bCs/>
          <w:sz w:val="22"/>
          <w:szCs w:val="22"/>
          <w:u w:val="single"/>
        </w:rPr>
      </w:pPr>
    </w:p>
    <w:p w:rsidR="008E2171" w:rsidRPr="00391BA9" w:rsidRDefault="00E4308C" w:rsidP="008E2171">
      <w:pPr>
        <w:spacing w:line="276" w:lineRule="auto"/>
        <w:jc w:val="both"/>
        <w:rPr>
          <w:rFonts w:ascii="Arial" w:hAnsi="Arial" w:cs="Arial"/>
          <w:sz w:val="22"/>
          <w:szCs w:val="22"/>
        </w:rPr>
      </w:pPr>
      <w:r>
        <w:rPr>
          <w:rFonts w:ascii="Arial" w:hAnsi="Arial" w:cs="Arial"/>
          <w:b/>
          <w:bCs/>
          <w:sz w:val="22"/>
          <w:szCs w:val="22"/>
          <w:u w:val="single"/>
        </w:rPr>
        <w:t>Osiągnięty p</w:t>
      </w:r>
      <w:r w:rsidR="008E2171" w:rsidRPr="00391BA9">
        <w:rPr>
          <w:rFonts w:ascii="Arial" w:hAnsi="Arial" w:cs="Arial"/>
          <w:b/>
          <w:bCs/>
          <w:sz w:val="22"/>
          <w:szCs w:val="22"/>
          <w:u w:val="single"/>
        </w:rPr>
        <w:t>oziom ograniczenia masy odpadów komunalnych ulegających biodegradacji przekazywanych do składowania</w:t>
      </w:r>
      <w:r w:rsidR="008E2171">
        <w:rPr>
          <w:rFonts w:ascii="Arial" w:hAnsi="Arial" w:cs="Arial"/>
          <w:b/>
          <w:bCs/>
          <w:sz w:val="22"/>
          <w:szCs w:val="22"/>
          <w:u w:val="single"/>
        </w:rPr>
        <w:t xml:space="preserve"> w 201</w:t>
      </w:r>
      <w:r w:rsidR="00EC5BA5">
        <w:rPr>
          <w:rFonts w:ascii="Arial" w:hAnsi="Arial" w:cs="Arial"/>
          <w:b/>
          <w:bCs/>
          <w:sz w:val="22"/>
          <w:szCs w:val="22"/>
          <w:u w:val="single"/>
        </w:rPr>
        <w:t>5</w:t>
      </w:r>
      <w:r w:rsidR="008E2171">
        <w:rPr>
          <w:rFonts w:ascii="Arial" w:hAnsi="Arial" w:cs="Arial"/>
          <w:b/>
          <w:bCs/>
          <w:sz w:val="22"/>
          <w:szCs w:val="22"/>
          <w:u w:val="single"/>
        </w:rPr>
        <w:t> r.</w:t>
      </w:r>
    </w:p>
    <w:p w:rsidR="00E4308C" w:rsidRDefault="00E4308C" w:rsidP="00E4308C">
      <w:pPr>
        <w:pStyle w:val="Legenda"/>
        <w:jc w:val="both"/>
      </w:pPr>
    </w:p>
    <w:p w:rsidR="00504502" w:rsidRDefault="00E4308C" w:rsidP="005D1ADE">
      <w:pPr>
        <w:spacing w:line="276" w:lineRule="auto"/>
        <w:ind w:firstLine="709"/>
        <w:jc w:val="both"/>
        <w:rPr>
          <w:rFonts w:ascii="Arial" w:hAnsi="Arial" w:cs="Arial"/>
          <w:color w:val="000000"/>
          <w:sz w:val="22"/>
          <w:szCs w:val="22"/>
        </w:rPr>
      </w:pPr>
      <w:r w:rsidRPr="00E4308C">
        <w:rPr>
          <w:rFonts w:ascii="Arial" w:hAnsi="Arial" w:cs="Arial"/>
          <w:color w:val="000000"/>
          <w:sz w:val="22"/>
          <w:szCs w:val="22"/>
        </w:rPr>
        <w:t>Według kwartalnych sprawozdań podmiotów o</w:t>
      </w:r>
      <w:r w:rsidR="005D1ADE">
        <w:rPr>
          <w:rFonts w:ascii="Arial" w:hAnsi="Arial" w:cs="Arial"/>
          <w:color w:val="000000"/>
          <w:sz w:val="22"/>
          <w:szCs w:val="22"/>
        </w:rPr>
        <w:t>dbierających</w:t>
      </w:r>
      <w:r>
        <w:rPr>
          <w:rFonts w:ascii="Arial" w:hAnsi="Arial" w:cs="Arial"/>
          <w:color w:val="000000"/>
          <w:sz w:val="22"/>
          <w:szCs w:val="22"/>
        </w:rPr>
        <w:t xml:space="preserve"> odpady komunalne w 201</w:t>
      </w:r>
      <w:r w:rsidR="004B5A2C">
        <w:rPr>
          <w:rFonts w:ascii="Arial" w:hAnsi="Arial" w:cs="Arial"/>
          <w:color w:val="000000"/>
          <w:sz w:val="22"/>
          <w:szCs w:val="22"/>
        </w:rPr>
        <w:t>5</w:t>
      </w:r>
      <w:r>
        <w:rPr>
          <w:rFonts w:ascii="Arial" w:hAnsi="Arial" w:cs="Arial"/>
          <w:color w:val="000000"/>
          <w:sz w:val="22"/>
          <w:szCs w:val="22"/>
        </w:rPr>
        <w:t> </w:t>
      </w:r>
      <w:r w:rsidR="005D1ADE">
        <w:rPr>
          <w:rFonts w:ascii="Arial" w:hAnsi="Arial" w:cs="Arial"/>
          <w:color w:val="000000"/>
          <w:sz w:val="22"/>
          <w:szCs w:val="22"/>
        </w:rPr>
        <w:t xml:space="preserve">r. </w:t>
      </w:r>
      <w:r w:rsidR="00504502">
        <w:rPr>
          <w:rFonts w:ascii="Arial" w:hAnsi="Arial" w:cs="Arial"/>
          <w:color w:val="000000"/>
          <w:sz w:val="22"/>
          <w:szCs w:val="22"/>
        </w:rPr>
        <w:t xml:space="preserve">z terenu gminy odebrano </w:t>
      </w:r>
      <w:r w:rsidR="004B5A2C" w:rsidRPr="004B5A2C">
        <w:rPr>
          <w:rFonts w:ascii="Arial" w:hAnsi="Arial" w:cs="Arial"/>
          <w:color w:val="000000"/>
          <w:sz w:val="22"/>
          <w:szCs w:val="22"/>
        </w:rPr>
        <w:t>1</w:t>
      </w:r>
      <w:r w:rsidR="004B5A2C">
        <w:rPr>
          <w:rFonts w:ascii="Arial" w:hAnsi="Arial" w:cs="Arial"/>
          <w:color w:val="000000"/>
          <w:sz w:val="22"/>
          <w:szCs w:val="22"/>
        </w:rPr>
        <w:t xml:space="preserve"> </w:t>
      </w:r>
      <w:r w:rsidR="004B5A2C" w:rsidRPr="004B5A2C">
        <w:rPr>
          <w:rFonts w:ascii="Arial" w:hAnsi="Arial" w:cs="Arial"/>
          <w:color w:val="000000"/>
          <w:sz w:val="22"/>
          <w:szCs w:val="22"/>
        </w:rPr>
        <w:t>918,68</w:t>
      </w:r>
      <w:r w:rsidR="005D1ADE">
        <w:rPr>
          <w:rFonts w:ascii="Arial" w:hAnsi="Arial" w:cs="Arial"/>
          <w:color w:val="000000"/>
          <w:sz w:val="22"/>
          <w:szCs w:val="22"/>
        </w:rPr>
        <w:t> </w:t>
      </w:r>
      <w:r w:rsidRPr="00E4308C">
        <w:rPr>
          <w:rFonts w:ascii="Arial" w:hAnsi="Arial" w:cs="Arial"/>
          <w:color w:val="000000"/>
          <w:sz w:val="22"/>
          <w:szCs w:val="22"/>
        </w:rPr>
        <w:t>Mg zmieszanych odpadów komunalnych.</w:t>
      </w:r>
      <w:r w:rsidR="00477412">
        <w:rPr>
          <w:rFonts w:ascii="Arial" w:hAnsi="Arial" w:cs="Arial"/>
          <w:color w:val="000000"/>
          <w:sz w:val="22"/>
          <w:szCs w:val="22"/>
        </w:rPr>
        <w:t xml:space="preserve"> Przetworzeniu poddano </w:t>
      </w:r>
      <w:r w:rsidR="00976C44">
        <w:rPr>
          <w:rFonts w:ascii="Arial" w:hAnsi="Arial" w:cs="Arial"/>
          <w:color w:val="000000"/>
          <w:sz w:val="22"/>
          <w:szCs w:val="22"/>
        </w:rPr>
        <w:t>1 493,9</w:t>
      </w:r>
      <w:r w:rsidR="00504502">
        <w:rPr>
          <w:rFonts w:ascii="Arial" w:hAnsi="Arial" w:cs="Arial"/>
          <w:color w:val="000000"/>
          <w:sz w:val="22"/>
          <w:szCs w:val="22"/>
        </w:rPr>
        <w:t> Mg tych odpadów, natomiast bezpośrednio do składowania trafi</w:t>
      </w:r>
      <w:r w:rsidR="00477412">
        <w:rPr>
          <w:rFonts w:ascii="Arial" w:hAnsi="Arial" w:cs="Arial"/>
          <w:color w:val="000000"/>
          <w:sz w:val="22"/>
          <w:szCs w:val="22"/>
        </w:rPr>
        <w:t xml:space="preserve">ło </w:t>
      </w:r>
      <w:r w:rsidR="00976C44">
        <w:rPr>
          <w:rFonts w:ascii="Arial" w:hAnsi="Arial" w:cs="Arial"/>
          <w:color w:val="000000"/>
          <w:sz w:val="22"/>
          <w:szCs w:val="22"/>
        </w:rPr>
        <w:t>424</w:t>
      </w:r>
      <w:r w:rsidR="00477412">
        <w:rPr>
          <w:rFonts w:ascii="Arial" w:hAnsi="Arial" w:cs="Arial"/>
          <w:color w:val="000000"/>
          <w:sz w:val="22"/>
          <w:szCs w:val="22"/>
        </w:rPr>
        <w:t>,</w:t>
      </w:r>
      <w:r w:rsidR="00976C44">
        <w:rPr>
          <w:rFonts w:ascii="Arial" w:hAnsi="Arial" w:cs="Arial"/>
          <w:color w:val="000000"/>
          <w:sz w:val="22"/>
          <w:szCs w:val="22"/>
        </w:rPr>
        <w:t>78</w:t>
      </w:r>
      <w:r w:rsidR="00477412">
        <w:rPr>
          <w:rFonts w:ascii="Arial" w:hAnsi="Arial" w:cs="Arial"/>
          <w:color w:val="000000"/>
          <w:sz w:val="22"/>
          <w:szCs w:val="22"/>
        </w:rPr>
        <w:t> </w:t>
      </w:r>
      <w:r w:rsidR="00504502">
        <w:rPr>
          <w:rFonts w:ascii="Arial" w:hAnsi="Arial" w:cs="Arial"/>
          <w:color w:val="000000"/>
          <w:sz w:val="22"/>
          <w:szCs w:val="22"/>
        </w:rPr>
        <w:t>Mg. Należy pamiętać, iż ilość zmieszanych odpadów komunalnych jaką bezpośrednio poddano składowaniu będzie wliczana do masy odpadów ulegających biodegradacj</w:t>
      </w:r>
      <w:r w:rsidR="0096348B">
        <w:rPr>
          <w:rFonts w:ascii="Arial" w:hAnsi="Arial" w:cs="Arial"/>
          <w:color w:val="000000"/>
          <w:sz w:val="22"/>
          <w:szCs w:val="22"/>
        </w:rPr>
        <w:t>i przekazanych do składowania, w związku z tym wpłynie negatywnie na osiągnięty przez gminę poziom.</w:t>
      </w:r>
    </w:p>
    <w:p w:rsidR="00477412" w:rsidRDefault="00477412" w:rsidP="00477412">
      <w:pPr>
        <w:spacing w:line="276" w:lineRule="auto"/>
        <w:jc w:val="both"/>
        <w:rPr>
          <w:rFonts w:ascii="Arial" w:hAnsi="Arial" w:cs="Arial"/>
          <w:color w:val="000000"/>
          <w:sz w:val="22"/>
          <w:szCs w:val="22"/>
        </w:rPr>
      </w:pPr>
    </w:p>
    <w:p w:rsidR="00477412" w:rsidRPr="00AA667D" w:rsidRDefault="00C53E2D" w:rsidP="00C53E2D">
      <w:pPr>
        <w:pStyle w:val="Legenda"/>
      </w:pPr>
      <w:bookmarkStart w:id="28" w:name="_Toc449699465"/>
      <w:r>
        <w:t xml:space="preserve">Tabela </w:t>
      </w:r>
      <w:fldSimple w:instr=" SEQ Tabela \* ARABIC ">
        <w:r w:rsidR="00283D00">
          <w:rPr>
            <w:noProof/>
          </w:rPr>
          <w:t>3</w:t>
        </w:r>
      </w:fldSimple>
      <w:r w:rsidRPr="00E337FF">
        <w:t>. Sposób postepowania ze zmieszanymi odpadami komunalnymi odebranymi z ternu Miasta i Gminy Gołańcz w 2015 r.</w:t>
      </w:r>
      <w:bookmarkEnd w:id="28"/>
    </w:p>
    <w:tbl>
      <w:tblPr>
        <w:tblStyle w:val="Tabela-Siatka"/>
        <w:tblW w:w="5000" w:type="pct"/>
        <w:tblBorders>
          <w:top w:val="double" w:sz="4" w:space="0" w:color="auto"/>
          <w:bottom w:val="double" w:sz="4" w:space="0" w:color="auto"/>
        </w:tblBorders>
        <w:tblLook w:val="04A0" w:firstRow="1" w:lastRow="0" w:firstColumn="1" w:lastColumn="0" w:noHBand="0" w:noVBand="1"/>
      </w:tblPr>
      <w:tblGrid>
        <w:gridCol w:w="2294"/>
        <w:gridCol w:w="2297"/>
        <w:gridCol w:w="2037"/>
        <w:gridCol w:w="2658"/>
      </w:tblGrid>
      <w:tr w:rsidR="00477412" w:rsidRPr="008C5B21" w:rsidTr="00477412">
        <w:tc>
          <w:tcPr>
            <w:tcW w:w="1235" w:type="pct"/>
            <w:shd w:val="clear" w:color="auto" w:fill="auto"/>
            <w:vAlign w:val="center"/>
          </w:tcPr>
          <w:p w:rsidR="00477412" w:rsidRPr="008C5B21" w:rsidRDefault="00477412" w:rsidP="0036783D">
            <w:pPr>
              <w:jc w:val="center"/>
              <w:rPr>
                <w:rFonts w:ascii="Arial" w:hAnsi="Arial" w:cs="Arial"/>
              </w:rPr>
            </w:pPr>
            <w:r>
              <w:rPr>
                <w:rFonts w:ascii="Arial" w:hAnsi="Arial" w:cs="Arial"/>
              </w:rPr>
              <w:t>Obszar z którego odebrano odpady o kodzie 20 03 01</w:t>
            </w:r>
          </w:p>
        </w:tc>
        <w:tc>
          <w:tcPr>
            <w:tcW w:w="1237" w:type="pct"/>
            <w:shd w:val="clear" w:color="auto" w:fill="auto"/>
            <w:vAlign w:val="center"/>
          </w:tcPr>
          <w:p w:rsidR="00477412" w:rsidRPr="008C5B21" w:rsidRDefault="00477412" w:rsidP="0036783D">
            <w:pPr>
              <w:jc w:val="center"/>
              <w:rPr>
                <w:rFonts w:ascii="Arial" w:hAnsi="Arial" w:cs="Arial"/>
              </w:rPr>
            </w:pPr>
            <w:r w:rsidRPr="008C5B21">
              <w:rPr>
                <w:rFonts w:ascii="Arial" w:hAnsi="Arial" w:cs="Arial"/>
              </w:rPr>
              <w:t>Masa odebranych odpadów o kodzie 20 03 01[Mg]</w:t>
            </w:r>
          </w:p>
        </w:tc>
        <w:tc>
          <w:tcPr>
            <w:tcW w:w="1097" w:type="pct"/>
            <w:shd w:val="clear" w:color="auto" w:fill="auto"/>
            <w:vAlign w:val="center"/>
          </w:tcPr>
          <w:p w:rsidR="00477412" w:rsidRPr="008C5B21" w:rsidRDefault="00477412" w:rsidP="0036783D">
            <w:pPr>
              <w:jc w:val="center"/>
              <w:rPr>
                <w:rFonts w:ascii="Arial" w:hAnsi="Arial" w:cs="Arial"/>
              </w:rPr>
            </w:pPr>
            <w:r>
              <w:rPr>
                <w:rFonts w:ascii="Arial" w:hAnsi="Arial" w:cs="Arial"/>
              </w:rPr>
              <w:t>Masa odpadów o </w:t>
            </w:r>
            <w:r w:rsidRPr="008C5B21">
              <w:rPr>
                <w:rFonts w:ascii="Arial" w:hAnsi="Arial" w:cs="Arial"/>
              </w:rPr>
              <w:t>kodzie 20 03 01 poddanych składowaniu [Mg]</w:t>
            </w:r>
          </w:p>
        </w:tc>
        <w:tc>
          <w:tcPr>
            <w:tcW w:w="1431" w:type="pct"/>
            <w:shd w:val="clear" w:color="auto" w:fill="auto"/>
            <w:vAlign w:val="center"/>
          </w:tcPr>
          <w:p w:rsidR="00477412" w:rsidRPr="008C5B21" w:rsidRDefault="00477412" w:rsidP="0036783D">
            <w:pPr>
              <w:jc w:val="center"/>
              <w:rPr>
                <w:rFonts w:ascii="Arial" w:hAnsi="Arial" w:cs="Arial"/>
              </w:rPr>
            </w:pPr>
            <w:r w:rsidRPr="008C5B21">
              <w:rPr>
                <w:rFonts w:ascii="Arial" w:hAnsi="Arial" w:cs="Arial"/>
              </w:rPr>
              <w:t>Masa odpadów o kodzie 20 03 01 poddanych innym niż składowanie procesom przetwarzania [Mg]</w:t>
            </w:r>
          </w:p>
        </w:tc>
      </w:tr>
      <w:tr w:rsidR="00477412" w:rsidRPr="00E337A5" w:rsidTr="00477412">
        <w:tc>
          <w:tcPr>
            <w:tcW w:w="1235" w:type="pct"/>
            <w:shd w:val="clear" w:color="auto" w:fill="auto"/>
            <w:vAlign w:val="center"/>
          </w:tcPr>
          <w:p w:rsidR="00477412" w:rsidRPr="008C5B21" w:rsidRDefault="00477412" w:rsidP="0036783D">
            <w:pPr>
              <w:jc w:val="center"/>
              <w:rPr>
                <w:rFonts w:ascii="Arial" w:hAnsi="Arial" w:cs="Arial"/>
              </w:rPr>
            </w:pPr>
            <w:r>
              <w:rPr>
                <w:rFonts w:ascii="Arial" w:hAnsi="Arial" w:cs="Arial"/>
              </w:rPr>
              <w:t>Odebranych z </w:t>
            </w:r>
            <w:r w:rsidRPr="008C5B21">
              <w:rPr>
                <w:rFonts w:ascii="Arial" w:hAnsi="Arial" w:cs="Arial"/>
              </w:rPr>
              <w:t>obszarów miejskich</w:t>
            </w:r>
          </w:p>
        </w:tc>
        <w:tc>
          <w:tcPr>
            <w:tcW w:w="1237" w:type="pct"/>
            <w:shd w:val="clear" w:color="auto" w:fill="auto"/>
            <w:vAlign w:val="center"/>
          </w:tcPr>
          <w:p w:rsidR="00477412" w:rsidRPr="00E337A5" w:rsidRDefault="00FD7287" w:rsidP="00477412">
            <w:pPr>
              <w:ind w:right="264"/>
              <w:jc w:val="right"/>
              <w:rPr>
                <w:rFonts w:ascii="Arial" w:hAnsi="Arial" w:cs="Arial"/>
              </w:rPr>
            </w:pPr>
            <w:r>
              <w:rPr>
                <w:rFonts w:ascii="Arial" w:hAnsi="Arial" w:cs="Arial"/>
              </w:rPr>
              <w:t>1097,5</w:t>
            </w:r>
          </w:p>
        </w:tc>
        <w:tc>
          <w:tcPr>
            <w:tcW w:w="1097" w:type="pct"/>
            <w:shd w:val="clear" w:color="auto" w:fill="auto"/>
            <w:vAlign w:val="center"/>
          </w:tcPr>
          <w:p w:rsidR="00477412" w:rsidRPr="00E337A5" w:rsidRDefault="00FD7287" w:rsidP="00477412">
            <w:pPr>
              <w:ind w:right="264"/>
              <w:jc w:val="right"/>
              <w:rPr>
                <w:rFonts w:ascii="Arial" w:hAnsi="Arial" w:cs="Arial"/>
              </w:rPr>
            </w:pPr>
            <w:r>
              <w:rPr>
                <w:rFonts w:ascii="Arial" w:hAnsi="Arial" w:cs="Arial"/>
              </w:rPr>
              <w:t>240,0</w:t>
            </w:r>
          </w:p>
        </w:tc>
        <w:tc>
          <w:tcPr>
            <w:tcW w:w="1431" w:type="pct"/>
            <w:shd w:val="clear" w:color="auto" w:fill="auto"/>
            <w:vAlign w:val="center"/>
          </w:tcPr>
          <w:p w:rsidR="00477412" w:rsidRPr="00E337A5" w:rsidRDefault="00FD7287" w:rsidP="00477412">
            <w:pPr>
              <w:ind w:right="264"/>
              <w:jc w:val="right"/>
              <w:rPr>
                <w:rFonts w:ascii="Arial" w:hAnsi="Arial" w:cs="Arial"/>
              </w:rPr>
            </w:pPr>
            <w:r>
              <w:rPr>
                <w:rFonts w:ascii="Arial" w:hAnsi="Arial" w:cs="Arial"/>
              </w:rPr>
              <w:t>857,5</w:t>
            </w:r>
          </w:p>
        </w:tc>
      </w:tr>
      <w:tr w:rsidR="00477412" w:rsidRPr="00E337A5" w:rsidTr="00477412">
        <w:tc>
          <w:tcPr>
            <w:tcW w:w="1235" w:type="pct"/>
            <w:shd w:val="clear" w:color="auto" w:fill="auto"/>
            <w:vAlign w:val="center"/>
          </w:tcPr>
          <w:p w:rsidR="00477412" w:rsidRPr="008C5B21" w:rsidRDefault="00477412" w:rsidP="0036783D">
            <w:pPr>
              <w:jc w:val="center"/>
              <w:rPr>
                <w:rFonts w:ascii="Arial" w:hAnsi="Arial" w:cs="Arial"/>
              </w:rPr>
            </w:pPr>
            <w:r>
              <w:rPr>
                <w:rFonts w:ascii="Arial" w:hAnsi="Arial" w:cs="Arial"/>
              </w:rPr>
              <w:t>Odebranych z </w:t>
            </w:r>
            <w:r w:rsidRPr="008C5B21">
              <w:rPr>
                <w:rFonts w:ascii="Arial" w:hAnsi="Arial" w:cs="Arial"/>
              </w:rPr>
              <w:t>obszarów wiejskich</w:t>
            </w:r>
          </w:p>
        </w:tc>
        <w:tc>
          <w:tcPr>
            <w:tcW w:w="1237" w:type="pct"/>
            <w:shd w:val="clear" w:color="auto" w:fill="auto"/>
            <w:vAlign w:val="center"/>
          </w:tcPr>
          <w:p w:rsidR="00477412" w:rsidRPr="00E337A5" w:rsidRDefault="00FD7287" w:rsidP="00477412">
            <w:pPr>
              <w:ind w:right="264"/>
              <w:jc w:val="right"/>
              <w:rPr>
                <w:rFonts w:ascii="Arial" w:hAnsi="Arial" w:cs="Arial"/>
              </w:rPr>
            </w:pPr>
            <w:r>
              <w:rPr>
                <w:rFonts w:ascii="Arial" w:hAnsi="Arial" w:cs="Arial"/>
              </w:rPr>
              <w:t>821,08</w:t>
            </w:r>
          </w:p>
        </w:tc>
        <w:tc>
          <w:tcPr>
            <w:tcW w:w="1097" w:type="pct"/>
            <w:shd w:val="clear" w:color="auto" w:fill="auto"/>
            <w:vAlign w:val="center"/>
          </w:tcPr>
          <w:p w:rsidR="00477412" w:rsidRPr="00E337A5" w:rsidRDefault="00FD7287" w:rsidP="00477412">
            <w:pPr>
              <w:ind w:right="264"/>
              <w:jc w:val="right"/>
              <w:rPr>
                <w:rFonts w:ascii="Arial" w:hAnsi="Arial" w:cs="Arial"/>
              </w:rPr>
            </w:pPr>
            <w:r>
              <w:rPr>
                <w:rFonts w:ascii="Arial" w:hAnsi="Arial" w:cs="Arial"/>
              </w:rPr>
              <w:t>184,78</w:t>
            </w:r>
          </w:p>
        </w:tc>
        <w:tc>
          <w:tcPr>
            <w:tcW w:w="1431" w:type="pct"/>
            <w:shd w:val="clear" w:color="auto" w:fill="auto"/>
            <w:vAlign w:val="center"/>
          </w:tcPr>
          <w:p w:rsidR="00477412" w:rsidRPr="00E337A5" w:rsidRDefault="00FD7287" w:rsidP="00477412">
            <w:pPr>
              <w:ind w:right="264"/>
              <w:jc w:val="right"/>
              <w:rPr>
                <w:rFonts w:ascii="Arial" w:hAnsi="Arial" w:cs="Arial"/>
              </w:rPr>
            </w:pPr>
            <w:r>
              <w:rPr>
                <w:rFonts w:ascii="Arial" w:hAnsi="Arial" w:cs="Arial"/>
              </w:rPr>
              <w:t>636,4</w:t>
            </w:r>
          </w:p>
        </w:tc>
      </w:tr>
      <w:tr w:rsidR="00477412" w:rsidRPr="00E337A5" w:rsidTr="00477412">
        <w:trPr>
          <w:trHeight w:val="451"/>
        </w:trPr>
        <w:tc>
          <w:tcPr>
            <w:tcW w:w="1235" w:type="pct"/>
            <w:shd w:val="clear" w:color="auto" w:fill="auto"/>
            <w:vAlign w:val="center"/>
          </w:tcPr>
          <w:p w:rsidR="00477412" w:rsidRDefault="00477412" w:rsidP="0036783D">
            <w:pPr>
              <w:jc w:val="center"/>
              <w:rPr>
                <w:rFonts w:ascii="Arial" w:hAnsi="Arial" w:cs="Arial"/>
              </w:rPr>
            </w:pPr>
            <w:r>
              <w:rPr>
                <w:rFonts w:ascii="Arial" w:hAnsi="Arial" w:cs="Arial"/>
              </w:rPr>
              <w:t>Łącznie gmina</w:t>
            </w:r>
          </w:p>
        </w:tc>
        <w:tc>
          <w:tcPr>
            <w:tcW w:w="1237" w:type="pct"/>
            <w:shd w:val="clear" w:color="auto" w:fill="auto"/>
            <w:vAlign w:val="center"/>
          </w:tcPr>
          <w:p w:rsidR="00477412" w:rsidRPr="00477412" w:rsidRDefault="00693E7F" w:rsidP="00693E7F">
            <w:pPr>
              <w:ind w:right="264"/>
              <w:jc w:val="right"/>
              <w:rPr>
                <w:rFonts w:ascii="Arial" w:hAnsi="Arial" w:cs="Arial"/>
                <w:color w:val="000000"/>
                <w:szCs w:val="22"/>
              </w:rPr>
            </w:pPr>
            <w:r>
              <w:rPr>
                <w:rFonts w:ascii="Arial" w:hAnsi="Arial" w:cs="Arial"/>
                <w:color w:val="000000"/>
                <w:szCs w:val="22"/>
              </w:rPr>
              <w:t>1 918,68</w:t>
            </w:r>
          </w:p>
        </w:tc>
        <w:tc>
          <w:tcPr>
            <w:tcW w:w="1097" w:type="pct"/>
            <w:shd w:val="clear" w:color="auto" w:fill="auto"/>
            <w:vAlign w:val="center"/>
          </w:tcPr>
          <w:p w:rsidR="00477412" w:rsidRPr="00477412" w:rsidRDefault="00693E7F" w:rsidP="00477412">
            <w:pPr>
              <w:ind w:right="264"/>
              <w:jc w:val="right"/>
              <w:rPr>
                <w:rFonts w:ascii="Arial" w:hAnsi="Arial" w:cs="Arial"/>
                <w:color w:val="000000"/>
                <w:szCs w:val="22"/>
              </w:rPr>
            </w:pPr>
            <w:r>
              <w:rPr>
                <w:rFonts w:ascii="Arial" w:hAnsi="Arial" w:cs="Arial"/>
                <w:color w:val="000000"/>
                <w:szCs w:val="22"/>
              </w:rPr>
              <w:t>424,78</w:t>
            </w:r>
          </w:p>
        </w:tc>
        <w:tc>
          <w:tcPr>
            <w:tcW w:w="1431" w:type="pct"/>
            <w:shd w:val="clear" w:color="auto" w:fill="auto"/>
            <w:vAlign w:val="center"/>
          </w:tcPr>
          <w:p w:rsidR="00477412" w:rsidRPr="00477412" w:rsidRDefault="00FD7287" w:rsidP="00477412">
            <w:pPr>
              <w:ind w:right="264"/>
              <w:jc w:val="right"/>
              <w:rPr>
                <w:rFonts w:ascii="Arial" w:hAnsi="Arial" w:cs="Arial"/>
                <w:color w:val="000000"/>
                <w:szCs w:val="22"/>
              </w:rPr>
            </w:pPr>
            <w:r>
              <w:rPr>
                <w:rFonts w:ascii="Arial" w:hAnsi="Arial" w:cs="Arial"/>
                <w:color w:val="000000"/>
                <w:szCs w:val="22"/>
              </w:rPr>
              <w:t>1 493,9</w:t>
            </w:r>
          </w:p>
        </w:tc>
      </w:tr>
    </w:tbl>
    <w:p w:rsidR="00477412" w:rsidRPr="00477412" w:rsidRDefault="00477412" w:rsidP="00477412">
      <w:pPr>
        <w:spacing w:line="276" w:lineRule="auto"/>
        <w:jc w:val="both"/>
        <w:rPr>
          <w:rFonts w:ascii="Arial" w:hAnsi="Arial" w:cs="Arial"/>
          <w:i/>
          <w:color w:val="000000"/>
          <w:sz w:val="18"/>
          <w:szCs w:val="22"/>
        </w:rPr>
      </w:pPr>
      <w:r w:rsidRPr="00477412">
        <w:rPr>
          <w:rFonts w:ascii="Arial" w:hAnsi="Arial" w:cs="Arial"/>
          <w:i/>
          <w:color w:val="000000"/>
          <w:sz w:val="18"/>
          <w:szCs w:val="22"/>
        </w:rPr>
        <w:t>Źródło: opracowanie własne</w:t>
      </w:r>
    </w:p>
    <w:p w:rsidR="00477412" w:rsidRPr="006002E1" w:rsidRDefault="0096348B" w:rsidP="006002E1">
      <w:pPr>
        <w:spacing w:line="276" w:lineRule="auto"/>
        <w:ind w:firstLine="709"/>
        <w:jc w:val="both"/>
        <w:rPr>
          <w:rFonts w:ascii="Arial" w:hAnsi="Arial" w:cs="Arial"/>
          <w:sz w:val="22"/>
          <w:szCs w:val="24"/>
        </w:rPr>
      </w:pPr>
      <w:r>
        <w:rPr>
          <w:rFonts w:ascii="Arial" w:hAnsi="Arial" w:cs="Arial"/>
          <w:color w:val="000000"/>
          <w:sz w:val="22"/>
          <w:szCs w:val="22"/>
        </w:rPr>
        <w:t>Należy jednak mieć na uwadze,</w:t>
      </w:r>
      <w:r w:rsidR="00477412">
        <w:rPr>
          <w:rFonts w:ascii="Arial" w:hAnsi="Arial" w:cs="Arial"/>
          <w:color w:val="000000"/>
          <w:sz w:val="22"/>
          <w:szCs w:val="22"/>
        </w:rPr>
        <w:t xml:space="preserve"> iż </w:t>
      </w:r>
      <w:r w:rsidR="00154F8B">
        <w:rPr>
          <w:rFonts w:ascii="Arial" w:hAnsi="Arial" w:cs="Arial"/>
          <w:color w:val="000000"/>
          <w:sz w:val="22"/>
          <w:szCs w:val="22"/>
        </w:rPr>
        <w:t>w pierwszej połowie 2015 r. część</w:t>
      </w:r>
      <w:r w:rsidR="00477412">
        <w:rPr>
          <w:rFonts w:ascii="Arial" w:hAnsi="Arial" w:cs="Arial"/>
          <w:color w:val="000000"/>
          <w:sz w:val="22"/>
          <w:szCs w:val="22"/>
        </w:rPr>
        <w:t xml:space="preserve"> zmieszanych odpadów komunalnych odebranych z terenu gminy zostało poddanych składowaniu ponieważ w I Regionie Gospodarki Odpadami w 2013 r. nie funkcjonowały Regionalne Instalacje Przetwarzania Odpadów Komunalnych </w:t>
      </w:r>
      <w:r w:rsidR="0012069D">
        <w:rPr>
          <w:rFonts w:ascii="Arial" w:hAnsi="Arial" w:cs="Arial"/>
          <w:color w:val="000000"/>
          <w:sz w:val="22"/>
          <w:szCs w:val="22"/>
        </w:rPr>
        <w:t xml:space="preserve">w zakresie </w:t>
      </w:r>
      <w:r w:rsidR="00672C49">
        <w:rPr>
          <w:rFonts w:ascii="Arial" w:hAnsi="Arial" w:cs="Arial"/>
          <w:color w:val="000000"/>
          <w:sz w:val="22"/>
          <w:szCs w:val="22"/>
        </w:rPr>
        <w:t>mechaniczno</w:t>
      </w:r>
      <w:r w:rsidR="00541E90">
        <w:rPr>
          <w:rFonts w:ascii="Arial" w:hAnsi="Arial" w:cs="Arial"/>
          <w:color w:val="000000"/>
          <w:sz w:val="22"/>
          <w:szCs w:val="22"/>
        </w:rPr>
        <w:t xml:space="preserve"> </w:t>
      </w:r>
      <w:r w:rsidR="0012069D">
        <w:rPr>
          <w:rFonts w:ascii="Arial" w:hAnsi="Arial" w:cs="Arial"/>
          <w:color w:val="000000"/>
          <w:sz w:val="22"/>
          <w:szCs w:val="22"/>
        </w:rPr>
        <w:t>-</w:t>
      </w:r>
      <w:r w:rsidR="00541E90">
        <w:rPr>
          <w:rFonts w:ascii="Arial" w:hAnsi="Arial" w:cs="Arial"/>
          <w:color w:val="000000"/>
          <w:sz w:val="22"/>
          <w:szCs w:val="22"/>
        </w:rPr>
        <w:t xml:space="preserve"> </w:t>
      </w:r>
      <w:r w:rsidR="0012069D">
        <w:rPr>
          <w:rFonts w:ascii="Arial" w:hAnsi="Arial" w:cs="Arial"/>
          <w:color w:val="000000"/>
          <w:sz w:val="22"/>
          <w:szCs w:val="22"/>
        </w:rPr>
        <w:t>biologicznego przetwarzania odpadów komunalnych. Podmiot ALTVATER Piła odebrane zmieszane odpady komunalne zagospodarowywał w zarządzanej przez siebie sortowni odpadów komunalnych w miejscowości Kłoda, natomiast Remondis Sanitech zmieszane odpady komunalne przekazywał do składowania do Międzygminnego Składowiska Odpadów w Wągrowcu</w:t>
      </w:r>
      <w:r w:rsidR="006002E1">
        <w:rPr>
          <w:rFonts w:ascii="Arial" w:hAnsi="Arial" w:cs="Arial"/>
          <w:color w:val="000000"/>
          <w:sz w:val="22"/>
          <w:szCs w:val="22"/>
        </w:rPr>
        <w:t>. Uruchomienie</w:t>
      </w:r>
      <w:r w:rsidR="00C364E7">
        <w:rPr>
          <w:rFonts w:ascii="Arial" w:hAnsi="Arial" w:cs="Arial"/>
          <w:color w:val="000000"/>
          <w:sz w:val="22"/>
          <w:szCs w:val="22"/>
        </w:rPr>
        <w:t xml:space="preserve"> w drugiej połowie 2015 r.</w:t>
      </w:r>
      <w:r w:rsidR="0012069D">
        <w:rPr>
          <w:rFonts w:ascii="Arial" w:hAnsi="Arial" w:cs="Arial"/>
          <w:color w:val="000000"/>
          <w:sz w:val="22"/>
          <w:szCs w:val="22"/>
        </w:rPr>
        <w:t xml:space="preserve"> </w:t>
      </w:r>
      <w:r w:rsidR="0012069D" w:rsidRPr="00925B3E">
        <w:rPr>
          <w:rFonts w:ascii="Arial" w:hAnsi="Arial" w:cs="Arial"/>
          <w:sz w:val="22"/>
          <w:szCs w:val="24"/>
        </w:rPr>
        <w:t>Zakład</w:t>
      </w:r>
      <w:r w:rsidR="0012069D">
        <w:rPr>
          <w:rFonts w:ascii="Arial" w:hAnsi="Arial" w:cs="Arial"/>
          <w:sz w:val="22"/>
          <w:szCs w:val="24"/>
        </w:rPr>
        <w:t>u</w:t>
      </w:r>
      <w:r w:rsidR="0012069D" w:rsidRPr="00925B3E">
        <w:rPr>
          <w:rFonts w:ascii="Arial" w:hAnsi="Arial" w:cs="Arial"/>
          <w:sz w:val="22"/>
          <w:szCs w:val="24"/>
        </w:rPr>
        <w:t xml:space="preserve"> Zagospodarowania O</w:t>
      </w:r>
      <w:r w:rsidR="0012069D">
        <w:rPr>
          <w:rFonts w:ascii="Arial" w:hAnsi="Arial" w:cs="Arial"/>
          <w:sz w:val="22"/>
          <w:szCs w:val="24"/>
        </w:rPr>
        <w:t>dpadów Nowe</w:t>
      </w:r>
      <w:r w:rsidR="00541E90">
        <w:rPr>
          <w:rFonts w:ascii="Arial" w:hAnsi="Arial" w:cs="Arial"/>
          <w:sz w:val="22"/>
          <w:szCs w:val="24"/>
        </w:rPr>
        <w:t xml:space="preserve"> – </w:t>
      </w:r>
      <w:r w:rsidR="0012069D">
        <w:rPr>
          <w:rFonts w:ascii="Arial" w:hAnsi="Arial" w:cs="Arial"/>
          <w:sz w:val="22"/>
          <w:szCs w:val="24"/>
        </w:rPr>
        <w:t>Toniszewo</w:t>
      </w:r>
      <w:r w:rsidR="00541E90">
        <w:rPr>
          <w:rFonts w:ascii="Arial" w:hAnsi="Arial" w:cs="Arial"/>
          <w:sz w:val="22"/>
          <w:szCs w:val="24"/>
        </w:rPr>
        <w:t xml:space="preserve"> </w:t>
      </w:r>
      <w:r w:rsidR="0012069D">
        <w:rPr>
          <w:rFonts w:ascii="Arial" w:hAnsi="Arial" w:cs="Arial"/>
          <w:sz w:val="22"/>
          <w:szCs w:val="24"/>
        </w:rPr>
        <w:t>-</w:t>
      </w:r>
      <w:r w:rsidR="00541E90">
        <w:rPr>
          <w:rFonts w:ascii="Arial" w:hAnsi="Arial" w:cs="Arial"/>
          <w:sz w:val="22"/>
          <w:szCs w:val="24"/>
        </w:rPr>
        <w:t xml:space="preserve"> </w:t>
      </w:r>
      <w:r w:rsidR="0012069D">
        <w:rPr>
          <w:rFonts w:ascii="Arial" w:hAnsi="Arial" w:cs="Arial"/>
          <w:sz w:val="22"/>
          <w:szCs w:val="24"/>
        </w:rPr>
        <w:t xml:space="preserve">Kopaszyn, </w:t>
      </w:r>
      <w:r w:rsidR="00541E90">
        <w:rPr>
          <w:rFonts w:ascii="Arial" w:hAnsi="Arial" w:cs="Arial"/>
          <w:sz w:val="22"/>
          <w:szCs w:val="24"/>
        </w:rPr>
        <w:t>w </w:t>
      </w:r>
      <w:r w:rsidR="006002E1">
        <w:rPr>
          <w:rFonts w:ascii="Arial" w:hAnsi="Arial" w:cs="Arial"/>
          <w:sz w:val="22"/>
          <w:szCs w:val="24"/>
        </w:rPr>
        <w:t>którym</w:t>
      </w:r>
      <w:r w:rsidR="0012069D">
        <w:rPr>
          <w:rFonts w:ascii="Arial" w:hAnsi="Arial" w:cs="Arial"/>
          <w:sz w:val="22"/>
          <w:szCs w:val="24"/>
        </w:rPr>
        <w:t xml:space="preserve"> </w:t>
      </w:r>
      <w:r w:rsidR="006002E1">
        <w:rPr>
          <w:rFonts w:ascii="Arial" w:hAnsi="Arial" w:cs="Arial"/>
          <w:sz w:val="22"/>
          <w:szCs w:val="24"/>
        </w:rPr>
        <w:t xml:space="preserve">przetwarzane </w:t>
      </w:r>
      <w:r w:rsidR="00C364E7">
        <w:rPr>
          <w:rFonts w:ascii="Arial" w:hAnsi="Arial" w:cs="Arial"/>
          <w:sz w:val="22"/>
          <w:szCs w:val="24"/>
        </w:rPr>
        <w:t>są</w:t>
      </w:r>
      <w:r w:rsidR="006002E1">
        <w:rPr>
          <w:rFonts w:ascii="Arial" w:hAnsi="Arial" w:cs="Arial"/>
          <w:sz w:val="22"/>
          <w:szCs w:val="24"/>
        </w:rPr>
        <w:t xml:space="preserve"> zmieszane odpady komunalne odebrane z terenu </w:t>
      </w:r>
      <w:r w:rsidR="00541E90">
        <w:rPr>
          <w:rFonts w:ascii="Arial" w:hAnsi="Arial" w:cs="Arial"/>
          <w:sz w:val="22"/>
          <w:szCs w:val="24"/>
        </w:rPr>
        <w:t>Miasta i </w:t>
      </w:r>
      <w:r w:rsidR="006002E1">
        <w:rPr>
          <w:rFonts w:ascii="Arial" w:hAnsi="Arial" w:cs="Arial"/>
          <w:sz w:val="22"/>
          <w:szCs w:val="24"/>
        </w:rPr>
        <w:t>Gminy Gołańcz, spowod</w:t>
      </w:r>
      <w:r w:rsidR="00C364E7">
        <w:rPr>
          <w:rFonts w:ascii="Arial" w:hAnsi="Arial" w:cs="Arial"/>
          <w:sz w:val="22"/>
          <w:szCs w:val="24"/>
        </w:rPr>
        <w:t>owało</w:t>
      </w:r>
      <w:r w:rsidR="006002E1">
        <w:rPr>
          <w:rFonts w:ascii="Arial" w:hAnsi="Arial" w:cs="Arial"/>
          <w:sz w:val="22"/>
          <w:szCs w:val="24"/>
        </w:rPr>
        <w:t xml:space="preserve"> iż żadne ilości odebranych zmieszanych odpadów komunalnych nie </w:t>
      </w:r>
      <w:r w:rsidR="00C364E7">
        <w:rPr>
          <w:rFonts w:ascii="Arial" w:hAnsi="Arial" w:cs="Arial"/>
          <w:sz w:val="22"/>
          <w:szCs w:val="24"/>
        </w:rPr>
        <w:t>są</w:t>
      </w:r>
      <w:r w:rsidR="006002E1">
        <w:rPr>
          <w:rFonts w:ascii="Arial" w:hAnsi="Arial" w:cs="Arial"/>
          <w:sz w:val="22"/>
          <w:szCs w:val="24"/>
        </w:rPr>
        <w:t xml:space="preserve"> bezpośrednio składowane, co pozwoli</w:t>
      </w:r>
      <w:r w:rsidR="00C364E7">
        <w:rPr>
          <w:rFonts w:ascii="Arial" w:hAnsi="Arial" w:cs="Arial"/>
          <w:sz w:val="22"/>
          <w:szCs w:val="24"/>
        </w:rPr>
        <w:t>ło</w:t>
      </w:r>
      <w:r w:rsidR="006002E1">
        <w:rPr>
          <w:rFonts w:ascii="Arial" w:hAnsi="Arial" w:cs="Arial"/>
          <w:sz w:val="22"/>
          <w:szCs w:val="24"/>
        </w:rPr>
        <w:t xml:space="preserve"> osiągnąć znacznie korzystniejsze poziomy ograniczenia masy odpadów komunalnych przekazanych do składowania.</w:t>
      </w:r>
    </w:p>
    <w:p w:rsidR="00477412" w:rsidRDefault="00477412" w:rsidP="007C7617">
      <w:pPr>
        <w:spacing w:line="276" w:lineRule="auto"/>
        <w:jc w:val="both"/>
        <w:rPr>
          <w:rFonts w:ascii="Arial" w:hAnsi="Arial" w:cs="Arial"/>
          <w:sz w:val="22"/>
        </w:rPr>
      </w:pPr>
    </w:p>
    <w:p w:rsidR="00A67040" w:rsidRPr="003A50A5" w:rsidRDefault="00A67040" w:rsidP="00F23983">
      <w:pPr>
        <w:spacing w:line="276" w:lineRule="auto"/>
        <w:jc w:val="center"/>
        <w:rPr>
          <w:rFonts w:ascii="Arial" w:hAnsi="Arial" w:cs="Arial"/>
          <w:sz w:val="22"/>
          <w:u w:val="single"/>
        </w:rPr>
      </w:pPr>
      <w:r w:rsidRPr="003A50A5">
        <w:rPr>
          <w:rFonts w:ascii="Arial" w:hAnsi="Arial" w:cs="Arial"/>
          <w:sz w:val="22"/>
          <w:u w:val="single"/>
        </w:rPr>
        <w:t xml:space="preserve">Sposób obliczania poziomu ograniczenia masy odpadów komunalnych </w:t>
      </w:r>
      <w:r w:rsidR="003A50A5" w:rsidRPr="003A50A5">
        <w:rPr>
          <w:rFonts w:ascii="Arial" w:hAnsi="Arial" w:cs="Arial"/>
          <w:sz w:val="22"/>
          <w:u w:val="single"/>
        </w:rPr>
        <w:t>u</w:t>
      </w:r>
      <w:r w:rsidRPr="003A50A5">
        <w:rPr>
          <w:rFonts w:ascii="Arial" w:hAnsi="Arial" w:cs="Arial"/>
          <w:sz w:val="22"/>
          <w:u w:val="single"/>
        </w:rPr>
        <w:t xml:space="preserve">legających </w:t>
      </w:r>
      <w:r w:rsidR="003A50A5" w:rsidRPr="003A50A5">
        <w:rPr>
          <w:rFonts w:ascii="Arial" w:hAnsi="Arial" w:cs="Arial"/>
          <w:sz w:val="22"/>
          <w:u w:val="single"/>
        </w:rPr>
        <w:t>b</w:t>
      </w:r>
      <w:r w:rsidRPr="003A50A5">
        <w:rPr>
          <w:rFonts w:ascii="Arial" w:hAnsi="Arial" w:cs="Arial"/>
          <w:sz w:val="22"/>
          <w:u w:val="single"/>
        </w:rPr>
        <w:t xml:space="preserve">iodegradacji przekazywanych </w:t>
      </w:r>
      <w:r w:rsidR="003A50A5" w:rsidRPr="003A50A5">
        <w:rPr>
          <w:rFonts w:ascii="Arial" w:hAnsi="Arial" w:cs="Arial"/>
          <w:sz w:val="22"/>
          <w:u w:val="single"/>
        </w:rPr>
        <w:t>d</w:t>
      </w:r>
      <w:r w:rsidRPr="003A50A5">
        <w:rPr>
          <w:rFonts w:ascii="Arial" w:hAnsi="Arial" w:cs="Arial"/>
          <w:sz w:val="22"/>
          <w:u w:val="single"/>
        </w:rPr>
        <w:t>o składowania w roku rozliczeniowym</w:t>
      </w:r>
      <w:r w:rsidR="003A50A5" w:rsidRPr="003A50A5">
        <w:rPr>
          <w:rFonts w:ascii="Arial" w:hAnsi="Arial" w:cs="Arial"/>
          <w:sz w:val="22"/>
          <w:u w:val="single"/>
        </w:rPr>
        <w:t xml:space="preserve"> (201</w:t>
      </w:r>
      <w:r w:rsidR="00C364E7">
        <w:rPr>
          <w:rFonts w:ascii="Arial" w:hAnsi="Arial" w:cs="Arial"/>
          <w:sz w:val="22"/>
          <w:u w:val="single"/>
        </w:rPr>
        <w:t>5</w:t>
      </w:r>
      <w:r w:rsidR="003A50A5" w:rsidRPr="003A50A5">
        <w:rPr>
          <w:rFonts w:ascii="Arial" w:hAnsi="Arial" w:cs="Arial"/>
          <w:sz w:val="22"/>
          <w:u w:val="single"/>
        </w:rPr>
        <w:t> r.)</w:t>
      </w:r>
    </w:p>
    <w:p w:rsidR="00770578" w:rsidRDefault="00770578" w:rsidP="00A67040">
      <w:pPr>
        <w:spacing w:line="276" w:lineRule="auto"/>
        <w:jc w:val="both"/>
        <w:rPr>
          <w:rFonts w:ascii="Arial" w:hAnsi="Arial" w:cs="Arial"/>
          <w:sz w:val="22"/>
        </w:rPr>
      </w:pPr>
    </w:p>
    <w:p w:rsidR="00A67040" w:rsidRDefault="000F3BAB" w:rsidP="00844F95">
      <w:pPr>
        <w:pStyle w:val="Akapitzlist"/>
        <w:numPr>
          <w:ilvl w:val="0"/>
          <w:numId w:val="21"/>
        </w:numPr>
        <w:spacing w:line="276" w:lineRule="auto"/>
        <w:ind w:left="709" w:hanging="709"/>
        <w:jc w:val="both"/>
        <w:rPr>
          <w:rFonts w:ascii="Arial" w:hAnsi="Arial" w:cs="Arial"/>
          <w:sz w:val="22"/>
        </w:rPr>
      </w:pPr>
      <w:r>
        <w:rPr>
          <w:rFonts w:ascii="Arial" w:hAnsi="Arial" w:cs="Arial"/>
          <w:sz w:val="22"/>
        </w:rPr>
        <w:t>Masę</w:t>
      </w:r>
      <w:r w:rsidR="00A67040" w:rsidRPr="003A50A5">
        <w:rPr>
          <w:rFonts w:ascii="Arial" w:hAnsi="Arial" w:cs="Arial"/>
          <w:sz w:val="22"/>
        </w:rPr>
        <w:t xml:space="preserve"> odpadów uleg</w:t>
      </w:r>
      <w:r>
        <w:rPr>
          <w:rFonts w:ascii="Arial" w:hAnsi="Arial" w:cs="Arial"/>
          <w:sz w:val="22"/>
        </w:rPr>
        <w:t>ających biodegradacji wytworzoną w 1995 </w:t>
      </w:r>
      <w:r w:rsidR="00A67040" w:rsidRPr="003A50A5">
        <w:rPr>
          <w:rFonts w:ascii="Arial" w:hAnsi="Arial" w:cs="Arial"/>
          <w:sz w:val="22"/>
        </w:rPr>
        <w:t>r. oblicza się na podstawie wzoru:</w:t>
      </w:r>
    </w:p>
    <w:p w:rsidR="003A50A5" w:rsidRPr="003A50A5" w:rsidRDefault="003A50A5" w:rsidP="003A50A5">
      <w:pPr>
        <w:spacing w:line="276" w:lineRule="auto"/>
        <w:jc w:val="both"/>
        <w:rPr>
          <w:rFonts w:ascii="Arial" w:hAnsi="Arial" w:cs="Arial"/>
          <w:sz w:val="22"/>
        </w:rPr>
      </w:pPr>
    </w:p>
    <w:p w:rsidR="00A67040" w:rsidRPr="00220316" w:rsidRDefault="003A50A5" w:rsidP="003A50A5">
      <w:pPr>
        <w:spacing w:line="276" w:lineRule="auto"/>
        <w:jc w:val="center"/>
        <w:rPr>
          <w:rFonts w:ascii="Arial" w:hAnsi="Arial" w:cs="Arial"/>
          <w:sz w:val="22"/>
          <w:lang w:val="en-US"/>
        </w:rPr>
      </w:pPr>
      <w:r w:rsidRPr="00220316">
        <w:rPr>
          <w:rFonts w:ascii="Arial" w:hAnsi="Arial" w:cs="Arial"/>
          <w:sz w:val="22"/>
          <w:lang w:val="en-US"/>
        </w:rPr>
        <w:t>OUB</w:t>
      </w:r>
      <w:r w:rsidRPr="00220316">
        <w:rPr>
          <w:rFonts w:ascii="Arial" w:hAnsi="Arial" w:cs="Arial"/>
          <w:sz w:val="22"/>
          <w:vertAlign w:val="subscript"/>
          <w:lang w:val="en-US"/>
        </w:rPr>
        <w:t>1995</w:t>
      </w:r>
      <w:r w:rsidRPr="00220316">
        <w:rPr>
          <w:rFonts w:ascii="Arial" w:hAnsi="Arial" w:cs="Arial"/>
          <w:sz w:val="22"/>
          <w:lang w:val="en-US"/>
        </w:rPr>
        <w:t xml:space="preserve"> = 0,155 x Lm + 0,047 x </w:t>
      </w:r>
      <w:r w:rsidR="00A67040" w:rsidRPr="00220316">
        <w:rPr>
          <w:rFonts w:ascii="Arial" w:hAnsi="Arial" w:cs="Arial"/>
          <w:sz w:val="22"/>
          <w:lang w:val="en-US"/>
        </w:rPr>
        <w:t>Lw [Mg]</w:t>
      </w:r>
    </w:p>
    <w:p w:rsidR="00A67040" w:rsidRPr="00A67040" w:rsidRDefault="00A67040" w:rsidP="003A50A5">
      <w:pPr>
        <w:spacing w:line="276" w:lineRule="auto"/>
        <w:jc w:val="both"/>
        <w:rPr>
          <w:rFonts w:ascii="Arial" w:hAnsi="Arial" w:cs="Arial"/>
          <w:sz w:val="22"/>
        </w:rPr>
      </w:pPr>
      <w:r w:rsidRPr="00A67040">
        <w:rPr>
          <w:rFonts w:ascii="Arial" w:hAnsi="Arial" w:cs="Arial"/>
          <w:sz w:val="22"/>
        </w:rPr>
        <w:t>gdzie:</w:t>
      </w:r>
    </w:p>
    <w:p w:rsidR="00A67040" w:rsidRPr="00A67040" w:rsidRDefault="003A50A5" w:rsidP="006E5C7D">
      <w:pPr>
        <w:spacing w:line="276" w:lineRule="auto"/>
        <w:ind w:right="-428"/>
        <w:jc w:val="both"/>
        <w:rPr>
          <w:rFonts w:ascii="Arial" w:hAnsi="Arial" w:cs="Arial"/>
          <w:sz w:val="22"/>
        </w:rPr>
      </w:pPr>
      <w:r>
        <w:rPr>
          <w:rFonts w:ascii="Arial" w:hAnsi="Arial" w:cs="Arial"/>
          <w:sz w:val="22"/>
        </w:rPr>
        <w:t>OUB</w:t>
      </w:r>
      <w:r w:rsidRPr="003A50A5">
        <w:rPr>
          <w:rFonts w:ascii="Arial" w:hAnsi="Arial" w:cs="Arial"/>
          <w:sz w:val="22"/>
          <w:vertAlign w:val="subscript"/>
        </w:rPr>
        <w:t>1995</w:t>
      </w:r>
      <w:r>
        <w:rPr>
          <w:rFonts w:ascii="Arial" w:hAnsi="Arial" w:cs="Arial"/>
          <w:sz w:val="22"/>
        </w:rPr>
        <w:t xml:space="preserve"> – </w:t>
      </w:r>
      <w:r w:rsidR="00A67040" w:rsidRPr="00A67040">
        <w:rPr>
          <w:rFonts w:ascii="Arial" w:hAnsi="Arial" w:cs="Arial"/>
          <w:sz w:val="22"/>
        </w:rPr>
        <w:t>masa odpadów komunalnych ulegających bi</w:t>
      </w:r>
      <w:r>
        <w:rPr>
          <w:rFonts w:ascii="Arial" w:hAnsi="Arial" w:cs="Arial"/>
          <w:sz w:val="22"/>
        </w:rPr>
        <w:t>odegradacji wytworzonych w 1995 </w:t>
      </w:r>
      <w:r w:rsidR="006E5C7D">
        <w:rPr>
          <w:rFonts w:ascii="Arial" w:hAnsi="Arial" w:cs="Arial"/>
          <w:sz w:val="22"/>
        </w:rPr>
        <w:t>r. [Mg]</w:t>
      </w:r>
    </w:p>
    <w:p w:rsidR="00A67040" w:rsidRPr="00A67040" w:rsidRDefault="00A67040" w:rsidP="003A50A5">
      <w:pPr>
        <w:spacing w:line="276" w:lineRule="auto"/>
        <w:jc w:val="both"/>
        <w:rPr>
          <w:rFonts w:ascii="Arial" w:hAnsi="Arial" w:cs="Arial"/>
          <w:sz w:val="22"/>
        </w:rPr>
      </w:pPr>
      <w:r w:rsidRPr="00A67040">
        <w:rPr>
          <w:rFonts w:ascii="Arial" w:hAnsi="Arial" w:cs="Arial"/>
          <w:sz w:val="22"/>
        </w:rPr>
        <w:t>Lm –</w:t>
      </w:r>
      <w:r w:rsidR="003A50A5">
        <w:rPr>
          <w:rFonts w:ascii="Arial" w:hAnsi="Arial" w:cs="Arial"/>
          <w:sz w:val="22"/>
        </w:rPr>
        <w:t xml:space="preserve"> </w:t>
      </w:r>
      <w:r w:rsidRPr="00A67040">
        <w:rPr>
          <w:rFonts w:ascii="Arial" w:hAnsi="Arial" w:cs="Arial"/>
          <w:sz w:val="22"/>
        </w:rPr>
        <w:t>l</w:t>
      </w:r>
      <w:r w:rsidR="003A50A5">
        <w:rPr>
          <w:rFonts w:ascii="Arial" w:hAnsi="Arial" w:cs="Arial"/>
          <w:sz w:val="22"/>
        </w:rPr>
        <w:t>iczba mieszkańców miasta w 1995 </w:t>
      </w:r>
      <w:r w:rsidRPr="00A67040">
        <w:rPr>
          <w:rFonts w:ascii="Arial" w:hAnsi="Arial" w:cs="Arial"/>
          <w:sz w:val="22"/>
        </w:rPr>
        <w:t xml:space="preserve">r. na obszarze gminy według danych </w:t>
      </w:r>
      <w:r w:rsidR="003A50A5">
        <w:rPr>
          <w:rFonts w:ascii="Arial" w:hAnsi="Arial" w:cs="Arial"/>
          <w:sz w:val="22"/>
        </w:rPr>
        <w:t>GUS</w:t>
      </w:r>
    </w:p>
    <w:p w:rsidR="005D1E42" w:rsidRDefault="003A50A5" w:rsidP="003A50A5">
      <w:pPr>
        <w:spacing w:line="276" w:lineRule="auto"/>
        <w:jc w:val="both"/>
        <w:rPr>
          <w:rFonts w:ascii="Arial" w:hAnsi="Arial" w:cs="Arial"/>
          <w:sz w:val="22"/>
        </w:rPr>
      </w:pPr>
      <w:r>
        <w:rPr>
          <w:rFonts w:ascii="Arial" w:hAnsi="Arial" w:cs="Arial"/>
          <w:sz w:val="22"/>
        </w:rPr>
        <w:t>Lw – liczba mieszkańców wsi w 1995 </w:t>
      </w:r>
      <w:r w:rsidR="00A67040" w:rsidRPr="00A67040">
        <w:rPr>
          <w:rFonts w:ascii="Arial" w:hAnsi="Arial" w:cs="Arial"/>
          <w:sz w:val="22"/>
        </w:rPr>
        <w:t xml:space="preserve">r. na obszarze gminy według danych </w:t>
      </w:r>
      <w:r>
        <w:rPr>
          <w:rFonts w:ascii="Arial" w:hAnsi="Arial" w:cs="Arial"/>
          <w:sz w:val="22"/>
        </w:rPr>
        <w:t>GUS</w:t>
      </w:r>
    </w:p>
    <w:p w:rsidR="005D1E42" w:rsidRDefault="00C65B41" w:rsidP="007C7617">
      <w:pPr>
        <w:spacing w:line="276" w:lineRule="auto"/>
        <w:jc w:val="both"/>
        <w:rPr>
          <w:rFonts w:ascii="Arial" w:hAnsi="Arial" w:cs="Arial"/>
          <w:sz w:val="22"/>
        </w:rPr>
      </w:pPr>
      <w:r>
        <w:rPr>
          <w:rFonts w:ascii="Arial" w:hAnsi="Arial" w:cs="Arial"/>
          <w:sz w:val="22"/>
        </w:rPr>
        <w:t>0,155 Mg – ilość bioodpadów wytworzona przez 1 mieszkańca miasta w 1995 r.</w:t>
      </w:r>
    </w:p>
    <w:p w:rsidR="00C65B41" w:rsidRDefault="00C65B41" w:rsidP="007C7617">
      <w:pPr>
        <w:spacing w:line="276" w:lineRule="auto"/>
        <w:jc w:val="both"/>
        <w:rPr>
          <w:rFonts w:ascii="Arial" w:hAnsi="Arial" w:cs="Arial"/>
          <w:sz w:val="22"/>
        </w:rPr>
      </w:pPr>
      <w:r>
        <w:rPr>
          <w:rFonts w:ascii="Arial" w:hAnsi="Arial" w:cs="Arial"/>
          <w:sz w:val="22"/>
        </w:rPr>
        <w:t>0,047 Mg – ilość bioodpadów wytworzona przez 1 mieszkańca wsi w 1995 r.</w:t>
      </w:r>
    </w:p>
    <w:p w:rsidR="00C65B41" w:rsidRDefault="00C65B41" w:rsidP="007C7617">
      <w:pPr>
        <w:spacing w:line="276" w:lineRule="auto"/>
        <w:jc w:val="both"/>
        <w:rPr>
          <w:rFonts w:ascii="Arial" w:hAnsi="Arial" w:cs="Arial"/>
          <w:sz w:val="22"/>
        </w:rPr>
      </w:pPr>
    </w:p>
    <w:p w:rsidR="005D1E42" w:rsidRDefault="003A50A5" w:rsidP="007C7617">
      <w:pPr>
        <w:spacing w:line="276" w:lineRule="auto"/>
        <w:jc w:val="both"/>
        <w:rPr>
          <w:rFonts w:ascii="Arial" w:hAnsi="Arial" w:cs="Arial"/>
          <w:sz w:val="22"/>
        </w:rPr>
      </w:pPr>
      <w:r>
        <w:rPr>
          <w:rFonts w:ascii="Arial" w:hAnsi="Arial" w:cs="Arial"/>
          <w:sz w:val="22"/>
        </w:rPr>
        <w:t xml:space="preserve">W przypadku </w:t>
      </w:r>
      <w:r w:rsidR="00541E90">
        <w:rPr>
          <w:rFonts w:ascii="Arial" w:hAnsi="Arial" w:cs="Arial"/>
          <w:sz w:val="22"/>
        </w:rPr>
        <w:t xml:space="preserve">Miasta i </w:t>
      </w:r>
      <w:r>
        <w:rPr>
          <w:rFonts w:ascii="Arial" w:hAnsi="Arial" w:cs="Arial"/>
          <w:sz w:val="22"/>
        </w:rPr>
        <w:t xml:space="preserve">Gminy </w:t>
      </w:r>
      <w:r w:rsidR="006002E1">
        <w:rPr>
          <w:rFonts w:ascii="Arial" w:hAnsi="Arial" w:cs="Arial"/>
          <w:sz w:val="22"/>
        </w:rPr>
        <w:t>Gołańcz</w:t>
      </w:r>
      <w:r w:rsidR="009E575C">
        <w:rPr>
          <w:rFonts w:ascii="Arial" w:hAnsi="Arial" w:cs="Arial"/>
          <w:sz w:val="22"/>
        </w:rPr>
        <w:t xml:space="preserve"> OUB</w:t>
      </w:r>
      <w:r w:rsidR="009E575C" w:rsidRPr="003A50A5">
        <w:rPr>
          <w:rFonts w:ascii="Arial" w:hAnsi="Arial" w:cs="Arial"/>
          <w:sz w:val="22"/>
          <w:vertAlign w:val="subscript"/>
        </w:rPr>
        <w:t>1995</w:t>
      </w:r>
      <w:r w:rsidR="009E575C">
        <w:rPr>
          <w:rFonts w:ascii="Arial" w:hAnsi="Arial" w:cs="Arial"/>
          <w:sz w:val="22"/>
          <w:vertAlign w:val="subscript"/>
        </w:rPr>
        <w:t xml:space="preserve"> </w:t>
      </w:r>
      <w:r w:rsidR="009E575C">
        <w:rPr>
          <w:rFonts w:ascii="Arial" w:hAnsi="Arial" w:cs="Arial"/>
          <w:sz w:val="22"/>
        </w:rPr>
        <w:t>wynosi</w:t>
      </w:r>
      <w:r>
        <w:rPr>
          <w:rFonts w:ascii="Arial" w:hAnsi="Arial" w:cs="Arial"/>
          <w:sz w:val="22"/>
        </w:rPr>
        <w:t>:</w:t>
      </w:r>
    </w:p>
    <w:p w:rsidR="005D1E42" w:rsidRDefault="005D1E42" w:rsidP="007C7617">
      <w:pPr>
        <w:spacing w:line="276" w:lineRule="auto"/>
        <w:jc w:val="both"/>
        <w:rPr>
          <w:rFonts w:ascii="Arial" w:hAnsi="Arial" w:cs="Arial"/>
          <w:sz w:val="22"/>
        </w:rPr>
      </w:pPr>
    </w:p>
    <w:p w:rsidR="005D1E42" w:rsidRDefault="000F3BAB" w:rsidP="007C7617">
      <w:pPr>
        <w:spacing w:line="276" w:lineRule="auto"/>
        <w:jc w:val="both"/>
        <w:rPr>
          <w:rFonts w:ascii="Arial" w:hAnsi="Arial" w:cs="Arial"/>
          <w:sz w:val="22"/>
        </w:rPr>
      </w:pPr>
      <w:r>
        <w:rPr>
          <w:rFonts w:ascii="Arial" w:hAnsi="Arial" w:cs="Arial"/>
          <w:sz w:val="22"/>
        </w:rPr>
        <w:t xml:space="preserve">0,155 x 3 416 </w:t>
      </w:r>
      <w:r w:rsidRPr="003A50A5">
        <w:rPr>
          <w:rFonts w:ascii="Arial" w:hAnsi="Arial" w:cs="Arial"/>
          <w:i/>
          <w:sz w:val="22"/>
        </w:rPr>
        <w:t xml:space="preserve">(liczba </w:t>
      </w:r>
      <w:r>
        <w:rPr>
          <w:rFonts w:ascii="Arial" w:hAnsi="Arial" w:cs="Arial"/>
          <w:i/>
          <w:sz w:val="22"/>
        </w:rPr>
        <w:t>mieszkańców miasta</w:t>
      </w:r>
      <w:r w:rsidRPr="003A50A5">
        <w:rPr>
          <w:rFonts w:ascii="Arial" w:hAnsi="Arial" w:cs="Arial"/>
          <w:i/>
          <w:sz w:val="22"/>
        </w:rPr>
        <w:t xml:space="preserve"> wg faktycznego miejsca zamieszkania stan na 31.12.1995 r.)</w:t>
      </w:r>
      <w:r>
        <w:rPr>
          <w:rFonts w:ascii="Arial" w:hAnsi="Arial" w:cs="Arial"/>
          <w:sz w:val="22"/>
        </w:rPr>
        <w:t xml:space="preserve"> + </w:t>
      </w:r>
      <w:r w:rsidR="003A50A5" w:rsidRPr="003A50A5">
        <w:rPr>
          <w:rFonts w:ascii="Arial" w:hAnsi="Arial" w:cs="Arial"/>
          <w:sz w:val="22"/>
        </w:rPr>
        <w:t>0,047</w:t>
      </w:r>
      <w:r w:rsidR="00C65B41">
        <w:rPr>
          <w:rFonts w:ascii="Arial" w:hAnsi="Arial" w:cs="Arial"/>
          <w:sz w:val="22"/>
        </w:rPr>
        <w:t> Mg</w:t>
      </w:r>
      <w:r w:rsidR="003A50A5">
        <w:rPr>
          <w:rFonts w:ascii="Arial" w:hAnsi="Arial" w:cs="Arial"/>
          <w:sz w:val="22"/>
        </w:rPr>
        <w:t xml:space="preserve"> x </w:t>
      </w:r>
      <w:r>
        <w:rPr>
          <w:rFonts w:ascii="Arial" w:hAnsi="Arial" w:cs="Arial"/>
          <w:sz w:val="22"/>
        </w:rPr>
        <w:t>5 219</w:t>
      </w:r>
      <w:r w:rsidR="00F5002F">
        <w:rPr>
          <w:rFonts w:ascii="Arial" w:hAnsi="Arial" w:cs="Arial"/>
          <w:sz w:val="22"/>
        </w:rPr>
        <w:t xml:space="preserve"> </w:t>
      </w:r>
      <w:r w:rsidR="00F5002F" w:rsidRPr="003A50A5">
        <w:rPr>
          <w:rFonts w:ascii="Arial" w:hAnsi="Arial" w:cs="Arial"/>
          <w:i/>
          <w:sz w:val="22"/>
        </w:rPr>
        <w:t xml:space="preserve">(liczba </w:t>
      </w:r>
      <w:r w:rsidR="00F5002F">
        <w:rPr>
          <w:rFonts w:ascii="Arial" w:hAnsi="Arial" w:cs="Arial"/>
          <w:i/>
          <w:sz w:val="22"/>
        </w:rPr>
        <w:t xml:space="preserve">mieszkańców </w:t>
      </w:r>
      <w:r>
        <w:rPr>
          <w:rFonts w:ascii="Arial" w:hAnsi="Arial" w:cs="Arial"/>
          <w:i/>
          <w:sz w:val="22"/>
        </w:rPr>
        <w:t>obszaru wiejskiego gminy</w:t>
      </w:r>
      <w:r w:rsidR="00F5002F" w:rsidRPr="003A50A5">
        <w:rPr>
          <w:rFonts w:ascii="Arial" w:hAnsi="Arial" w:cs="Arial"/>
          <w:i/>
          <w:sz w:val="22"/>
        </w:rPr>
        <w:t xml:space="preserve"> wg faktycznego miejsca zamieszkania stan na 31.12.1995 r.)</w:t>
      </w:r>
      <w:r w:rsidR="00F5002F">
        <w:rPr>
          <w:rFonts w:ascii="Arial" w:hAnsi="Arial" w:cs="Arial"/>
          <w:sz w:val="22"/>
        </w:rPr>
        <w:t xml:space="preserve"> = </w:t>
      </w:r>
      <w:r>
        <w:rPr>
          <w:rFonts w:ascii="Arial" w:hAnsi="Arial" w:cs="Arial"/>
          <w:b/>
          <w:sz w:val="22"/>
        </w:rPr>
        <w:t>774,773 </w:t>
      </w:r>
      <w:r w:rsidR="00F5002F" w:rsidRPr="00F5002F">
        <w:rPr>
          <w:rFonts w:ascii="Arial" w:hAnsi="Arial" w:cs="Arial"/>
          <w:b/>
          <w:sz w:val="22"/>
        </w:rPr>
        <w:t>Mg</w:t>
      </w:r>
    </w:p>
    <w:p w:rsidR="000F3BAB" w:rsidRDefault="000F3BAB" w:rsidP="000514A8">
      <w:pPr>
        <w:spacing w:line="276" w:lineRule="auto"/>
        <w:ind w:firstLine="709"/>
        <w:jc w:val="both"/>
        <w:rPr>
          <w:rFonts w:ascii="Arial" w:hAnsi="Arial" w:cs="Arial"/>
          <w:b/>
          <w:sz w:val="22"/>
        </w:rPr>
      </w:pPr>
    </w:p>
    <w:p w:rsidR="00F5002F" w:rsidRDefault="00F5002F" w:rsidP="00C65B41">
      <w:pPr>
        <w:spacing w:line="276" w:lineRule="auto"/>
        <w:ind w:firstLine="709"/>
        <w:jc w:val="both"/>
        <w:rPr>
          <w:rFonts w:ascii="Arial" w:hAnsi="Arial" w:cs="Arial"/>
          <w:sz w:val="22"/>
        </w:rPr>
      </w:pPr>
      <w:r w:rsidRPr="00F5002F">
        <w:rPr>
          <w:rFonts w:ascii="Arial" w:hAnsi="Arial" w:cs="Arial"/>
          <w:b/>
          <w:sz w:val="22"/>
        </w:rPr>
        <w:t>OUB</w:t>
      </w:r>
      <w:r w:rsidRPr="00F5002F">
        <w:rPr>
          <w:rFonts w:ascii="Arial" w:hAnsi="Arial" w:cs="Arial"/>
          <w:b/>
          <w:sz w:val="22"/>
          <w:vertAlign w:val="subscript"/>
        </w:rPr>
        <w:t>1995</w:t>
      </w:r>
      <w:r>
        <w:rPr>
          <w:rFonts w:ascii="Arial" w:hAnsi="Arial" w:cs="Arial"/>
          <w:sz w:val="22"/>
          <w:vertAlign w:val="subscript"/>
        </w:rPr>
        <w:t xml:space="preserve"> </w:t>
      </w:r>
      <w:r>
        <w:rPr>
          <w:rFonts w:ascii="Arial" w:hAnsi="Arial" w:cs="Arial"/>
          <w:sz w:val="22"/>
        </w:rPr>
        <w:t xml:space="preserve">dla </w:t>
      </w:r>
      <w:r w:rsidR="00541E90">
        <w:rPr>
          <w:rFonts w:ascii="Arial" w:hAnsi="Arial" w:cs="Arial"/>
          <w:sz w:val="22"/>
        </w:rPr>
        <w:t xml:space="preserve">Miasta i </w:t>
      </w:r>
      <w:r>
        <w:rPr>
          <w:rFonts w:ascii="Arial" w:hAnsi="Arial" w:cs="Arial"/>
          <w:sz w:val="22"/>
        </w:rPr>
        <w:t xml:space="preserve">Gminy </w:t>
      </w:r>
      <w:r w:rsidR="000F3BAB">
        <w:rPr>
          <w:rFonts w:ascii="Arial" w:hAnsi="Arial" w:cs="Arial"/>
          <w:sz w:val="22"/>
        </w:rPr>
        <w:t>Gołańcz</w:t>
      </w:r>
      <w:r>
        <w:rPr>
          <w:rFonts w:ascii="Arial" w:hAnsi="Arial" w:cs="Arial"/>
          <w:sz w:val="22"/>
        </w:rPr>
        <w:t xml:space="preserve"> wynosi </w:t>
      </w:r>
      <w:r w:rsidR="000F3BAB">
        <w:rPr>
          <w:rFonts w:ascii="Arial" w:hAnsi="Arial" w:cs="Arial"/>
          <w:b/>
          <w:sz w:val="22"/>
        </w:rPr>
        <w:t>774,773 </w:t>
      </w:r>
      <w:r w:rsidR="000F3BAB" w:rsidRPr="00F5002F">
        <w:rPr>
          <w:rFonts w:ascii="Arial" w:hAnsi="Arial" w:cs="Arial"/>
          <w:b/>
          <w:sz w:val="22"/>
        </w:rPr>
        <w:t>Mg</w:t>
      </w:r>
      <w:r w:rsidRPr="000F3BAB">
        <w:rPr>
          <w:rFonts w:ascii="Arial" w:hAnsi="Arial" w:cs="Arial"/>
          <w:sz w:val="22"/>
        </w:rPr>
        <w:t>.</w:t>
      </w:r>
      <w:r>
        <w:rPr>
          <w:rFonts w:ascii="Arial" w:hAnsi="Arial" w:cs="Arial"/>
          <w:b/>
          <w:sz w:val="22"/>
        </w:rPr>
        <w:t xml:space="preserve"> </w:t>
      </w:r>
      <w:r>
        <w:rPr>
          <w:rFonts w:ascii="Arial" w:hAnsi="Arial" w:cs="Arial"/>
          <w:sz w:val="22"/>
        </w:rPr>
        <w:t xml:space="preserve">Wartość ta przy wyliczaniu osiągniętego poziomu dla kolejnych lat </w:t>
      </w:r>
      <w:r w:rsidR="00C65B41">
        <w:rPr>
          <w:rFonts w:ascii="Arial" w:hAnsi="Arial" w:cs="Arial"/>
          <w:sz w:val="22"/>
        </w:rPr>
        <w:t>będzie taka sama.</w:t>
      </w:r>
    </w:p>
    <w:p w:rsidR="000F3BAB" w:rsidRDefault="000F3BAB" w:rsidP="00C65B41">
      <w:pPr>
        <w:spacing w:line="276" w:lineRule="auto"/>
        <w:ind w:firstLine="709"/>
        <w:jc w:val="both"/>
        <w:rPr>
          <w:rFonts w:ascii="Arial" w:hAnsi="Arial" w:cs="Arial"/>
          <w:sz w:val="22"/>
        </w:rPr>
      </w:pPr>
    </w:p>
    <w:p w:rsidR="00F5002F" w:rsidRPr="00F5002F" w:rsidRDefault="00F5002F" w:rsidP="00844F95">
      <w:pPr>
        <w:pStyle w:val="Akapitzlist"/>
        <w:numPr>
          <w:ilvl w:val="0"/>
          <w:numId w:val="21"/>
        </w:numPr>
        <w:spacing w:line="276" w:lineRule="auto"/>
        <w:ind w:hanging="720"/>
        <w:jc w:val="both"/>
        <w:rPr>
          <w:rFonts w:ascii="Arial" w:hAnsi="Arial" w:cs="Arial"/>
          <w:sz w:val="22"/>
        </w:rPr>
      </w:pPr>
      <w:r>
        <w:rPr>
          <w:rFonts w:ascii="Arial" w:hAnsi="Arial" w:cs="Arial"/>
          <w:sz w:val="22"/>
        </w:rPr>
        <w:t>Masa</w:t>
      </w:r>
      <w:r w:rsidRPr="00F5002F">
        <w:rPr>
          <w:rFonts w:ascii="Arial" w:hAnsi="Arial" w:cs="Arial"/>
          <w:sz w:val="22"/>
        </w:rPr>
        <w:t xml:space="preserve"> odpadów komunalnych ule</w:t>
      </w:r>
      <w:r w:rsidR="00656977">
        <w:rPr>
          <w:rFonts w:ascii="Arial" w:hAnsi="Arial" w:cs="Arial"/>
          <w:sz w:val="22"/>
        </w:rPr>
        <w:t>gających biodegradacji dozwolona</w:t>
      </w:r>
      <w:r w:rsidRPr="00F5002F">
        <w:rPr>
          <w:rFonts w:ascii="Arial" w:hAnsi="Arial" w:cs="Arial"/>
          <w:sz w:val="22"/>
        </w:rPr>
        <w:t xml:space="preserve"> do składowania w roku rozliczeniowym należy obliczać według wzoru:</w:t>
      </w:r>
    </w:p>
    <w:p w:rsidR="00F5002F" w:rsidRDefault="00F5002F" w:rsidP="00F5002F">
      <w:pPr>
        <w:spacing w:line="276" w:lineRule="auto"/>
        <w:jc w:val="both"/>
        <w:rPr>
          <w:rFonts w:ascii="Arial" w:hAnsi="Arial" w:cs="Arial"/>
          <w:sz w:val="22"/>
        </w:rPr>
      </w:pPr>
    </w:p>
    <w:p w:rsidR="00F5002F" w:rsidRPr="00220316" w:rsidRDefault="00F5002F" w:rsidP="004E6920">
      <w:pPr>
        <w:spacing w:line="276" w:lineRule="auto"/>
        <w:jc w:val="center"/>
        <w:rPr>
          <w:rFonts w:ascii="Arial" w:hAnsi="Arial" w:cs="Arial"/>
          <w:sz w:val="22"/>
          <w:lang w:val="en-US"/>
        </w:rPr>
      </w:pPr>
      <w:r w:rsidRPr="00220316">
        <w:rPr>
          <w:rFonts w:ascii="Arial" w:hAnsi="Arial" w:cs="Arial"/>
          <w:sz w:val="22"/>
          <w:lang w:val="en-US"/>
        </w:rPr>
        <w:t>OUB</w:t>
      </w:r>
      <w:r w:rsidR="004E6920" w:rsidRPr="00220316">
        <w:rPr>
          <w:rFonts w:ascii="Arial" w:hAnsi="Arial" w:cs="Arial"/>
          <w:sz w:val="24"/>
          <w:vertAlign w:val="subscript"/>
          <w:lang w:val="en-US"/>
        </w:rPr>
        <w:t>R</w:t>
      </w:r>
      <w:r w:rsidR="004E6920" w:rsidRPr="00220316">
        <w:rPr>
          <w:rFonts w:ascii="Arial" w:hAnsi="Arial" w:cs="Arial"/>
          <w:sz w:val="32"/>
          <w:vertAlign w:val="subscript"/>
          <w:lang w:val="en-US"/>
        </w:rPr>
        <w:t xml:space="preserve"> </w:t>
      </w:r>
      <w:r w:rsidRPr="00220316">
        <w:rPr>
          <w:rFonts w:ascii="Arial" w:hAnsi="Arial" w:cs="Arial"/>
          <w:sz w:val="22"/>
          <w:lang w:val="en-US"/>
        </w:rPr>
        <w:t>=</w:t>
      </w:r>
      <m:oMath>
        <m:r>
          <w:rPr>
            <w:rFonts w:ascii="Cambria Math" w:hAnsi="Cambria Math" w:cs="Arial"/>
            <w:sz w:val="22"/>
            <w:lang w:val="en-US"/>
          </w:rPr>
          <m:t xml:space="preserve"> </m:t>
        </m:r>
        <m:f>
          <m:fPr>
            <m:ctrlPr>
              <w:rPr>
                <w:rFonts w:ascii="Cambria Math" w:hAnsi="Cambria Math" w:cs="Arial"/>
                <w:i/>
                <w:sz w:val="32"/>
              </w:rPr>
            </m:ctrlPr>
          </m:fPr>
          <m:num>
            <m:r>
              <w:rPr>
                <w:rFonts w:ascii="Cambria Math" w:hAnsi="Cambria Math" w:cs="Arial"/>
                <w:sz w:val="32"/>
              </w:rPr>
              <m:t>OUB</m:t>
            </m:r>
            <m:r>
              <w:rPr>
                <w:rFonts w:ascii="Cambria Math" w:hAnsi="Cambria Math" w:cs="Arial"/>
                <w:sz w:val="32"/>
                <w:lang w:val="en-US"/>
              </w:rPr>
              <m:t xml:space="preserve">1995 </m:t>
            </m:r>
            <m:r>
              <w:rPr>
                <w:rFonts w:ascii="Cambria Math" w:hAnsi="Cambria Math" w:cs="Arial"/>
                <w:sz w:val="32"/>
              </w:rPr>
              <m:t>x</m:t>
            </m:r>
            <m:r>
              <w:rPr>
                <w:rFonts w:ascii="Cambria Math" w:hAnsi="Cambria Math" w:cs="Arial"/>
                <w:sz w:val="32"/>
                <w:lang w:val="en-US"/>
              </w:rPr>
              <m:t xml:space="preserve"> </m:t>
            </m:r>
            <m:r>
              <w:rPr>
                <w:rFonts w:ascii="Cambria Math" w:hAnsi="Cambria Math" w:cs="Arial"/>
                <w:sz w:val="32"/>
              </w:rPr>
              <m:t>Pr</m:t>
            </m:r>
          </m:num>
          <m:den>
            <m:r>
              <w:rPr>
                <w:rFonts w:ascii="Cambria Math" w:hAnsi="Cambria Math" w:cs="Arial"/>
                <w:sz w:val="32"/>
                <w:lang w:val="en-US"/>
              </w:rPr>
              <m:t>100</m:t>
            </m:r>
          </m:den>
        </m:f>
      </m:oMath>
      <w:r w:rsidR="004E6920" w:rsidRPr="00220316">
        <w:rPr>
          <w:rFonts w:ascii="Arial" w:hAnsi="Arial" w:cs="Arial"/>
          <w:sz w:val="22"/>
          <w:lang w:val="en-US"/>
        </w:rPr>
        <w:t xml:space="preserve">  [Mg]</w:t>
      </w:r>
    </w:p>
    <w:p w:rsidR="00F5002F" w:rsidRDefault="004E6920" w:rsidP="00F5002F">
      <w:pPr>
        <w:spacing w:line="276" w:lineRule="auto"/>
        <w:jc w:val="both"/>
        <w:rPr>
          <w:rFonts w:ascii="Arial" w:hAnsi="Arial" w:cs="Arial"/>
          <w:sz w:val="22"/>
        </w:rPr>
      </w:pPr>
      <w:r>
        <w:rPr>
          <w:rFonts w:ascii="Arial" w:hAnsi="Arial" w:cs="Arial"/>
          <w:sz w:val="22"/>
        </w:rPr>
        <w:t>gdzie:</w:t>
      </w:r>
    </w:p>
    <w:p w:rsidR="00F5002F" w:rsidRPr="00F5002F" w:rsidRDefault="00F5002F" w:rsidP="00F5002F">
      <w:pPr>
        <w:spacing w:line="276" w:lineRule="auto"/>
        <w:jc w:val="both"/>
        <w:rPr>
          <w:rFonts w:ascii="Arial" w:hAnsi="Arial" w:cs="Arial"/>
          <w:sz w:val="22"/>
        </w:rPr>
      </w:pPr>
      <w:r w:rsidRPr="00F5002F">
        <w:rPr>
          <w:rFonts w:ascii="Arial" w:hAnsi="Arial" w:cs="Arial"/>
          <w:sz w:val="22"/>
        </w:rPr>
        <w:t>OUB</w:t>
      </w:r>
      <w:r w:rsidRPr="004E6920">
        <w:rPr>
          <w:rFonts w:ascii="Arial" w:hAnsi="Arial" w:cs="Arial"/>
          <w:sz w:val="22"/>
          <w:vertAlign w:val="subscript"/>
        </w:rPr>
        <w:t>R</w:t>
      </w:r>
      <w:r w:rsidR="004E6920">
        <w:rPr>
          <w:rFonts w:ascii="Arial" w:hAnsi="Arial" w:cs="Arial"/>
          <w:sz w:val="22"/>
        </w:rPr>
        <w:t xml:space="preserve"> – </w:t>
      </w:r>
      <w:r w:rsidRPr="00F5002F">
        <w:rPr>
          <w:rFonts w:ascii="Arial" w:hAnsi="Arial" w:cs="Arial"/>
          <w:sz w:val="22"/>
        </w:rPr>
        <w:t>masa odpadów komunalnych ulegających biodegradacji dozwolona do skł</w:t>
      </w:r>
      <w:r w:rsidR="004E6920">
        <w:rPr>
          <w:rFonts w:ascii="Arial" w:hAnsi="Arial" w:cs="Arial"/>
          <w:sz w:val="22"/>
        </w:rPr>
        <w:t xml:space="preserve">adowania w roku rozliczeniowym </w:t>
      </w:r>
      <w:r w:rsidRPr="00F5002F">
        <w:rPr>
          <w:rFonts w:ascii="Arial" w:hAnsi="Arial" w:cs="Arial"/>
          <w:sz w:val="22"/>
        </w:rPr>
        <w:t>[Mg];</w:t>
      </w:r>
    </w:p>
    <w:p w:rsidR="00F5002F" w:rsidRPr="00F5002F" w:rsidRDefault="00F5002F" w:rsidP="00F5002F">
      <w:pPr>
        <w:spacing w:line="276" w:lineRule="auto"/>
        <w:jc w:val="both"/>
        <w:rPr>
          <w:rFonts w:ascii="Arial" w:hAnsi="Arial" w:cs="Arial"/>
          <w:sz w:val="22"/>
        </w:rPr>
      </w:pPr>
      <w:r w:rsidRPr="00F5002F">
        <w:rPr>
          <w:rFonts w:ascii="Arial" w:hAnsi="Arial" w:cs="Arial"/>
          <w:sz w:val="22"/>
        </w:rPr>
        <w:t>OUB</w:t>
      </w:r>
      <w:r w:rsidRPr="004E6920">
        <w:rPr>
          <w:rFonts w:ascii="Arial" w:hAnsi="Arial" w:cs="Arial"/>
          <w:sz w:val="22"/>
          <w:vertAlign w:val="subscript"/>
        </w:rPr>
        <w:t>1995</w:t>
      </w:r>
      <w:r w:rsidR="004E6920">
        <w:rPr>
          <w:rFonts w:ascii="Arial" w:hAnsi="Arial" w:cs="Arial"/>
          <w:sz w:val="22"/>
        </w:rPr>
        <w:t xml:space="preserve"> –</w:t>
      </w:r>
      <w:r w:rsidRPr="00F5002F">
        <w:rPr>
          <w:rFonts w:ascii="Arial" w:hAnsi="Arial" w:cs="Arial"/>
          <w:sz w:val="22"/>
        </w:rPr>
        <w:t xml:space="preserve"> masa odpadów komunalnych ulegających bi</w:t>
      </w:r>
      <w:r w:rsidR="004E6920">
        <w:rPr>
          <w:rFonts w:ascii="Arial" w:hAnsi="Arial" w:cs="Arial"/>
          <w:sz w:val="22"/>
        </w:rPr>
        <w:t>odegradacji wytworzonych w 1995 </w:t>
      </w:r>
      <w:r w:rsidRPr="00F5002F">
        <w:rPr>
          <w:rFonts w:ascii="Arial" w:hAnsi="Arial" w:cs="Arial"/>
          <w:sz w:val="22"/>
        </w:rPr>
        <w:t>r. [Mg];</w:t>
      </w:r>
    </w:p>
    <w:p w:rsidR="007C7617" w:rsidRDefault="00F5002F" w:rsidP="00F5002F">
      <w:pPr>
        <w:spacing w:line="276" w:lineRule="auto"/>
        <w:jc w:val="both"/>
        <w:rPr>
          <w:rFonts w:ascii="Arial" w:hAnsi="Arial" w:cs="Arial"/>
          <w:sz w:val="22"/>
        </w:rPr>
      </w:pPr>
      <w:r w:rsidRPr="00F5002F">
        <w:rPr>
          <w:rFonts w:ascii="Arial" w:hAnsi="Arial" w:cs="Arial"/>
          <w:sz w:val="22"/>
        </w:rPr>
        <w:t>P</w:t>
      </w:r>
      <w:r w:rsidR="004E6920" w:rsidRPr="004E6920">
        <w:rPr>
          <w:rFonts w:ascii="Arial" w:hAnsi="Arial" w:cs="Arial"/>
          <w:sz w:val="28"/>
          <w:vertAlign w:val="subscript"/>
        </w:rPr>
        <w:t>r</w:t>
      </w:r>
      <w:r w:rsidR="00656977">
        <w:rPr>
          <w:rFonts w:ascii="Arial" w:hAnsi="Arial" w:cs="Arial"/>
          <w:sz w:val="22"/>
        </w:rPr>
        <w:t xml:space="preserve"> – </w:t>
      </w:r>
      <w:r w:rsidRPr="00F5002F">
        <w:rPr>
          <w:rFonts w:ascii="Arial" w:hAnsi="Arial" w:cs="Arial"/>
          <w:sz w:val="22"/>
        </w:rPr>
        <w:t>poziom ograniczania masy odpadów komunalnych ulegających biodegradacji</w:t>
      </w:r>
      <w:r w:rsidR="004E6920">
        <w:rPr>
          <w:rFonts w:ascii="Arial" w:hAnsi="Arial" w:cs="Arial"/>
          <w:sz w:val="22"/>
        </w:rPr>
        <w:t xml:space="preserve"> przekazywanych do składowania dla danego roku rozliczeniowego</w:t>
      </w:r>
      <w:r w:rsidRPr="00F5002F">
        <w:rPr>
          <w:rFonts w:ascii="Arial" w:hAnsi="Arial" w:cs="Arial"/>
          <w:sz w:val="22"/>
        </w:rPr>
        <w:t xml:space="preserve"> [%]</w:t>
      </w:r>
      <w:r w:rsidR="004E6920">
        <w:rPr>
          <w:rFonts w:ascii="Arial" w:hAnsi="Arial" w:cs="Arial"/>
          <w:sz w:val="22"/>
        </w:rPr>
        <w:t xml:space="preserve"> (dla 2013 r. poziom ten wynosi 50 %)</w:t>
      </w:r>
      <w:r w:rsidRPr="00F5002F">
        <w:rPr>
          <w:rFonts w:ascii="Arial" w:hAnsi="Arial" w:cs="Arial"/>
          <w:sz w:val="22"/>
        </w:rPr>
        <w:t>.</w:t>
      </w:r>
    </w:p>
    <w:p w:rsidR="007C7617" w:rsidRDefault="007C7617" w:rsidP="007C7617">
      <w:pPr>
        <w:spacing w:line="276" w:lineRule="auto"/>
        <w:jc w:val="both"/>
        <w:rPr>
          <w:rFonts w:ascii="Arial" w:hAnsi="Arial" w:cs="Arial"/>
          <w:sz w:val="22"/>
        </w:rPr>
      </w:pPr>
    </w:p>
    <w:p w:rsidR="004E6920" w:rsidRDefault="004E6920" w:rsidP="004E6920">
      <w:pPr>
        <w:spacing w:line="276" w:lineRule="auto"/>
        <w:jc w:val="both"/>
        <w:rPr>
          <w:rFonts w:ascii="Arial" w:hAnsi="Arial" w:cs="Arial"/>
          <w:sz w:val="22"/>
        </w:rPr>
      </w:pPr>
      <w:r>
        <w:rPr>
          <w:rFonts w:ascii="Arial" w:hAnsi="Arial" w:cs="Arial"/>
          <w:sz w:val="22"/>
        </w:rPr>
        <w:t xml:space="preserve">W przypadku </w:t>
      </w:r>
      <w:r w:rsidR="00541E90">
        <w:rPr>
          <w:rFonts w:ascii="Arial" w:hAnsi="Arial" w:cs="Arial"/>
          <w:sz w:val="22"/>
        </w:rPr>
        <w:t xml:space="preserve">Miasta i </w:t>
      </w:r>
      <w:r>
        <w:rPr>
          <w:rFonts w:ascii="Arial" w:hAnsi="Arial" w:cs="Arial"/>
          <w:sz w:val="22"/>
        </w:rPr>
        <w:t xml:space="preserve">Gminy </w:t>
      </w:r>
      <w:r w:rsidR="000F3BAB">
        <w:rPr>
          <w:rFonts w:ascii="Arial" w:hAnsi="Arial" w:cs="Arial"/>
          <w:sz w:val="22"/>
        </w:rPr>
        <w:t>Gołańcz</w:t>
      </w:r>
      <w:r w:rsidR="00C65B41">
        <w:rPr>
          <w:rFonts w:ascii="Arial" w:hAnsi="Arial" w:cs="Arial"/>
          <w:sz w:val="22"/>
        </w:rPr>
        <w:t xml:space="preserve"> </w:t>
      </w:r>
      <w:r w:rsidR="009E575C">
        <w:rPr>
          <w:rFonts w:ascii="Arial" w:hAnsi="Arial" w:cs="Arial"/>
          <w:sz w:val="22"/>
        </w:rPr>
        <w:t>OUB</w:t>
      </w:r>
      <w:r w:rsidR="009E575C">
        <w:rPr>
          <w:rFonts w:ascii="Arial" w:hAnsi="Arial" w:cs="Arial"/>
          <w:sz w:val="28"/>
          <w:vertAlign w:val="subscript"/>
        </w:rPr>
        <w:t>R</w:t>
      </w:r>
      <w:r w:rsidR="009E575C">
        <w:rPr>
          <w:rFonts w:ascii="Arial" w:hAnsi="Arial" w:cs="Arial"/>
          <w:sz w:val="22"/>
          <w:vertAlign w:val="subscript"/>
        </w:rPr>
        <w:t xml:space="preserve"> </w:t>
      </w:r>
      <w:r w:rsidR="009E575C">
        <w:rPr>
          <w:rFonts w:ascii="Arial" w:hAnsi="Arial" w:cs="Arial"/>
          <w:sz w:val="22"/>
        </w:rPr>
        <w:t>wynosi</w:t>
      </w:r>
      <w:r>
        <w:rPr>
          <w:rFonts w:ascii="Arial" w:hAnsi="Arial" w:cs="Arial"/>
          <w:sz w:val="22"/>
        </w:rPr>
        <w:t>:</w:t>
      </w:r>
    </w:p>
    <w:p w:rsidR="007C7617" w:rsidRDefault="007C7617" w:rsidP="007C7617">
      <w:pPr>
        <w:spacing w:line="276" w:lineRule="auto"/>
        <w:jc w:val="both"/>
        <w:rPr>
          <w:rFonts w:ascii="Arial" w:hAnsi="Arial" w:cs="Arial"/>
          <w:sz w:val="22"/>
        </w:rPr>
      </w:pPr>
    </w:p>
    <w:p w:rsidR="004E6920" w:rsidRPr="004E6920" w:rsidRDefault="004E6920" w:rsidP="004E6920">
      <w:pPr>
        <w:spacing w:line="276" w:lineRule="auto"/>
        <w:jc w:val="center"/>
        <w:rPr>
          <w:rFonts w:ascii="Arial" w:hAnsi="Arial" w:cs="Arial"/>
          <w:sz w:val="22"/>
        </w:rPr>
      </w:pPr>
      <w:r w:rsidRPr="004E6920">
        <w:rPr>
          <w:rFonts w:ascii="Arial" w:hAnsi="Arial" w:cs="Arial"/>
          <w:sz w:val="22"/>
        </w:rPr>
        <w:t>OUB</w:t>
      </w:r>
      <w:r w:rsidRPr="004E6920">
        <w:rPr>
          <w:rFonts w:ascii="Arial" w:hAnsi="Arial" w:cs="Arial"/>
          <w:sz w:val="24"/>
          <w:vertAlign w:val="subscript"/>
        </w:rPr>
        <w:t>R</w:t>
      </w:r>
      <w:r>
        <w:rPr>
          <w:rFonts w:ascii="Arial" w:hAnsi="Arial" w:cs="Arial"/>
          <w:sz w:val="32"/>
          <w:vertAlign w:val="subscript"/>
        </w:rPr>
        <w:t xml:space="preserve"> </w:t>
      </w:r>
      <w:r w:rsidRPr="004E6920">
        <w:rPr>
          <w:rFonts w:ascii="Arial" w:hAnsi="Arial" w:cs="Arial"/>
          <w:sz w:val="22"/>
        </w:rPr>
        <w:t>=</w:t>
      </w:r>
      <m:oMath>
        <m:r>
          <w:rPr>
            <w:rFonts w:ascii="Cambria Math" w:hAnsi="Cambria Math" w:cs="Arial"/>
            <w:sz w:val="22"/>
          </w:rPr>
          <m:t xml:space="preserve"> </m:t>
        </m:r>
        <m:f>
          <m:fPr>
            <m:ctrlPr>
              <w:rPr>
                <w:rFonts w:ascii="Cambria Math" w:hAnsi="Cambria Math" w:cs="Arial"/>
                <w:i/>
                <w:sz w:val="32"/>
              </w:rPr>
            </m:ctrlPr>
          </m:fPr>
          <m:num>
            <m:r>
              <w:rPr>
                <w:rFonts w:ascii="Cambria Math" w:hAnsi="Cambria Math" w:cs="Arial"/>
                <w:sz w:val="32"/>
              </w:rPr>
              <m:t>774,773 Mg x 50 %</m:t>
            </m:r>
          </m:num>
          <m:den>
            <m:r>
              <w:rPr>
                <w:rFonts w:ascii="Cambria Math" w:hAnsi="Cambria Math" w:cs="Arial"/>
                <w:sz w:val="32"/>
              </w:rPr>
              <m:t>100</m:t>
            </m:r>
          </m:den>
        </m:f>
      </m:oMath>
      <w:r w:rsidRPr="004E6920">
        <w:rPr>
          <w:rFonts w:ascii="Arial" w:hAnsi="Arial" w:cs="Arial"/>
          <w:sz w:val="22"/>
        </w:rPr>
        <w:t xml:space="preserve"> </w:t>
      </w:r>
      <w:r w:rsidR="000F3BAB">
        <w:rPr>
          <w:rFonts w:ascii="Arial" w:hAnsi="Arial" w:cs="Arial"/>
          <w:sz w:val="22"/>
        </w:rPr>
        <w:t>= 387,387 </w:t>
      </w:r>
      <w:r>
        <w:rPr>
          <w:rFonts w:ascii="Arial" w:hAnsi="Arial" w:cs="Arial"/>
          <w:sz w:val="22"/>
        </w:rPr>
        <w:t>Mg</w:t>
      </w:r>
    </w:p>
    <w:p w:rsidR="00C65B41" w:rsidRDefault="00C65B41" w:rsidP="00AE1386">
      <w:pPr>
        <w:spacing w:line="276" w:lineRule="auto"/>
        <w:ind w:firstLine="709"/>
        <w:jc w:val="both"/>
        <w:rPr>
          <w:rFonts w:ascii="Arial" w:hAnsi="Arial" w:cs="Arial"/>
          <w:sz w:val="22"/>
        </w:rPr>
      </w:pPr>
    </w:p>
    <w:p w:rsidR="007C7617" w:rsidRDefault="004E6920" w:rsidP="00AE1386">
      <w:pPr>
        <w:spacing w:line="276" w:lineRule="auto"/>
        <w:ind w:firstLine="709"/>
        <w:jc w:val="both"/>
        <w:rPr>
          <w:rFonts w:ascii="Arial" w:hAnsi="Arial" w:cs="Arial"/>
          <w:sz w:val="22"/>
        </w:rPr>
      </w:pPr>
      <w:r>
        <w:rPr>
          <w:rFonts w:ascii="Arial" w:hAnsi="Arial" w:cs="Arial"/>
          <w:sz w:val="22"/>
        </w:rPr>
        <w:t xml:space="preserve">W 2013 r. z terenu </w:t>
      </w:r>
      <w:r w:rsidR="00541E90">
        <w:rPr>
          <w:rFonts w:ascii="Arial" w:hAnsi="Arial" w:cs="Arial"/>
          <w:sz w:val="22"/>
        </w:rPr>
        <w:t xml:space="preserve">Miasta i </w:t>
      </w:r>
      <w:r>
        <w:rPr>
          <w:rFonts w:ascii="Arial" w:hAnsi="Arial" w:cs="Arial"/>
          <w:sz w:val="22"/>
        </w:rPr>
        <w:t xml:space="preserve">Gminy </w:t>
      </w:r>
      <w:r w:rsidR="000F3BAB">
        <w:rPr>
          <w:rFonts w:ascii="Arial" w:hAnsi="Arial" w:cs="Arial"/>
          <w:sz w:val="22"/>
        </w:rPr>
        <w:t>Gołańcz</w:t>
      </w:r>
      <w:r>
        <w:rPr>
          <w:rFonts w:ascii="Arial" w:hAnsi="Arial" w:cs="Arial"/>
          <w:sz w:val="22"/>
        </w:rPr>
        <w:t xml:space="preserve"> mogło być składowane maksymalnie </w:t>
      </w:r>
      <w:r w:rsidR="000F3BAB">
        <w:rPr>
          <w:rFonts w:ascii="Arial" w:hAnsi="Arial" w:cs="Arial"/>
          <w:b/>
          <w:sz w:val="22"/>
        </w:rPr>
        <w:t>387,387</w:t>
      </w:r>
      <w:r w:rsidRPr="004E6920">
        <w:rPr>
          <w:rFonts w:ascii="Arial" w:hAnsi="Arial" w:cs="Arial"/>
          <w:b/>
          <w:sz w:val="22"/>
        </w:rPr>
        <w:t> Mg</w:t>
      </w:r>
      <w:r>
        <w:rPr>
          <w:rFonts w:ascii="Arial" w:hAnsi="Arial" w:cs="Arial"/>
          <w:sz w:val="22"/>
        </w:rPr>
        <w:t xml:space="preserve"> odpadów komunalnych ulegających biodegradacji.</w:t>
      </w:r>
    </w:p>
    <w:p w:rsidR="007C7617" w:rsidRDefault="007C7617" w:rsidP="007C7617">
      <w:pPr>
        <w:spacing w:line="276" w:lineRule="auto"/>
        <w:jc w:val="both"/>
        <w:rPr>
          <w:rFonts w:ascii="Arial" w:hAnsi="Arial" w:cs="Arial"/>
          <w:sz w:val="22"/>
        </w:rPr>
      </w:pPr>
    </w:p>
    <w:p w:rsidR="009E575C" w:rsidRDefault="009E575C" w:rsidP="00844F95">
      <w:pPr>
        <w:pStyle w:val="Akapitzlist"/>
        <w:numPr>
          <w:ilvl w:val="0"/>
          <w:numId w:val="21"/>
        </w:numPr>
        <w:spacing w:line="276" w:lineRule="auto"/>
        <w:ind w:hanging="720"/>
        <w:jc w:val="both"/>
        <w:rPr>
          <w:rFonts w:ascii="Arial" w:hAnsi="Arial" w:cs="Arial"/>
          <w:sz w:val="22"/>
        </w:rPr>
      </w:pPr>
      <w:r>
        <w:rPr>
          <w:rFonts w:ascii="Arial" w:hAnsi="Arial" w:cs="Arial"/>
          <w:sz w:val="22"/>
        </w:rPr>
        <w:t>Masa</w:t>
      </w:r>
      <w:r w:rsidRPr="009E575C">
        <w:rPr>
          <w:rFonts w:ascii="Arial" w:hAnsi="Arial" w:cs="Arial"/>
          <w:sz w:val="22"/>
        </w:rPr>
        <w:t xml:space="preserve"> odpadów ulegających biodegradacji zebranych ze strumienia odpadów komunalnych z obszaru danej gminy w roku rozliczeniowym, przekazanych do składowania, oblicza się według wzoru:</w:t>
      </w:r>
    </w:p>
    <w:p w:rsidR="009E575C" w:rsidRPr="009E575C" w:rsidRDefault="009E575C" w:rsidP="009E575C">
      <w:pPr>
        <w:spacing w:line="276" w:lineRule="auto"/>
        <w:jc w:val="both"/>
        <w:rPr>
          <w:rFonts w:ascii="Arial" w:hAnsi="Arial" w:cs="Arial"/>
          <w:sz w:val="22"/>
        </w:rPr>
      </w:pPr>
    </w:p>
    <w:p w:rsidR="009E575C" w:rsidRPr="00220316" w:rsidRDefault="009E575C" w:rsidP="009E575C">
      <w:pPr>
        <w:spacing w:line="276" w:lineRule="auto"/>
        <w:jc w:val="center"/>
        <w:rPr>
          <w:rFonts w:ascii="Arial" w:hAnsi="Arial" w:cs="Arial"/>
          <w:sz w:val="22"/>
          <w:lang w:val="en-US"/>
        </w:rPr>
      </w:pPr>
      <w:r w:rsidRPr="00220316">
        <w:rPr>
          <w:rFonts w:ascii="Arial" w:hAnsi="Arial" w:cs="Arial"/>
          <w:sz w:val="22"/>
          <w:lang w:val="en-US"/>
        </w:rPr>
        <w:t>M</w:t>
      </w:r>
      <w:r w:rsidRPr="00220316">
        <w:rPr>
          <w:rFonts w:ascii="Arial" w:hAnsi="Arial" w:cs="Arial"/>
          <w:sz w:val="22"/>
          <w:vertAlign w:val="subscript"/>
          <w:lang w:val="en-US"/>
        </w:rPr>
        <w:t>OUBR</w:t>
      </w:r>
      <w:r w:rsidRPr="00220316">
        <w:rPr>
          <w:rFonts w:ascii="Arial" w:hAnsi="Arial" w:cs="Arial"/>
          <w:sz w:val="22"/>
          <w:lang w:val="en-US"/>
        </w:rPr>
        <w:t xml:space="preserve"> = (M</w:t>
      </w:r>
      <w:r w:rsidRPr="00220316">
        <w:rPr>
          <w:rFonts w:ascii="Arial" w:hAnsi="Arial" w:cs="Arial"/>
          <w:sz w:val="22"/>
          <w:vertAlign w:val="subscript"/>
          <w:lang w:val="en-US"/>
        </w:rPr>
        <w:t>MR</w:t>
      </w:r>
      <w:r w:rsidRPr="00220316">
        <w:rPr>
          <w:rFonts w:ascii="Arial" w:hAnsi="Arial" w:cs="Arial"/>
          <w:sz w:val="22"/>
          <w:lang w:val="en-US"/>
        </w:rPr>
        <w:t xml:space="preserve"> x U</w:t>
      </w:r>
      <w:r w:rsidRPr="00220316">
        <w:rPr>
          <w:rFonts w:ascii="Arial" w:hAnsi="Arial" w:cs="Arial"/>
          <w:sz w:val="22"/>
          <w:vertAlign w:val="subscript"/>
          <w:lang w:val="en-US"/>
        </w:rPr>
        <w:t>M</w:t>
      </w:r>
      <w:r w:rsidRPr="00220316">
        <w:rPr>
          <w:rFonts w:ascii="Arial" w:hAnsi="Arial" w:cs="Arial"/>
          <w:sz w:val="22"/>
          <w:lang w:val="en-US"/>
        </w:rPr>
        <w:t>) + (M</w:t>
      </w:r>
      <w:r w:rsidRPr="00220316">
        <w:rPr>
          <w:rFonts w:ascii="Arial" w:hAnsi="Arial" w:cs="Arial"/>
          <w:sz w:val="22"/>
          <w:vertAlign w:val="subscript"/>
          <w:lang w:val="en-US"/>
        </w:rPr>
        <w:t>WR</w:t>
      </w:r>
      <w:r w:rsidRPr="00220316">
        <w:rPr>
          <w:rFonts w:ascii="Arial" w:hAnsi="Arial" w:cs="Arial"/>
          <w:sz w:val="22"/>
          <w:lang w:val="en-US"/>
        </w:rPr>
        <w:t xml:space="preserve"> x U</w:t>
      </w:r>
      <w:r w:rsidRPr="00220316">
        <w:rPr>
          <w:rFonts w:ascii="Arial" w:hAnsi="Arial" w:cs="Arial"/>
          <w:sz w:val="22"/>
          <w:vertAlign w:val="subscript"/>
          <w:lang w:val="en-US"/>
        </w:rPr>
        <w:t>w</w:t>
      </w:r>
      <w:r w:rsidRPr="00220316">
        <w:rPr>
          <w:rFonts w:ascii="Arial" w:hAnsi="Arial" w:cs="Arial"/>
          <w:sz w:val="22"/>
          <w:lang w:val="en-US"/>
        </w:rPr>
        <w:t>) + (M</w:t>
      </w:r>
      <w:r w:rsidRPr="00220316">
        <w:rPr>
          <w:rFonts w:ascii="Arial" w:hAnsi="Arial" w:cs="Arial"/>
          <w:sz w:val="22"/>
          <w:vertAlign w:val="subscript"/>
          <w:lang w:val="en-US"/>
        </w:rPr>
        <w:t>SR</w:t>
      </w:r>
      <w:r w:rsidRPr="00220316">
        <w:rPr>
          <w:rFonts w:ascii="Arial" w:hAnsi="Arial" w:cs="Arial"/>
          <w:sz w:val="22"/>
          <w:lang w:val="en-US"/>
        </w:rPr>
        <w:t xml:space="preserve"> x U</w:t>
      </w:r>
      <w:r w:rsidRPr="00220316">
        <w:rPr>
          <w:rFonts w:ascii="Arial" w:hAnsi="Arial" w:cs="Arial"/>
          <w:sz w:val="22"/>
          <w:vertAlign w:val="subscript"/>
          <w:lang w:val="en-US"/>
        </w:rPr>
        <w:t>S</w:t>
      </w:r>
      <w:r w:rsidRPr="00220316">
        <w:rPr>
          <w:rFonts w:ascii="Arial" w:hAnsi="Arial" w:cs="Arial"/>
          <w:sz w:val="22"/>
          <w:lang w:val="en-US"/>
        </w:rPr>
        <w:t>) + (M</w:t>
      </w:r>
      <w:r w:rsidRPr="00220316">
        <w:rPr>
          <w:rFonts w:ascii="Arial" w:hAnsi="Arial" w:cs="Arial"/>
          <w:sz w:val="22"/>
          <w:vertAlign w:val="subscript"/>
          <w:lang w:val="en-US"/>
        </w:rPr>
        <w:t>BR</w:t>
      </w:r>
      <w:r w:rsidRPr="00220316">
        <w:rPr>
          <w:rFonts w:ascii="Arial" w:hAnsi="Arial" w:cs="Arial"/>
          <w:sz w:val="22"/>
          <w:lang w:val="en-US"/>
        </w:rPr>
        <w:t xml:space="preserve"> x 0,52) [Mg]</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t>gdzie:</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t>M</w:t>
      </w:r>
      <w:r w:rsidRPr="009E575C">
        <w:rPr>
          <w:rFonts w:ascii="Arial" w:hAnsi="Arial" w:cs="Arial"/>
          <w:sz w:val="22"/>
          <w:vertAlign w:val="subscript"/>
        </w:rPr>
        <w:t>OUBR</w:t>
      </w:r>
      <w:r w:rsidR="00656977">
        <w:rPr>
          <w:rFonts w:ascii="Arial" w:hAnsi="Arial" w:cs="Arial"/>
          <w:sz w:val="22"/>
        </w:rPr>
        <w:t xml:space="preserve"> –</w:t>
      </w:r>
      <w:r w:rsidRPr="009E575C">
        <w:rPr>
          <w:rFonts w:ascii="Arial" w:hAnsi="Arial" w:cs="Arial"/>
          <w:sz w:val="22"/>
        </w:rPr>
        <w:t xml:space="preserve"> masa odpadów ulegających biodegradacji zebranych ze strumienia odpadów k</w:t>
      </w:r>
      <w:r>
        <w:rPr>
          <w:rFonts w:ascii="Arial" w:hAnsi="Arial" w:cs="Arial"/>
          <w:sz w:val="22"/>
        </w:rPr>
        <w:t>omunalnych z obszaru danej gmi</w:t>
      </w:r>
      <w:r w:rsidRPr="009E575C">
        <w:rPr>
          <w:rFonts w:ascii="Arial" w:hAnsi="Arial" w:cs="Arial"/>
          <w:sz w:val="22"/>
        </w:rPr>
        <w:t>ny w roku rozliczeniowy</w:t>
      </w:r>
      <w:r>
        <w:rPr>
          <w:rFonts w:ascii="Arial" w:hAnsi="Arial" w:cs="Arial"/>
          <w:sz w:val="22"/>
        </w:rPr>
        <w:t xml:space="preserve">m, przekazanych do składowania </w:t>
      </w:r>
      <w:r w:rsidRPr="009E575C">
        <w:rPr>
          <w:rFonts w:ascii="Arial" w:hAnsi="Arial" w:cs="Arial"/>
          <w:sz w:val="22"/>
        </w:rPr>
        <w:t>[Mg];</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t>M</w:t>
      </w:r>
      <w:r w:rsidRPr="009E575C">
        <w:rPr>
          <w:rFonts w:ascii="Arial" w:hAnsi="Arial" w:cs="Arial"/>
          <w:sz w:val="22"/>
          <w:vertAlign w:val="subscript"/>
        </w:rPr>
        <w:t>MR</w:t>
      </w:r>
      <w:r>
        <w:rPr>
          <w:rFonts w:ascii="Arial" w:hAnsi="Arial" w:cs="Arial"/>
          <w:sz w:val="22"/>
        </w:rPr>
        <w:t xml:space="preserve"> – </w:t>
      </w:r>
      <w:r w:rsidRPr="009E575C">
        <w:rPr>
          <w:rFonts w:ascii="Arial" w:hAnsi="Arial" w:cs="Arial"/>
          <w:sz w:val="22"/>
        </w:rPr>
        <w:t>masa zmieszanych odpadów komunalnych o kodzie 20 03 01 zebranych na obs</w:t>
      </w:r>
      <w:r>
        <w:rPr>
          <w:rFonts w:ascii="Arial" w:hAnsi="Arial" w:cs="Arial"/>
          <w:sz w:val="22"/>
        </w:rPr>
        <w:t>zarze miast w roku rozliczenio</w:t>
      </w:r>
      <w:r w:rsidRPr="009E575C">
        <w:rPr>
          <w:rFonts w:ascii="Arial" w:hAnsi="Arial" w:cs="Arial"/>
          <w:sz w:val="22"/>
        </w:rPr>
        <w:t>wy</w:t>
      </w:r>
      <w:r>
        <w:rPr>
          <w:rFonts w:ascii="Arial" w:hAnsi="Arial" w:cs="Arial"/>
          <w:sz w:val="22"/>
        </w:rPr>
        <w:t xml:space="preserve">m, przekazanych do składowania </w:t>
      </w:r>
      <w:r w:rsidRPr="009E575C">
        <w:rPr>
          <w:rFonts w:ascii="Arial" w:hAnsi="Arial" w:cs="Arial"/>
          <w:sz w:val="22"/>
        </w:rPr>
        <w:t>[Mg];</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t>M</w:t>
      </w:r>
      <w:r w:rsidRPr="009E575C">
        <w:rPr>
          <w:rFonts w:ascii="Arial" w:hAnsi="Arial" w:cs="Arial"/>
          <w:sz w:val="22"/>
          <w:vertAlign w:val="subscript"/>
        </w:rPr>
        <w:t>WR</w:t>
      </w:r>
      <w:r w:rsidRPr="009E575C">
        <w:rPr>
          <w:rFonts w:ascii="Arial" w:hAnsi="Arial" w:cs="Arial"/>
          <w:sz w:val="22"/>
        </w:rPr>
        <w:t xml:space="preserve"> – masa zmieszanych odpadów komunalnych o kodzie 20 03 01 zebranych na obszarze wsi w roku rozliczenio</w:t>
      </w:r>
      <w:r>
        <w:rPr>
          <w:rFonts w:ascii="Arial" w:hAnsi="Arial" w:cs="Arial"/>
          <w:sz w:val="22"/>
        </w:rPr>
        <w:t>wym, przekazanych do składowania</w:t>
      </w:r>
      <w:r w:rsidRPr="009E575C">
        <w:rPr>
          <w:rFonts w:ascii="Arial" w:hAnsi="Arial" w:cs="Arial"/>
          <w:sz w:val="22"/>
        </w:rPr>
        <w:t xml:space="preserve"> [Mg];</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t>U</w:t>
      </w:r>
      <w:r w:rsidRPr="009E575C">
        <w:rPr>
          <w:rFonts w:ascii="Arial" w:hAnsi="Arial" w:cs="Arial"/>
          <w:sz w:val="22"/>
          <w:vertAlign w:val="subscript"/>
        </w:rPr>
        <w:t>M</w:t>
      </w:r>
      <w:r w:rsidR="006B38E4">
        <w:rPr>
          <w:rFonts w:ascii="Arial" w:hAnsi="Arial" w:cs="Arial"/>
          <w:sz w:val="22"/>
        </w:rPr>
        <w:t xml:space="preserve"> –</w:t>
      </w:r>
      <w:r w:rsidRPr="009E575C">
        <w:rPr>
          <w:rFonts w:ascii="Arial" w:hAnsi="Arial" w:cs="Arial"/>
          <w:sz w:val="22"/>
        </w:rPr>
        <w:t xml:space="preserve"> udział odpadów ulegających biodegradacji w masie zmieszanych odpadów komunalnych dla miast wynoszący 0,57;</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lastRenderedPageBreak/>
        <w:t>U</w:t>
      </w:r>
      <w:r w:rsidRPr="009E575C">
        <w:rPr>
          <w:rFonts w:ascii="Arial" w:hAnsi="Arial" w:cs="Arial"/>
          <w:sz w:val="22"/>
          <w:vertAlign w:val="subscript"/>
        </w:rPr>
        <w:t>W</w:t>
      </w:r>
      <w:r w:rsidR="00656977">
        <w:rPr>
          <w:rFonts w:ascii="Arial" w:hAnsi="Arial" w:cs="Arial"/>
          <w:sz w:val="22"/>
        </w:rPr>
        <w:t xml:space="preserve"> –</w:t>
      </w:r>
      <w:r w:rsidRPr="009E575C">
        <w:rPr>
          <w:rFonts w:ascii="Arial" w:hAnsi="Arial" w:cs="Arial"/>
          <w:sz w:val="22"/>
        </w:rPr>
        <w:t xml:space="preserve"> udział odpadów ulegających biodegradacji w masie zmieszanych odpadów komunalnych dla wsi wynoszący 0,48;</w:t>
      </w:r>
    </w:p>
    <w:p w:rsidR="009E575C" w:rsidRPr="009E575C" w:rsidRDefault="009E575C" w:rsidP="009E575C">
      <w:pPr>
        <w:spacing w:line="276" w:lineRule="auto"/>
        <w:jc w:val="both"/>
        <w:rPr>
          <w:rFonts w:ascii="Arial" w:hAnsi="Arial" w:cs="Arial"/>
          <w:sz w:val="22"/>
        </w:rPr>
      </w:pPr>
      <w:r w:rsidRPr="009E575C">
        <w:rPr>
          <w:rFonts w:ascii="Arial" w:hAnsi="Arial" w:cs="Arial"/>
          <w:sz w:val="22"/>
        </w:rPr>
        <w:t>M</w:t>
      </w:r>
      <w:r w:rsidRPr="009E575C">
        <w:rPr>
          <w:rFonts w:ascii="Arial" w:hAnsi="Arial" w:cs="Arial"/>
          <w:sz w:val="22"/>
          <w:vertAlign w:val="subscript"/>
        </w:rPr>
        <w:t>SR</w:t>
      </w:r>
      <w:r w:rsidR="00656977">
        <w:rPr>
          <w:rFonts w:ascii="Arial" w:hAnsi="Arial" w:cs="Arial"/>
          <w:sz w:val="22"/>
        </w:rPr>
        <w:t xml:space="preserve"> – </w:t>
      </w:r>
      <w:r w:rsidRPr="009E575C">
        <w:rPr>
          <w:rFonts w:ascii="Arial" w:hAnsi="Arial" w:cs="Arial"/>
          <w:sz w:val="22"/>
        </w:rPr>
        <w:t>masa selektywnie zebranych odpadów ulegających biodegradacji ze strumienia</w:t>
      </w:r>
      <w:r>
        <w:rPr>
          <w:rFonts w:ascii="Arial" w:hAnsi="Arial" w:cs="Arial"/>
          <w:sz w:val="22"/>
        </w:rPr>
        <w:t xml:space="preserve"> odpadów komunalnych z obszaru </w:t>
      </w:r>
      <w:r w:rsidRPr="009E575C">
        <w:rPr>
          <w:rFonts w:ascii="Arial" w:hAnsi="Arial" w:cs="Arial"/>
          <w:sz w:val="22"/>
        </w:rPr>
        <w:t>danej gminy w roku rozliczeniowy</w:t>
      </w:r>
      <w:r>
        <w:rPr>
          <w:rFonts w:ascii="Arial" w:hAnsi="Arial" w:cs="Arial"/>
          <w:sz w:val="22"/>
        </w:rPr>
        <w:t>m, przekazanych do składowania;</w:t>
      </w:r>
    </w:p>
    <w:p w:rsidR="009E575C" w:rsidRPr="009E575C" w:rsidRDefault="009E575C" w:rsidP="009E575C">
      <w:pPr>
        <w:spacing w:line="276" w:lineRule="auto"/>
        <w:jc w:val="both"/>
        <w:rPr>
          <w:rFonts w:ascii="Arial" w:hAnsi="Arial" w:cs="Arial"/>
          <w:sz w:val="22"/>
        </w:rPr>
      </w:pPr>
      <w:r>
        <w:rPr>
          <w:rFonts w:ascii="Arial" w:hAnsi="Arial" w:cs="Arial"/>
          <w:sz w:val="22"/>
        </w:rPr>
        <w:t>U</w:t>
      </w:r>
      <w:r w:rsidRPr="009E575C">
        <w:rPr>
          <w:rFonts w:ascii="Arial" w:hAnsi="Arial" w:cs="Arial"/>
          <w:sz w:val="22"/>
          <w:vertAlign w:val="subscript"/>
        </w:rPr>
        <w:t>S</w:t>
      </w:r>
      <w:r>
        <w:rPr>
          <w:rFonts w:ascii="Arial" w:hAnsi="Arial" w:cs="Arial"/>
          <w:sz w:val="22"/>
        </w:rPr>
        <w:t xml:space="preserve"> – </w:t>
      </w:r>
      <w:r w:rsidRPr="009E575C">
        <w:rPr>
          <w:rFonts w:ascii="Arial" w:hAnsi="Arial" w:cs="Arial"/>
          <w:sz w:val="22"/>
        </w:rPr>
        <w:t>udział odpadów ulegających biodegradacji w masie selektywnie zebranych odp</w:t>
      </w:r>
      <w:r>
        <w:rPr>
          <w:rFonts w:ascii="Arial" w:hAnsi="Arial" w:cs="Arial"/>
          <w:sz w:val="22"/>
        </w:rPr>
        <w:t xml:space="preserve">adów ulegających biodegradacji </w:t>
      </w:r>
      <w:r w:rsidRPr="009E575C">
        <w:rPr>
          <w:rFonts w:ascii="Arial" w:hAnsi="Arial" w:cs="Arial"/>
          <w:sz w:val="22"/>
        </w:rPr>
        <w:t>ze strumienia odpadów komunalnych wynoszący dla poszczególnych rodzajów odpadów według kodu:</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01 01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01 08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01 10 – 0,50;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01 11 – 0,50;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01 25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01 38 – 0,50;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02 01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20 03 02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15 01 01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15 01 03 – 1,00;</w:t>
      </w:r>
    </w:p>
    <w:p w:rsid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ex 15 01 09 z włókien naturalnych – 0,50;</w:t>
      </w:r>
    </w:p>
    <w:p w:rsidR="009E575C" w:rsidRPr="00B16E5C" w:rsidRDefault="009E575C" w:rsidP="00844F95">
      <w:pPr>
        <w:pStyle w:val="Akapitzlist"/>
        <w:numPr>
          <w:ilvl w:val="0"/>
          <w:numId w:val="24"/>
        </w:numPr>
        <w:spacing w:line="276" w:lineRule="auto"/>
        <w:jc w:val="both"/>
        <w:rPr>
          <w:rFonts w:ascii="Arial" w:hAnsi="Arial" w:cs="Arial"/>
          <w:sz w:val="22"/>
        </w:rPr>
      </w:pPr>
      <w:r w:rsidRPr="00B16E5C">
        <w:rPr>
          <w:rFonts w:ascii="Arial" w:hAnsi="Arial" w:cs="Arial"/>
          <w:sz w:val="22"/>
        </w:rPr>
        <w:t>ex 15 01 06 w części zawierającej papier, tekturę, drewno i tekstylia z włókien naturalnych – 0,50;</w:t>
      </w:r>
    </w:p>
    <w:p w:rsidR="009E575C" w:rsidRPr="009E575C" w:rsidRDefault="009E575C" w:rsidP="009E575C">
      <w:pPr>
        <w:spacing w:line="276" w:lineRule="auto"/>
        <w:jc w:val="both"/>
        <w:rPr>
          <w:rFonts w:ascii="Arial" w:hAnsi="Arial" w:cs="Arial"/>
          <w:sz w:val="22"/>
        </w:rPr>
      </w:pPr>
      <w:r>
        <w:rPr>
          <w:rFonts w:ascii="Arial" w:hAnsi="Arial" w:cs="Arial"/>
          <w:sz w:val="22"/>
        </w:rPr>
        <w:t>M</w:t>
      </w:r>
      <w:r w:rsidRPr="009E575C">
        <w:rPr>
          <w:rFonts w:ascii="Arial" w:hAnsi="Arial" w:cs="Arial"/>
          <w:sz w:val="22"/>
          <w:vertAlign w:val="subscript"/>
        </w:rPr>
        <w:t>BR</w:t>
      </w:r>
      <w:r>
        <w:rPr>
          <w:rFonts w:ascii="Arial" w:hAnsi="Arial" w:cs="Arial"/>
          <w:sz w:val="22"/>
        </w:rPr>
        <w:t xml:space="preserve"> –</w:t>
      </w:r>
      <w:r w:rsidRPr="009E575C">
        <w:rPr>
          <w:rFonts w:ascii="Arial" w:hAnsi="Arial" w:cs="Arial"/>
          <w:sz w:val="22"/>
        </w:rPr>
        <w:t xml:space="preserve"> masa odpadów powstałych po mechaniczno-biologicznym przetworzeniu z</w:t>
      </w:r>
      <w:r>
        <w:rPr>
          <w:rFonts w:ascii="Arial" w:hAnsi="Arial" w:cs="Arial"/>
          <w:sz w:val="22"/>
        </w:rPr>
        <w:t xml:space="preserve">mieszanych odpadów komunalnych </w:t>
      </w:r>
      <w:r w:rsidR="00E71A5D">
        <w:rPr>
          <w:rFonts w:ascii="Arial" w:hAnsi="Arial" w:cs="Arial"/>
          <w:sz w:val="22"/>
        </w:rPr>
        <w:t>o kodzie 19 12 </w:t>
      </w:r>
      <w:r w:rsidRPr="009E575C">
        <w:rPr>
          <w:rFonts w:ascii="Arial" w:hAnsi="Arial" w:cs="Arial"/>
          <w:sz w:val="22"/>
        </w:rPr>
        <w:t>12 niespełniających wymagań rozporządzenia Ministra Śr</w:t>
      </w:r>
      <w:r>
        <w:rPr>
          <w:rFonts w:ascii="Arial" w:hAnsi="Arial" w:cs="Arial"/>
          <w:sz w:val="22"/>
        </w:rPr>
        <w:t xml:space="preserve">odowiska wydanego na podstawie </w:t>
      </w:r>
      <w:r w:rsidRPr="009E575C">
        <w:rPr>
          <w:rFonts w:ascii="Arial" w:hAnsi="Arial" w:cs="Arial"/>
          <w:sz w:val="22"/>
        </w:rPr>
        <w:t>art. 14 ust. 10</w:t>
      </w:r>
      <w:r w:rsidR="00E93106">
        <w:rPr>
          <w:rFonts w:ascii="Arial" w:hAnsi="Arial" w:cs="Arial"/>
          <w:sz w:val="22"/>
        </w:rPr>
        <w:t xml:space="preserve"> ustawy z dnia 27 kwietnia 2001 </w:t>
      </w:r>
      <w:r w:rsidRPr="009E575C">
        <w:rPr>
          <w:rFonts w:ascii="Arial" w:hAnsi="Arial" w:cs="Arial"/>
          <w:sz w:val="22"/>
        </w:rPr>
        <w:t>r. o odpadach (Dz. U. z 2010 r.</w:t>
      </w:r>
      <w:r w:rsidR="00E93106">
        <w:rPr>
          <w:rFonts w:ascii="Arial" w:hAnsi="Arial" w:cs="Arial"/>
          <w:sz w:val="22"/>
        </w:rPr>
        <w:t xml:space="preserve"> N</w:t>
      </w:r>
      <w:r w:rsidR="00656977">
        <w:rPr>
          <w:rFonts w:ascii="Arial" w:hAnsi="Arial" w:cs="Arial"/>
          <w:sz w:val="22"/>
        </w:rPr>
        <w:t>r 185, poz. 1243, ze</w:t>
      </w:r>
      <w:r>
        <w:rPr>
          <w:rFonts w:ascii="Arial" w:hAnsi="Arial" w:cs="Arial"/>
          <w:sz w:val="22"/>
        </w:rPr>
        <w:t xml:space="preserve"> zm.</w:t>
      </w:r>
      <w:r w:rsidR="00E93106">
        <w:rPr>
          <w:rFonts w:ascii="Arial" w:hAnsi="Arial" w:cs="Arial"/>
          <w:sz w:val="22"/>
        </w:rPr>
        <w:t xml:space="preserve">), </w:t>
      </w:r>
      <w:r w:rsidRPr="009E575C">
        <w:rPr>
          <w:rFonts w:ascii="Arial" w:hAnsi="Arial" w:cs="Arial"/>
          <w:sz w:val="22"/>
        </w:rPr>
        <w:t>przekazanych do składowania;</w:t>
      </w:r>
    </w:p>
    <w:p w:rsidR="007C7617" w:rsidRDefault="00E93106" w:rsidP="009E575C">
      <w:pPr>
        <w:spacing w:line="276" w:lineRule="auto"/>
        <w:jc w:val="both"/>
        <w:rPr>
          <w:rFonts w:ascii="Arial" w:hAnsi="Arial" w:cs="Arial"/>
          <w:sz w:val="22"/>
        </w:rPr>
      </w:pPr>
      <w:r>
        <w:rPr>
          <w:rFonts w:ascii="Arial" w:hAnsi="Arial" w:cs="Arial"/>
          <w:sz w:val="22"/>
        </w:rPr>
        <w:t xml:space="preserve">0,52 – </w:t>
      </w:r>
      <w:r w:rsidR="009E575C" w:rsidRPr="009E575C">
        <w:rPr>
          <w:rFonts w:ascii="Arial" w:hAnsi="Arial" w:cs="Arial"/>
          <w:sz w:val="22"/>
        </w:rPr>
        <w:t>średni udział odpadów ulegających biodegradacji w masie odpadów powstały</w:t>
      </w:r>
      <w:r>
        <w:rPr>
          <w:rFonts w:ascii="Arial" w:hAnsi="Arial" w:cs="Arial"/>
          <w:sz w:val="22"/>
        </w:rPr>
        <w:t xml:space="preserve">ch po mechaniczno-biologicznym </w:t>
      </w:r>
      <w:r w:rsidR="009E575C" w:rsidRPr="009E575C">
        <w:rPr>
          <w:rFonts w:ascii="Arial" w:hAnsi="Arial" w:cs="Arial"/>
          <w:sz w:val="22"/>
        </w:rPr>
        <w:t xml:space="preserve">przetworzeniu zmieszanych </w:t>
      </w:r>
      <w:r>
        <w:rPr>
          <w:rFonts w:ascii="Arial" w:hAnsi="Arial" w:cs="Arial"/>
          <w:sz w:val="22"/>
        </w:rPr>
        <w:t>odpadów komunalnych o kodzie 19 12 </w:t>
      </w:r>
      <w:r w:rsidR="009E575C" w:rsidRPr="009E575C">
        <w:rPr>
          <w:rFonts w:ascii="Arial" w:hAnsi="Arial" w:cs="Arial"/>
          <w:sz w:val="22"/>
        </w:rPr>
        <w:t>12 niespe</w:t>
      </w:r>
      <w:r>
        <w:rPr>
          <w:rFonts w:ascii="Arial" w:hAnsi="Arial" w:cs="Arial"/>
          <w:sz w:val="22"/>
        </w:rPr>
        <w:t>łniających wymagań rozporządze</w:t>
      </w:r>
      <w:r w:rsidR="009E575C" w:rsidRPr="009E575C">
        <w:rPr>
          <w:rFonts w:ascii="Arial" w:hAnsi="Arial" w:cs="Arial"/>
          <w:sz w:val="22"/>
        </w:rPr>
        <w:t>nia Ministra Środowiska wydanego na podstawie art. 14 ust. 10 ustawy z dnia 27 kwietnia 2001 r. o odpadach.</w:t>
      </w:r>
    </w:p>
    <w:p w:rsidR="007C7617" w:rsidRDefault="007C7617" w:rsidP="007C7617">
      <w:pPr>
        <w:spacing w:line="276" w:lineRule="auto"/>
        <w:jc w:val="both"/>
        <w:rPr>
          <w:rFonts w:ascii="Arial" w:hAnsi="Arial" w:cs="Arial"/>
          <w:sz w:val="22"/>
        </w:rPr>
      </w:pPr>
    </w:p>
    <w:p w:rsidR="00E93106" w:rsidRDefault="00E93106" w:rsidP="00E93106">
      <w:pPr>
        <w:spacing w:line="276" w:lineRule="auto"/>
        <w:jc w:val="both"/>
        <w:rPr>
          <w:rFonts w:ascii="Arial" w:hAnsi="Arial" w:cs="Arial"/>
          <w:sz w:val="22"/>
        </w:rPr>
      </w:pPr>
      <w:r>
        <w:rPr>
          <w:rFonts w:ascii="Arial" w:hAnsi="Arial" w:cs="Arial"/>
          <w:sz w:val="22"/>
        </w:rPr>
        <w:t xml:space="preserve">W przypadku </w:t>
      </w:r>
      <w:r w:rsidR="00541E90">
        <w:rPr>
          <w:rFonts w:ascii="Arial" w:hAnsi="Arial" w:cs="Arial"/>
          <w:sz w:val="22"/>
        </w:rPr>
        <w:t xml:space="preserve">Miasta i </w:t>
      </w:r>
      <w:r>
        <w:rPr>
          <w:rFonts w:ascii="Arial" w:hAnsi="Arial" w:cs="Arial"/>
          <w:sz w:val="22"/>
        </w:rPr>
        <w:t xml:space="preserve">Gminy </w:t>
      </w:r>
      <w:r w:rsidR="000F3BAB">
        <w:rPr>
          <w:rFonts w:ascii="Arial" w:hAnsi="Arial" w:cs="Arial"/>
          <w:sz w:val="22"/>
        </w:rPr>
        <w:t>Gołańcz</w:t>
      </w:r>
      <w:r>
        <w:rPr>
          <w:rFonts w:ascii="Arial" w:hAnsi="Arial" w:cs="Arial"/>
          <w:sz w:val="22"/>
        </w:rPr>
        <w:t xml:space="preserve"> M</w:t>
      </w:r>
      <w:r w:rsidRPr="009E575C">
        <w:rPr>
          <w:rFonts w:ascii="Arial" w:hAnsi="Arial" w:cs="Arial"/>
          <w:sz w:val="22"/>
          <w:vertAlign w:val="subscript"/>
        </w:rPr>
        <w:t>OUBR</w:t>
      </w:r>
      <w:r>
        <w:rPr>
          <w:rFonts w:ascii="Arial" w:hAnsi="Arial" w:cs="Arial"/>
          <w:sz w:val="22"/>
        </w:rPr>
        <w:t xml:space="preserve"> wynosi:</w:t>
      </w:r>
    </w:p>
    <w:p w:rsidR="009E575C" w:rsidRDefault="009E575C" w:rsidP="007C7617">
      <w:pPr>
        <w:spacing w:line="276" w:lineRule="auto"/>
        <w:jc w:val="both"/>
        <w:rPr>
          <w:rFonts w:ascii="Arial" w:hAnsi="Arial" w:cs="Arial"/>
          <w:sz w:val="22"/>
        </w:rPr>
      </w:pPr>
    </w:p>
    <w:p w:rsidR="00AC789A" w:rsidRPr="0064523F" w:rsidRDefault="00E93106" w:rsidP="007C7617">
      <w:pPr>
        <w:spacing w:line="276" w:lineRule="auto"/>
        <w:jc w:val="both"/>
        <w:rPr>
          <w:rFonts w:ascii="Arial" w:hAnsi="Arial" w:cs="Arial"/>
          <w:sz w:val="22"/>
          <w:lang w:val="en-US"/>
        </w:rPr>
      </w:pPr>
      <w:r w:rsidRPr="0064523F">
        <w:rPr>
          <w:rFonts w:ascii="Arial" w:hAnsi="Arial" w:cs="Arial"/>
          <w:sz w:val="22"/>
          <w:lang w:val="en-US"/>
        </w:rPr>
        <w:t>M</w:t>
      </w:r>
      <w:r w:rsidRPr="0064523F">
        <w:rPr>
          <w:rFonts w:ascii="Arial" w:hAnsi="Arial" w:cs="Arial"/>
          <w:sz w:val="22"/>
          <w:vertAlign w:val="subscript"/>
          <w:lang w:val="en-US"/>
        </w:rPr>
        <w:t>OUBR</w:t>
      </w:r>
      <w:r w:rsidRPr="0064523F">
        <w:rPr>
          <w:rFonts w:ascii="Arial" w:hAnsi="Arial" w:cs="Arial"/>
          <w:sz w:val="22"/>
          <w:lang w:val="en-US"/>
        </w:rPr>
        <w:t xml:space="preserve"> = </w:t>
      </w:r>
      <w:r w:rsidR="00AA739F">
        <w:rPr>
          <w:rFonts w:ascii="Arial" w:hAnsi="Arial" w:cs="Arial"/>
          <w:sz w:val="22"/>
          <w:lang w:val="en-US"/>
        </w:rPr>
        <w:t>240</w:t>
      </w:r>
      <w:r w:rsidR="00AC789A" w:rsidRPr="0064523F">
        <w:rPr>
          <w:rFonts w:ascii="Arial" w:hAnsi="Arial" w:cs="Arial"/>
          <w:sz w:val="22"/>
          <w:lang w:val="en-US"/>
        </w:rPr>
        <w:t xml:space="preserve"> Mg x 0,57 + </w:t>
      </w:r>
      <w:r w:rsidR="00AA739F">
        <w:rPr>
          <w:rFonts w:ascii="Arial" w:hAnsi="Arial" w:cs="Arial"/>
          <w:sz w:val="22"/>
          <w:lang w:val="en-US"/>
        </w:rPr>
        <w:t>184,78</w:t>
      </w:r>
      <w:r w:rsidR="00693099">
        <w:rPr>
          <w:rFonts w:ascii="Arial" w:hAnsi="Arial" w:cs="Arial"/>
          <w:sz w:val="22"/>
          <w:lang w:val="en-US"/>
        </w:rPr>
        <w:t xml:space="preserve"> Mg x 0,48 </w:t>
      </w:r>
      <w:r w:rsidR="00AC789A" w:rsidRPr="0064523F">
        <w:rPr>
          <w:rFonts w:ascii="Arial" w:hAnsi="Arial" w:cs="Arial"/>
          <w:sz w:val="22"/>
          <w:lang w:val="en-US"/>
        </w:rPr>
        <w:t xml:space="preserve">= </w:t>
      </w:r>
      <w:r w:rsidR="00693099">
        <w:rPr>
          <w:rFonts w:ascii="Arial" w:hAnsi="Arial" w:cs="Arial"/>
          <w:sz w:val="22"/>
          <w:lang w:val="en-US"/>
        </w:rPr>
        <w:t>225</w:t>
      </w:r>
      <w:r w:rsidR="00AC789A" w:rsidRPr="0064523F">
        <w:rPr>
          <w:rFonts w:ascii="Arial" w:hAnsi="Arial" w:cs="Arial"/>
          <w:sz w:val="22"/>
          <w:lang w:val="en-US"/>
        </w:rPr>
        <w:t>,</w:t>
      </w:r>
      <w:r w:rsidR="00693099">
        <w:rPr>
          <w:rFonts w:ascii="Arial" w:hAnsi="Arial" w:cs="Arial"/>
          <w:sz w:val="22"/>
          <w:lang w:val="en-US"/>
        </w:rPr>
        <w:t>51</w:t>
      </w:r>
      <w:r w:rsidR="00AC789A" w:rsidRPr="0064523F">
        <w:rPr>
          <w:rFonts w:ascii="Arial" w:hAnsi="Arial" w:cs="Arial"/>
          <w:sz w:val="22"/>
          <w:lang w:val="en-US"/>
        </w:rPr>
        <w:t> Mg</w:t>
      </w:r>
    </w:p>
    <w:p w:rsidR="009E575C" w:rsidRPr="0064523F" w:rsidRDefault="009E575C" w:rsidP="007C7617">
      <w:pPr>
        <w:spacing w:line="276" w:lineRule="auto"/>
        <w:jc w:val="both"/>
        <w:rPr>
          <w:rFonts w:ascii="Arial" w:hAnsi="Arial" w:cs="Arial"/>
          <w:sz w:val="22"/>
          <w:lang w:val="en-US"/>
        </w:rPr>
      </w:pPr>
    </w:p>
    <w:p w:rsidR="0072194B" w:rsidRDefault="0072194B" w:rsidP="0072194B">
      <w:pPr>
        <w:spacing w:line="276" w:lineRule="auto"/>
        <w:ind w:firstLine="709"/>
        <w:jc w:val="both"/>
        <w:rPr>
          <w:rFonts w:ascii="Arial" w:hAnsi="Arial" w:cs="Arial"/>
          <w:sz w:val="22"/>
        </w:rPr>
      </w:pPr>
      <w:r>
        <w:rPr>
          <w:rFonts w:ascii="Arial" w:hAnsi="Arial" w:cs="Arial"/>
          <w:sz w:val="22"/>
        </w:rPr>
        <w:t>W 201</w:t>
      </w:r>
      <w:r w:rsidR="00693099">
        <w:rPr>
          <w:rFonts w:ascii="Arial" w:hAnsi="Arial" w:cs="Arial"/>
          <w:sz w:val="22"/>
        </w:rPr>
        <w:t>5</w:t>
      </w:r>
      <w:r>
        <w:rPr>
          <w:rFonts w:ascii="Arial" w:hAnsi="Arial" w:cs="Arial"/>
          <w:sz w:val="22"/>
        </w:rPr>
        <w:t xml:space="preserve"> r. z terenu Gminy </w:t>
      </w:r>
      <w:r w:rsidR="00AC789A">
        <w:rPr>
          <w:rFonts w:ascii="Arial" w:hAnsi="Arial" w:cs="Arial"/>
          <w:sz w:val="22"/>
        </w:rPr>
        <w:t>Gołańcz</w:t>
      </w:r>
      <w:r>
        <w:rPr>
          <w:rFonts w:ascii="Arial" w:hAnsi="Arial" w:cs="Arial"/>
          <w:sz w:val="22"/>
        </w:rPr>
        <w:t xml:space="preserve"> d</w:t>
      </w:r>
      <w:r w:rsidR="00AC789A">
        <w:rPr>
          <w:rFonts w:ascii="Arial" w:hAnsi="Arial" w:cs="Arial"/>
          <w:sz w:val="22"/>
        </w:rPr>
        <w:t xml:space="preserve">o składowania przekazano </w:t>
      </w:r>
      <w:r w:rsidR="00693099">
        <w:rPr>
          <w:rFonts w:ascii="Arial" w:hAnsi="Arial" w:cs="Arial"/>
          <w:sz w:val="22"/>
        </w:rPr>
        <w:t>225</w:t>
      </w:r>
      <w:r w:rsidR="00AC789A">
        <w:rPr>
          <w:rFonts w:ascii="Arial" w:hAnsi="Arial" w:cs="Arial"/>
          <w:sz w:val="22"/>
        </w:rPr>
        <w:t>,</w:t>
      </w:r>
      <w:r w:rsidR="00693099">
        <w:rPr>
          <w:rFonts w:ascii="Arial" w:hAnsi="Arial" w:cs="Arial"/>
          <w:sz w:val="22"/>
        </w:rPr>
        <w:t>51</w:t>
      </w:r>
      <w:r>
        <w:rPr>
          <w:rFonts w:ascii="Arial" w:hAnsi="Arial" w:cs="Arial"/>
          <w:sz w:val="22"/>
        </w:rPr>
        <w:t> Mg odpadów komunalnych ulegających biodegradacji.</w:t>
      </w:r>
    </w:p>
    <w:p w:rsidR="00B03E6B" w:rsidRDefault="001A20C8" w:rsidP="00A33C04">
      <w:pPr>
        <w:spacing w:line="276" w:lineRule="auto"/>
        <w:ind w:firstLine="709"/>
        <w:jc w:val="both"/>
        <w:rPr>
          <w:rFonts w:ascii="Arial" w:hAnsi="Arial" w:cs="Arial"/>
          <w:sz w:val="22"/>
        </w:rPr>
      </w:pPr>
      <w:r>
        <w:rPr>
          <w:rFonts w:ascii="Arial" w:hAnsi="Arial" w:cs="Arial"/>
          <w:sz w:val="22"/>
        </w:rPr>
        <w:t>W 201</w:t>
      </w:r>
      <w:r w:rsidR="00693099">
        <w:rPr>
          <w:rFonts w:ascii="Arial" w:hAnsi="Arial" w:cs="Arial"/>
          <w:sz w:val="22"/>
        </w:rPr>
        <w:t>5</w:t>
      </w:r>
      <w:r>
        <w:rPr>
          <w:rFonts w:ascii="Arial" w:hAnsi="Arial" w:cs="Arial"/>
          <w:sz w:val="22"/>
        </w:rPr>
        <w:t> r. nie było selektywnie odebranych odpadów komunalnych ulegających biodegradacji</w:t>
      </w:r>
      <w:r w:rsidR="00A33C04">
        <w:rPr>
          <w:rFonts w:ascii="Arial" w:hAnsi="Arial" w:cs="Arial"/>
          <w:sz w:val="22"/>
        </w:rPr>
        <w:t xml:space="preserve"> (</w:t>
      </w:r>
      <w:r w:rsidR="00A33C04" w:rsidRPr="009E575C">
        <w:rPr>
          <w:rFonts w:ascii="Arial" w:hAnsi="Arial" w:cs="Arial"/>
          <w:sz w:val="22"/>
        </w:rPr>
        <w:t>M</w:t>
      </w:r>
      <w:r w:rsidR="00A33C04" w:rsidRPr="009E575C">
        <w:rPr>
          <w:rFonts w:ascii="Arial" w:hAnsi="Arial" w:cs="Arial"/>
          <w:sz w:val="22"/>
          <w:vertAlign w:val="subscript"/>
        </w:rPr>
        <w:t>SR</w:t>
      </w:r>
      <w:r w:rsidR="00A33C04">
        <w:rPr>
          <w:rFonts w:ascii="Arial" w:hAnsi="Arial" w:cs="Arial"/>
          <w:sz w:val="22"/>
        </w:rPr>
        <w:t>)</w:t>
      </w:r>
      <w:r>
        <w:rPr>
          <w:rFonts w:ascii="Arial" w:hAnsi="Arial" w:cs="Arial"/>
          <w:sz w:val="22"/>
        </w:rPr>
        <w:t>, które bezpośrednio składowano na składowiskach odpadów. Wszystkie selektywnie zebrane odpady ulegające biodegradacji zostały poddane procesom odzysku.</w:t>
      </w:r>
      <w:r w:rsidR="00943CBE">
        <w:rPr>
          <w:rFonts w:ascii="Arial" w:hAnsi="Arial" w:cs="Arial"/>
          <w:sz w:val="22"/>
        </w:rPr>
        <w:t xml:space="preserve"> </w:t>
      </w:r>
    </w:p>
    <w:p w:rsidR="00B03E6B" w:rsidRPr="00AC789A" w:rsidRDefault="00B03E6B" w:rsidP="00AC789A">
      <w:pPr>
        <w:spacing w:line="276" w:lineRule="auto"/>
        <w:ind w:firstLine="709"/>
        <w:jc w:val="both"/>
        <w:rPr>
          <w:rFonts w:ascii="Arial" w:hAnsi="Arial" w:cs="Arial"/>
          <w:sz w:val="22"/>
        </w:rPr>
      </w:pPr>
      <w:r>
        <w:rPr>
          <w:rFonts w:ascii="Arial" w:hAnsi="Arial" w:cs="Arial"/>
          <w:sz w:val="22"/>
        </w:rPr>
        <w:t xml:space="preserve">Natomiast </w:t>
      </w:r>
      <w:r w:rsidR="00693099">
        <w:rPr>
          <w:rFonts w:ascii="Arial" w:hAnsi="Arial" w:cs="Arial"/>
          <w:sz w:val="22"/>
        </w:rPr>
        <w:t>240</w:t>
      </w:r>
      <w:r w:rsidR="00AC789A">
        <w:rPr>
          <w:rFonts w:ascii="Arial" w:hAnsi="Arial" w:cs="Arial"/>
          <w:sz w:val="22"/>
        </w:rPr>
        <w:t> Mg ze zmieszanych odpadów komunalnych</w:t>
      </w:r>
      <w:r w:rsidR="00693099">
        <w:rPr>
          <w:rFonts w:ascii="Arial" w:hAnsi="Arial" w:cs="Arial"/>
          <w:sz w:val="22"/>
        </w:rPr>
        <w:t xml:space="preserve"> odebranych z miasta oraz 184,78</w:t>
      </w:r>
      <w:r w:rsidR="00AC789A">
        <w:rPr>
          <w:rFonts w:ascii="Arial" w:hAnsi="Arial" w:cs="Arial"/>
          <w:sz w:val="22"/>
        </w:rPr>
        <w:t> Mg z obszaru wiejskiego trafiło do składowania. Pozostała ilość odebranych z </w:t>
      </w:r>
      <w:r>
        <w:rPr>
          <w:rFonts w:ascii="Arial" w:hAnsi="Arial" w:cs="Arial"/>
          <w:sz w:val="22"/>
        </w:rPr>
        <w:t>terenu gminy zmiesza</w:t>
      </w:r>
      <w:r w:rsidR="00AC789A">
        <w:rPr>
          <w:rFonts w:ascii="Arial" w:hAnsi="Arial" w:cs="Arial"/>
          <w:sz w:val="22"/>
        </w:rPr>
        <w:t>nych odpadów komunalnych (</w:t>
      </w:r>
      <w:r w:rsidR="000C00BA">
        <w:rPr>
          <w:rFonts w:ascii="Arial" w:hAnsi="Arial" w:cs="Arial"/>
          <w:sz w:val="22"/>
        </w:rPr>
        <w:t>1 493,9</w:t>
      </w:r>
      <w:r>
        <w:rPr>
          <w:rFonts w:ascii="Arial" w:hAnsi="Arial" w:cs="Arial"/>
          <w:sz w:val="22"/>
        </w:rPr>
        <w:t xml:space="preserve"> Mg) została </w:t>
      </w:r>
      <w:r w:rsidR="000C00BA">
        <w:rPr>
          <w:rFonts w:ascii="Arial" w:hAnsi="Arial" w:cs="Arial"/>
          <w:sz w:val="22"/>
        </w:rPr>
        <w:t>poddana procesom przetwarzania.</w:t>
      </w:r>
    </w:p>
    <w:p w:rsidR="00820E4C" w:rsidRDefault="00820E4C" w:rsidP="00721019">
      <w:pPr>
        <w:spacing w:line="276" w:lineRule="auto"/>
        <w:jc w:val="both"/>
        <w:rPr>
          <w:rFonts w:ascii="Arial" w:hAnsi="Arial" w:cs="Arial"/>
          <w:sz w:val="22"/>
        </w:rPr>
      </w:pPr>
    </w:p>
    <w:p w:rsidR="00721019" w:rsidRPr="00721019" w:rsidRDefault="00721019" w:rsidP="00844F95">
      <w:pPr>
        <w:pStyle w:val="Akapitzlist"/>
        <w:numPr>
          <w:ilvl w:val="0"/>
          <w:numId w:val="21"/>
        </w:numPr>
        <w:spacing w:line="276" w:lineRule="auto"/>
        <w:ind w:hanging="720"/>
        <w:jc w:val="both"/>
        <w:rPr>
          <w:rFonts w:ascii="Arial" w:hAnsi="Arial" w:cs="Arial"/>
          <w:sz w:val="22"/>
        </w:rPr>
      </w:pPr>
      <w:r>
        <w:rPr>
          <w:rFonts w:ascii="Arial" w:hAnsi="Arial" w:cs="Arial"/>
          <w:sz w:val="22"/>
        </w:rPr>
        <w:lastRenderedPageBreak/>
        <w:t>O</w:t>
      </w:r>
      <w:r w:rsidRPr="00721019">
        <w:rPr>
          <w:rFonts w:ascii="Arial" w:hAnsi="Arial" w:cs="Arial"/>
          <w:sz w:val="22"/>
        </w:rPr>
        <w:t>siągany w roku rozliczeniowym poziom ograniczenia masy odpadów komunalnych</w:t>
      </w:r>
      <w:r>
        <w:rPr>
          <w:rFonts w:ascii="Arial" w:hAnsi="Arial" w:cs="Arial"/>
          <w:sz w:val="22"/>
        </w:rPr>
        <w:t xml:space="preserve"> ulegających biodegradacji prze</w:t>
      </w:r>
      <w:r w:rsidRPr="00721019">
        <w:rPr>
          <w:rFonts w:ascii="Arial" w:hAnsi="Arial" w:cs="Arial"/>
          <w:sz w:val="22"/>
        </w:rPr>
        <w:t>kazanych do składowania (T</w:t>
      </w:r>
      <w:r w:rsidRPr="00721019">
        <w:rPr>
          <w:rFonts w:ascii="Arial" w:hAnsi="Arial" w:cs="Arial"/>
          <w:sz w:val="22"/>
          <w:vertAlign w:val="subscript"/>
        </w:rPr>
        <w:t>R</w:t>
      </w:r>
      <w:r w:rsidRPr="00721019">
        <w:rPr>
          <w:rFonts w:ascii="Arial" w:hAnsi="Arial" w:cs="Arial"/>
          <w:sz w:val="22"/>
        </w:rPr>
        <w:t>) oblicza się według wzoru:</w:t>
      </w:r>
    </w:p>
    <w:p w:rsidR="00721019" w:rsidRDefault="00721019" w:rsidP="00721019">
      <w:pPr>
        <w:spacing w:line="276" w:lineRule="auto"/>
        <w:jc w:val="both"/>
        <w:rPr>
          <w:rFonts w:ascii="Arial" w:hAnsi="Arial" w:cs="Arial"/>
          <w:sz w:val="22"/>
        </w:rPr>
      </w:pPr>
    </w:p>
    <w:p w:rsidR="00721019" w:rsidRDefault="00721019" w:rsidP="00721019">
      <w:pPr>
        <w:spacing w:line="276" w:lineRule="auto"/>
        <w:jc w:val="center"/>
        <w:rPr>
          <w:rFonts w:ascii="Arial" w:hAnsi="Arial" w:cs="Arial"/>
          <w:sz w:val="22"/>
        </w:rPr>
      </w:pPr>
      <w:r>
        <w:rPr>
          <w:rFonts w:ascii="Arial" w:hAnsi="Arial" w:cs="Arial"/>
          <w:sz w:val="22"/>
        </w:rPr>
        <w:t>T</w:t>
      </w:r>
      <w:r w:rsidRPr="00721019">
        <w:rPr>
          <w:rFonts w:ascii="Arial" w:hAnsi="Arial" w:cs="Arial"/>
          <w:sz w:val="28"/>
          <w:vertAlign w:val="subscript"/>
        </w:rPr>
        <w:t>R</w:t>
      </w:r>
      <w:r>
        <w:rPr>
          <w:rFonts w:ascii="Arial" w:hAnsi="Arial" w:cs="Arial"/>
          <w:sz w:val="22"/>
        </w:rPr>
        <w:t xml:space="preserve"> = </w:t>
      </w:r>
      <m:oMath>
        <m:f>
          <m:fPr>
            <m:ctrlPr>
              <w:rPr>
                <w:rFonts w:ascii="Cambria Math" w:hAnsi="Cambria Math" w:cs="Arial"/>
                <w:i/>
                <w:sz w:val="32"/>
                <w:szCs w:val="32"/>
              </w:rPr>
            </m:ctrlPr>
          </m:fPr>
          <m:num>
            <m:r>
              <w:rPr>
                <w:rFonts w:ascii="Cambria Math" w:hAnsi="Cambria Math" w:cs="Arial"/>
                <w:sz w:val="32"/>
                <w:szCs w:val="32"/>
              </w:rPr>
              <m:t>MOUBR x 100</m:t>
            </m:r>
          </m:num>
          <m:den>
            <m:r>
              <w:rPr>
                <w:rFonts w:ascii="Cambria Math" w:hAnsi="Cambria Math" w:cs="Arial"/>
                <w:sz w:val="32"/>
                <w:szCs w:val="32"/>
              </w:rPr>
              <m:t>OUB1995</m:t>
            </m:r>
          </m:den>
        </m:f>
      </m:oMath>
      <w:r>
        <w:rPr>
          <w:rFonts w:ascii="Arial" w:hAnsi="Arial" w:cs="Arial"/>
          <w:sz w:val="22"/>
        </w:rPr>
        <w:t xml:space="preserve"> [%]</w:t>
      </w:r>
    </w:p>
    <w:p w:rsidR="00721019" w:rsidRPr="00721019" w:rsidRDefault="00721019" w:rsidP="00721019">
      <w:pPr>
        <w:spacing w:line="276" w:lineRule="auto"/>
        <w:jc w:val="both"/>
        <w:rPr>
          <w:rFonts w:ascii="Arial" w:hAnsi="Arial" w:cs="Arial"/>
          <w:sz w:val="22"/>
        </w:rPr>
      </w:pPr>
      <w:r w:rsidRPr="00721019">
        <w:rPr>
          <w:rFonts w:ascii="Arial" w:hAnsi="Arial" w:cs="Arial"/>
          <w:sz w:val="22"/>
        </w:rPr>
        <w:t>gdzie:</w:t>
      </w:r>
    </w:p>
    <w:p w:rsidR="00721019" w:rsidRPr="00721019" w:rsidRDefault="00721019" w:rsidP="00721019">
      <w:pPr>
        <w:spacing w:line="276" w:lineRule="auto"/>
        <w:jc w:val="both"/>
        <w:rPr>
          <w:rFonts w:ascii="Arial" w:hAnsi="Arial" w:cs="Arial"/>
          <w:sz w:val="22"/>
        </w:rPr>
      </w:pPr>
      <w:r>
        <w:rPr>
          <w:rFonts w:ascii="Arial" w:hAnsi="Arial" w:cs="Arial"/>
          <w:sz w:val="22"/>
        </w:rPr>
        <w:t>T</w:t>
      </w:r>
      <w:r w:rsidRPr="00721019">
        <w:rPr>
          <w:rFonts w:ascii="Arial" w:hAnsi="Arial" w:cs="Arial"/>
          <w:sz w:val="22"/>
          <w:vertAlign w:val="subscript"/>
        </w:rPr>
        <w:t>R</w:t>
      </w:r>
      <w:r>
        <w:rPr>
          <w:rFonts w:ascii="Arial" w:hAnsi="Arial" w:cs="Arial"/>
          <w:sz w:val="22"/>
        </w:rPr>
        <w:t xml:space="preserve"> – </w:t>
      </w:r>
      <w:r w:rsidRPr="00721019">
        <w:rPr>
          <w:rFonts w:ascii="Arial" w:hAnsi="Arial" w:cs="Arial"/>
          <w:sz w:val="22"/>
        </w:rPr>
        <w:t>osiągany w roku rozliczeniowym poziom ograniczenia masy odpadów komunal</w:t>
      </w:r>
      <w:r>
        <w:rPr>
          <w:rFonts w:ascii="Arial" w:hAnsi="Arial" w:cs="Arial"/>
          <w:sz w:val="22"/>
        </w:rPr>
        <w:t xml:space="preserve">nych ulegających biodegradacji </w:t>
      </w:r>
      <w:r w:rsidRPr="00721019">
        <w:rPr>
          <w:rFonts w:ascii="Arial" w:hAnsi="Arial" w:cs="Arial"/>
          <w:sz w:val="22"/>
        </w:rPr>
        <w:t>przekazanych do składowania [%];</w:t>
      </w:r>
    </w:p>
    <w:p w:rsidR="00721019" w:rsidRPr="00721019" w:rsidRDefault="00721019" w:rsidP="00721019">
      <w:pPr>
        <w:spacing w:line="276" w:lineRule="auto"/>
        <w:jc w:val="both"/>
        <w:rPr>
          <w:rFonts w:ascii="Arial" w:hAnsi="Arial" w:cs="Arial"/>
          <w:sz w:val="22"/>
        </w:rPr>
      </w:pPr>
      <w:r w:rsidRPr="00721019">
        <w:rPr>
          <w:rFonts w:ascii="Arial" w:hAnsi="Arial" w:cs="Arial"/>
          <w:sz w:val="22"/>
        </w:rPr>
        <w:t>M</w:t>
      </w:r>
      <w:r w:rsidRPr="00721019">
        <w:rPr>
          <w:rFonts w:ascii="Arial" w:hAnsi="Arial" w:cs="Arial"/>
          <w:sz w:val="22"/>
          <w:vertAlign w:val="subscript"/>
        </w:rPr>
        <w:t>OUBR</w:t>
      </w:r>
      <w:r w:rsidR="00656977">
        <w:rPr>
          <w:rFonts w:ascii="Arial" w:hAnsi="Arial" w:cs="Arial"/>
          <w:sz w:val="22"/>
        </w:rPr>
        <w:t xml:space="preserve"> –</w:t>
      </w:r>
      <w:r w:rsidRPr="00721019">
        <w:rPr>
          <w:rFonts w:ascii="Arial" w:hAnsi="Arial" w:cs="Arial"/>
          <w:sz w:val="22"/>
        </w:rPr>
        <w:t xml:space="preserve"> masa odpadów komunalnych ulegających biodegradacji zebranych z obszaru</w:t>
      </w:r>
      <w:r>
        <w:rPr>
          <w:rFonts w:ascii="Arial" w:hAnsi="Arial" w:cs="Arial"/>
          <w:sz w:val="22"/>
        </w:rPr>
        <w:t xml:space="preserve"> danej gminy w roku rozliczenio</w:t>
      </w:r>
      <w:r w:rsidRPr="00721019">
        <w:rPr>
          <w:rFonts w:ascii="Arial" w:hAnsi="Arial" w:cs="Arial"/>
          <w:sz w:val="22"/>
        </w:rPr>
        <w:t>wym</w:t>
      </w:r>
      <w:r>
        <w:rPr>
          <w:rFonts w:ascii="Arial" w:hAnsi="Arial" w:cs="Arial"/>
          <w:sz w:val="22"/>
        </w:rPr>
        <w:t>, przekazanych do składowania [</w:t>
      </w:r>
      <w:r w:rsidRPr="00721019">
        <w:rPr>
          <w:rFonts w:ascii="Arial" w:hAnsi="Arial" w:cs="Arial"/>
          <w:sz w:val="22"/>
        </w:rPr>
        <w:t>Mg];</w:t>
      </w:r>
    </w:p>
    <w:p w:rsidR="00721019" w:rsidRPr="00721019" w:rsidRDefault="00721019" w:rsidP="00721019">
      <w:pPr>
        <w:spacing w:line="276" w:lineRule="auto"/>
        <w:jc w:val="both"/>
        <w:rPr>
          <w:rFonts w:ascii="Arial" w:hAnsi="Arial" w:cs="Arial"/>
          <w:sz w:val="22"/>
        </w:rPr>
      </w:pPr>
      <w:r>
        <w:rPr>
          <w:rFonts w:ascii="Arial" w:hAnsi="Arial" w:cs="Arial"/>
          <w:sz w:val="22"/>
        </w:rPr>
        <w:t>OUB</w:t>
      </w:r>
      <w:r w:rsidRPr="00721019">
        <w:rPr>
          <w:rFonts w:ascii="Arial" w:hAnsi="Arial" w:cs="Arial"/>
          <w:sz w:val="22"/>
          <w:vertAlign w:val="subscript"/>
        </w:rPr>
        <w:t>1995</w:t>
      </w:r>
      <w:r w:rsidRPr="00721019">
        <w:rPr>
          <w:rFonts w:ascii="Arial" w:hAnsi="Arial" w:cs="Arial"/>
          <w:sz w:val="22"/>
        </w:rPr>
        <w:t xml:space="preserve"> –  masa odpadów komunalnych ulegających bi</w:t>
      </w:r>
      <w:r>
        <w:rPr>
          <w:rFonts w:ascii="Arial" w:hAnsi="Arial" w:cs="Arial"/>
          <w:sz w:val="22"/>
        </w:rPr>
        <w:t>odegradacji wytworzonych w 1995 </w:t>
      </w:r>
      <w:r w:rsidRPr="00721019">
        <w:rPr>
          <w:rFonts w:ascii="Arial" w:hAnsi="Arial" w:cs="Arial"/>
          <w:sz w:val="22"/>
        </w:rPr>
        <w:t>r. [Mg].</w:t>
      </w:r>
    </w:p>
    <w:p w:rsidR="00721019" w:rsidRPr="00721019" w:rsidRDefault="00721019" w:rsidP="00721019">
      <w:pPr>
        <w:spacing w:line="276" w:lineRule="auto"/>
        <w:jc w:val="both"/>
        <w:rPr>
          <w:rFonts w:ascii="Arial" w:hAnsi="Arial" w:cs="Arial"/>
          <w:sz w:val="22"/>
        </w:rPr>
      </w:pPr>
      <w:r>
        <w:rPr>
          <w:rFonts w:ascii="Arial" w:hAnsi="Arial" w:cs="Arial"/>
          <w:sz w:val="22"/>
        </w:rPr>
        <w:t>J</w:t>
      </w:r>
      <w:r w:rsidRPr="00721019">
        <w:rPr>
          <w:rFonts w:ascii="Arial" w:hAnsi="Arial" w:cs="Arial"/>
          <w:sz w:val="22"/>
        </w:rPr>
        <w:t>eżeli T</w:t>
      </w:r>
      <w:r w:rsidRPr="00721019">
        <w:rPr>
          <w:rFonts w:ascii="Arial" w:hAnsi="Arial" w:cs="Arial"/>
          <w:sz w:val="22"/>
          <w:vertAlign w:val="subscript"/>
        </w:rPr>
        <w:t>R</w:t>
      </w:r>
      <w:r w:rsidRPr="00721019">
        <w:rPr>
          <w:rFonts w:ascii="Arial" w:hAnsi="Arial" w:cs="Arial"/>
          <w:sz w:val="22"/>
        </w:rPr>
        <w:t xml:space="preserve"> = P</w:t>
      </w:r>
      <w:r w:rsidRPr="00721019">
        <w:rPr>
          <w:rFonts w:ascii="Arial" w:hAnsi="Arial" w:cs="Arial"/>
          <w:sz w:val="22"/>
          <w:vertAlign w:val="subscript"/>
        </w:rPr>
        <w:t>R</w:t>
      </w:r>
      <w:r w:rsidRPr="00721019">
        <w:rPr>
          <w:rFonts w:ascii="Arial" w:hAnsi="Arial" w:cs="Arial"/>
          <w:sz w:val="22"/>
        </w:rPr>
        <w:t xml:space="preserve"> albo T</w:t>
      </w:r>
      <w:r w:rsidRPr="00721019">
        <w:rPr>
          <w:rFonts w:ascii="Arial" w:hAnsi="Arial" w:cs="Arial"/>
          <w:sz w:val="22"/>
          <w:vertAlign w:val="subscript"/>
        </w:rPr>
        <w:t>R</w:t>
      </w:r>
      <w:r w:rsidRPr="00721019">
        <w:rPr>
          <w:rFonts w:ascii="Arial" w:hAnsi="Arial" w:cs="Arial"/>
          <w:sz w:val="22"/>
        </w:rPr>
        <w:t xml:space="preserve"> &lt; P</w:t>
      </w:r>
      <w:r w:rsidRPr="00721019">
        <w:rPr>
          <w:rFonts w:ascii="Arial" w:hAnsi="Arial" w:cs="Arial"/>
          <w:sz w:val="22"/>
          <w:vertAlign w:val="subscript"/>
        </w:rPr>
        <w:t>R</w:t>
      </w:r>
      <w:r w:rsidRPr="00721019">
        <w:rPr>
          <w:rFonts w:ascii="Arial" w:hAnsi="Arial" w:cs="Arial"/>
          <w:sz w:val="22"/>
        </w:rPr>
        <w:t xml:space="preserve"> – poziom ograniczenia masy odpadów komunalnych ulegających bi</w:t>
      </w:r>
      <w:r>
        <w:rPr>
          <w:rFonts w:ascii="Arial" w:hAnsi="Arial" w:cs="Arial"/>
          <w:sz w:val="22"/>
        </w:rPr>
        <w:t>odegradacji przekazywa</w:t>
      </w:r>
      <w:r w:rsidRPr="00721019">
        <w:rPr>
          <w:rFonts w:ascii="Arial" w:hAnsi="Arial" w:cs="Arial"/>
          <w:sz w:val="22"/>
        </w:rPr>
        <w:t>nych do składowania w roku ro</w:t>
      </w:r>
      <w:r>
        <w:rPr>
          <w:rFonts w:ascii="Arial" w:hAnsi="Arial" w:cs="Arial"/>
          <w:sz w:val="22"/>
        </w:rPr>
        <w:t xml:space="preserve">zliczeniowym został osiągnięty, </w:t>
      </w:r>
      <w:r w:rsidRPr="00721019">
        <w:rPr>
          <w:rFonts w:ascii="Arial" w:hAnsi="Arial" w:cs="Arial"/>
          <w:sz w:val="22"/>
        </w:rPr>
        <w:t>gdzie:</w:t>
      </w:r>
    </w:p>
    <w:p w:rsidR="00721019" w:rsidRPr="00721019" w:rsidRDefault="00721019" w:rsidP="00721019">
      <w:pPr>
        <w:spacing w:line="276" w:lineRule="auto"/>
        <w:jc w:val="both"/>
        <w:rPr>
          <w:rFonts w:ascii="Arial" w:hAnsi="Arial" w:cs="Arial"/>
          <w:sz w:val="22"/>
        </w:rPr>
      </w:pPr>
      <w:r w:rsidRPr="00721019">
        <w:rPr>
          <w:rFonts w:ascii="Arial" w:hAnsi="Arial" w:cs="Arial"/>
          <w:sz w:val="22"/>
        </w:rPr>
        <w:t>P</w:t>
      </w:r>
      <w:r w:rsidRPr="00721019">
        <w:rPr>
          <w:rFonts w:ascii="Arial" w:hAnsi="Arial" w:cs="Arial"/>
          <w:sz w:val="22"/>
          <w:vertAlign w:val="subscript"/>
        </w:rPr>
        <w:t>R</w:t>
      </w:r>
      <w:r w:rsidRPr="00721019">
        <w:rPr>
          <w:rFonts w:ascii="Arial" w:hAnsi="Arial" w:cs="Arial"/>
          <w:sz w:val="22"/>
        </w:rPr>
        <w:t xml:space="preserve"> –  poziom ograniczania masy odpadów komunalnych ulegających biodegradacji przekazywanych do składowania, </w:t>
      </w:r>
      <w:r>
        <w:rPr>
          <w:rFonts w:ascii="Arial" w:hAnsi="Arial" w:cs="Arial"/>
          <w:sz w:val="22"/>
        </w:rPr>
        <w:t>jaki gmina musi osiągnąć w danym roku.</w:t>
      </w:r>
    </w:p>
    <w:p w:rsidR="007C7617" w:rsidRDefault="007C7617" w:rsidP="007C7617">
      <w:pPr>
        <w:spacing w:line="276" w:lineRule="auto"/>
        <w:jc w:val="both"/>
        <w:rPr>
          <w:rFonts w:ascii="Arial" w:hAnsi="Arial" w:cs="Arial"/>
          <w:sz w:val="22"/>
        </w:rPr>
      </w:pPr>
    </w:p>
    <w:p w:rsidR="00C10E3E" w:rsidRDefault="00C10E3E" w:rsidP="00C10E3E">
      <w:pPr>
        <w:spacing w:line="276" w:lineRule="auto"/>
        <w:jc w:val="both"/>
        <w:rPr>
          <w:rFonts w:ascii="Arial" w:hAnsi="Arial" w:cs="Arial"/>
          <w:sz w:val="22"/>
        </w:rPr>
      </w:pPr>
      <w:r>
        <w:rPr>
          <w:rFonts w:ascii="Arial" w:hAnsi="Arial" w:cs="Arial"/>
          <w:sz w:val="22"/>
        </w:rPr>
        <w:t xml:space="preserve">W przypadku </w:t>
      </w:r>
      <w:r w:rsidR="00541E90">
        <w:rPr>
          <w:rFonts w:ascii="Arial" w:hAnsi="Arial" w:cs="Arial"/>
          <w:sz w:val="22"/>
        </w:rPr>
        <w:t xml:space="preserve">Miasta i </w:t>
      </w:r>
      <w:r>
        <w:rPr>
          <w:rFonts w:ascii="Arial" w:hAnsi="Arial" w:cs="Arial"/>
          <w:sz w:val="22"/>
        </w:rPr>
        <w:t xml:space="preserve">Gminy </w:t>
      </w:r>
      <w:r w:rsidR="0046388B">
        <w:rPr>
          <w:rFonts w:ascii="Arial" w:hAnsi="Arial" w:cs="Arial"/>
          <w:sz w:val="22"/>
        </w:rPr>
        <w:t>Gołańcz</w:t>
      </w:r>
      <w:r>
        <w:rPr>
          <w:rFonts w:ascii="Arial" w:hAnsi="Arial" w:cs="Arial"/>
          <w:sz w:val="22"/>
        </w:rPr>
        <w:t xml:space="preserve"> T</w:t>
      </w:r>
      <w:r w:rsidRPr="009E575C">
        <w:rPr>
          <w:rFonts w:ascii="Arial" w:hAnsi="Arial" w:cs="Arial"/>
          <w:sz w:val="22"/>
          <w:vertAlign w:val="subscript"/>
        </w:rPr>
        <w:t>R</w:t>
      </w:r>
      <w:r>
        <w:rPr>
          <w:rFonts w:ascii="Arial" w:hAnsi="Arial" w:cs="Arial"/>
          <w:sz w:val="22"/>
        </w:rPr>
        <w:t xml:space="preserve"> wynosi:</w:t>
      </w:r>
    </w:p>
    <w:p w:rsidR="007C7617" w:rsidRDefault="007C7617" w:rsidP="007C7617">
      <w:pPr>
        <w:spacing w:line="276" w:lineRule="auto"/>
        <w:jc w:val="both"/>
        <w:rPr>
          <w:rFonts w:ascii="Arial" w:hAnsi="Arial" w:cs="Arial"/>
          <w:sz w:val="22"/>
        </w:rPr>
      </w:pPr>
    </w:p>
    <w:p w:rsidR="00721019" w:rsidRDefault="009C4D22" w:rsidP="009C4D22">
      <w:pPr>
        <w:spacing w:line="276" w:lineRule="auto"/>
        <w:jc w:val="center"/>
        <w:rPr>
          <w:rFonts w:ascii="Arial" w:hAnsi="Arial" w:cs="Arial"/>
          <w:sz w:val="22"/>
        </w:rPr>
      </w:pPr>
      <w:r>
        <w:rPr>
          <w:rFonts w:ascii="Arial" w:hAnsi="Arial" w:cs="Arial"/>
          <w:sz w:val="22"/>
        </w:rPr>
        <w:t>T</w:t>
      </w:r>
      <w:r w:rsidRPr="00721019">
        <w:rPr>
          <w:rFonts w:ascii="Arial" w:hAnsi="Arial" w:cs="Arial"/>
          <w:sz w:val="28"/>
          <w:vertAlign w:val="subscript"/>
        </w:rPr>
        <w:t>R</w:t>
      </w:r>
      <w:r>
        <w:rPr>
          <w:rFonts w:ascii="Arial" w:hAnsi="Arial" w:cs="Arial"/>
          <w:sz w:val="22"/>
        </w:rPr>
        <w:t xml:space="preserve"> =</w:t>
      </w:r>
      <m:oMath>
        <m:f>
          <m:fPr>
            <m:ctrlPr>
              <w:rPr>
                <w:rFonts w:ascii="Cambria Math" w:hAnsi="Cambria Math" w:cs="Arial"/>
                <w:i/>
                <w:sz w:val="32"/>
                <w:szCs w:val="32"/>
              </w:rPr>
            </m:ctrlPr>
          </m:fPr>
          <m:num>
            <m:r>
              <m:rPr>
                <m:sty m:val="p"/>
              </m:rPr>
              <w:rPr>
                <w:rFonts w:ascii="Cambria Math" w:hAnsi="Cambria Math" w:cs="Arial"/>
                <w:sz w:val="32"/>
                <w:szCs w:val="32"/>
              </w:rPr>
              <m:t>225,51 Mg</m:t>
            </m:r>
            <m:r>
              <w:rPr>
                <w:rFonts w:ascii="Cambria Math" w:hAnsi="Cambria Math" w:cs="Arial"/>
                <w:sz w:val="32"/>
                <w:szCs w:val="32"/>
              </w:rPr>
              <m:t xml:space="preserve"> x 100</m:t>
            </m:r>
          </m:num>
          <m:den>
            <m:r>
              <m:rPr>
                <m:sty m:val="p"/>
              </m:rPr>
              <w:rPr>
                <w:rFonts w:ascii="Cambria Math" w:hAnsi="Cambria Math" w:cs="Arial"/>
                <w:sz w:val="32"/>
                <w:szCs w:val="32"/>
              </w:rPr>
              <m:t>774,773 Mg</m:t>
            </m:r>
          </m:den>
        </m:f>
      </m:oMath>
      <w:r>
        <w:rPr>
          <w:rFonts w:ascii="Arial" w:hAnsi="Arial" w:cs="Arial"/>
          <w:sz w:val="32"/>
          <w:szCs w:val="32"/>
        </w:rPr>
        <w:t xml:space="preserve"> </w:t>
      </w:r>
      <w:r w:rsidRPr="009C4D22">
        <w:rPr>
          <w:rFonts w:ascii="Arial" w:hAnsi="Arial" w:cs="Arial"/>
          <w:sz w:val="22"/>
          <w:szCs w:val="32"/>
        </w:rPr>
        <w:t>=</w:t>
      </w:r>
      <w:r>
        <w:rPr>
          <w:rFonts w:ascii="Arial" w:hAnsi="Arial" w:cs="Arial"/>
          <w:sz w:val="32"/>
          <w:szCs w:val="32"/>
        </w:rPr>
        <w:t xml:space="preserve"> </w:t>
      </w:r>
      <w:r w:rsidR="00100075">
        <w:rPr>
          <w:rFonts w:ascii="Arial" w:hAnsi="Arial" w:cs="Arial"/>
          <w:b/>
          <w:sz w:val="22"/>
          <w:szCs w:val="32"/>
        </w:rPr>
        <w:t>29,11</w:t>
      </w:r>
      <w:r w:rsidRPr="00F636CB">
        <w:rPr>
          <w:rFonts w:ascii="Arial" w:hAnsi="Arial" w:cs="Arial"/>
          <w:b/>
          <w:sz w:val="22"/>
          <w:szCs w:val="32"/>
        </w:rPr>
        <w:t xml:space="preserve"> %</w:t>
      </w:r>
    </w:p>
    <w:p w:rsidR="00721019" w:rsidRDefault="00721019" w:rsidP="007C7617">
      <w:pPr>
        <w:spacing w:line="276" w:lineRule="auto"/>
        <w:jc w:val="both"/>
        <w:rPr>
          <w:rFonts w:ascii="Arial" w:hAnsi="Arial" w:cs="Arial"/>
          <w:sz w:val="22"/>
        </w:rPr>
      </w:pPr>
    </w:p>
    <w:p w:rsidR="00640E2F" w:rsidRDefault="00541E90" w:rsidP="00D27FB7">
      <w:pPr>
        <w:spacing w:line="276" w:lineRule="auto"/>
        <w:ind w:firstLine="709"/>
        <w:jc w:val="both"/>
        <w:rPr>
          <w:rFonts w:ascii="Arial" w:hAnsi="Arial" w:cs="Arial"/>
          <w:sz w:val="22"/>
        </w:rPr>
      </w:pPr>
      <w:r>
        <w:rPr>
          <w:rFonts w:ascii="Arial" w:hAnsi="Arial" w:cs="Arial"/>
          <w:sz w:val="22"/>
        </w:rPr>
        <w:t xml:space="preserve">Miasto i </w:t>
      </w:r>
      <w:r w:rsidR="00F636CB">
        <w:rPr>
          <w:rFonts w:ascii="Arial" w:hAnsi="Arial" w:cs="Arial"/>
          <w:sz w:val="22"/>
        </w:rPr>
        <w:t xml:space="preserve">Gmina </w:t>
      </w:r>
      <w:r w:rsidR="0036783D">
        <w:rPr>
          <w:rFonts w:ascii="Arial" w:hAnsi="Arial" w:cs="Arial"/>
          <w:sz w:val="22"/>
        </w:rPr>
        <w:t>Gołańcz</w:t>
      </w:r>
      <w:r w:rsidR="00F636CB">
        <w:rPr>
          <w:rFonts w:ascii="Arial" w:hAnsi="Arial" w:cs="Arial"/>
          <w:sz w:val="22"/>
        </w:rPr>
        <w:t xml:space="preserve"> w 201</w:t>
      </w:r>
      <w:r w:rsidR="00100075">
        <w:rPr>
          <w:rFonts w:ascii="Arial" w:hAnsi="Arial" w:cs="Arial"/>
          <w:sz w:val="22"/>
        </w:rPr>
        <w:t>5</w:t>
      </w:r>
      <w:r w:rsidR="00F636CB">
        <w:rPr>
          <w:rFonts w:ascii="Arial" w:hAnsi="Arial" w:cs="Arial"/>
          <w:sz w:val="22"/>
        </w:rPr>
        <w:t xml:space="preserve"> r. osiągnęła </w:t>
      </w:r>
      <w:r w:rsidR="00100075">
        <w:rPr>
          <w:rFonts w:ascii="Arial" w:hAnsi="Arial" w:cs="Arial"/>
          <w:b/>
          <w:sz w:val="22"/>
        </w:rPr>
        <w:t>29,1</w:t>
      </w:r>
      <w:r w:rsidR="00F636CB" w:rsidRPr="00F636CB">
        <w:rPr>
          <w:rFonts w:ascii="Arial" w:hAnsi="Arial" w:cs="Arial"/>
          <w:b/>
          <w:sz w:val="22"/>
        </w:rPr>
        <w:t> %</w:t>
      </w:r>
      <w:r w:rsidR="00F636CB">
        <w:rPr>
          <w:rFonts w:ascii="Arial" w:hAnsi="Arial" w:cs="Arial"/>
          <w:sz w:val="22"/>
        </w:rPr>
        <w:t xml:space="preserve"> </w:t>
      </w:r>
      <w:r w:rsidR="009C4D22">
        <w:rPr>
          <w:rFonts w:ascii="Arial" w:hAnsi="Arial" w:cs="Arial"/>
          <w:sz w:val="22"/>
        </w:rPr>
        <w:t xml:space="preserve">poziom ograniczenia składowania masy odpadów </w:t>
      </w:r>
      <w:r w:rsidR="00F636CB">
        <w:rPr>
          <w:rFonts w:ascii="Arial" w:hAnsi="Arial" w:cs="Arial"/>
          <w:sz w:val="22"/>
        </w:rPr>
        <w:t xml:space="preserve">komunalnych </w:t>
      </w:r>
      <w:r w:rsidR="009C4D22">
        <w:rPr>
          <w:rFonts w:ascii="Arial" w:hAnsi="Arial" w:cs="Arial"/>
          <w:sz w:val="22"/>
        </w:rPr>
        <w:t>ulegających biodegradacji przekazywanych do składowania. Wymagany dla 201</w:t>
      </w:r>
      <w:r w:rsidR="00100075">
        <w:rPr>
          <w:rFonts w:ascii="Arial" w:hAnsi="Arial" w:cs="Arial"/>
          <w:sz w:val="22"/>
        </w:rPr>
        <w:t>5</w:t>
      </w:r>
      <w:r w:rsidR="009C4D22">
        <w:rPr>
          <w:rFonts w:ascii="Arial" w:hAnsi="Arial" w:cs="Arial"/>
          <w:sz w:val="22"/>
        </w:rPr>
        <w:t> r. poziom</w:t>
      </w:r>
      <w:r w:rsidR="00E71A61">
        <w:rPr>
          <w:rFonts w:ascii="Arial" w:hAnsi="Arial" w:cs="Arial"/>
          <w:sz w:val="22"/>
        </w:rPr>
        <w:t xml:space="preserve"> ograniczenia składowania bioodpadów</w:t>
      </w:r>
      <w:r w:rsidR="009C4D22">
        <w:rPr>
          <w:rFonts w:ascii="Arial" w:hAnsi="Arial" w:cs="Arial"/>
          <w:sz w:val="22"/>
        </w:rPr>
        <w:t xml:space="preserve"> mógł wynosić </w:t>
      </w:r>
      <w:r w:rsidR="00E71A61">
        <w:rPr>
          <w:rFonts w:ascii="Arial" w:hAnsi="Arial" w:cs="Arial"/>
          <w:sz w:val="22"/>
        </w:rPr>
        <w:t>nie więcej</w:t>
      </w:r>
      <w:r w:rsidR="009C4D22">
        <w:rPr>
          <w:rFonts w:ascii="Arial" w:hAnsi="Arial" w:cs="Arial"/>
          <w:sz w:val="22"/>
        </w:rPr>
        <w:t xml:space="preserve"> </w:t>
      </w:r>
      <w:r w:rsidR="0069619B">
        <w:rPr>
          <w:rFonts w:ascii="Arial" w:hAnsi="Arial" w:cs="Arial"/>
          <w:sz w:val="22"/>
        </w:rPr>
        <w:t xml:space="preserve">niż </w:t>
      </w:r>
      <w:r w:rsidR="009C4D22">
        <w:rPr>
          <w:rFonts w:ascii="Arial" w:hAnsi="Arial" w:cs="Arial"/>
          <w:sz w:val="22"/>
        </w:rPr>
        <w:t xml:space="preserve">50 %, </w:t>
      </w:r>
      <w:r w:rsidR="00E71A61">
        <w:rPr>
          <w:rFonts w:ascii="Arial" w:hAnsi="Arial" w:cs="Arial"/>
          <w:sz w:val="22"/>
        </w:rPr>
        <w:t>w związku z tym</w:t>
      </w:r>
      <w:r w:rsidR="009C4D22">
        <w:rPr>
          <w:rFonts w:ascii="Arial" w:hAnsi="Arial" w:cs="Arial"/>
          <w:sz w:val="22"/>
        </w:rPr>
        <w:t xml:space="preserve"> Gmina </w:t>
      </w:r>
      <w:r w:rsidR="00820E4C">
        <w:rPr>
          <w:rFonts w:ascii="Arial" w:hAnsi="Arial" w:cs="Arial"/>
          <w:sz w:val="22"/>
        </w:rPr>
        <w:t>Gołańcz</w:t>
      </w:r>
      <w:r w:rsidR="009C4D22">
        <w:rPr>
          <w:rFonts w:ascii="Arial" w:hAnsi="Arial" w:cs="Arial"/>
          <w:sz w:val="22"/>
        </w:rPr>
        <w:t xml:space="preserve"> osiągnęła wymagan</w:t>
      </w:r>
      <w:r w:rsidR="00100075">
        <w:rPr>
          <w:rFonts w:ascii="Arial" w:hAnsi="Arial" w:cs="Arial"/>
          <w:sz w:val="22"/>
        </w:rPr>
        <w:t>y</w:t>
      </w:r>
      <w:r w:rsidR="009C4D22">
        <w:rPr>
          <w:rFonts w:ascii="Arial" w:hAnsi="Arial" w:cs="Arial"/>
          <w:sz w:val="22"/>
        </w:rPr>
        <w:t xml:space="preserve"> poz</w:t>
      </w:r>
      <w:r w:rsidR="0036783D">
        <w:rPr>
          <w:rFonts w:ascii="Arial" w:hAnsi="Arial" w:cs="Arial"/>
          <w:sz w:val="22"/>
        </w:rPr>
        <w:t xml:space="preserve">iom </w:t>
      </w:r>
      <w:r w:rsidR="00D27FB7">
        <w:rPr>
          <w:rFonts w:ascii="Arial" w:hAnsi="Arial" w:cs="Arial"/>
          <w:sz w:val="22"/>
        </w:rPr>
        <w:t>.</w:t>
      </w:r>
    </w:p>
    <w:p w:rsidR="0069619B" w:rsidRPr="00713AF6" w:rsidRDefault="0069619B" w:rsidP="007B7F73">
      <w:pPr>
        <w:spacing w:line="276" w:lineRule="auto"/>
        <w:jc w:val="both"/>
        <w:rPr>
          <w:rFonts w:ascii="Arial" w:hAnsi="Arial" w:cs="Arial"/>
          <w:sz w:val="18"/>
        </w:rPr>
      </w:pPr>
    </w:p>
    <w:p w:rsidR="00721019" w:rsidRPr="002550E3" w:rsidRDefault="00B2079E" w:rsidP="00F949E0">
      <w:pPr>
        <w:spacing w:line="276" w:lineRule="auto"/>
        <w:jc w:val="center"/>
        <w:rPr>
          <w:rFonts w:ascii="Arial" w:hAnsi="Arial" w:cs="Arial"/>
          <w:b/>
          <w:sz w:val="22"/>
          <w:u w:val="single"/>
        </w:rPr>
      </w:pPr>
      <w:r>
        <w:rPr>
          <w:rFonts w:ascii="Arial" w:hAnsi="Arial" w:cs="Arial"/>
          <w:b/>
          <w:sz w:val="22"/>
          <w:u w:val="single"/>
        </w:rPr>
        <w:t>Osiągnięty w 201</w:t>
      </w:r>
      <w:r w:rsidR="00C53E2D">
        <w:rPr>
          <w:rFonts w:ascii="Arial" w:hAnsi="Arial" w:cs="Arial"/>
          <w:b/>
          <w:sz w:val="22"/>
          <w:u w:val="single"/>
        </w:rPr>
        <w:t>5</w:t>
      </w:r>
      <w:r>
        <w:rPr>
          <w:rFonts w:ascii="Arial" w:hAnsi="Arial" w:cs="Arial"/>
          <w:b/>
          <w:sz w:val="22"/>
          <w:u w:val="single"/>
        </w:rPr>
        <w:t> r. poziom</w:t>
      </w:r>
      <w:r w:rsidR="00F949E0" w:rsidRPr="002550E3">
        <w:rPr>
          <w:rFonts w:ascii="Arial" w:hAnsi="Arial" w:cs="Arial"/>
          <w:b/>
          <w:sz w:val="22"/>
          <w:u w:val="single"/>
        </w:rPr>
        <w:t xml:space="preserve"> recyklingu i przygotowania do ponownego użycia papieru, metali, tworzyw sztucznych i szkła</w:t>
      </w:r>
    </w:p>
    <w:p w:rsidR="0070687C" w:rsidRDefault="0070687C" w:rsidP="007C7617">
      <w:pPr>
        <w:spacing w:line="276" w:lineRule="auto"/>
        <w:jc w:val="both"/>
        <w:rPr>
          <w:rFonts w:ascii="Arial" w:hAnsi="Arial" w:cs="Arial"/>
          <w:sz w:val="22"/>
        </w:rPr>
      </w:pPr>
    </w:p>
    <w:p w:rsidR="00AA5B4A" w:rsidRDefault="00AA5B4A" w:rsidP="007C7617">
      <w:pPr>
        <w:spacing w:line="276" w:lineRule="auto"/>
        <w:jc w:val="both"/>
        <w:rPr>
          <w:rFonts w:ascii="Arial" w:hAnsi="Arial" w:cs="Arial"/>
          <w:sz w:val="22"/>
        </w:rPr>
      </w:pPr>
    </w:p>
    <w:p w:rsidR="00F949E0" w:rsidRPr="00F949E0" w:rsidRDefault="00F949E0" w:rsidP="00F949E0">
      <w:pPr>
        <w:spacing w:line="276" w:lineRule="auto"/>
        <w:jc w:val="both"/>
        <w:rPr>
          <w:rFonts w:ascii="Arial" w:hAnsi="Arial" w:cs="Arial"/>
          <w:sz w:val="22"/>
        </w:rPr>
      </w:pPr>
      <w:r w:rsidRPr="00F949E0">
        <w:rPr>
          <w:rFonts w:ascii="Arial" w:hAnsi="Arial" w:cs="Arial"/>
          <w:sz w:val="22"/>
        </w:rPr>
        <w:t>Poziomy recyklingu i przygotowania do ponownego użycia papieru, metali, twor</w:t>
      </w:r>
      <w:r>
        <w:rPr>
          <w:rFonts w:ascii="Arial" w:hAnsi="Arial" w:cs="Arial"/>
          <w:sz w:val="22"/>
        </w:rPr>
        <w:t xml:space="preserve">zyw sztucznych i szkła oblicza </w:t>
      </w:r>
      <w:r w:rsidRPr="00F949E0">
        <w:rPr>
          <w:rFonts w:ascii="Arial" w:hAnsi="Arial" w:cs="Arial"/>
          <w:sz w:val="22"/>
        </w:rPr>
        <w:t>się na podstawie wzoru:</w:t>
      </w:r>
    </w:p>
    <w:p w:rsidR="00F949E0" w:rsidRDefault="00F949E0" w:rsidP="00F949E0">
      <w:pPr>
        <w:spacing w:line="276" w:lineRule="auto"/>
        <w:jc w:val="both"/>
        <w:rPr>
          <w:rFonts w:ascii="Arial" w:hAnsi="Arial" w:cs="Arial"/>
          <w:sz w:val="22"/>
        </w:rPr>
      </w:pPr>
    </w:p>
    <w:p w:rsidR="00F949E0" w:rsidRPr="00F949E0" w:rsidRDefault="00F949E0" w:rsidP="00DF074D">
      <w:pPr>
        <w:spacing w:line="276" w:lineRule="auto"/>
        <w:jc w:val="center"/>
        <w:rPr>
          <w:rFonts w:ascii="Arial" w:hAnsi="Arial" w:cs="Arial"/>
          <w:sz w:val="22"/>
          <w:vertAlign w:val="subscript"/>
        </w:rPr>
      </w:pPr>
      <w:r>
        <w:rPr>
          <w:rFonts w:ascii="Arial" w:hAnsi="Arial" w:cs="Arial"/>
          <w:sz w:val="22"/>
        </w:rPr>
        <w:t>P</w:t>
      </w:r>
      <w:r w:rsidRPr="00F949E0">
        <w:rPr>
          <w:rFonts w:ascii="Arial" w:hAnsi="Arial" w:cs="Arial"/>
          <w:sz w:val="28"/>
          <w:vertAlign w:val="subscript"/>
        </w:rPr>
        <w:t>pmts</w:t>
      </w:r>
      <w:r>
        <w:rPr>
          <w:rFonts w:ascii="Arial" w:hAnsi="Arial" w:cs="Arial"/>
          <w:sz w:val="28"/>
          <w:vertAlign w:val="subscript"/>
        </w:rPr>
        <w:t xml:space="preserve"> </w:t>
      </w:r>
      <w:r w:rsidRPr="00DF074D">
        <w:rPr>
          <w:rFonts w:ascii="Arial" w:hAnsi="Arial" w:cs="Arial"/>
          <w:sz w:val="22"/>
        </w:rPr>
        <w:t>=</w:t>
      </w:r>
      <w:r>
        <w:rPr>
          <w:rFonts w:ascii="Arial" w:hAnsi="Arial" w:cs="Arial"/>
          <w:sz w:val="28"/>
          <w:vertAlign w:val="subscript"/>
        </w:rPr>
        <w:t xml:space="preserve"> </w:t>
      </w:r>
      <m:oMath>
        <m:f>
          <m:fPr>
            <m:ctrlPr>
              <w:rPr>
                <w:rFonts w:ascii="Cambria Math" w:hAnsi="Cambria Math" w:cs="Arial"/>
                <w:i/>
                <w:sz w:val="32"/>
                <w:vertAlign w:val="subscript"/>
              </w:rPr>
            </m:ctrlPr>
          </m:fPr>
          <m:num>
            <m:r>
              <w:rPr>
                <w:rFonts w:ascii="Cambria Math" w:hAnsi="Cambria Math" w:cs="Arial"/>
                <w:sz w:val="32"/>
                <w:vertAlign w:val="subscript"/>
              </w:rPr>
              <m:t>Mrpmts</m:t>
            </m:r>
          </m:num>
          <m:den>
            <m:r>
              <w:rPr>
                <w:rFonts w:ascii="Cambria Math" w:hAnsi="Cambria Math" w:cs="Arial"/>
                <w:sz w:val="32"/>
                <w:vertAlign w:val="subscript"/>
              </w:rPr>
              <m:t>Mwpmts</m:t>
            </m:r>
          </m:den>
        </m:f>
      </m:oMath>
      <w:r w:rsidR="00DF074D">
        <w:rPr>
          <w:rFonts w:ascii="Arial" w:hAnsi="Arial" w:cs="Arial"/>
          <w:sz w:val="28"/>
          <w:vertAlign w:val="subscript"/>
        </w:rPr>
        <w:t xml:space="preserve"> </w:t>
      </w:r>
      <w:r w:rsidR="00DF074D" w:rsidRPr="00DF074D">
        <w:rPr>
          <w:rFonts w:ascii="Arial" w:hAnsi="Arial" w:cs="Arial"/>
          <w:sz w:val="22"/>
        </w:rPr>
        <w:t>x</w:t>
      </w:r>
      <w:r w:rsidR="00DF074D">
        <w:rPr>
          <w:rFonts w:ascii="Arial" w:hAnsi="Arial" w:cs="Arial"/>
          <w:sz w:val="28"/>
          <w:vertAlign w:val="subscript"/>
        </w:rPr>
        <w:t xml:space="preserve"> </w:t>
      </w:r>
      <w:r w:rsidR="00DF074D" w:rsidRPr="00DF074D">
        <w:rPr>
          <w:rFonts w:ascii="Arial" w:hAnsi="Arial" w:cs="Arial"/>
          <w:sz w:val="22"/>
          <w:szCs w:val="22"/>
        </w:rPr>
        <w:t>100</w:t>
      </w:r>
      <w:r w:rsidR="00DF074D">
        <w:rPr>
          <w:rFonts w:ascii="Arial" w:hAnsi="Arial" w:cs="Arial"/>
          <w:sz w:val="22"/>
          <w:szCs w:val="22"/>
        </w:rPr>
        <w:t> %</w:t>
      </w:r>
    </w:p>
    <w:p w:rsidR="00F949E0" w:rsidRPr="00F949E0" w:rsidRDefault="00F949E0" w:rsidP="00F949E0">
      <w:pPr>
        <w:spacing w:line="276" w:lineRule="auto"/>
        <w:jc w:val="both"/>
        <w:rPr>
          <w:rFonts w:ascii="Arial" w:hAnsi="Arial" w:cs="Arial"/>
          <w:sz w:val="22"/>
        </w:rPr>
      </w:pPr>
      <w:r w:rsidRPr="00F949E0">
        <w:rPr>
          <w:rFonts w:ascii="Arial" w:hAnsi="Arial" w:cs="Arial"/>
          <w:sz w:val="22"/>
        </w:rPr>
        <w:t>gdzie:</w:t>
      </w:r>
    </w:p>
    <w:p w:rsidR="00F949E0" w:rsidRPr="00F949E0" w:rsidRDefault="00DF074D" w:rsidP="00541E90">
      <w:pPr>
        <w:spacing w:line="276" w:lineRule="auto"/>
        <w:jc w:val="both"/>
        <w:rPr>
          <w:rFonts w:ascii="Arial" w:hAnsi="Arial" w:cs="Arial"/>
          <w:sz w:val="22"/>
        </w:rPr>
      </w:pPr>
      <w:r>
        <w:rPr>
          <w:rFonts w:ascii="Arial" w:hAnsi="Arial" w:cs="Arial"/>
          <w:sz w:val="22"/>
        </w:rPr>
        <w:t>P</w:t>
      </w:r>
      <w:r w:rsidRPr="00DF074D">
        <w:rPr>
          <w:rFonts w:ascii="Arial" w:hAnsi="Arial" w:cs="Arial"/>
          <w:sz w:val="28"/>
          <w:vertAlign w:val="subscript"/>
        </w:rPr>
        <w:t>pmts</w:t>
      </w:r>
      <w:r>
        <w:rPr>
          <w:rFonts w:ascii="Arial" w:hAnsi="Arial" w:cs="Arial"/>
          <w:sz w:val="22"/>
        </w:rPr>
        <w:t xml:space="preserve"> –</w:t>
      </w:r>
      <w:r w:rsidR="00F949E0" w:rsidRPr="00F949E0">
        <w:rPr>
          <w:rFonts w:ascii="Arial" w:hAnsi="Arial" w:cs="Arial"/>
          <w:sz w:val="22"/>
        </w:rPr>
        <w:t xml:space="preserve"> poziom recyklingu i przygotowania do ponownego użycia papieru, metali, twor</w:t>
      </w:r>
      <w:r>
        <w:rPr>
          <w:rFonts w:ascii="Arial" w:hAnsi="Arial" w:cs="Arial"/>
          <w:sz w:val="22"/>
        </w:rPr>
        <w:t>zyw sztucznych i szkła, wyrażo</w:t>
      </w:r>
      <w:r w:rsidR="00F949E0" w:rsidRPr="00F949E0">
        <w:rPr>
          <w:rFonts w:ascii="Arial" w:hAnsi="Arial" w:cs="Arial"/>
          <w:sz w:val="22"/>
        </w:rPr>
        <w:t>ny w %,</w:t>
      </w:r>
    </w:p>
    <w:p w:rsidR="00F949E0" w:rsidRPr="00F949E0" w:rsidRDefault="00DF074D" w:rsidP="00CA5D26">
      <w:pPr>
        <w:spacing w:line="276" w:lineRule="auto"/>
        <w:jc w:val="both"/>
        <w:rPr>
          <w:rFonts w:ascii="Arial" w:hAnsi="Arial" w:cs="Arial"/>
          <w:sz w:val="22"/>
        </w:rPr>
      </w:pPr>
      <w:r>
        <w:rPr>
          <w:rFonts w:ascii="Arial" w:hAnsi="Arial" w:cs="Arial"/>
          <w:sz w:val="22"/>
        </w:rPr>
        <w:t>M</w:t>
      </w:r>
      <w:r w:rsidRPr="00DF074D">
        <w:rPr>
          <w:rFonts w:ascii="Arial" w:hAnsi="Arial" w:cs="Arial"/>
          <w:sz w:val="28"/>
          <w:vertAlign w:val="subscript"/>
        </w:rPr>
        <w:t>rpmts</w:t>
      </w:r>
      <w:r>
        <w:rPr>
          <w:rFonts w:ascii="Arial" w:hAnsi="Arial" w:cs="Arial"/>
          <w:sz w:val="22"/>
        </w:rPr>
        <w:t xml:space="preserve"> – </w:t>
      </w:r>
      <w:r w:rsidR="00F949E0" w:rsidRPr="00F949E0">
        <w:rPr>
          <w:rFonts w:ascii="Arial" w:hAnsi="Arial" w:cs="Arial"/>
          <w:sz w:val="22"/>
        </w:rPr>
        <w:t>łączna masa odpadów papieru, metal</w:t>
      </w:r>
      <w:r>
        <w:rPr>
          <w:rFonts w:ascii="Arial" w:hAnsi="Arial" w:cs="Arial"/>
          <w:sz w:val="22"/>
        </w:rPr>
        <w:t xml:space="preserve">u, tworzyw sztucznych i szkła </w:t>
      </w:r>
      <w:r w:rsidR="00F949E0" w:rsidRPr="00F949E0">
        <w:rPr>
          <w:rFonts w:ascii="Arial" w:hAnsi="Arial" w:cs="Arial"/>
          <w:sz w:val="22"/>
        </w:rPr>
        <w:t>poddanych</w:t>
      </w:r>
      <w:r>
        <w:rPr>
          <w:rFonts w:ascii="Arial" w:hAnsi="Arial" w:cs="Arial"/>
          <w:sz w:val="22"/>
        </w:rPr>
        <w:t xml:space="preserve"> recyklingowi i przygotowanych </w:t>
      </w:r>
      <w:r w:rsidR="00F949E0" w:rsidRPr="00F949E0">
        <w:rPr>
          <w:rFonts w:ascii="Arial" w:hAnsi="Arial" w:cs="Arial"/>
          <w:sz w:val="22"/>
        </w:rPr>
        <w:t xml:space="preserve">do ponownego użycia, pochodzących ze strumienia odpadów komunalnych </w:t>
      </w:r>
      <w:r>
        <w:rPr>
          <w:rFonts w:ascii="Arial" w:hAnsi="Arial" w:cs="Arial"/>
          <w:sz w:val="22"/>
        </w:rPr>
        <w:t xml:space="preserve">z gospodarstw domowych oraz od </w:t>
      </w:r>
      <w:r w:rsidR="00F949E0" w:rsidRPr="00F949E0">
        <w:rPr>
          <w:rFonts w:ascii="Arial" w:hAnsi="Arial" w:cs="Arial"/>
          <w:sz w:val="22"/>
        </w:rPr>
        <w:t>innych wytwórców odpadów komunalnych, wyrażona w Mg,</w:t>
      </w:r>
    </w:p>
    <w:p w:rsidR="00F949E0" w:rsidRPr="00F949E0" w:rsidRDefault="00F949E0" w:rsidP="00F949E0">
      <w:pPr>
        <w:spacing w:line="276" w:lineRule="auto"/>
        <w:jc w:val="both"/>
        <w:rPr>
          <w:rFonts w:ascii="Arial" w:hAnsi="Arial" w:cs="Arial"/>
          <w:sz w:val="22"/>
        </w:rPr>
      </w:pPr>
      <w:r w:rsidRPr="00F949E0">
        <w:rPr>
          <w:rFonts w:ascii="Arial" w:hAnsi="Arial" w:cs="Arial"/>
          <w:sz w:val="22"/>
        </w:rPr>
        <w:lastRenderedPageBreak/>
        <w:t>M</w:t>
      </w:r>
      <w:r w:rsidRPr="00DF074D">
        <w:rPr>
          <w:rFonts w:ascii="Arial" w:hAnsi="Arial" w:cs="Arial"/>
          <w:sz w:val="28"/>
          <w:vertAlign w:val="subscript"/>
        </w:rPr>
        <w:t>wpmts</w:t>
      </w:r>
      <w:r w:rsidR="00DF074D">
        <w:rPr>
          <w:rFonts w:ascii="Arial" w:hAnsi="Arial" w:cs="Arial"/>
          <w:sz w:val="22"/>
        </w:rPr>
        <w:t xml:space="preserve"> – </w:t>
      </w:r>
      <w:r w:rsidRPr="00F949E0">
        <w:rPr>
          <w:rFonts w:ascii="Arial" w:hAnsi="Arial" w:cs="Arial"/>
          <w:sz w:val="22"/>
        </w:rPr>
        <w:t>łączna masa wytworzonych odpadów papieru, metal</w:t>
      </w:r>
      <w:r w:rsidR="00DF074D">
        <w:rPr>
          <w:rFonts w:ascii="Arial" w:hAnsi="Arial" w:cs="Arial"/>
          <w:sz w:val="22"/>
        </w:rPr>
        <w:t xml:space="preserve">u, tworzyw sztucznych i szkła pochodzących ze strumienia </w:t>
      </w:r>
      <w:r w:rsidRPr="00F949E0">
        <w:rPr>
          <w:rFonts w:ascii="Arial" w:hAnsi="Arial" w:cs="Arial"/>
          <w:sz w:val="22"/>
        </w:rPr>
        <w:t>odpadów komunalnych z gospodarstw domowych oraz od innych wytwórców</w:t>
      </w:r>
      <w:r w:rsidR="00DF074D">
        <w:rPr>
          <w:rFonts w:ascii="Arial" w:hAnsi="Arial" w:cs="Arial"/>
          <w:sz w:val="22"/>
        </w:rPr>
        <w:t xml:space="preserve"> odpadów komunalnych, wyrażona </w:t>
      </w:r>
      <w:r w:rsidR="00011484">
        <w:rPr>
          <w:rFonts w:ascii="Arial" w:hAnsi="Arial" w:cs="Arial"/>
          <w:sz w:val="22"/>
        </w:rPr>
        <w:t>w Mg.</w:t>
      </w:r>
    </w:p>
    <w:p w:rsidR="00F949E0" w:rsidRDefault="00F949E0" w:rsidP="007C7617">
      <w:pPr>
        <w:spacing w:line="276" w:lineRule="auto"/>
        <w:jc w:val="both"/>
        <w:rPr>
          <w:rFonts w:ascii="Arial" w:hAnsi="Arial" w:cs="Arial"/>
          <w:sz w:val="22"/>
        </w:rPr>
      </w:pPr>
    </w:p>
    <w:p w:rsidR="00DF074D" w:rsidRPr="00F949E0" w:rsidRDefault="00DF074D" w:rsidP="00D33FEC">
      <w:pPr>
        <w:spacing w:line="276" w:lineRule="auto"/>
        <w:ind w:firstLine="709"/>
        <w:jc w:val="both"/>
        <w:rPr>
          <w:rFonts w:ascii="Arial" w:hAnsi="Arial" w:cs="Arial"/>
          <w:sz w:val="22"/>
          <w:u w:val="single"/>
        </w:rPr>
      </w:pPr>
      <w:r>
        <w:rPr>
          <w:rFonts w:ascii="Arial" w:hAnsi="Arial" w:cs="Arial"/>
          <w:sz w:val="22"/>
        </w:rPr>
        <w:t xml:space="preserve">Wytyczne do obliczania poziomu recyklingu i </w:t>
      </w:r>
      <w:r w:rsidRPr="00DF074D">
        <w:rPr>
          <w:rFonts w:ascii="Arial" w:hAnsi="Arial" w:cs="Arial"/>
          <w:sz w:val="22"/>
        </w:rPr>
        <w:t>przygotowania do ponownego użycia papieru, metali, tworzyw sztucznych i szkła</w:t>
      </w:r>
      <w:r>
        <w:rPr>
          <w:rFonts w:ascii="Arial" w:hAnsi="Arial" w:cs="Arial"/>
          <w:sz w:val="22"/>
        </w:rPr>
        <w:t>:</w:t>
      </w:r>
    </w:p>
    <w:p w:rsidR="00DF074D" w:rsidRDefault="00DF074D" w:rsidP="00DF074D">
      <w:pPr>
        <w:spacing w:line="276" w:lineRule="auto"/>
        <w:jc w:val="both"/>
        <w:rPr>
          <w:rFonts w:ascii="Arial" w:hAnsi="Arial" w:cs="Arial"/>
          <w:sz w:val="22"/>
        </w:rPr>
      </w:pPr>
    </w:p>
    <w:p w:rsidR="00F949E0" w:rsidRDefault="00DF074D" w:rsidP="00844F95">
      <w:pPr>
        <w:pStyle w:val="Akapitzlist"/>
        <w:numPr>
          <w:ilvl w:val="0"/>
          <w:numId w:val="22"/>
        </w:numPr>
        <w:spacing w:line="276" w:lineRule="auto"/>
        <w:ind w:left="709" w:hanging="709"/>
        <w:jc w:val="both"/>
        <w:rPr>
          <w:rFonts w:ascii="Arial" w:hAnsi="Arial" w:cs="Arial"/>
          <w:sz w:val="22"/>
        </w:rPr>
      </w:pPr>
      <w:r>
        <w:rPr>
          <w:rFonts w:ascii="Arial" w:hAnsi="Arial" w:cs="Arial"/>
          <w:sz w:val="22"/>
        </w:rPr>
        <w:t>Przy obliczaniu M</w:t>
      </w:r>
      <w:r w:rsidRPr="00DF074D">
        <w:rPr>
          <w:rFonts w:ascii="Arial" w:hAnsi="Arial" w:cs="Arial"/>
          <w:sz w:val="28"/>
          <w:vertAlign w:val="subscript"/>
        </w:rPr>
        <w:t>rpmts</w:t>
      </w:r>
      <w:r w:rsidR="00B2079E">
        <w:rPr>
          <w:rFonts w:ascii="Arial" w:hAnsi="Arial" w:cs="Arial"/>
          <w:sz w:val="28"/>
        </w:rPr>
        <w:t xml:space="preserve"> </w:t>
      </w:r>
      <w:r>
        <w:rPr>
          <w:rFonts w:ascii="Arial" w:hAnsi="Arial" w:cs="Arial"/>
          <w:sz w:val="22"/>
        </w:rPr>
        <w:t>należy brać pod uwagę następujące odpady:</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15 01 01</w:t>
      </w:r>
      <w:r w:rsidR="00B16E5C" w:rsidRPr="00656977">
        <w:rPr>
          <w:rFonts w:ascii="Arial" w:hAnsi="Arial" w:cs="Arial"/>
          <w:sz w:val="22"/>
          <w:szCs w:val="22"/>
        </w:rPr>
        <w:t xml:space="preserve"> - opakowania z papieru i tektury,</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15 01 02</w:t>
      </w:r>
      <w:r w:rsidR="00B16E5C" w:rsidRPr="00656977">
        <w:rPr>
          <w:rFonts w:ascii="Arial" w:hAnsi="Arial" w:cs="Arial"/>
          <w:sz w:val="22"/>
          <w:szCs w:val="22"/>
        </w:rPr>
        <w:t xml:space="preserve"> - </w:t>
      </w:r>
      <w:r w:rsidR="00B16E5C" w:rsidRPr="00656977">
        <w:rPr>
          <w:rFonts w:ascii="Arial" w:hAnsi="Arial" w:cs="Arial"/>
          <w:color w:val="000000"/>
          <w:sz w:val="22"/>
          <w:szCs w:val="22"/>
        </w:rPr>
        <w:t>opakowania z tworzyw sztucznych,</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15 01 04</w:t>
      </w:r>
      <w:r w:rsidR="00B16E5C" w:rsidRPr="00656977">
        <w:rPr>
          <w:rFonts w:ascii="Arial" w:hAnsi="Arial" w:cs="Arial"/>
          <w:sz w:val="22"/>
          <w:szCs w:val="22"/>
        </w:rPr>
        <w:t xml:space="preserve"> - opakowania z metali,</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15 01 06</w:t>
      </w:r>
      <w:r w:rsidR="00B16E5C" w:rsidRPr="00656977">
        <w:rPr>
          <w:rFonts w:ascii="Arial" w:hAnsi="Arial" w:cs="Arial"/>
          <w:sz w:val="22"/>
          <w:szCs w:val="22"/>
        </w:rPr>
        <w:t xml:space="preserve"> - </w:t>
      </w:r>
      <w:r w:rsidR="00B16E5C" w:rsidRPr="00656977">
        <w:rPr>
          <w:rFonts w:ascii="Arial" w:hAnsi="Arial" w:cs="Arial"/>
          <w:color w:val="000000"/>
          <w:sz w:val="22"/>
          <w:szCs w:val="22"/>
        </w:rPr>
        <w:t>zmieszane odpady opakowaniowe,</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15 01 07</w:t>
      </w:r>
      <w:r w:rsidR="00B16E5C" w:rsidRPr="00656977">
        <w:rPr>
          <w:rFonts w:ascii="Arial" w:hAnsi="Arial" w:cs="Arial"/>
          <w:sz w:val="22"/>
          <w:szCs w:val="22"/>
        </w:rPr>
        <w:t xml:space="preserve"> - </w:t>
      </w:r>
      <w:r w:rsidR="00B16E5C" w:rsidRPr="00656977">
        <w:rPr>
          <w:rFonts w:ascii="Arial" w:hAnsi="Arial" w:cs="Arial"/>
          <w:color w:val="000000"/>
          <w:sz w:val="22"/>
          <w:szCs w:val="22"/>
        </w:rPr>
        <w:t>opakowania ze szkła,</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20 01 01</w:t>
      </w:r>
      <w:r w:rsidR="00B16E5C" w:rsidRPr="00656977">
        <w:rPr>
          <w:rFonts w:ascii="Arial" w:hAnsi="Arial" w:cs="Arial"/>
          <w:sz w:val="22"/>
          <w:szCs w:val="22"/>
        </w:rPr>
        <w:t xml:space="preserve"> – papier i tektura,</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20 01 02</w:t>
      </w:r>
      <w:r w:rsidR="00B16E5C" w:rsidRPr="00656977">
        <w:rPr>
          <w:rFonts w:ascii="Arial" w:hAnsi="Arial" w:cs="Arial"/>
          <w:sz w:val="22"/>
          <w:szCs w:val="22"/>
        </w:rPr>
        <w:t xml:space="preserve"> – szkło,</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20 01 39</w:t>
      </w:r>
      <w:r w:rsidR="00B16E5C" w:rsidRPr="00656977">
        <w:rPr>
          <w:rFonts w:ascii="Arial" w:hAnsi="Arial" w:cs="Arial"/>
          <w:sz w:val="22"/>
          <w:szCs w:val="22"/>
        </w:rPr>
        <w:t xml:space="preserve"> - </w:t>
      </w:r>
      <w:r w:rsidR="00B16E5C" w:rsidRPr="00656977">
        <w:rPr>
          <w:rFonts w:ascii="Arial" w:hAnsi="Arial" w:cs="Arial"/>
          <w:color w:val="000000"/>
          <w:sz w:val="22"/>
          <w:szCs w:val="22"/>
        </w:rPr>
        <w:t>tworzywa sztuczne,</w:t>
      </w:r>
    </w:p>
    <w:p w:rsidR="00DF074D" w:rsidRPr="00656977" w:rsidRDefault="00DF074D" w:rsidP="00844F95">
      <w:pPr>
        <w:pStyle w:val="Akapitzlist"/>
        <w:numPr>
          <w:ilvl w:val="0"/>
          <w:numId w:val="23"/>
        </w:numPr>
        <w:spacing w:line="276" w:lineRule="auto"/>
        <w:jc w:val="both"/>
        <w:rPr>
          <w:rFonts w:ascii="Arial" w:hAnsi="Arial" w:cs="Arial"/>
          <w:sz w:val="22"/>
          <w:szCs w:val="22"/>
        </w:rPr>
      </w:pPr>
      <w:r w:rsidRPr="00656977">
        <w:rPr>
          <w:rFonts w:ascii="Arial" w:hAnsi="Arial" w:cs="Arial"/>
          <w:sz w:val="22"/>
          <w:szCs w:val="22"/>
        </w:rPr>
        <w:t>20 01 40</w:t>
      </w:r>
      <w:r w:rsidR="00B16E5C" w:rsidRPr="00656977">
        <w:rPr>
          <w:rFonts w:ascii="Arial" w:hAnsi="Arial" w:cs="Arial"/>
          <w:sz w:val="22"/>
          <w:szCs w:val="22"/>
        </w:rPr>
        <w:t xml:space="preserve"> - metale.</w:t>
      </w:r>
    </w:p>
    <w:p w:rsidR="008E0051" w:rsidRDefault="008E0051" w:rsidP="00B55744">
      <w:pPr>
        <w:spacing w:line="276" w:lineRule="auto"/>
        <w:jc w:val="both"/>
        <w:rPr>
          <w:rFonts w:ascii="Arial" w:hAnsi="Arial" w:cs="Arial"/>
          <w:sz w:val="22"/>
        </w:rPr>
      </w:pPr>
    </w:p>
    <w:p w:rsidR="000073CF" w:rsidRDefault="00B55744" w:rsidP="00B55744">
      <w:pPr>
        <w:spacing w:line="276" w:lineRule="auto"/>
        <w:ind w:firstLine="709"/>
        <w:jc w:val="both"/>
        <w:rPr>
          <w:rFonts w:ascii="Arial" w:hAnsi="Arial" w:cs="Arial"/>
          <w:sz w:val="22"/>
        </w:rPr>
      </w:pPr>
      <w:r>
        <w:rPr>
          <w:rFonts w:ascii="Arial" w:hAnsi="Arial" w:cs="Arial"/>
          <w:sz w:val="22"/>
        </w:rPr>
        <w:t>W 201</w:t>
      </w:r>
      <w:r w:rsidR="00D508D5">
        <w:rPr>
          <w:rFonts w:ascii="Arial" w:hAnsi="Arial" w:cs="Arial"/>
          <w:sz w:val="22"/>
        </w:rPr>
        <w:t>5</w:t>
      </w:r>
      <w:r>
        <w:rPr>
          <w:rFonts w:ascii="Arial" w:hAnsi="Arial" w:cs="Arial"/>
          <w:sz w:val="22"/>
        </w:rPr>
        <w:t> r. M</w:t>
      </w:r>
      <w:r w:rsidRPr="00DF074D">
        <w:rPr>
          <w:rFonts w:ascii="Arial" w:hAnsi="Arial" w:cs="Arial"/>
          <w:sz w:val="28"/>
          <w:vertAlign w:val="subscript"/>
        </w:rPr>
        <w:t>rpmts</w:t>
      </w:r>
      <w:r>
        <w:rPr>
          <w:rFonts w:ascii="Arial" w:hAnsi="Arial" w:cs="Arial"/>
          <w:sz w:val="28"/>
        </w:rPr>
        <w:t xml:space="preserve"> </w:t>
      </w:r>
      <w:r>
        <w:rPr>
          <w:rFonts w:ascii="Arial" w:hAnsi="Arial" w:cs="Arial"/>
          <w:sz w:val="22"/>
        </w:rPr>
        <w:t xml:space="preserve">dla </w:t>
      </w:r>
      <w:r w:rsidR="00541E90">
        <w:rPr>
          <w:rFonts w:ascii="Arial" w:hAnsi="Arial" w:cs="Arial"/>
          <w:sz w:val="22"/>
        </w:rPr>
        <w:t xml:space="preserve">Miasta i </w:t>
      </w:r>
      <w:r>
        <w:rPr>
          <w:rFonts w:ascii="Arial" w:hAnsi="Arial" w:cs="Arial"/>
          <w:sz w:val="22"/>
        </w:rPr>
        <w:t xml:space="preserve">Gminy </w:t>
      </w:r>
      <w:r w:rsidR="000073CF">
        <w:rPr>
          <w:rFonts w:ascii="Arial" w:hAnsi="Arial" w:cs="Arial"/>
          <w:sz w:val="22"/>
        </w:rPr>
        <w:t>Gołańcz</w:t>
      </w:r>
      <w:r>
        <w:rPr>
          <w:rFonts w:ascii="Arial" w:hAnsi="Arial" w:cs="Arial"/>
          <w:sz w:val="22"/>
        </w:rPr>
        <w:t xml:space="preserve"> wyniósł </w:t>
      </w:r>
      <w:r w:rsidR="00D508D5">
        <w:rPr>
          <w:rFonts w:ascii="Arial" w:hAnsi="Arial" w:cs="Arial"/>
          <w:sz w:val="22"/>
        </w:rPr>
        <w:t>162</w:t>
      </w:r>
      <w:r w:rsidR="000073CF">
        <w:rPr>
          <w:rFonts w:ascii="Arial" w:hAnsi="Arial" w:cs="Arial"/>
          <w:sz w:val="22"/>
        </w:rPr>
        <w:t>,</w:t>
      </w:r>
      <w:r w:rsidR="00D508D5">
        <w:rPr>
          <w:rFonts w:ascii="Arial" w:hAnsi="Arial" w:cs="Arial"/>
          <w:sz w:val="22"/>
        </w:rPr>
        <w:t>92</w:t>
      </w:r>
      <w:r w:rsidR="000073CF">
        <w:rPr>
          <w:rFonts w:ascii="Arial" w:hAnsi="Arial" w:cs="Arial"/>
          <w:sz w:val="22"/>
        </w:rPr>
        <w:t> Mg. Na liczbę tą złożyły się następujące ilości odpadów poddanych recyklingowi:</w:t>
      </w:r>
    </w:p>
    <w:p w:rsidR="000073CF" w:rsidRDefault="00CC1216" w:rsidP="00844F95">
      <w:pPr>
        <w:pStyle w:val="Akapitzlist"/>
        <w:numPr>
          <w:ilvl w:val="0"/>
          <w:numId w:val="31"/>
        </w:numPr>
        <w:spacing w:line="276" w:lineRule="auto"/>
        <w:jc w:val="both"/>
        <w:rPr>
          <w:rFonts w:ascii="Arial" w:hAnsi="Arial" w:cs="Arial"/>
          <w:sz w:val="22"/>
        </w:rPr>
      </w:pPr>
      <w:r>
        <w:rPr>
          <w:rFonts w:ascii="Arial" w:hAnsi="Arial" w:cs="Arial"/>
          <w:sz w:val="22"/>
        </w:rPr>
        <w:t>71,33</w:t>
      </w:r>
      <w:r w:rsidR="000073CF">
        <w:rPr>
          <w:rFonts w:ascii="Arial" w:hAnsi="Arial" w:cs="Arial"/>
          <w:sz w:val="22"/>
        </w:rPr>
        <w:t> Mg odpadów opakowaniowych z tworzyw sztucznych,</w:t>
      </w:r>
    </w:p>
    <w:p w:rsidR="000073CF" w:rsidRDefault="00CC1216" w:rsidP="00844F95">
      <w:pPr>
        <w:pStyle w:val="Akapitzlist"/>
        <w:numPr>
          <w:ilvl w:val="0"/>
          <w:numId w:val="31"/>
        </w:numPr>
        <w:spacing w:line="276" w:lineRule="auto"/>
        <w:jc w:val="both"/>
        <w:rPr>
          <w:rFonts w:ascii="Arial" w:hAnsi="Arial" w:cs="Arial"/>
          <w:sz w:val="22"/>
        </w:rPr>
      </w:pPr>
      <w:r>
        <w:rPr>
          <w:rFonts w:ascii="Arial" w:hAnsi="Arial" w:cs="Arial"/>
          <w:sz w:val="22"/>
        </w:rPr>
        <w:t>87,99</w:t>
      </w:r>
      <w:r w:rsidR="000073CF">
        <w:rPr>
          <w:rFonts w:ascii="Arial" w:hAnsi="Arial" w:cs="Arial"/>
          <w:sz w:val="22"/>
        </w:rPr>
        <w:t> Mg odpadów opakowaniowych ze szkła,</w:t>
      </w:r>
    </w:p>
    <w:p w:rsidR="000073CF" w:rsidRPr="000073CF" w:rsidRDefault="00CC1216" w:rsidP="00844F95">
      <w:pPr>
        <w:pStyle w:val="Akapitzlist"/>
        <w:numPr>
          <w:ilvl w:val="0"/>
          <w:numId w:val="31"/>
        </w:numPr>
        <w:spacing w:line="276" w:lineRule="auto"/>
        <w:jc w:val="both"/>
        <w:rPr>
          <w:rFonts w:ascii="Arial" w:hAnsi="Arial" w:cs="Arial"/>
          <w:sz w:val="22"/>
        </w:rPr>
      </w:pPr>
      <w:r>
        <w:rPr>
          <w:rFonts w:ascii="Arial" w:hAnsi="Arial" w:cs="Arial"/>
          <w:sz w:val="22"/>
        </w:rPr>
        <w:t>3,6</w:t>
      </w:r>
      <w:r w:rsidR="000073CF">
        <w:rPr>
          <w:rFonts w:ascii="Arial" w:hAnsi="Arial" w:cs="Arial"/>
          <w:sz w:val="22"/>
        </w:rPr>
        <w:t> Mg odpadów opakowaniowych z papieru i tektury.</w:t>
      </w:r>
    </w:p>
    <w:p w:rsidR="00D33FEC" w:rsidRDefault="00D33FEC" w:rsidP="00D33FEC">
      <w:pPr>
        <w:spacing w:line="276" w:lineRule="auto"/>
        <w:jc w:val="both"/>
        <w:rPr>
          <w:rFonts w:ascii="Arial" w:hAnsi="Arial" w:cs="Arial"/>
          <w:sz w:val="22"/>
        </w:rPr>
      </w:pPr>
    </w:p>
    <w:p w:rsidR="007C7617" w:rsidRPr="00F62685" w:rsidRDefault="00F62685" w:rsidP="00844F95">
      <w:pPr>
        <w:pStyle w:val="Akapitzlist"/>
        <w:numPr>
          <w:ilvl w:val="0"/>
          <w:numId w:val="22"/>
        </w:numPr>
        <w:spacing w:line="276" w:lineRule="auto"/>
        <w:ind w:hanging="720"/>
        <w:jc w:val="both"/>
        <w:rPr>
          <w:rFonts w:ascii="Arial" w:hAnsi="Arial" w:cs="Arial"/>
          <w:sz w:val="22"/>
        </w:rPr>
      </w:pPr>
      <w:r>
        <w:rPr>
          <w:rFonts w:ascii="Arial" w:hAnsi="Arial" w:cs="Arial"/>
          <w:sz w:val="22"/>
        </w:rPr>
        <w:t xml:space="preserve">Obliczanie </w:t>
      </w:r>
      <w:r w:rsidRPr="00F949E0">
        <w:rPr>
          <w:rFonts w:ascii="Arial" w:hAnsi="Arial" w:cs="Arial"/>
          <w:sz w:val="22"/>
        </w:rPr>
        <w:t>M</w:t>
      </w:r>
      <w:r w:rsidRPr="00DF074D">
        <w:rPr>
          <w:rFonts w:ascii="Arial" w:hAnsi="Arial" w:cs="Arial"/>
          <w:sz w:val="28"/>
          <w:vertAlign w:val="subscript"/>
        </w:rPr>
        <w:t>wpmts</w:t>
      </w:r>
      <w:r>
        <w:rPr>
          <w:rFonts w:ascii="Arial" w:hAnsi="Arial" w:cs="Arial"/>
          <w:sz w:val="28"/>
        </w:rPr>
        <w:t>:</w:t>
      </w:r>
    </w:p>
    <w:p w:rsidR="00F62685" w:rsidRDefault="00F62685" w:rsidP="007C7617">
      <w:pPr>
        <w:spacing w:line="276" w:lineRule="auto"/>
        <w:jc w:val="both"/>
        <w:rPr>
          <w:rFonts w:ascii="Arial" w:hAnsi="Arial" w:cs="Arial"/>
          <w:sz w:val="22"/>
        </w:rPr>
      </w:pPr>
    </w:p>
    <w:p w:rsidR="00F62685" w:rsidRDefault="00011484" w:rsidP="00D33FEC">
      <w:pPr>
        <w:spacing w:line="276" w:lineRule="auto"/>
        <w:ind w:firstLine="709"/>
        <w:jc w:val="both"/>
        <w:rPr>
          <w:rFonts w:ascii="Arial" w:hAnsi="Arial" w:cs="Arial"/>
          <w:sz w:val="22"/>
        </w:rPr>
      </w:pPr>
      <w:r>
        <w:rPr>
          <w:rFonts w:ascii="Arial" w:hAnsi="Arial" w:cs="Arial"/>
          <w:sz w:val="22"/>
        </w:rPr>
        <w:t>Łączną masę</w:t>
      </w:r>
      <w:r w:rsidRPr="00F949E0">
        <w:rPr>
          <w:rFonts w:ascii="Arial" w:hAnsi="Arial" w:cs="Arial"/>
          <w:sz w:val="22"/>
        </w:rPr>
        <w:t xml:space="preserve"> wytworzonych odpadów papieru, metal</w:t>
      </w:r>
      <w:r>
        <w:rPr>
          <w:rFonts w:ascii="Arial" w:hAnsi="Arial" w:cs="Arial"/>
          <w:sz w:val="22"/>
        </w:rPr>
        <w:t xml:space="preserve">u, tworzyw sztucznych i szkła pochodzących ze strumienia </w:t>
      </w:r>
      <w:r w:rsidRPr="00F949E0">
        <w:rPr>
          <w:rFonts w:ascii="Arial" w:hAnsi="Arial" w:cs="Arial"/>
          <w:sz w:val="22"/>
        </w:rPr>
        <w:t>odpadów komunalnych z gospodarstw domowych oraz od innych wytwórców</w:t>
      </w:r>
      <w:r>
        <w:rPr>
          <w:rFonts w:ascii="Arial" w:hAnsi="Arial" w:cs="Arial"/>
          <w:sz w:val="22"/>
        </w:rPr>
        <w:t xml:space="preserve"> odpadów komunalnych oblicza się na podstawie wzoru:</w:t>
      </w:r>
    </w:p>
    <w:p w:rsidR="00011484" w:rsidRDefault="00011484" w:rsidP="00011484">
      <w:pPr>
        <w:spacing w:line="276" w:lineRule="auto"/>
        <w:jc w:val="center"/>
        <w:rPr>
          <w:rFonts w:ascii="Arial" w:hAnsi="Arial" w:cs="Arial"/>
          <w:sz w:val="22"/>
        </w:rPr>
      </w:pPr>
      <w:r>
        <w:rPr>
          <w:rFonts w:ascii="Arial" w:hAnsi="Arial" w:cs="Arial"/>
          <w:sz w:val="22"/>
        </w:rPr>
        <w:t>M</w:t>
      </w:r>
      <w:r w:rsidRPr="00DF074D">
        <w:rPr>
          <w:rFonts w:ascii="Arial" w:hAnsi="Arial" w:cs="Arial"/>
          <w:sz w:val="28"/>
          <w:vertAlign w:val="subscript"/>
        </w:rPr>
        <w:t>wpmts</w:t>
      </w:r>
      <w:r w:rsidRPr="00F949E0">
        <w:rPr>
          <w:rFonts w:ascii="Arial" w:hAnsi="Arial" w:cs="Arial"/>
          <w:sz w:val="22"/>
        </w:rPr>
        <w:t xml:space="preserve"> = Lm × Mw</w:t>
      </w:r>
      <w:r w:rsidRPr="00DF074D">
        <w:rPr>
          <w:rFonts w:ascii="Arial" w:hAnsi="Arial" w:cs="Arial"/>
          <w:sz w:val="24"/>
          <w:vertAlign w:val="subscript"/>
        </w:rPr>
        <w:t>GUS</w:t>
      </w:r>
      <w:r w:rsidRPr="00F949E0">
        <w:rPr>
          <w:rFonts w:ascii="Arial" w:hAnsi="Arial" w:cs="Arial"/>
          <w:sz w:val="22"/>
        </w:rPr>
        <w:t xml:space="preserve"> × Um</w:t>
      </w:r>
      <w:r w:rsidRPr="00DF074D">
        <w:rPr>
          <w:rFonts w:ascii="Arial" w:hAnsi="Arial" w:cs="Arial"/>
          <w:sz w:val="28"/>
          <w:vertAlign w:val="subscript"/>
        </w:rPr>
        <w:t>pmts</w:t>
      </w:r>
    </w:p>
    <w:p w:rsidR="00011484" w:rsidRPr="00DF074D" w:rsidRDefault="00011484" w:rsidP="00011484">
      <w:pPr>
        <w:spacing w:line="276" w:lineRule="auto"/>
        <w:jc w:val="both"/>
        <w:rPr>
          <w:rFonts w:ascii="Arial" w:hAnsi="Arial" w:cs="Arial"/>
          <w:sz w:val="22"/>
        </w:rPr>
      </w:pPr>
      <w:r w:rsidRPr="00DF074D">
        <w:rPr>
          <w:rFonts w:ascii="Arial" w:hAnsi="Arial" w:cs="Arial"/>
          <w:sz w:val="22"/>
        </w:rPr>
        <w:t>gdzie:</w:t>
      </w:r>
    </w:p>
    <w:p w:rsidR="00011484" w:rsidRPr="00DF074D" w:rsidRDefault="00011484" w:rsidP="00011484">
      <w:pPr>
        <w:spacing w:line="276" w:lineRule="auto"/>
        <w:jc w:val="both"/>
        <w:rPr>
          <w:rFonts w:ascii="Arial" w:hAnsi="Arial" w:cs="Arial"/>
          <w:sz w:val="22"/>
        </w:rPr>
      </w:pPr>
      <w:r>
        <w:rPr>
          <w:rFonts w:ascii="Arial" w:hAnsi="Arial" w:cs="Arial"/>
          <w:sz w:val="22"/>
        </w:rPr>
        <w:t xml:space="preserve">Lm </w:t>
      </w:r>
      <w:r w:rsidRPr="00DF074D">
        <w:rPr>
          <w:rFonts w:ascii="Arial" w:hAnsi="Arial" w:cs="Arial"/>
          <w:sz w:val="22"/>
        </w:rPr>
        <w:t>– liczba mieszkańców gminy,</w:t>
      </w:r>
    </w:p>
    <w:p w:rsidR="00011484" w:rsidRPr="00DF074D" w:rsidRDefault="00011484" w:rsidP="00011484">
      <w:pPr>
        <w:spacing w:line="276" w:lineRule="auto"/>
        <w:jc w:val="both"/>
        <w:rPr>
          <w:rFonts w:ascii="Arial" w:hAnsi="Arial" w:cs="Arial"/>
          <w:sz w:val="22"/>
        </w:rPr>
      </w:pPr>
      <w:r w:rsidRPr="00DF074D">
        <w:rPr>
          <w:rFonts w:ascii="Arial" w:hAnsi="Arial" w:cs="Arial"/>
          <w:sz w:val="22"/>
        </w:rPr>
        <w:t>Mw</w:t>
      </w:r>
      <w:r w:rsidRPr="00DF074D">
        <w:rPr>
          <w:rFonts w:ascii="Arial" w:hAnsi="Arial" w:cs="Arial"/>
          <w:sz w:val="24"/>
          <w:vertAlign w:val="subscript"/>
        </w:rPr>
        <w:t>GUS</w:t>
      </w:r>
      <w:r w:rsidRPr="00DF074D">
        <w:rPr>
          <w:rFonts w:ascii="Arial" w:hAnsi="Arial" w:cs="Arial"/>
          <w:sz w:val="22"/>
        </w:rPr>
        <w:t xml:space="preserve"> – masa wytworzonych odpadów komunalnych przez jednego mies</w:t>
      </w:r>
      <w:r>
        <w:rPr>
          <w:rFonts w:ascii="Arial" w:hAnsi="Arial" w:cs="Arial"/>
          <w:sz w:val="22"/>
        </w:rPr>
        <w:t>zkańca na terenie województwa</w:t>
      </w:r>
      <w:r w:rsidR="00E114DB">
        <w:rPr>
          <w:rFonts w:ascii="Arial" w:hAnsi="Arial" w:cs="Arial"/>
          <w:sz w:val="22"/>
        </w:rPr>
        <w:t xml:space="preserve"> (z</w:t>
      </w:r>
      <w:r w:rsidR="00E114DB" w:rsidRPr="00E114DB">
        <w:rPr>
          <w:rFonts w:ascii="Arial" w:hAnsi="Arial" w:cs="Arial"/>
          <w:sz w:val="22"/>
        </w:rPr>
        <w:t>godnie z aktualnymi danymi publikowanymi przez Główny Urząd Statystyczny</w:t>
      </w:r>
      <w:r w:rsidR="00E114DB">
        <w:rPr>
          <w:rFonts w:ascii="Arial" w:hAnsi="Arial" w:cs="Arial"/>
          <w:sz w:val="22"/>
        </w:rPr>
        <w:t>)</w:t>
      </w:r>
      <w:r w:rsidRPr="00DF074D">
        <w:rPr>
          <w:rFonts w:ascii="Arial" w:hAnsi="Arial" w:cs="Arial"/>
          <w:sz w:val="22"/>
        </w:rPr>
        <w:t>,</w:t>
      </w:r>
    </w:p>
    <w:p w:rsidR="00011484" w:rsidRDefault="00011484" w:rsidP="00011484">
      <w:pPr>
        <w:spacing w:line="276" w:lineRule="auto"/>
        <w:jc w:val="both"/>
        <w:rPr>
          <w:rFonts w:ascii="Arial" w:hAnsi="Arial" w:cs="Arial"/>
          <w:sz w:val="22"/>
        </w:rPr>
      </w:pPr>
      <w:r>
        <w:rPr>
          <w:rFonts w:ascii="Arial" w:hAnsi="Arial" w:cs="Arial"/>
          <w:sz w:val="22"/>
        </w:rPr>
        <w:t>Um</w:t>
      </w:r>
      <w:r w:rsidRPr="00DF074D">
        <w:rPr>
          <w:rFonts w:ascii="Arial" w:hAnsi="Arial" w:cs="Arial"/>
          <w:sz w:val="28"/>
          <w:vertAlign w:val="subscript"/>
        </w:rPr>
        <w:t>pmts</w:t>
      </w:r>
      <w:r>
        <w:rPr>
          <w:rFonts w:ascii="Arial" w:hAnsi="Arial" w:cs="Arial"/>
          <w:sz w:val="22"/>
        </w:rPr>
        <w:t xml:space="preserve"> –</w:t>
      </w:r>
      <w:r w:rsidRPr="00DF074D">
        <w:rPr>
          <w:rFonts w:ascii="Arial" w:hAnsi="Arial" w:cs="Arial"/>
          <w:sz w:val="22"/>
        </w:rPr>
        <w:t xml:space="preserve"> udział łączny odpadów papieru</w:t>
      </w:r>
      <w:r>
        <w:rPr>
          <w:rFonts w:ascii="Arial" w:hAnsi="Arial" w:cs="Arial"/>
          <w:sz w:val="22"/>
        </w:rPr>
        <w:t xml:space="preserve">, metali, tworzyw sztucznych i szkła w składzie morfologicznym odpadów </w:t>
      </w:r>
      <w:r w:rsidRPr="00DF074D">
        <w:rPr>
          <w:rFonts w:ascii="Arial" w:hAnsi="Arial" w:cs="Arial"/>
          <w:sz w:val="22"/>
        </w:rPr>
        <w:t>komunalnych</w:t>
      </w:r>
      <w:r w:rsidR="00E114DB">
        <w:rPr>
          <w:rFonts w:ascii="Arial" w:hAnsi="Arial" w:cs="Arial"/>
          <w:sz w:val="22"/>
        </w:rPr>
        <w:t xml:space="preserve"> (n</w:t>
      </w:r>
      <w:r w:rsidR="00E114DB" w:rsidRPr="00E114DB">
        <w:rPr>
          <w:rFonts w:ascii="Arial" w:hAnsi="Arial" w:cs="Arial"/>
          <w:sz w:val="22"/>
        </w:rPr>
        <w:t>a podstawie aktualnego Krajowego planu gospodarki odpadami</w:t>
      </w:r>
      <w:r w:rsidR="00E114DB">
        <w:rPr>
          <w:rFonts w:ascii="Arial" w:hAnsi="Arial" w:cs="Arial"/>
          <w:sz w:val="22"/>
        </w:rPr>
        <w:t>)</w:t>
      </w:r>
    </w:p>
    <w:p w:rsidR="00F62685" w:rsidRDefault="00F62685" w:rsidP="007C7617">
      <w:pPr>
        <w:spacing w:line="276" w:lineRule="auto"/>
        <w:jc w:val="both"/>
        <w:rPr>
          <w:rFonts w:ascii="Arial" w:hAnsi="Arial" w:cs="Arial"/>
          <w:sz w:val="22"/>
        </w:rPr>
      </w:pPr>
    </w:p>
    <w:p w:rsidR="00F62685" w:rsidRPr="00011484" w:rsidRDefault="00011484" w:rsidP="007C7617">
      <w:pPr>
        <w:spacing w:line="276" w:lineRule="auto"/>
        <w:jc w:val="both"/>
        <w:rPr>
          <w:rFonts w:ascii="Arial" w:hAnsi="Arial" w:cs="Arial"/>
          <w:sz w:val="22"/>
        </w:rPr>
      </w:pPr>
      <w:r>
        <w:rPr>
          <w:rFonts w:ascii="Arial" w:hAnsi="Arial" w:cs="Arial"/>
          <w:sz w:val="22"/>
        </w:rPr>
        <w:t xml:space="preserve">W przypadku </w:t>
      </w:r>
      <w:r w:rsidR="00D47B49">
        <w:rPr>
          <w:rFonts w:ascii="Arial" w:hAnsi="Arial" w:cs="Arial"/>
          <w:sz w:val="22"/>
        </w:rPr>
        <w:t xml:space="preserve">Miasta i </w:t>
      </w:r>
      <w:r>
        <w:rPr>
          <w:rFonts w:ascii="Arial" w:hAnsi="Arial" w:cs="Arial"/>
          <w:sz w:val="22"/>
        </w:rPr>
        <w:t xml:space="preserve">Gminy </w:t>
      </w:r>
      <w:r w:rsidR="000073CF">
        <w:rPr>
          <w:rFonts w:ascii="Arial" w:hAnsi="Arial" w:cs="Arial"/>
          <w:sz w:val="22"/>
        </w:rPr>
        <w:t>Gołańcz</w:t>
      </w:r>
      <w:r>
        <w:rPr>
          <w:rFonts w:ascii="Arial" w:hAnsi="Arial" w:cs="Arial"/>
          <w:sz w:val="22"/>
        </w:rPr>
        <w:t xml:space="preserve"> </w:t>
      </w:r>
      <w:r w:rsidR="00E114DB">
        <w:rPr>
          <w:rFonts w:ascii="Arial" w:hAnsi="Arial" w:cs="Arial"/>
          <w:sz w:val="22"/>
        </w:rPr>
        <w:t xml:space="preserve">przy wyliczaniu </w:t>
      </w:r>
      <w:r>
        <w:rPr>
          <w:rFonts w:ascii="Arial" w:hAnsi="Arial" w:cs="Arial"/>
          <w:sz w:val="22"/>
        </w:rPr>
        <w:t>M</w:t>
      </w:r>
      <w:r w:rsidRPr="00DF074D">
        <w:rPr>
          <w:rFonts w:ascii="Arial" w:hAnsi="Arial" w:cs="Arial"/>
          <w:sz w:val="28"/>
          <w:vertAlign w:val="subscript"/>
        </w:rPr>
        <w:t>wpmts</w:t>
      </w:r>
      <w:r>
        <w:rPr>
          <w:rFonts w:ascii="Arial" w:hAnsi="Arial" w:cs="Arial"/>
          <w:sz w:val="28"/>
          <w:vertAlign w:val="subscript"/>
        </w:rPr>
        <w:t xml:space="preserve"> </w:t>
      </w:r>
      <w:r w:rsidR="00E114DB">
        <w:rPr>
          <w:rFonts w:ascii="Arial" w:hAnsi="Arial" w:cs="Arial"/>
          <w:sz w:val="22"/>
        </w:rPr>
        <w:t>wykorzystano następujące założenia</w:t>
      </w:r>
      <w:r>
        <w:rPr>
          <w:rFonts w:ascii="Arial" w:hAnsi="Arial" w:cs="Arial"/>
          <w:sz w:val="22"/>
        </w:rPr>
        <w:t>:</w:t>
      </w:r>
    </w:p>
    <w:p w:rsidR="00F62685" w:rsidRDefault="00F62685" w:rsidP="007C7617">
      <w:pPr>
        <w:spacing w:line="276" w:lineRule="auto"/>
        <w:jc w:val="both"/>
        <w:rPr>
          <w:rFonts w:ascii="Arial" w:hAnsi="Arial" w:cs="Arial"/>
          <w:sz w:val="22"/>
        </w:rPr>
      </w:pPr>
    </w:p>
    <w:p w:rsidR="0096449D" w:rsidRDefault="00E114DB" w:rsidP="0096449D">
      <w:pPr>
        <w:spacing w:line="276" w:lineRule="auto"/>
        <w:jc w:val="both"/>
        <w:rPr>
          <w:rFonts w:ascii="Arial" w:hAnsi="Arial" w:cs="Arial"/>
          <w:sz w:val="22"/>
        </w:rPr>
      </w:pPr>
      <w:r>
        <w:rPr>
          <w:rFonts w:ascii="Arial" w:hAnsi="Arial" w:cs="Arial"/>
          <w:sz w:val="22"/>
        </w:rPr>
        <w:t>Um</w:t>
      </w:r>
      <w:r w:rsidRPr="00DF074D">
        <w:rPr>
          <w:rFonts w:ascii="Arial" w:hAnsi="Arial" w:cs="Arial"/>
          <w:sz w:val="28"/>
          <w:vertAlign w:val="subscript"/>
        </w:rPr>
        <w:t>pmts</w:t>
      </w:r>
      <w:r>
        <w:rPr>
          <w:rFonts w:ascii="Arial" w:hAnsi="Arial" w:cs="Arial"/>
          <w:sz w:val="22"/>
        </w:rPr>
        <w:t xml:space="preserve"> </w:t>
      </w:r>
      <w:r w:rsidR="00A52DD7">
        <w:rPr>
          <w:rFonts w:ascii="Arial" w:hAnsi="Arial" w:cs="Arial"/>
          <w:sz w:val="22"/>
        </w:rPr>
        <w:t>–</w:t>
      </w:r>
      <w:r>
        <w:rPr>
          <w:rFonts w:ascii="Arial" w:hAnsi="Arial" w:cs="Arial"/>
          <w:sz w:val="22"/>
        </w:rPr>
        <w:t xml:space="preserve"> </w:t>
      </w:r>
      <w:r w:rsidR="0096449D">
        <w:rPr>
          <w:rFonts w:ascii="Arial" w:hAnsi="Arial" w:cs="Arial"/>
          <w:sz w:val="22"/>
        </w:rPr>
        <w:t xml:space="preserve">ponieważ </w:t>
      </w:r>
      <w:r w:rsidR="00D47B49">
        <w:rPr>
          <w:rFonts w:ascii="Arial" w:hAnsi="Arial" w:cs="Arial"/>
          <w:sz w:val="22"/>
        </w:rPr>
        <w:t xml:space="preserve">Miasto i </w:t>
      </w:r>
      <w:r w:rsidR="0096449D">
        <w:rPr>
          <w:rFonts w:ascii="Arial" w:hAnsi="Arial" w:cs="Arial"/>
          <w:sz w:val="22"/>
        </w:rPr>
        <w:t xml:space="preserve">Gmina Gołańcz jest gminą miejsko-wiejską, należy wykorzystać w obliczeniach zarówno łączny udział </w:t>
      </w:r>
      <w:r w:rsidR="0096449D" w:rsidRPr="00DF074D">
        <w:rPr>
          <w:rFonts w:ascii="Arial" w:hAnsi="Arial" w:cs="Arial"/>
          <w:sz w:val="22"/>
        </w:rPr>
        <w:t>odpadów papieru</w:t>
      </w:r>
      <w:r w:rsidR="0096449D">
        <w:rPr>
          <w:rFonts w:ascii="Arial" w:hAnsi="Arial" w:cs="Arial"/>
          <w:sz w:val="22"/>
        </w:rPr>
        <w:t xml:space="preserve">, metali, tworzyw sztucznych i szkła </w:t>
      </w:r>
      <w:r w:rsidR="0096449D">
        <w:rPr>
          <w:rFonts w:ascii="Arial" w:hAnsi="Arial" w:cs="Arial"/>
          <w:sz w:val="22"/>
        </w:rPr>
        <w:lastRenderedPageBreak/>
        <w:t xml:space="preserve">w składzie morfologicznym odpadów </w:t>
      </w:r>
      <w:r w:rsidR="0096449D" w:rsidRPr="00DF074D">
        <w:rPr>
          <w:rFonts w:ascii="Arial" w:hAnsi="Arial" w:cs="Arial"/>
          <w:sz w:val="22"/>
        </w:rPr>
        <w:t>komunalnych</w:t>
      </w:r>
      <w:r w:rsidR="0096449D">
        <w:rPr>
          <w:rFonts w:ascii="Arial" w:hAnsi="Arial" w:cs="Arial"/>
          <w:sz w:val="22"/>
        </w:rPr>
        <w:t xml:space="preserve"> dla małych miast jak dla i obszarów wiejskich.</w:t>
      </w:r>
    </w:p>
    <w:p w:rsidR="0096449D" w:rsidRPr="00E114DB" w:rsidRDefault="0096449D" w:rsidP="0096449D">
      <w:pPr>
        <w:spacing w:line="276" w:lineRule="auto"/>
        <w:jc w:val="both"/>
        <w:rPr>
          <w:rFonts w:ascii="Arial" w:hAnsi="Arial" w:cs="Arial"/>
          <w:sz w:val="22"/>
        </w:rPr>
      </w:pPr>
      <w:r>
        <w:rPr>
          <w:rFonts w:ascii="Arial" w:hAnsi="Arial" w:cs="Arial"/>
          <w:sz w:val="22"/>
        </w:rPr>
        <w:t>Według Krajowego Planu Gospodarki Odpadami 2014 dla miast o liczbie ludności poniżej 50 tys. udział ten wynosi 32,40 %, natomiast dla terenów wiejskich 27,70 %.</w:t>
      </w:r>
    </w:p>
    <w:p w:rsidR="00B872A2" w:rsidRDefault="00B872A2" w:rsidP="007C7617">
      <w:pPr>
        <w:spacing w:line="276" w:lineRule="auto"/>
        <w:jc w:val="both"/>
        <w:rPr>
          <w:rFonts w:ascii="Arial" w:hAnsi="Arial" w:cs="Arial"/>
          <w:sz w:val="22"/>
        </w:rPr>
      </w:pPr>
    </w:p>
    <w:p w:rsidR="00A52DD7" w:rsidRPr="00AA667D" w:rsidRDefault="002E0D77" w:rsidP="002E0D77">
      <w:pPr>
        <w:pStyle w:val="Legenda"/>
      </w:pPr>
      <w:bookmarkStart w:id="29" w:name="_Toc449699466"/>
      <w:r>
        <w:t xml:space="preserve">Tabela </w:t>
      </w:r>
      <w:fldSimple w:instr=" SEQ Tabela \* ARABIC ">
        <w:r w:rsidR="00283D00">
          <w:rPr>
            <w:noProof/>
          </w:rPr>
          <w:t>4</w:t>
        </w:r>
      </w:fldSimple>
      <w:r w:rsidRPr="004E25E9">
        <w:rPr>
          <w:noProof/>
        </w:rPr>
        <w:t>. Udział procentowy odpadów papieru, metali, tworzyw sztucznych i szkła w składzie morfologicznym odpadów komunalnych</w:t>
      </w:r>
      <w:bookmarkEnd w:id="29"/>
    </w:p>
    <w:tbl>
      <w:tblPr>
        <w:tblW w:w="5000" w:type="pct"/>
        <w:tblCellMar>
          <w:left w:w="70" w:type="dxa"/>
          <w:right w:w="70" w:type="dxa"/>
        </w:tblCellMar>
        <w:tblLook w:val="04A0" w:firstRow="1" w:lastRow="0" w:firstColumn="1" w:lastColumn="0" w:noHBand="0" w:noVBand="1"/>
      </w:tblPr>
      <w:tblGrid>
        <w:gridCol w:w="2728"/>
        <w:gridCol w:w="1877"/>
        <w:gridCol w:w="2728"/>
        <w:gridCol w:w="1877"/>
      </w:tblGrid>
      <w:tr w:rsidR="000073CF" w:rsidRPr="00A52DD7" w:rsidTr="00E8571C">
        <w:trPr>
          <w:trHeight w:val="300"/>
        </w:trPr>
        <w:tc>
          <w:tcPr>
            <w:tcW w:w="2500" w:type="pct"/>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rsidR="000073CF" w:rsidRPr="00A52DD7" w:rsidRDefault="000073CF" w:rsidP="00E8571C">
            <w:pPr>
              <w:jc w:val="center"/>
              <w:rPr>
                <w:rFonts w:ascii="Arial" w:hAnsi="Arial" w:cs="Arial"/>
                <w:bCs/>
                <w:color w:val="000000"/>
                <w:szCs w:val="22"/>
              </w:rPr>
            </w:pPr>
            <w:r w:rsidRPr="00A52DD7">
              <w:rPr>
                <w:rFonts w:ascii="Arial" w:hAnsi="Arial" w:cs="Arial"/>
                <w:bCs/>
                <w:color w:val="000000"/>
                <w:szCs w:val="22"/>
              </w:rPr>
              <w:t>Małe miasta (&lt;50 tys. mieszk.)</w:t>
            </w:r>
          </w:p>
        </w:tc>
        <w:tc>
          <w:tcPr>
            <w:tcW w:w="2500" w:type="pct"/>
            <w:gridSpan w:val="2"/>
            <w:tcBorders>
              <w:top w:val="double" w:sz="4" w:space="0" w:color="auto"/>
              <w:left w:val="nil"/>
              <w:bottom w:val="single" w:sz="4" w:space="0" w:color="auto"/>
              <w:right w:val="single" w:sz="4" w:space="0" w:color="000000"/>
            </w:tcBorders>
            <w:shd w:val="clear" w:color="auto" w:fill="auto"/>
            <w:noWrap/>
            <w:vAlign w:val="center"/>
            <w:hideMark/>
          </w:tcPr>
          <w:p w:rsidR="000073CF" w:rsidRPr="00A52DD7" w:rsidRDefault="000073CF" w:rsidP="00E8571C">
            <w:pPr>
              <w:jc w:val="center"/>
              <w:rPr>
                <w:rFonts w:ascii="Arial" w:hAnsi="Arial" w:cs="Arial"/>
                <w:bCs/>
                <w:color w:val="000000"/>
                <w:szCs w:val="22"/>
              </w:rPr>
            </w:pPr>
            <w:r w:rsidRPr="00A52DD7">
              <w:rPr>
                <w:rFonts w:ascii="Arial" w:hAnsi="Arial" w:cs="Arial"/>
                <w:bCs/>
                <w:color w:val="000000"/>
                <w:szCs w:val="22"/>
              </w:rPr>
              <w:t>Tereny wiejskie</w:t>
            </w:r>
          </w:p>
        </w:tc>
      </w:tr>
      <w:tr w:rsidR="000073CF" w:rsidRPr="00A52DD7" w:rsidTr="00E8571C">
        <w:trPr>
          <w:trHeight w:val="77"/>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papier</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9,70</w:t>
            </w:r>
            <w:r>
              <w:rPr>
                <w:rFonts w:ascii="Arial" w:hAnsi="Arial" w:cs="Arial"/>
                <w:color w:val="000000"/>
                <w:szCs w:val="22"/>
              </w:rPr>
              <w:t> </w:t>
            </w:r>
            <w:r w:rsidRPr="00A52DD7">
              <w:rPr>
                <w:rFonts w:ascii="Arial" w:hAnsi="Arial" w:cs="Arial"/>
                <w:color w:val="000000"/>
                <w:szCs w:val="22"/>
              </w:rPr>
              <w:t>%</w:t>
            </w:r>
          </w:p>
        </w:tc>
        <w:tc>
          <w:tcPr>
            <w:tcW w:w="1481"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papier</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5,00</w:t>
            </w:r>
            <w:r>
              <w:rPr>
                <w:rFonts w:ascii="Arial" w:hAnsi="Arial" w:cs="Arial"/>
                <w:color w:val="000000"/>
                <w:szCs w:val="22"/>
              </w:rPr>
              <w:t> </w:t>
            </w:r>
            <w:r w:rsidRPr="00A52DD7">
              <w:rPr>
                <w:rFonts w:ascii="Arial" w:hAnsi="Arial" w:cs="Arial"/>
                <w:color w:val="000000"/>
                <w:szCs w:val="22"/>
              </w:rPr>
              <w:t>%</w:t>
            </w:r>
          </w:p>
        </w:tc>
      </w:tr>
      <w:tr w:rsidR="000073CF" w:rsidRPr="00A52DD7" w:rsidTr="00E8571C">
        <w:trPr>
          <w:trHeight w:val="77"/>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metal</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1,50</w:t>
            </w:r>
            <w:r>
              <w:rPr>
                <w:rFonts w:ascii="Arial" w:hAnsi="Arial" w:cs="Arial"/>
                <w:color w:val="000000"/>
                <w:szCs w:val="22"/>
              </w:rPr>
              <w:t> </w:t>
            </w:r>
            <w:r w:rsidRPr="00A52DD7">
              <w:rPr>
                <w:rFonts w:ascii="Arial" w:hAnsi="Arial" w:cs="Arial"/>
                <w:color w:val="000000"/>
                <w:szCs w:val="22"/>
              </w:rPr>
              <w:t>%</w:t>
            </w:r>
          </w:p>
        </w:tc>
        <w:tc>
          <w:tcPr>
            <w:tcW w:w="1481"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metal</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2,40</w:t>
            </w:r>
            <w:r>
              <w:rPr>
                <w:rFonts w:ascii="Arial" w:hAnsi="Arial" w:cs="Arial"/>
                <w:color w:val="000000"/>
                <w:szCs w:val="22"/>
              </w:rPr>
              <w:t> </w:t>
            </w:r>
            <w:r w:rsidRPr="00A52DD7">
              <w:rPr>
                <w:rFonts w:ascii="Arial" w:hAnsi="Arial" w:cs="Arial"/>
                <w:color w:val="000000"/>
                <w:szCs w:val="22"/>
              </w:rPr>
              <w:t>%</w:t>
            </w:r>
          </w:p>
        </w:tc>
      </w:tr>
      <w:tr w:rsidR="000073CF" w:rsidRPr="00A52DD7" w:rsidTr="00E8571C">
        <w:trPr>
          <w:trHeight w:val="77"/>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Pr>
                <w:rFonts w:ascii="Arial" w:hAnsi="Arial" w:cs="Arial"/>
                <w:color w:val="000000"/>
                <w:szCs w:val="22"/>
              </w:rPr>
              <w:t>tworzywa</w:t>
            </w:r>
            <w:r w:rsidRPr="00A52DD7">
              <w:rPr>
                <w:rFonts w:ascii="Arial" w:hAnsi="Arial" w:cs="Arial"/>
                <w:color w:val="000000"/>
                <w:szCs w:val="22"/>
              </w:rPr>
              <w:t xml:space="preserve"> sztuczne</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11,00</w:t>
            </w:r>
            <w:r>
              <w:rPr>
                <w:rFonts w:ascii="Arial" w:hAnsi="Arial" w:cs="Arial"/>
                <w:color w:val="000000"/>
                <w:szCs w:val="22"/>
              </w:rPr>
              <w:t> </w:t>
            </w:r>
            <w:r w:rsidRPr="00A52DD7">
              <w:rPr>
                <w:rFonts w:ascii="Arial" w:hAnsi="Arial" w:cs="Arial"/>
                <w:color w:val="000000"/>
                <w:szCs w:val="22"/>
              </w:rPr>
              <w:t>%</w:t>
            </w:r>
          </w:p>
        </w:tc>
        <w:tc>
          <w:tcPr>
            <w:tcW w:w="1481"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Pr>
                <w:rFonts w:ascii="Arial" w:hAnsi="Arial" w:cs="Arial"/>
                <w:color w:val="000000"/>
                <w:szCs w:val="22"/>
              </w:rPr>
              <w:t>tworzywa</w:t>
            </w:r>
            <w:r w:rsidRPr="00A52DD7">
              <w:rPr>
                <w:rFonts w:ascii="Arial" w:hAnsi="Arial" w:cs="Arial"/>
                <w:color w:val="000000"/>
                <w:szCs w:val="22"/>
              </w:rPr>
              <w:t xml:space="preserve"> sztuczne</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10,30</w:t>
            </w:r>
            <w:r>
              <w:rPr>
                <w:rFonts w:ascii="Arial" w:hAnsi="Arial" w:cs="Arial"/>
                <w:color w:val="000000"/>
                <w:szCs w:val="22"/>
              </w:rPr>
              <w:t> </w:t>
            </w:r>
            <w:r w:rsidRPr="00A52DD7">
              <w:rPr>
                <w:rFonts w:ascii="Arial" w:hAnsi="Arial" w:cs="Arial"/>
                <w:color w:val="000000"/>
                <w:szCs w:val="22"/>
              </w:rPr>
              <w:t>%</w:t>
            </w:r>
          </w:p>
        </w:tc>
      </w:tr>
      <w:tr w:rsidR="000073CF" w:rsidRPr="00A52DD7" w:rsidTr="00E8571C">
        <w:trPr>
          <w:trHeight w:val="77"/>
        </w:trPr>
        <w:tc>
          <w:tcPr>
            <w:tcW w:w="1481" w:type="pct"/>
            <w:tcBorders>
              <w:top w:val="nil"/>
              <w:left w:val="single" w:sz="4" w:space="0" w:color="auto"/>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Pr>
                <w:rFonts w:ascii="Arial" w:hAnsi="Arial" w:cs="Arial"/>
                <w:color w:val="000000"/>
                <w:szCs w:val="22"/>
              </w:rPr>
              <w:t>szkł</w:t>
            </w:r>
            <w:r w:rsidRPr="00A52DD7">
              <w:rPr>
                <w:rFonts w:ascii="Arial" w:hAnsi="Arial" w:cs="Arial"/>
                <w:color w:val="000000"/>
                <w:szCs w:val="22"/>
              </w:rPr>
              <w:t>o</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10,20</w:t>
            </w:r>
            <w:r>
              <w:rPr>
                <w:rFonts w:ascii="Arial" w:hAnsi="Arial" w:cs="Arial"/>
                <w:color w:val="000000"/>
                <w:szCs w:val="22"/>
              </w:rPr>
              <w:t> </w:t>
            </w:r>
            <w:r w:rsidRPr="00A52DD7">
              <w:rPr>
                <w:rFonts w:ascii="Arial" w:hAnsi="Arial" w:cs="Arial"/>
                <w:color w:val="000000"/>
                <w:szCs w:val="22"/>
              </w:rPr>
              <w:t>%</w:t>
            </w:r>
          </w:p>
        </w:tc>
        <w:tc>
          <w:tcPr>
            <w:tcW w:w="1481"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Pr>
                <w:rFonts w:ascii="Arial" w:hAnsi="Arial" w:cs="Arial"/>
                <w:color w:val="000000"/>
                <w:szCs w:val="22"/>
              </w:rPr>
              <w:t>szkł</w:t>
            </w:r>
            <w:r w:rsidRPr="00A52DD7">
              <w:rPr>
                <w:rFonts w:ascii="Arial" w:hAnsi="Arial" w:cs="Arial"/>
                <w:color w:val="000000"/>
                <w:szCs w:val="22"/>
              </w:rPr>
              <w:t>o</w:t>
            </w:r>
          </w:p>
        </w:tc>
        <w:tc>
          <w:tcPr>
            <w:tcW w:w="1019" w:type="pct"/>
            <w:tcBorders>
              <w:top w:val="nil"/>
              <w:left w:val="nil"/>
              <w:bottom w:val="sing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color w:val="000000"/>
                <w:szCs w:val="22"/>
              </w:rPr>
            </w:pPr>
            <w:r w:rsidRPr="00A52DD7">
              <w:rPr>
                <w:rFonts w:ascii="Arial" w:hAnsi="Arial" w:cs="Arial"/>
                <w:color w:val="000000"/>
                <w:szCs w:val="22"/>
              </w:rPr>
              <w:t>10,00</w:t>
            </w:r>
            <w:r>
              <w:rPr>
                <w:rFonts w:ascii="Arial" w:hAnsi="Arial" w:cs="Arial"/>
                <w:color w:val="000000"/>
                <w:szCs w:val="22"/>
              </w:rPr>
              <w:t> </w:t>
            </w:r>
            <w:r w:rsidRPr="00A52DD7">
              <w:rPr>
                <w:rFonts w:ascii="Arial" w:hAnsi="Arial" w:cs="Arial"/>
                <w:color w:val="000000"/>
                <w:szCs w:val="22"/>
              </w:rPr>
              <w:t>%</w:t>
            </w:r>
          </w:p>
        </w:tc>
      </w:tr>
      <w:tr w:rsidR="000073CF" w:rsidRPr="00A52DD7" w:rsidTr="00E8571C">
        <w:trPr>
          <w:trHeight w:val="77"/>
        </w:trPr>
        <w:tc>
          <w:tcPr>
            <w:tcW w:w="1481" w:type="pct"/>
            <w:tcBorders>
              <w:top w:val="nil"/>
              <w:left w:val="single" w:sz="4" w:space="0" w:color="auto"/>
              <w:bottom w:val="doub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b/>
                <w:bCs/>
                <w:color w:val="000000"/>
                <w:szCs w:val="22"/>
              </w:rPr>
            </w:pPr>
            <w:r>
              <w:rPr>
                <w:rFonts w:ascii="Arial" w:hAnsi="Arial" w:cs="Arial"/>
                <w:b/>
                <w:bCs/>
                <w:color w:val="000000"/>
                <w:szCs w:val="22"/>
              </w:rPr>
              <w:t>Łączny udział</w:t>
            </w:r>
          </w:p>
        </w:tc>
        <w:tc>
          <w:tcPr>
            <w:tcW w:w="1019" w:type="pct"/>
            <w:tcBorders>
              <w:top w:val="nil"/>
              <w:left w:val="nil"/>
              <w:bottom w:val="doub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b/>
                <w:bCs/>
                <w:color w:val="000000"/>
                <w:szCs w:val="22"/>
              </w:rPr>
            </w:pPr>
            <w:r w:rsidRPr="00A52DD7">
              <w:rPr>
                <w:rFonts w:ascii="Arial" w:hAnsi="Arial" w:cs="Arial"/>
                <w:b/>
                <w:bCs/>
                <w:color w:val="000000"/>
                <w:szCs w:val="22"/>
              </w:rPr>
              <w:t>32,40</w:t>
            </w:r>
            <w:r>
              <w:rPr>
                <w:rFonts w:ascii="Arial" w:hAnsi="Arial" w:cs="Arial"/>
                <w:b/>
                <w:bCs/>
                <w:color w:val="000000"/>
                <w:szCs w:val="22"/>
              </w:rPr>
              <w:t> </w:t>
            </w:r>
            <w:r w:rsidRPr="00A52DD7">
              <w:rPr>
                <w:rFonts w:ascii="Arial" w:hAnsi="Arial" w:cs="Arial"/>
                <w:b/>
                <w:bCs/>
                <w:color w:val="000000"/>
                <w:szCs w:val="22"/>
              </w:rPr>
              <w:t>%</w:t>
            </w:r>
          </w:p>
        </w:tc>
        <w:tc>
          <w:tcPr>
            <w:tcW w:w="1481" w:type="pct"/>
            <w:tcBorders>
              <w:top w:val="nil"/>
              <w:left w:val="nil"/>
              <w:bottom w:val="doub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b/>
                <w:bCs/>
                <w:color w:val="000000"/>
                <w:szCs w:val="22"/>
              </w:rPr>
            </w:pPr>
            <w:r>
              <w:rPr>
                <w:rFonts w:ascii="Arial" w:hAnsi="Arial" w:cs="Arial"/>
                <w:b/>
                <w:bCs/>
                <w:color w:val="000000"/>
                <w:szCs w:val="22"/>
              </w:rPr>
              <w:t>Łączny udział</w:t>
            </w:r>
          </w:p>
        </w:tc>
        <w:tc>
          <w:tcPr>
            <w:tcW w:w="1019" w:type="pct"/>
            <w:tcBorders>
              <w:top w:val="nil"/>
              <w:left w:val="nil"/>
              <w:bottom w:val="double" w:sz="4" w:space="0" w:color="auto"/>
              <w:right w:val="single" w:sz="4" w:space="0" w:color="auto"/>
            </w:tcBorders>
            <w:shd w:val="clear" w:color="auto" w:fill="auto"/>
            <w:noWrap/>
            <w:vAlign w:val="center"/>
            <w:hideMark/>
          </w:tcPr>
          <w:p w:rsidR="000073CF" w:rsidRPr="00A52DD7" w:rsidRDefault="000073CF" w:rsidP="00E8571C">
            <w:pPr>
              <w:jc w:val="center"/>
              <w:rPr>
                <w:rFonts w:ascii="Arial" w:hAnsi="Arial" w:cs="Arial"/>
                <w:b/>
                <w:bCs/>
                <w:color w:val="000000"/>
                <w:szCs w:val="22"/>
              </w:rPr>
            </w:pPr>
            <w:r w:rsidRPr="00A52DD7">
              <w:rPr>
                <w:rFonts w:ascii="Arial" w:hAnsi="Arial" w:cs="Arial"/>
                <w:b/>
                <w:bCs/>
                <w:color w:val="000000"/>
                <w:szCs w:val="22"/>
              </w:rPr>
              <w:t>27,70</w:t>
            </w:r>
            <w:r>
              <w:rPr>
                <w:rFonts w:ascii="Arial" w:hAnsi="Arial" w:cs="Arial"/>
                <w:b/>
                <w:bCs/>
                <w:color w:val="000000"/>
                <w:szCs w:val="22"/>
              </w:rPr>
              <w:t> </w:t>
            </w:r>
            <w:r w:rsidRPr="00A52DD7">
              <w:rPr>
                <w:rFonts w:ascii="Arial" w:hAnsi="Arial" w:cs="Arial"/>
                <w:b/>
                <w:bCs/>
                <w:color w:val="000000"/>
                <w:szCs w:val="22"/>
              </w:rPr>
              <w:t>%</w:t>
            </w:r>
          </w:p>
        </w:tc>
      </w:tr>
    </w:tbl>
    <w:p w:rsidR="00A52DD7" w:rsidRPr="00656977" w:rsidRDefault="00A52DD7" w:rsidP="0096449D">
      <w:pPr>
        <w:spacing w:line="276" w:lineRule="auto"/>
        <w:jc w:val="both"/>
        <w:rPr>
          <w:rFonts w:ascii="Arial" w:hAnsi="Arial" w:cs="Arial"/>
          <w:i/>
          <w:sz w:val="22"/>
        </w:rPr>
      </w:pPr>
      <w:r w:rsidRPr="00A52DD7">
        <w:rPr>
          <w:rFonts w:ascii="Arial" w:hAnsi="Arial" w:cs="Arial"/>
          <w:i/>
          <w:sz w:val="18"/>
        </w:rPr>
        <w:t>Źródło: opracowanie własne na podstawie KPGO 2014</w:t>
      </w:r>
    </w:p>
    <w:p w:rsidR="0014202A" w:rsidRDefault="0014202A" w:rsidP="007C7617">
      <w:pPr>
        <w:spacing w:line="276" w:lineRule="auto"/>
        <w:jc w:val="both"/>
        <w:rPr>
          <w:rFonts w:ascii="Arial" w:hAnsi="Arial" w:cs="Arial"/>
          <w:sz w:val="22"/>
        </w:rPr>
      </w:pPr>
    </w:p>
    <w:p w:rsidR="00E114DB" w:rsidRDefault="00E114DB" w:rsidP="007C7617">
      <w:pPr>
        <w:spacing w:line="276" w:lineRule="auto"/>
        <w:jc w:val="both"/>
        <w:rPr>
          <w:rFonts w:ascii="Arial" w:hAnsi="Arial" w:cs="Arial"/>
          <w:sz w:val="22"/>
        </w:rPr>
      </w:pPr>
      <w:r>
        <w:rPr>
          <w:rFonts w:ascii="Arial" w:hAnsi="Arial" w:cs="Arial"/>
          <w:sz w:val="22"/>
        </w:rPr>
        <w:t xml:space="preserve">Lm </w:t>
      </w:r>
      <w:r w:rsidR="00A52DD7">
        <w:rPr>
          <w:rFonts w:ascii="Arial" w:hAnsi="Arial" w:cs="Arial"/>
          <w:sz w:val="22"/>
        </w:rPr>
        <w:t>–</w:t>
      </w:r>
      <w:r>
        <w:rPr>
          <w:rFonts w:ascii="Arial" w:hAnsi="Arial" w:cs="Arial"/>
          <w:sz w:val="22"/>
        </w:rPr>
        <w:t xml:space="preserve"> </w:t>
      </w:r>
      <w:r w:rsidR="00A52DD7">
        <w:rPr>
          <w:rFonts w:ascii="Arial" w:hAnsi="Arial" w:cs="Arial"/>
          <w:sz w:val="22"/>
        </w:rPr>
        <w:t xml:space="preserve">liczba mieszkańców </w:t>
      </w:r>
      <w:r w:rsidR="0096449D">
        <w:rPr>
          <w:rFonts w:ascii="Arial" w:hAnsi="Arial" w:cs="Arial"/>
          <w:sz w:val="22"/>
        </w:rPr>
        <w:t>miasta Gołańcz – 3 </w:t>
      </w:r>
      <w:r w:rsidR="00CD31FC">
        <w:rPr>
          <w:rFonts w:ascii="Arial" w:hAnsi="Arial" w:cs="Arial"/>
          <w:sz w:val="22"/>
        </w:rPr>
        <w:t>397</w:t>
      </w:r>
      <w:r w:rsidR="0096449D">
        <w:rPr>
          <w:rFonts w:ascii="Arial" w:hAnsi="Arial" w:cs="Arial"/>
          <w:sz w:val="22"/>
        </w:rPr>
        <w:t>, liczba mieszkańców obszaru wiejskiego gminy – 5 1</w:t>
      </w:r>
      <w:r w:rsidR="00CD31FC">
        <w:rPr>
          <w:rFonts w:ascii="Arial" w:hAnsi="Arial" w:cs="Arial"/>
          <w:sz w:val="22"/>
        </w:rPr>
        <w:t>22</w:t>
      </w:r>
      <w:r w:rsidR="0096449D">
        <w:rPr>
          <w:rFonts w:ascii="Arial" w:hAnsi="Arial" w:cs="Arial"/>
          <w:sz w:val="22"/>
        </w:rPr>
        <w:t xml:space="preserve"> </w:t>
      </w:r>
      <w:r w:rsidR="000D3778">
        <w:rPr>
          <w:rFonts w:ascii="Arial" w:hAnsi="Arial" w:cs="Arial"/>
          <w:sz w:val="22"/>
        </w:rPr>
        <w:t xml:space="preserve">(wg </w:t>
      </w:r>
      <w:r w:rsidR="00D33FEC">
        <w:rPr>
          <w:rFonts w:ascii="Arial" w:hAnsi="Arial" w:cs="Arial"/>
          <w:sz w:val="22"/>
        </w:rPr>
        <w:t>faktycznego miejsca zamieszkania, stan na 31.12.201</w:t>
      </w:r>
      <w:r w:rsidR="00CD31FC">
        <w:rPr>
          <w:rFonts w:ascii="Arial" w:hAnsi="Arial" w:cs="Arial"/>
          <w:sz w:val="22"/>
        </w:rPr>
        <w:t>4</w:t>
      </w:r>
      <w:r w:rsidR="00D33FEC">
        <w:rPr>
          <w:rFonts w:ascii="Arial" w:hAnsi="Arial" w:cs="Arial"/>
          <w:sz w:val="22"/>
        </w:rPr>
        <w:t xml:space="preserve"> r. wg </w:t>
      </w:r>
      <w:r w:rsidR="000D3778">
        <w:rPr>
          <w:rFonts w:ascii="Arial" w:hAnsi="Arial" w:cs="Arial"/>
          <w:sz w:val="22"/>
        </w:rPr>
        <w:t xml:space="preserve">danych </w:t>
      </w:r>
      <w:r w:rsidR="00D33FEC">
        <w:rPr>
          <w:rFonts w:ascii="Arial" w:hAnsi="Arial" w:cs="Arial"/>
          <w:sz w:val="22"/>
        </w:rPr>
        <w:t>GUS-Bank Danych Lokalnych</w:t>
      </w:r>
      <w:r w:rsidR="000D3778">
        <w:rPr>
          <w:rFonts w:ascii="Arial" w:hAnsi="Arial" w:cs="Arial"/>
          <w:sz w:val="22"/>
        </w:rPr>
        <w:t>)</w:t>
      </w:r>
    </w:p>
    <w:p w:rsidR="0096449D" w:rsidRDefault="0096449D" w:rsidP="007C7617">
      <w:pPr>
        <w:spacing w:line="276" w:lineRule="auto"/>
        <w:jc w:val="both"/>
        <w:rPr>
          <w:rFonts w:ascii="Arial" w:hAnsi="Arial" w:cs="Arial"/>
          <w:sz w:val="22"/>
        </w:rPr>
      </w:pPr>
    </w:p>
    <w:p w:rsidR="00B872A2" w:rsidRPr="00B872A2" w:rsidRDefault="00EC1CE4" w:rsidP="007C7617">
      <w:pPr>
        <w:spacing w:line="276" w:lineRule="auto"/>
        <w:jc w:val="both"/>
        <w:rPr>
          <w:rFonts w:ascii="Arial" w:hAnsi="Arial" w:cs="Arial"/>
          <w:sz w:val="22"/>
        </w:rPr>
      </w:pPr>
      <w:r w:rsidRPr="00DF074D">
        <w:rPr>
          <w:rFonts w:ascii="Arial" w:hAnsi="Arial" w:cs="Arial"/>
          <w:sz w:val="22"/>
        </w:rPr>
        <w:t>Mw</w:t>
      </w:r>
      <w:r w:rsidRPr="00DF074D">
        <w:rPr>
          <w:rFonts w:ascii="Arial" w:hAnsi="Arial" w:cs="Arial"/>
          <w:sz w:val="24"/>
          <w:vertAlign w:val="subscript"/>
        </w:rPr>
        <w:t>GUS</w:t>
      </w:r>
      <w:r>
        <w:rPr>
          <w:rFonts w:ascii="Arial" w:hAnsi="Arial" w:cs="Arial"/>
          <w:sz w:val="24"/>
        </w:rPr>
        <w:t xml:space="preserve"> - </w:t>
      </w:r>
      <w:r>
        <w:rPr>
          <w:rFonts w:ascii="Arial" w:hAnsi="Arial" w:cs="Arial"/>
          <w:sz w:val="22"/>
        </w:rPr>
        <w:t>masa</w:t>
      </w:r>
      <w:r w:rsidRPr="00DF074D">
        <w:rPr>
          <w:rFonts w:ascii="Arial" w:hAnsi="Arial" w:cs="Arial"/>
          <w:sz w:val="22"/>
        </w:rPr>
        <w:t xml:space="preserve"> wytworzonych odpadów komunalnych przez jednego mies</w:t>
      </w:r>
      <w:r>
        <w:rPr>
          <w:rFonts w:ascii="Arial" w:hAnsi="Arial" w:cs="Arial"/>
          <w:sz w:val="22"/>
        </w:rPr>
        <w:t>zkańca na terenie województwa</w:t>
      </w:r>
      <w:r w:rsidR="000D3778">
        <w:rPr>
          <w:rFonts w:ascii="Arial" w:hAnsi="Arial" w:cs="Arial"/>
          <w:sz w:val="22"/>
        </w:rPr>
        <w:t xml:space="preserve"> </w:t>
      </w:r>
      <w:r w:rsidR="0096449D">
        <w:rPr>
          <w:rFonts w:ascii="Arial" w:hAnsi="Arial" w:cs="Arial"/>
          <w:sz w:val="22"/>
        </w:rPr>
        <w:t>wielkopolskiego</w:t>
      </w:r>
      <w:r w:rsidR="000D3778">
        <w:rPr>
          <w:rFonts w:ascii="Arial" w:hAnsi="Arial" w:cs="Arial"/>
          <w:sz w:val="22"/>
        </w:rPr>
        <w:t xml:space="preserve"> wynosi 0,3</w:t>
      </w:r>
      <w:r w:rsidR="00CD31FC">
        <w:rPr>
          <w:rFonts w:ascii="Arial" w:hAnsi="Arial" w:cs="Arial"/>
          <w:sz w:val="22"/>
        </w:rPr>
        <w:t>01</w:t>
      </w:r>
      <w:r>
        <w:rPr>
          <w:rFonts w:ascii="Arial" w:hAnsi="Arial" w:cs="Arial"/>
          <w:sz w:val="22"/>
        </w:rPr>
        <w:t xml:space="preserve"> Mg. </w:t>
      </w:r>
    </w:p>
    <w:p w:rsidR="00D47B49" w:rsidRDefault="00D47B49" w:rsidP="007C7617">
      <w:pPr>
        <w:spacing w:line="276" w:lineRule="auto"/>
        <w:jc w:val="both"/>
        <w:rPr>
          <w:rFonts w:ascii="Arial" w:hAnsi="Arial" w:cs="Arial"/>
          <w:sz w:val="22"/>
        </w:rPr>
      </w:pPr>
    </w:p>
    <w:p w:rsidR="009861D3" w:rsidRDefault="00011484" w:rsidP="007C7617">
      <w:pPr>
        <w:spacing w:line="276" w:lineRule="auto"/>
        <w:jc w:val="both"/>
        <w:rPr>
          <w:rFonts w:ascii="Arial" w:hAnsi="Arial" w:cs="Arial"/>
          <w:sz w:val="22"/>
        </w:rPr>
      </w:pPr>
      <w:r>
        <w:rPr>
          <w:rFonts w:ascii="Arial" w:hAnsi="Arial" w:cs="Arial"/>
          <w:sz w:val="22"/>
        </w:rPr>
        <w:t>M</w:t>
      </w:r>
      <w:r w:rsidRPr="00DF074D">
        <w:rPr>
          <w:rFonts w:ascii="Arial" w:hAnsi="Arial" w:cs="Arial"/>
          <w:sz w:val="28"/>
          <w:vertAlign w:val="subscript"/>
        </w:rPr>
        <w:t>wpmts</w:t>
      </w:r>
      <w:r w:rsidRPr="00F949E0">
        <w:rPr>
          <w:rFonts w:ascii="Arial" w:hAnsi="Arial" w:cs="Arial"/>
          <w:sz w:val="22"/>
        </w:rPr>
        <w:t xml:space="preserve"> </w:t>
      </w:r>
      <w:r w:rsidR="009861D3">
        <w:rPr>
          <w:rFonts w:ascii="Arial" w:hAnsi="Arial" w:cs="Arial"/>
          <w:sz w:val="22"/>
        </w:rPr>
        <w:t xml:space="preserve">dla </w:t>
      </w:r>
      <w:r w:rsidR="00D47B49">
        <w:rPr>
          <w:rFonts w:ascii="Arial" w:hAnsi="Arial" w:cs="Arial"/>
          <w:sz w:val="22"/>
        </w:rPr>
        <w:t xml:space="preserve">Miasta i </w:t>
      </w:r>
      <w:r w:rsidR="009861D3">
        <w:rPr>
          <w:rFonts w:ascii="Arial" w:hAnsi="Arial" w:cs="Arial"/>
          <w:sz w:val="22"/>
        </w:rPr>
        <w:t xml:space="preserve">Gminy </w:t>
      </w:r>
      <w:r w:rsidR="0046388B">
        <w:rPr>
          <w:rFonts w:ascii="Arial" w:hAnsi="Arial" w:cs="Arial"/>
          <w:sz w:val="22"/>
        </w:rPr>
        <w:t>Gołańcz</w:t>
      </w:r>
      <w:r w:rsidR="009861D3">
        <w:rPr>
          <w:rFonts w:ascii="Arial" w:hAnsi="Arial" w:cs="Arial"/>
          <w:sz w:val="22"/>
        </w:rPr>
        <w:t xml:space="preserve"> wynosi:</w:t>
      </w:r>
    </w:p>
    <w:p w:rsidR="009861D3" w:rsidRPr="00B36BD0" w:rsidRDefault="009861D3" w:rsidP="007C7617">
      <w:pPr>
        <w:spacing w:line="276" w:lineRule="auto"/>
        <w:jc w:val="both"/>
        <w:rPr>
          <w:rFonts w:ascii="Arial" w:hAnsi="Arial" w:cs="Arial"/>
          <w:sz w:val="22"/>
        </w:rPr>
      </w:pPr>
    </w:p>
    <w:p w:rsidR="0096449D" w:rsidRPr="0064523F" w:rsidRDefault="009861D3" w:rsidP="007C7617">
      <w:pPr>
        <w:spacing w:line="276" w:lineRule="auto"/>
        <w:jc w:val="both"/>
        <w:rPr>
          <w:rFonts w:ascii="Arial" w:hAnsi="Arial" w:cs="Arial"/>
          <w:sz w:val="22"/>
          <w:lang w:val="en-US"/>
        </w:rPr>
      </w:pPr>
      <w:r w:rsidRPr="0064523F">
        <w:rPr>
          <w:rFonts w:ascii="Arial" w:hAnsi="Arial" w:cs="Arial"/>
          <w:sz w:val="22"/>
          <w:lang w:val="en-US"/>
        </w:rPr>
        <w:t>M</w:t>
      </w:r>
      <w:r w:rsidRPr="0064523F">
        <w:rPr>
          <w:rFonts w:ascii="Arial" w:hAnsi="Arial" w:cs="Arial"/>
          <w:sz w:val="28"/>
          <w:vertAlign w:val="subscript"/>
          <w:lang w:val="en-US"/>
        </w:rPr>
        <w:t xml:space="preserve">wpmts </w:t>
      </w:r>
      <w:r w:rsidR="00D33FEC" w:rsidRPr="0064523F">
        <w:rPr>
          <w:rFonts w:ascii="Arial" w:hAnsi="Arial" w:cs="Arial"/>
          <w:sz w:val="22"/>
          <w:lang w:val="en-US"/>
        </w:rPr>
        <w:t xml:space="preserve">= </w:t>
      </w:r>
      <w:r w:rsidR="0096449D" w:rsidRPr="0064523F">
        <w:rPr>
          <w:rFonts w:ascii="Arial" w:hAnsi="Arial" w:cs="Arial"/>
          <w:sz w:val="22"/>
          <w:lang w:val="en-US"/>
        </w:rPr>
        <w:t>(3 </w:t>
      </w:r>
      <w:r w:rsidR="00CD31FC">
        <w:rPr>
          <w:rFonts w:ascii="Arial" w:hAnsi="Arial" w:cs="Arial"/>
          <w:sz w:val="22"/>
          <w:lang w:val="en-US"/>
        </w:rPr>
        <w:t>397</w:t>
      </w:r>
      <w:r w:rsidR="0096449D" w:rsidRPr="0064523F">
        <w:rPr>
          <w:rFonts w:ascii="Arial" w:hAnsi="Arial" w:cs="Arial"/>
          <w:sz w:val="22"/>
          <w:lang w:val="en-US"/>
        </w:rPr>
        <w:t xml:space="preserve"> x 32,4 % + 5 </w:t>
      </w:r>
      <w:r w:rsidR="00CD31FC">
        <w:rPr>
          <w:rFonts w:ascii="Arial" w:hAnsi="Arial" w:cs="Arial"/>
          <w:sz w:val="22"/>
          <w:lang w:val="en-US"/>
        </w:rPr>
        <w:t>122</w:t>
      </w:r>
      <w:r w:rsidR="0096449D" w:rsidRPr="0064523F">
        <w:rPr>
          <w:rFonts w:ascii="Arial" w:hAnsi="Arial" w:cs="Arial"/>
          <w:sz w:val="22"/>
          <w:lang w:val="en-US"/>
        </w:rPr>
        <w:t xml:space="preserve"> x 27,7 %) x 0,3</w:t>
      </w:r>
      <w:r w:rsidR="00CD31FC">
        <w:rPr>
          <w:rFonts w:ascii="Arial" w:hAnsi="Arial" w:cs="Arial"/>
          <w:sz w:val="22"/>
          <w:lang w:val="en-US"/>
        </w:rPr>
        <w:t>01</w:t>
      </w:r>
      <w:r w:rsidR="0096449D" w:rsidRPr="0064523F">
        <w:rPr>
          <w:rFonts w:ascii="Arial" w:hAnsi="Arial" w:cs="Arial"/>
          <w:sz w:val="22"/>
          <w:lang w:val="en-US"/>
        </w:rPr>
        <w:t xml:space="preserve"> Mg = </w:t>
      </w:r>
      <w:r w:rsidR="00CD31FC">
        <w:rPr>
          <w:rFonts w:ascii="Arial" w:hAnsi="Arial" w:cs="Arial"/>
          <w:b/>
          <w:sz w:val="22"/>
          <w:lang w:val="en-US"/>
        </w:rPr>
        <w:t>758,346</w:t>
      </w:r>
      <w:r w:rsidR="0096449D" w:rsidRPr="0064523F">
        <w:rPr>
          <w:rFonts w:ascii="Arial" w:hAnsi="Arial" w:cs="Arial"/>
          <w:b/>
          <w:sz w:val="22"/>
          <w:lang w:val="en-US"/>
        </w:rPr>
        <w:t> Mg</w:t>
      </w:r>
    </w:p>
    <w:p w:rsidR="00D33FEC" w:rsidRPr="0064523F" w:rsidRDefault="00D33FEC" w:rsidP="007C7617">
      <w:pPr>
        <w:spacing w:line="276" w:lineRule="auto"/>
        <w:jc w:val="both"/>
        <w:rPr>
          <w:rFonts w:ascii="Arial" w:hAnsi="Arial" w:cs="Arial"/>
          <w:sz w:val="22"/>
          <w:lang w:val="en-US"/>
        </w:rPr>
      </w:pPr>
    </w:p>
    <w:p w:rsidR="00011484" w:rsidRDefault="009861D3" w:rsidP="00D33FEC">
      <w:pPr>
        <w:spacing w:line="276" w:lineRule="auto"/>
        <w:ind w:firstLine="709"/>
        <w:jc w:val="both"/>
        <w:rPr>
          <w:rFonts w:ascii="Arial" w:hAnsi="Arial" w:cs="Arial"/>
          <w:sz w:val="22"/>
        </w:rPr>
      </w:pPr>
      <w:r>
        <w:rPr>
          <w:rFonts w:ascii="Arial" w:hAnsi="Arial" w:cs="Arial"/>
          <w:sz w:val="22"/>
        </w:rPr>
        <w:t xml:space="preserve">Osiągnięty przez </w:t>
      </w:r>
      <w:r w:rsidR="00D47B49">
        <w:rPr>
          <w:rFonts w:ascii="Arial" w:hAnsi="Arial" w:cs="Arial"/>
          <w:sz w:val="22"/>
        </w:rPr>
        <w:t xml:space="preserve">Miasto i </w:t>
      </w:r>
      <w:r>
        <w:rPr>
          <w:rFonts w:ascii="Arial" w:hAnsi="Arial" w:cs="Arial"/>
          <w:sz w:val="22"/>
        </w:rPr>
        <w:t xml:space="preserve">Gminę </w:t>
      </w:r>
      <w:r w:rsidR="0096449D">
        <w:rPr>
          <w:rFonts w:ascii="Arial" w:hAnsi="Arial" w:cs="Arial"/>
          <w:sz w:val="22"/>
        </w:rPr>
        <w:t>Gołańcz</w:t>
      </w:r>
      <w:r>
        <w:rPr>
          <w:rFonts w:ascii="Arial" w:hAnsi="Arial" w:cs="Arial"/>
          <w:sz w:val="22"/>
        </w:rPr>
        <w:t xml:space="preserve"> poziom </w:t>
      </w:r>
      <w:r w:rsidRPr="009861D3">
        <w:rPr>
          <w:rFonts w:ascii="Arial" w:hAnsi="Arial" w:cs="Arial"/>
          <w:sz w:val="22"/>
        </w:rPr>
        <w:t>recyklingu i przygotowania do ponownego użycia papieru, metali, tworzyw sztucznych i szkła</w:t>
      </w:r>
      <w:r>
        <w:rPr>
          <w:rFonts w:ascii="Arial" w:hAnsi="Arial" w:cs="Arial"/>
          <w:sz w:val="22"/>
        </w:rPr>
        <w:t xml:space="preserve"> (P</w:t>
      </w:r>
      <w:r w:rsidRPr="00F949E0">
        <w:rPr>
          <w:rFonts w:ascii="Arial" w:hAnsi="Arial" w:cs="Arial"/>
          <w:sz w:val="28"/>
          <w:vertAlign w:val="subscript"/>
        </w:rPr>
        <w:t>pmts</w:t>
      </w:r>
      <w:r>
        <w:rPr>
          <w:rFonts w:ascii="Arial" w:hAnsi="Arial" w:cs="Arial"/>
          <w:sz w:val="28"/>
          <w:vertAlign w:val="subscript"/>
        </w:rPr>
        <w:t>)</w:t>
      </w:r>
      <w:r w:rsidR="00BA297F">
        <w:rPr>
          <w:rFonts w:ascii="Arial" w:hAnsi="Arial" w:cs="Arial"/>
          <w:sz w:val="28"/>
        </w:rPr>
        <w:t xml:space="preserve"> </w:t>
      </w:r>
      <w:r w:rsidR="00BA297F">
        <w:rPr>
          <w:rFonts w:ascii="Arial" w:hAnsi="Arial" w:cs="Arial"/>
          <w:sz w:val="22"/>
        </w:rPr>
        <w:t>wynosi</w:t>
      </w:r>
      <w:r>
        <w:rPr>
          <w:rFonts w:ascii="Arial" w:hAnsi="Arial" w:cs="Arial"/>
          <w:sz w:val="22"/>
        </w:rPr>
        <w:t>:</w:t>
      </w:r>
    </w:p>
    <w:p w:rsidR="00011484" w:rsidRPr="00B36BD0" w:rsidRDefault="00011484" w:rsidP="007C7617">
      <w:pPr>
        <w:spacing w:line="276" w:lineRule="auto"/>
        <w:jc w:val="both"/>
        <w:rPr>
          <w:rFonts w:ascii="Arial" w:hAnsi="Arial" w:cs="Arial"/>
          <w:sz w:val="22"/>
        </w:rPr>
      </w:pPr>
    </w:p>
    <w:p w:rsidR="00011484" w:rsidRPr="003C0C2E" w:rsidRDefault="003C0C2E" w:rsidP="003C0C2E">
      <w:pPr>
        <w:spacing w:line="276" w:lineRule="auto"/>
        <w:jc w:val="center"/>
        <w:rPr>
          <w:rFonts w:ascii="Arial" w:hAnsi="Arial" w:cs="Arial"/>
          <w:sz w:val="22"/>
        </w:rPr>
      </w:pPr>
      <w:r>
        <w:rPr>
          <w:rFonts w:ascii="Arial" w:hAnsi="Arial" w:cs="Arial"/>
          <w:sz w:val="22"/>
        </w:rPr>
        <w:t>P</w:t>
      </w:r>
      <w:r w:rsidRPr="00F949E0">
        <w:rPr>
          <w:rFonts w:ascii="Arial" w:hAnsi="Arial" w:cs="Arial"/>
          <w:sz w:val="28"/>
          <w:vertAlign w:val="subscript"/>
        </w:rPr>
        <w:t>pmts</w:t>
      </w:r>
      <w:r>
        <w:rPr>
          <w:rFonts w:ascii="Arial" w:hAnsi="Arial" w:cs="Arial"/>
          <w:sz w:val="28"/>
          <w:vertAlign w:val="subscript"/>
        </w:rPr>
        <w:t xml:space="preserve"> </w:t>
      </w:r>
      <w:r>
        <w:rPr>
          <w:rFonts w:ascii="Arial" w:hAnsi="Arial" w:cs="Arial"/>
          <w:sz w:val="22"/>
        </w:rPr>
        <w:t xml:space="preserve">= </w:t>
      </w:r>
      <m:oMath>
        <m:f>
          <m:fPr>
            <m:ctrlPr>
              <w:rPr>
                <w:rFonts w:ascii="Cambria Math" w:hAnsi="Cambria Math" w:cs="Arial"/>
                <w:i/>
                <w:sz w:val="32"/>
              </w:rPr>
            </m:ctrlPr>
          </m:fPr>
          <m:num>
            <m:r>
              <w:rPr>
                <w:rFonts w:ascii="Cambria Math" w:hAnsi="Cambria Math" w:cs="Arial"/>
                <w:sz w:val="32"/>
              </w:rPr>
              <m:t>162,92 Mg</m:t>
            </m:r>
          </m:num>
          <m:den>
            <m:r>
              <w:rPr>
                <w:rFonts w:ascii="Cambria Math" w:hAnsi="Cambria Math" w:cs="Arial"/>
                <w:sz w:val="32"/>
              </w:rPr>
              <m:t>758,346 Mg</m:t>
            </m:r>
          </m:den>
        </m:f>
      </m:oMath>
      <w:r>
        <w:rPr>
          <w:rFonts w:ascii="Arial" w:hAnsi="Arial" w:cs="Arial"/>
          <w:sz w:val="32"/>
        </w:rPr>
        <w:t xml:space="preserve"> </w:t>
      </w:r>
      <w:r w:rsidRPr="003C0C2E">
        <w:rPr>
          <w:rFonts w:ascii="Arial" w:hAnsi="Arial" w:cs="Arial"/>
          <w:sz w:val="22"/>
        </w:rPr>
        <w:t>x 100%</w:t>
      </w:r>
      <w:r>
        <w:rPr>
          <w:rFonts w:ascii="Arial" w:hAnsi="Arial" w:cs="Arial"/>
          <w:sz w:val="22"/>
        </w:rPr>
        <w:t xml:space="preserve"> = </w:t>
      </w:r>
      <w:r w:rsidR="00800139">
        <w:rPr>
          <w:rFonts w:ascii="Arial" w:hAnsi="Arial" w:cs="Arial"/>
          <w:b/>
          <w:sz w:val="22"/>
        </w:rPr>
        <w:t>21,5</w:t>
      </w:r>
      <w:r w:rsidRPr="003C0C2E">
        <w:rPr>
          <w:rFonts w:ascii="Arial" w:hAnsi="Arial" w:cs="Arial"/>
          <w:b/>
          <w:sz w:val="22"/>
        </w:rPr>
        <w:t> %</w:t>
      </w:r>
      <w:r w:rsidR="00B872A2">
        <w:rPr>
          <w:rFonts w:ascii="Arial" w:hAnsi="Arial" w:cs="Arial"/>
          <w:b/>
          <w:sz w:val="22"/>
        </w:rPr>
        <w:t xml:space="preserve"> </w:t>
      </w:r>
    </w:p>
    <w:p w:rsidR="000073CF" w:rsidRPr="00B36BD0" w:rsidRDefault="000073CF" w:rsidP="007C7617">
      <w:pPr>
        <w:spacing w:line="276" w:lineRule="auto"/>
        <w:jc w:val="both"/>
        <w:rPr>
          <w:rFonts w:ascii="Arial" w:hAnsi="Arial" w:cs="Arial"/>
          <w:sz w:val="22"/>
        </w:rPr>
      </w:pPr>
    </w:p>
    <w:p w:rsidR="00011484" w:rsidRDefault="00D47B49" w:rsidP="00F62CBC">
      <w:pPr>
        <w:spacing w:line="276" w:lineRule="auto"/>
        <w:ind w:firstLine="709"/>
        <w:jc w:val="both"/>
        <w:rPr>
          <w:rFonts w:ascii="Arial" w:hAnsi="Arial" w:cs="Arial"/>
          <w:sz w:val="22"/>
        </w:rPr>
      </w:pPr>
      <w:r>
        <w:rPr>
          <w:rFonts w:ascii="Arial" w:hAnsi="Arial" w:cs="Arial"/>
          <w:sz w:val="22"/>
        </w:rPr>
        <w:t xml:space="preserve">Miasto i </w:t>
      </w:r>
      <w:r w:rsidR="003C0C2E">
        <w:rPr>
          <w:rFonts w:ascii="Arial" w:hAnsi="Arial" w:cs="Arial"/>
          <w:sz w:val="22"/>
        </w:rPr>
        <w:t xml:space="preserve">Gmina </w:t>
      </w:r>
      <w:r w:rsidR="006D703B">
        <w:rPr>
          <w:rFonts w:ascii="Arial" w:hAnsi="Arial" w:cs="Arial"/>
          <w:sz w:val="22"/>
        </w:rPr>
        <w:t>Gołańcz</w:t>
      </w:r>
      <w:r w:rsidR="003C0C2E">
        <w:rPr>
          <w:rFonts w:ascii="Arial" w:hAnsi="Arial" w:cs="Arial"/>
          <w:sz w:val="22"/>
        </w:rPr>
        <w:t xml:space="preserve"> </w:t>
      </w:r>
      <w:r w:rsidR="0096449D">
        <w:rPr>
          <w:rFonts w:ascii="Arial" w:hAnsi="Arial" w:cs="Arial"/>
          <w:sz w:val="22"/>
        </w:rPr>
        <w:t>w</w:t>
      </w:r>
      <w:r w:rsidR="003C0C2E">
        <w:rPr>
          <w:rFonts w:ascii="Arial" w:hAnsi="Arial" w:cs="Arial"/>
          <w:sz w:val="22"/>
        </w:rPr>
        <w:t xml:space="preserve"> 201</w:t>
      </w:r>
      <w:r w:rsidR="00800139">
        <w:rPr>
          <w:rFonts w:ascii="Arial" w:hAnsi="Arial" w:cs="Arial"/>
          <w:sz w:val="22"/>
        </w:rPr>
        <w:t>5</w:t>
      </w:r>
      <w:r w:rsidR="003C0C2E">
        <w:rPr>
          <w:rFonts w:ascii="Arial" w:hAnsi="Arial" w:cs="Arial"/>
          <w:sz w:val="22"/>
        </w:rPr>
        <w:t xml:space="preserve"> r. osiągnęła </w:t>
      </w:r>
      <w:r w:rsidR="00800139">
        <w:rPr>
          <w:rFonts w:ascii="Arial" w:hAnsi="Arial" w:cs="Arial"/>
          <w:sz w:val="22"/>
        </w:rPr>
        <w:t>21,5</w:t>
      </w:r>
      <w:r w:rsidR="003C0C2E">
        <w:rPr>
          <w:rFonts w:ascii="Arial" w:hAnsi="Arial" w:cs="Arial"/>
          <w:sz w:val="22"/>
        </w:rPr>
        <w:t xml:space="preserve"> % poziom </w:t>
      </w:r>
      <w:r>
        <w:rPr>
          <w:rFonts w:ascii="Arial" w:hAnsi="Arial" w:cs="Arial"/>
          <w:sz w:val="22"/>
        </w:rPr>
        <w:t>recyklingu i </w:t>
      </w:r>
      <w:r w:rsidR="003C0C2E" w:rsidRPr="009861D3">
        <w:rPr>
          <w:rFonts w:ascii="Arial" w:hAnsi="Arial" w:cs="Arial"/>
          <w:sz w:val="22"/>
        </w:rPr>
        <w:t>przygotowania do ponownego użycia papieru, metali, tworzyw sztucznych i szkła</w:t>
      </w:r>
      <w:r w:rsidR="003C0C2E">
        <w:rPr>
          <w:rFonts w:ascii="Arial" w:hAnsi="Arial" w:cs="Arial"/>
          <w:sz w:val="22"/>
        </w:rPr>
        <w:t>. Wymagany rozporządzeniem poziom wynosił ≥1</w:t>
      </w:r>
      <w:r w:rsidR="00800139">
        <w:rPr>
          <w:rFonts w:ascii="Arial" w:hAnsi="Arial" w:cs="Arial"/>
          <w:sz w:val="22"/>
        </w:rPr>
        <w:t>6</w:t>
      </w:r>
      <w:r w:rsidR="003C0C2E">
        <w:rPr>
          <w:rFonts w:ascii="Arial" w:hAnsi="Arial" w:cs="Arial"/>
          <w:sz w:val="22"/>
        </w:rPr>
        <w:t xml:space="preserve"> %, a więc został przez </w:t>
      </w:r>
      <w:r>
        <w:rPr>
          <w:rFonts w:ascii="Arial" w:hAnsi="Arial" w:cs="Arial"/>
          <w:sz w:val="22"/>
        </w:rPr>
        <w:t xml:space="preserve">Miasto i </w:t>
      </w:r>
      <w:r w:rsidR="003C0C2E">
        <w:rPr>
          <w:rFonts w:ascii="Arial" w:hAnsi="Arial" w:cs="Arial"/>
          <w:sz w:val="22"/>
        </w:rPr>
        <w:t xml:space="preserve">Gminę </w:t>
      </w:r>
      <w:r w:rsidR="006D703B">
        <w:rPr>
          <w:rFonts w:ascii="Arial" w:hAnsi="Arial" w:cs="Arial"/>
          <w:sz w:val="22"/>
        </w:rPr>
        <w:t>Gołańcz</w:t>
      </w:r>
      <w:r w:rsidR="003C0C2E">
        <w:rPr>
          <w:rFonts w:ascii="Arial" w:hAnsi="Arial" w:cs="Arial"/>
          <w:sz w:val="22"/>
        </w:rPr>
        <w:t xml:space="preserve"> osiągnięty.</w:t>
      </w:r>
    </w:p>
    <w:p w:rsidR="006D703B" w:rsidRDefault="006D703B" w:rsidP="006D703B">
      <w:pPr>
        <w:spacing w:line="276" w:lineRule="auto"/>
        <w:ind w:firstLine="709"/>
        <w:jc w:val="both"/>
        <w:rPr>
          <w:rFonts w:ascii="Arial" w:hAnsi="Arial" w:cs="Arial"/>
          <w:sz w:val="22"/>
        </w:rPr>
      </w:pPr>
      <w:r>
        <w:rPr>
          <w:rFonts w:ascii="Arial" w:hAnsi="Arial" w:cs="Arial"/>
          <w:sz w:val="22"/>
        </w:rPr>
        <w:t xml:space="preserve">Decydujący wpływ na osiągnięcie wymaganego poziomu miało to, iż wszystkie selektywnie odebrane z terenu gminy odpady szkła, tworzyw sztucznych oraz papieru i tektury zostały poddane recyklingowi. </w:t>
      </w:r>
    </w:p>
    <w:p w:rsidR="00D47B49" w:rsidRPr="00B32146" w:rsidRDefault="00D47B49" w:rsidP="00D47B49">
      <w:pPr>
        <w:spacing w:line="276" w:lineRule="auto"/>
        <w:jc w:val="both"/>
        <w:rPr>
          <w:rFonts w:ascii="Arial" w:hAnsi="Arial" w:cs="Arial"/>
          <w:sz w:val="22"/>
        </w:rPr>
      </w:pPr>
    </w:p>
    <w:p w:rsidR="00E07929" w:rsidRPr="00E74E69" w:rsidRDefault="009A08AA" w:rsidP="0060595F">
      <w:pPr>
        <w:pStyle w:val="Nagwek1"/>
        <w:tabs>
          <w:tab w:val="left" w:pos="709"/>
        </w:tabs>
      </w:pPr>
      <w:bookmarkStart w:id="30" w:name="_Toc449700059"/>
      <w:r>
        <w:t>V</w:t>
      </w:r>
      <w:r w:rsidR="00DD43A8">
        <w:t>I</w:t>
      </w:r>
      <w:r w:rsidR="0060595F" w:rsidRPr="00E74E69">
        <w:t>.</w:t>
      </w:r>
      <w:r w:rsidR="0060595F" w:rsidRPr="00E74E69">
        <w:tab/>
      </w:r>
      <w:r w:rsidR="00FC306B" w:rsidRPr="00E74E69">
        <w:t xml:space="preserve">WNIOSKI I ZALECENIA DLA </w:t>
      </w:r>
      <w:r w:rsidR="00D47B49">
        <w:t xml:space="preserve">MIASTA I </w:t>
      </w:r>
      <w:r w:rsidR="00FC306B" w:rsidRPr="00E74E69">
        <w:t xml:space="preserve">GMINY </w:t>
      </w:r>
      <w:r w:rsidR="00B32146">
        <w:t>GOŁAŃCZ</w:t>
      </w:r>
      <w:bookmarkEnd w:id="30"/>
    </w:p>
    <w:p w:rsidR="00E07929" w:rsidRPr="00171CA0" w:rsidRDefault="00E07929" w:rsidP="009022F7">
      <w:pPr>
        <w:jc w:val="both"/>
        <w:rPr>
          <w:rFonts w:ascii="Arial" w:hAnsi="Arial" w:cs="Arial"/>
          <w:sz w:val="22"/>
          <w:szCs w:val="22"/>
          <w:highlight w:val="yellow"/>
        </w:rPr>
      </w:pPr>
    </w:p>
    <w:p w:rsidR="00CA5D26" w:rsidRPr="009C5FE5" w:rsidRDefault="009A08AA" w:rsidP="009A08AA">
      <w:pPr>
        <w:pStyle w:val="Nagwek2"/>
        <w:spacing w:line="276" w:lineRule="auto"/>
      </w:pPr>
      <w:bookmarkStart w:id="31" w:name="_Toc449700060"/>
      <w:r>
        <w:t>6.1.</w:t>
      </w:r>
      <w:r>
        <w:tab/>
      </w:r>
      <w:r w:rsidR="0063384C" w:rsidRPr="009C5FE5">
        <w:t xml:space="preserve">ZALECENIE DOTYCZĄCE </w:t>
      </w:r>
      <w:r w:rsidR="00CA5D26" w:rsidRPr="009C5FE5">
        <w:t>SELEKTYWNE</w:t>
      </w:r>
      <w:r w:rsidR="0063384C" w:rsidRPr="009C5FE5">
        <w:t>GO ZBIERANIA</w:t>
      </w:r>
      <w:r w:rsidR="00CA5D26" w:rsidRPr="009C5FE5">
        <w:t xml:space="preserve"> ODPADÓW </w:t>
      </w:r>
      <w:r w:rsidR="007D1E95">
        <w:tab/>
      </w:r>
      <w:r w:rsidR="00CA5D26" w:rsidRPr="009C5FE5">
        <w:t>KOMUNALNYCH – OBOWIĄZEK NIE WYBÓR</w:t>
      </w:r>
      <w:bookmarkEnd w:id="31"/>
    </w:p>
    <w:p w:rsidR="00CA5D26" w:rsidRPr="009C5FE5" w:rsidRDefault="00CA5D26" w:rsidP="00CA5D26">
      <w:pPr>
        <w:spacing w:line="276" w:lineRule="auto"/>
        <w:jc w:val="both"/>
        <w:rPr>
          <w:rFonts w:ascii="Arial" w:hAnsi="Arial" w:cs="Arial"/>
          <w:sz w:val="22"/>
          <w:szCs w:val="22"/>
        </w:rPr>
      </w:pPr>
    </w:p>
    <w:p w:rsidR="00CA5D26" w:rsidRPr="009C5FE5" w:rsidRDefault="00CA5D26" w:rsidP="00CA5D26">
      <w:pPr>
        <w:spacing w:line="276" w:lineRule="auto"/>
        <w:jc w:val="both"/>
        <w:rPr>
          <w:rFonts w:ascii="Arial" w:hAnsi="Arial" w:cs="Arial"/>
          <w:sz w:val="22"/>
          <w:szCs w:val="22"/>
        </w:rPr>
      </w:pPr>
    </w:p>
    <w:p w:rsidR="00CA5D26" w:rsidRPr="009C5FE5" w:rsidRDefault="00CA5D26" w:rsidP="00EB63BC">
      <w:pPr>
        <w:spacing w:line="276" w:lineRule="auto"/>
        <w:ind w:firstLine="709"/>
        <w:jc w:val="both"/>
        <w:rPr>
          <w:rFonts w:ascii="Arial" w:hAnsi="Arial" w:cs="Arial"/>
          <w:sz w:val="22"/>
          <w:szCs w:val="22"/>
        </w:rPr>
      </w:pPr>
      <w:r w:rsidRPr="009C5FE5">
        <w:rPr>
          <w:rFonts w:ascii="Arial" w:hAnsi="Arial" w:cs="Arial"/>
          <w:sz w:val="22"/>
          <w:szCs w:val="22"/>
        </w:rPr>
        <w:lastRenderedPageBreak/>
        <w:t xml:space="preserve">Prawie wszystkie samorządy w kraju (w tym </w:t>
      </w:r>
      <w:r w:rsidR="00D47B49">
        <w:rPr>
          <w:rFonts w:ascii="Arial" w:hAnsi="Arial" w:cs="Arial"/>
          <w:sz w:val="22"/>
        </w:rPr>
        <w:t>Miasto i</w:t>
      </w:r>
      <w:r w:rsidR="00D47B49" w:rsidRPr="009C5FE5">
        <w:rPr>
          <w:rFonts w:ascii="Arial" w:hAnsi="Arial" w:cs="Arial"/>
          <w:sz w:val="22"/>
          <w:szCs w:val="22"/>
        </w:rPr>
        <w:t xml:space="preserve"> </w:t>
      </w:r>
      <w:r w:rsidRPr="009C5FE5">
        <w:rPr>
          <w:rFonts w:ascii="Arial" w:hAnsi="Arial" w:cs="Arial"/>
          <w:sz w:val="22"/>
          <w:szCs w:val="22"/>
        </w:rPr>
        <w:t xml:space="preserve">Gmina </w:t>
      </w:r>
      <w:r w:rsidR="004E7BA9">
        <w:rPr>
          <w:rFonts w:ascii="Arial" w:hAnsi="Arial" w:cs="Arial"/>
          <w:sz w:val="22"/>
          <w:szCs w:val="22"/>
        </w:rPr>
        <w:t>Gołańcz</w:t>
      </w:r>
      <w:r w:rsidRPr="009C5FE5">
        <w:rPr>
          <w:rFonts w:ascii="Arial" w:hAnsi="Arial" w:cs="Arial"/>
          <w:sz w:val="22"/>
          <w:szCs w:val="22"/>
        </w:rPr>
        <w:t xml:space="preserve">) </w:t>
      </w:r>
      <w:r w:rsidR="00EB63BC" w:rsidRPr="009C5FE5">
        <w:rPr>
          <w:rFonts w:ascii="Arial" w:hAnsi="Arial" w:cs="Arial"/>
          <w:sz w:val="22"/>
          <w:szCs w:val="22"/>
        </w:rPr>
        <w:t>umieściły w </w:t>
      </w:r>
      <w:r w:rsidR="00A20D5C" w:rsidRPr="009C5FE5">
        <w:rPr>
          <w:rFonts w:ascii="Arial" w:hAnsi="Arial" w:cs="Arial"/>
          <w:sz w:val="22"/>
          <w:szCs w:val="22"/>
        </w:rPr>
        <w:t xml:space="preserve">deklaracjach o </w:t>
      </w:r>
      <w:r w:rsidRPr="009C5FE5">
        <w:rPr>
          <w:rFonts w:ascii="Arial" w:hAnsi="Arial" w:cs="Arial"/>
          <w:sz w:val="22"/>
          <w:szCs w:val="22"/>
        </w:rPr>
        <w:t xml:space="preserve">wysokości opłaty za gospodarowanie odpadami komunalnymi </w:t>
      </w:r>
      <w:r w:rsidR="00EB63BC" w:rsidRPr="009C5FE5">
        <w:rPr>
          <w:rFonts w:ascii="Arial" w:hAnsi="Arial" w:cs="Arial"/>
          <w:sz w:val="22"/>
          <w:szCs w:val="22"/>
        </w:rPr>
        <w:t xml:space="preserve">pytanie bądź oświadczenie, dające możliwość wypełniającemu deklarację, dokonania wyboru czy odpady będą zbierane w sposób selektywny czy też nie. </w:t>
      </w:r>
    </w:p>
    <w:p w:rsidR="00CA5D26" w:rsidRDefault="00EB63BC" w:rsidP="004E7BA9">
      <w:pPr>
        <w:spacing w:line="276" w:lineRule="auto"/>
        <w:ind w:firstLine="709"/>
        <w:jc w:val="both"/>
        <w:rPr>
          <w:rFonts w:ascii="Arial" w:hAnsi="Arial" w:cs="Arial"/>
          <w:sz w:val="22"/>
          <w:szCs w:val="22"/>
        </w:rPr>
      </w:pPr>
      <w:r w:rsidRPr="009C5FE5">
        <w:rPr>
          <w:rFonts w:ascii="Arial" w:hAnsi="Arial" w:cs="Arial"/>
          <w:sz w:val="22"/>
          <w:szCs w:val="22"/>
        </w:rPr>
        <w:t xml:space="preserve">Tymczasem w Regulaminie utrzymania czystości i porządku na terenie </w:t>
      </w:r>
      <w:r w:rsidR="004E7BA9">
        <w:rPr>
          <w:rFonts w:ascii="Arial" w:hAnsi="Arial" w:cs="Arial"/>
          <w:sz w:val="22"/>
          <w:szCs w:val="22"/>
        </w:rPr>
        <w:t>Miasta i </w:t>
      </w:r>
      <w:r w:rsidRPr="009C5FE5">
        <w:rPr>
          <w:rFonts w:ascii="Arial" w:hAnsi="Arial" w:cs="Arial"/>
          <w:sz w:val="22"/>
          <w:szCs w:val="22"/>
        </w:rPr>
        <w:t xml:space="preserve">Gminy </w:t>
      </w:r>
      <w:r w:rsidR="004E7BA9">
        <w:rPr>
          <w:rFonts w:ascii="Arial" w:hAnsi="Arial" w:cs="Arial"/>
          <w:sz w:val="22"/>
          <w:szCs w:val="22"/>
        </w:rPr>
        <w:t>Gołańcz</w:t>
      </w:r>
      <w:r w:rsidRPr="009C5FE5">
        <w:rPr>
          <w:rFonts w:ascii="Arial" w:hAnsi="Arial" w:cs="Arial"/>
          <w:sz w:val="22"/>
          <w:szCs w:val="22"/>
        </w:rPr>
        <w:t xml:space="preserve"> zamieszczone zostały następujące zapisy nakazujące mieszkańcom gminy selektywne zbieranie odpadów komunalnych:</w:t>
      </w:r>
    </w:p>
    <w:p w:rsidR="004E7BA9" w:rsidRDefault="004E7BA9" w:rsidP="00EB63BC">
      <w:pPr>
        <w:spacing w:line="276" w:lineRule="auto"/>
        <w:ind w:firstLine="709"/>
        <w:jc w:val="both"/>
        <w:rPr>
          <w:rFonts w:ascii="Arial" w:hAnsi="Arial" w:cs="Arial"/>
          <w:sz w:val="22"/>
          <w:szCs w:val="22"/>
        </w:rPr>
      </w:pPr>
    </w:p>
    <w:p w:rsidR="009C5FE5" w:rsidRPr="009C5FE5" w:rsidRDefault="009C5FE5" w:rsidP="004E7BA9">
      <w:pPr>
        <w:spacing w:line="276" w:lineRule="auto"/>
        <w:jc w:val="both"/>
        <w:rPr>
          <w:rFonts w:ascii="Arial" w:hAnsi="Arial" w:cs="Arial"/>
          <w:i/>
          <w:sz w:val="22"/>
          <w:szCs w:val="22"/>
        </w:rPr>
      </w:pPr>
      <w:r w:rsidRPr="009C5FE5">
        <w:rPr>
          <w:rFonts w:ascii="Arial" w:hAnsi="Arial" w:cs="Arial"/>
          <w:i/>
          <w:sz w:val="22"/>
          <w:szCs w:val="22"/>
        </w:rPr>
        <w:t>„Rozdział 2</w:t>
      </w:r>
    </w:p>
    <w:p w:rsidR="009C5FE5" w:rsidRPr="009C5FE5" w:rsidRDefault="009C5FE5" w:rsidP="004E7BA9">
      <w:pPr>
        <w:spacing w:line="276" w:lineRule="auto"/>
        <w:jc w:val="both"/>
        <w:rPr>
          <w:rFonts w:ascii="Arial" w:hAnsi="Arial" w:cs="Arial"/>
          <w:i/>
          <w:sz w:val="22"/>
          <w:szCs w:val="22"/>
        </w:rPr>
      </w:pPr>
      <w:r w:rsidRPr="009C5FE5">
        <w:rPr>
          <w:rFonts w:ascii="Arial" w:hAnsi="Arial" w:cs="Arial"/>
          <w:i/>
          <w:sz w:val="22"/>
          <w:szCs w:val="22"/>
        </w:rPr>
        <w:t>Wymagania w zakresie utrzymania czystości i porządku na terenie nieruchomości</w:t>
      </w:r>
    </w:p>
    <w:p w:rsidR="009C5FE5" w:rsidRDefault="009C5FE5" w:rsidP="004E7BA9">
      <w:pPr>
        <w:spacing w:line="276" w:lineRule="auto"/>
        <w:jc w:val="both"/>
        <w:rPr>
          <w:rFonts w:ascii="Arial" w:hAnsi="Arial" w:cs="Arial"/>
          <w:bCs/>
          <w:i/>
          <w:sz w:val="22"/>
        </w:rPr>
      </w:pPr>
      <w:r w:rsidRPr="009C5FE5">
        <w:rPr>
          <w:rFonts w:ascii="Arial" w:hAnsi="Arial" w:cs="Arial"/>
          <w:bCs/>
          <w:i/>
          <w:sz w:val="22"/>
        </w:rPr>
        <w:t xml:space="preserve">§ </w:t>
      </w:r>
      <w:r w:rsidR="004E7BA9">
        <w:rPr>
          <w:rFonts w:ascii="Arial" w:hAnsi="Arial" w:cs="Arial"/>
          <w:bCs/>
          <w:i/>
          <w:sz w:val="22"/>
        </w:rPr>
        <w:t>4 pkt. 6</w:t>
      </w:r>
      <w:r w:rsidRPr="009C5FE5">
        <w:rPr>
          <w:rFonts w:ascii="Arial" w:hAnsi="Arial" w:cs="Arial"/>
          <w:bCs/>
          <w:i/>
          <w:sz w:val="22"/>
        </w:rPr>
        <w:t xml:space="preserve"> </w:t>
      </w:r>
      <w:r w:rsidR="004E7BA9">
        <w:rPr>
          <w:rFonts w:ascii="Arial" w:hAnsi="Arial" w:cs="Arial"/>
          <w:bCs/>
          <w:i/>
          <w:sz w:val="22"/>
        </w:rPr>
        <w:t>Właściciele nieruchomości zapewniają utrzymanie czystości i porządku na terenie nieruchomości poprzez prowadzenie selektywnego zbierania i przekazywania przedsiębiorcy odpadów komunalnych w sposób opisany w niniejszym Regulaminie.</w:t>
      </w:r>
    </w:p>
    <w:p w:rsidR="004E7BA9" w:rsidRDefault="004E7BA9" w:rsidP="004E7BA9">
      <w:pPr>
        <w:spacing w:line="276" w:lineRule="auto"/>
        <w:jc w:val="both"/>
        <w:rPr>
          <w:rFonts w:ascii="Arial" w:hAnsi="Arial" w:cs="Arial"/>
          <w:bCs/>
          <w:i/>
          <w:sz w:val="22"/>
        </w:rPr>
      </w:pPr>
      <w:r w:rsidRPr="009C5FE5">
        <w:rPr>
          <w:rFonts w:ascii="Arial" w:hAnsi="Arial" w:cs="Arial"/>
          <w:bCs/>
          <w:i/>
          <w:sz w:val="22"/>
        </w:rPr>
        <w:t>§</w:t>
      </w:r>
      <w:r>
        <w:rPr>
          <w:rFonts w:ascii="Arial" w:hAnsi="Arial" w:cs="Arial"/>
          <w:bCs/>
          <w:i/>
          <w:sz w:val="22"/>
        </w:rPr>
        <w:t xml:space="preserve"> 5</w:t>
      </w:r>
      <w:r w:rsidR="00163788">
        <w:rPr>
          <w:rFonts w:ascii="Arial" w:hAnsi="Arial" w:cs="Arial"/>
          <w:bCs/>
          <w:i/>
          <w:sz w:val="22"/>
        </w:rPr>
        <w:t xml:space="preserve"> Ustala się następujące zasady w zakresie prowadzenia selektywnego zbierania i odbierania odpadów:</w:t>
      </w:r>
    </w:p>
    <w:p w:rsidR="00163788" w:rsidRDefault="00163788" w:rsidP="004E7BA9">
      <w:pPr>
        <w:spacing w:line="276" w:lineRule="auto"/>
        <w:jc w:val="both"/>
        <w:rPr>
          <w:rFonts w:ascii="Arial" w:hAnsi="Arial" w:cs="Arial"/>
          <w:bCs/>
          <w:i/>
          <w:sz w:val="22"/>
        </w:rPr>
      </w:pPr>
      <w:r>
        <w:rPr>
          <w:rFonts w:ascii="Arial" w:hAnsi="Arial" w:cs="Arial"/>
          <w:bCs/>
          <w:i/>
          <w:sz w:val="22"/>
        </w:rPr>
        <w:t xml:space="preserve">pkt. 3 prowadzenie selektywnego zbierania następujących frakcji odpadów komunalnych: papieru i tektury, metalu, tworzyw sztucznych, odpadów wielomateriałowych oraz szkła </w:t>
      </w:r>
      <w:r w:rsidRPr="00163788">
        <w:rPr>
          <w:rFonts w:ascii="Arial" w:hAnsi="Arial" w:cs="Arial"/>
          <w:b/>
          <w:bCs/>
          <w:i/>
          <w:sz w:val="22"/>
          <w:u w:val="single"/>
        </w:rPr>
        <w:t>jest obowiązkowe</w:t>
      </w:r>
      <w:r>
        <w:rPr>
          <w:rFonts w:ascii="Arial" w:hAnsi="Arial" w:cs="Arial"/>
          <w:bCs/>
          <w:i/>
          <w:sz w:val="22"/>
        </w:rPr>
        <w:t xml:space="preserve"> w</w:t>
      </w:r>
      <w:r w:rsidR="00D47B49">
        <w:rPr>
          <w:rFonts w:ascii="Arial" w:hAnsi="Arial" w:cs="Arial"/>
          <w:bCs/>
          <w:i/>
          <w:sz w:val="22"/>
        </w:rPr>
        <w:t>e wszystkich rodzajach zabudowy.”</w:t>
      </w:r>
    </w:p>
    <w:p w:rsidR="009C5FE5" w:rsidRPr="009C5FE5" w:rsidRDefault="009C5FE5" w:rsidP="009C5FE5">
      <w:pPr>
        <w:spacing w:line="276" w:lineRule="auto"/>
        <w:jc w:val="both"/>
        <w:rPr>
          <w:rFonts w:ascii="Arial" w:hAnsi="Arial" w:cs="Arial"/>
          <w:sz w:val="22"/>
          <w:szCs w:val="22"/>
          <w:highlight w:val="yellow"/>
        </w:rPr>
      </w:pPr>
    </w:p>
    <w:p w:rsidR="00565D30" w:rsidRPr="001E0585" w:rsidRDefault="00565D30" w:rsidP="00834601">
      <w:pPr>
        <w:spacing w:line="276" w:lineRule="auto"/>
        <w:ind w:firstLine="709"/>
        <w:jc w:val="both"/>
        <w:rPr>
          <w:rFonts w:ascii="Arial" w:hAnsi="Arial" w:cs="Arial"/>
          <w:sz w:val="22"/>
          <w:szCs w:val="22"/>
        </w:rPr>
      </w:pPr>
      <w:r w:rsidRPr="001E0585">
        <w:rPr>
          <w:rFonts w:ascii="Arial" w:hAnsi="Arial" w:cs="Arial"/>
          <w:sz w:val="22"/>
          <w:szCs w:val="22"/>
        </w:rPr>
        <w:t>Umożliwienie mieszkańcom w deklaracjach dokonania wyboru, iż odpady nie będą przez nich zbierane w sposób selektywny przeczy głównej idei nowego systemu czyli ustanowieniu selektywnego zbierania odpadów komunalnych. Gminy zobowiązane są przecież wywiązać się z rygorystycznych poziomów odzysku. Ponadto</w:t>
      </w:r>
      <w:r w:rsidR="00296E9D" w:rsidRPr="001E0585">
        <w:rPr>
          <w:rFonts w:ascii="Arial" w:hAnsi="Arial" w:cs="Arial"/>
          <w:sz w:val="22"/>
          <w:szCs w:val="22"/>
        </w:rPr>
        <w:t>,</w:t>
      </w:r>
      <w:r w:rsidRPr="001E0585">
        <w:rPr>
          <w:rFonts w:ascii="Arial" w:hAnsi="Arial" w:cs="Arial"/>
          <w:sz w:val="22"/>
          <w:szCs w:val="22"/>
        </w:rPr>
        <w:t xml:space="preserve"> jak wskazano powyżej</w:t>
      </w:r>
      <w:r w:rsidR="00D47B49">
        <w:rPr>
          <w:rFonts w:ascii="Arial" w:hAnsi="Arial" w:cs="Arial"/>
          <w:sz w:val="22"/>
          <w:szCs w:val="22"/>
        </w:rPr>
        <w:t>,</w:t>
      </w:r>
      <w:r w:rsidRPr="001E0585">
        <w:rPr>
          <w:rFonts w:ascii="Arial" w:hAnsi="Arial" w:cs="Arial"/>
          <w:sz w:val="22"/>
          <w:szCs w:val="22"/>
        </w:rPr>
        <w:t xml:space="preserve"> Regulamin utrzymania czystości i porządku na terenie </w:t>
      </w:r>
      <w:r w:rsidR="00163788">
        <w:rPr>
          <w:rFonts w:ascii="Arial" w:hAnsi="Arial" w:cs="Arial"/>
          <w:sz w:val="22"/>
          <w:szCs w:val="22"/>
        </w:rPr>
        <w:t xml:space="preserve">Miasta i </w:t>
      </w:r>
      <w:r w:rsidRPr="001E0585">
        <w:rPr>
          <w:rFonts w:ascii="Arial" w:hAnsi="Arial" w:cs="Arial"/>
          <w:sz w:val="22"/>
          <w:szCs w:val="22"/>
        </w:rPr>
        <w:t xml:space="preserve">Gminy </w:t>
      </w:r>
      <w:r w:rsidR="00163788">
        <w:rPr>
          <w:rFonts w:ascii="Arial" w:hAnsi="Arial" w:cs="Arial"/>
          <w:sz w:val="22"/>
          <w:szCs w:val="22"/>
        </w:rPr>
        <w:t>Gołańcz</w:t>
      </w:r>
      <w:r w:rsidRPr="001E0585">
        <w:rPr>
          <w:rFonts w:ascii="Arial" w:hAnsi="Arial" w:cs="Arial"/>
          <w:sz w:val="22"/>
          <w:szCs w:val="22"/>
        </w:rPr>
        <w:t xml:space="preserve"> nałożył na mieszkańców </w:t>
      </w:r>
      <w:r w:rsidRPr="00163788">
        <w:rPr>
          <w:rFonts w:ascii="Arial" w:hAnsi="Arial" w:cs="Arial"/>
          <w:b/>
          <w:sz w:val="22"/>
          <w:szCs w:val="22"/>
          <w:u w:val="single"/>
        </w:rPr>
        <w:t>obowiązek</w:t>
      </w:r>
      <w:r w:rsidRPr="001E0585">
        <w:rPr>
          <w:rFonts w:ascii="Arial" w:hAnsi="Arial" w:cs="Arial"/>
          <w:sz w:val="22"/>
          <w:szCs w:val="22"/>
        </w:rPr>
        <w:t xml:space="preserve"> selektywneg</w:t>
      </w:r>
      <w:r w:rsidR="00163788">
        <w:rPr>
          <w:rFonts w:ascii="Arial" w:hAnsi="Arial" w:cs="Arial"/>
          <w:sz w:val="22"/>
          <w:szCs w:val="22"/>
        </w:rPr>
        <w:t>o zbierania odpadów komunalnych. W</w:t>
      </w:r>
      <w:r w:rsidRPr="001E0585">
        <w:rPr>
          <w:rFonts w:ascii="Arial" w:hAnsi="Arial" w:cs="Arial"/>
          <w:sz w:val="22"/>
          <w:szCs w:val="22"/>
        </w:rPr>
        <w:t> przypadku</w:t>
      </w:r>
      <w:r w:rsidR="00D47B49">
        <w:rPr>
          <w:rFonts w:ascii="Arial" w:hAnsi="Arial" w:cs="Arial"/>
          <w:sz w:val="22"/>
          <w:szCs w:val="22"/>
        </w:rPr>
        <w:t>,</w:t>
      </w:r>
      <w:r w:rsidRPr="001E0585">
        <w:rPr>
          <w:rFonts w:ascii="Arial" w:hAnsi="Arial" w:cs="Arial"/>
          <w:sz w:val="22"/>
          <w:szCs w:val="22"/>
        </w:rPr>
        <w:t xml:space="preserve"> gdy mieszkaniec w deklaracji oświadczy brak prowadzenia selektywnej zbiórki odpadów, przyzna się tym samym do łamania zapisów </w:t>
      </w:r>
      <w:r w:rsidR="00834601" w:rsidRPr="001E0585">
        <w:rPr>
          <w:rFonts w:ascii="Arial" w:hAnsi="Arial" w:cs="Arial"/>
          <w:sz w:val="22"/>
          <w:szCs w:val="22"/>
        </w:rPr>
        <w:t>regulaminu.</w:t>
      </w:r>
    </w:p>
    <w:p w:rsidR="00834601" w:rsidRPr="001E0585" w:rsidRDefault="00834601" w:rsidP="00834601">
      <w:pPr>
        <w:spacing w:line="276" w:lineRule="auto"/>
        <w:ind w:firstLine="709"/>
        <w:jc w:val="both"/>
        <w:rPr>
          <w:rFonts w:ascii="Arial" w:hAnsi="Arial" w:cs="Arial"/>
          <w:sz w:val="22"/>
          <w:szCs w:val="22"/>
        </w:rPr>
      </w:pPr>
      <w:r w:rsidRPr="001E0585">
        <w:rPr>
          <w:rFonts w:ascii="Arial" w:hAnsi="Arial" w:cs="Arial"/>
          <w:sz w:val="22"/>
          <w:szCs w:val="22"/>
        </w:rPr>
        <w:t xml:space="preserve">Zgodnie z </w:t>
      </w:r>
      <w:r w:rsidRPr="001E0585">
        <w:rPr>
          <w:rFonts w:ascii="Arial" w:hAnsi="Arial" w:cs="Arial"/>
          <w:bCs/>
          <w:sz w:val="22"/>
          <w:szCs w:val="22"/>
        </w:rPr>
        <w:t>art. 3 ust. 2 pkt 5</w:t>
      </w:r>
      <w:r w:rsidRPr="001E0585">
        <w:rPr>
          <w:rFonts w:ascii="Arial" w:hAnsi="Arial" w:cs="Arial"/>
          <w:sz w:val="22"/>
          <w:szCs w:val="22"/>
        </w:rPr>
        <w:t xml:space="preserve"> ustawy o utrzymaniu czystości i porządku w gminach, Gminy ustanawiają selektywne zbieranie odpadów komunalnych obejmujące co najmniej następujące frakcje odpadów: papieru, metalu, tworzywa sztucznego, szkła i opakowań wielomateriałowych oraz odpadów komunalnych ulegających biodegradacji, w tym odpadów opakowaniowych ulegających biodegradacji. Ponadto zgodnie z </w:t>
      </w:r>
      <w:r w:rsidRPr="001E0585">
        <w:rPr>
          <w:rFonts w:ascii="Arial" w:hAnsi="Arial" w:cs="Arial"/>
          <w:bCs/>
          <w:sz w:val="22"/>
          <w:szCs w:val="22"/>
        </w:rPr>
        <w:t>art. 4 ust. 2 pkt 1</w:t>
      </w:r>
      <w:r w:rsidRPr="001E0585">
        <w:rPr>
          <w:rFonts w:ascii="Arial" w:hAnsi="Arial" w:cs="Arial"/>
          <w:sz w:val="22"/>
          <w:szCs w:val="22"/>
        </w:rPr>
        <w:t xml:space="preserve"> ustawy, regulamin określa szczegółowe zasady utrzymania czystości i porządku na terenie gminy dotyczące wymagań w zakresie utrzymania czystości i porządku na terenie nieruchomości obejmujących prowadzenie we wskazanym selektywnego zbierania i odbierania odpadów komunalnych.</w:t>
      </w:r>
    </w:p>
    <w:p w:rsidR="00834601" w:rsidRPr="001E0585" w:rsidRDefault="00834601" w:rsidP="00834601">
      <w:pPr>
        <w:spacing w:line="276" w:lineRule="auto"/>
        <w:ind w:firstLine="709"/>
        <w:jc w:val="both"/>
        <w:rPr>
          <w:rFonts w:ascii="Arial" w:hAnsi="Arial" w:cs="Arial"/>
          <w:sz w:val="22"/>
          <w:szCs w:val="22"/>
        </w:rPr>
      </w:pPr>
      <w:r w:rsidRPr="001E0585">
        <w:rPr>
          <w:rFonts w:ascii="Arial" w:hAnsi="Arial" w:cs="Arial"/>
          <w:sz w:val="22"/>
          <w:szCs w:val="22"/>
        </w:rPr>
        <w:t xml:space="preserve">W wyniku analizy </w:t>
      </w:r>
      <w:r w:rsidRPr="001E0585">
        <w:rPr>
          <w:rFonts w:ascii="Arial" w:hAnsi="Arial" w:cs="Arial"/>
          <w:bCs/>
          <w:sz w:val="22"/>
          <w:szCs w:val="22"/>
        </w:rPr>
        <w:t>art. 3 ust. 2 pkt 5 oraz art. 4 ust. 2 pkt 1</w:t>
      </w:r>
      <w:r w:rsidRPr="001E0585">
        <w:rPr>
          <w:rFonts w:ascii="Arial" w:hAnsi="Arial" w:cs="Arial"/>
          <w:sz w:val="22"/>
          <w:szCs w:val="22"/>
        </w:rPr>
        <w:t xml:space="preserve"> ustawy należy uznać, iż w regulaminie utrzymania czystości i porządku należy ustanowić selektywną zbiórkę odpadów komunalnych. Jednocześnie zgodnie z art. 10 ust. 2 i 2a ustawy o utrzymaniu czystości i porządku w gminach, kto nie wykonuje obowiązków wymienionych w </w:t>
      </w:r>
      <w:r w:rsidRPr="001E0585">
        <w:rPr>
          <w:rFonts w:ascii="Arial" w:hAnsi="Arial" w:cs="Arial"/>
          <w:bCs/>
          <w:sz w:val="22"/>
          <w:szCs w:val="22"/>
        </w:rPr>
        <w:t>art. 5 ust. 1 ustawy oraz obowiązków określonych w regulaminie podlega karze grzywny.</w:t>
      </w:r>
    </w:p>
    <w:p w:rsidR="00834601" w:rsidRPr="001E0585" w:rsidRDefault="00834601" w:rsidP="00834601">
      <w:pPr>
        <w:spacing w:line="276" w:lineRule="auto"/>
        <w:ind w:firstLine="709"/>
        <w:jc w:val="both"/>
        <w:rPr>
          <w:rFonts w:ascii="Arial" w:hAnsi="Arial" w:cs="Arial"/>
          <w:bCs/>
          <w:sz w:val="22"/>
          <w:szCs w:val="22"/>
        </w:rPr>
      </w:pPr>
      <w:r w:rsidRPr="001E0585">
        <w:rPr>
          <w:rFonts w:ascii="Arial" w:hAnsi="Arial" w:cs="Arial"/>
          <w:sz w:val="22"/>
          <w:szCs w:val="22"/>
        </w:rPr>
        <w:t xml:space="preserve">Należy przypomnieć, iż zgodnie z </w:t>
      </w:r>
      <w:r w:rsidRPr="001E0585">
        <w:rPr>
          <w:rFonts w:ascii="Arial" w:hAnsi="Arial" w:cs="Arial"/>
          <w:bCs/>
          <w:sz w:val="22"/>
          <w:szCs w:val="22"/>
        </w:rPr>
        <w:t xml:space="preserve">art. 5 ust. 1 pkt 3b </w:t>
      </w:r>
      <w:r w:rsidRPr="001E0585">
        <w:rPr>
          <w:rFonts w:ascii="Arial" w:hAnsi="Arial" w:cs="Arial"/>
          <w:sz w:val="22"/>
          <w:szCs w:val="22"/>
        </w:rPr>
        <w:t xml:space="preserve">ustawy o utrzymaniu czystości i porządku w gminach właściciele nieruchomości zapewniają utrzymanie czystości i porządku przez pozbywanie się zebranych na terenie nieruchomości odpadów komunalnych oraz nieczystości ciekłych w sposób </w:t>
      </w:r>
      <w:r w:rsidRPr="001E0585">
        <w:rPr>
          <w:rFonts w:ascii="Arial" w:hAnsi="Arial" w:cs="Arial"/>
          <w:bCs/>
          <w:sz w:val="22"/>
          <w:szCs w:val="22"/>
        </w:rPr>
        <w:t>zgodny z przepisami ustawy i przepisami odrębnymi.</w:t>
      </w:r>
    </w:p>
    <w:p w:rsidR="00834601" w:rsidRPr="001E0585" w:rsidRDefault="00834601" w:rsidP="00834601">
      <w:pPr>
        <w:spacing w:line="276" w:lineRule="auto"/>
        <w:ind w:firstLine="709"/>
        <w:jc w:val="both"/>
        <w:rPr>
          <w:rFonts w:ascii="Arial" w:hAnsi="Arial" w:cs="Arial"/>
          <w:sz w:val="22"/>
          <w:szCs w:val="22"/>
        </w:rPr>
      </w:pPr>
      <w:r w:rsidRPr="001E0585">
        <w:rPr>
          <w:rFonts w:ascii="Arial" w:hAnsi="Arial" w:cs="Arial"/>
          <w:bCs/>
          <w:sz w:val="22"/>
          <w:szCs w:val="22"/>
        </w:rPr>
        <w:t>Wobec powyższego</w:t>
      </w:r>
      <w:r w:rsidR="00D47B49">
        <w:rPr>
          <w:rFonts w:ascii="Arial" w:hAnsi="Arial" w:cs="Arial"/>
          <w:bCs/>
          <w:sz w:val="22"/>
          <w:szCs w:val="22"/>
        </w:rPr>
        <w:t>,</w:t>
      </w:r>
      <w:r w:rsidRPr="001E0585">
        <w:rPr>
          <w:rFonts w:ascii="Arial" w:hAnsi="Arial" w:cs="Arial"/>
          <w:bCs/>
          <w:sz w:val="22"/>
          <w:szCs w:val="22"/>
        </w:rPr>
        <w:t xml:space="preserve"> analizując zapisy regulaminu utrzymania czystości i porządku na terenie </w:t>
      </w:r>
      <w:r w:rsidR="00163788">
        <w:rPr>
          <w:rFonts w:ascii="Arial" w:hAnsi="Arial" w:cs="Arial"/>
          <w:bCs/>
          <w:sz w:val="22"/>
          <w:szCs w:val="22"/>
        </w:rPr>
        <w:t xml:space="preserve">Miasta i </w:t>
      </w:r>
      <w:r w:rsidRPr="001E0585">
        <w:rPr>
          <w:rFonts w:ascii="Arial" w:hAnsi="Arial" w:cs="Arial"/>
          <w:bCs/>
          <w:sz w:val="22"/>
          <w:szCs w:val="22"/>
        </w:rPr>
        <w:t xml:space="preserve">Gminy </w:t>
      </w:r>
      <w:r w:rsidR="00163788">
        <w:rPr>
          <w:rFonts w:ascii="Arial" w:hAnsi="Arial" w:cs="Arial"/>
          <w:bCs/>
          <w:sz w:val="22"/>
          <w:szCs w:val="22"/>
        </w:rPr>
        <w:t>Gołańcz</w:t>
      </w:r>
      <w:r w:rsidRPr="001E0585">
        <w:rPr>
          <w:rFonts w:ascii="Arial" w:hAnsi="Arial" w:cs="Arial"/>
          <w:bCs/>
          <w:sz w:val="22"/>
          <w:szCs w:val="22"/>
        </w:rPr>
        <w:t xml:space="preserve"> (</w:t>
      </w:r>
      <w:r w:rsidR="001E0585" w:rsidRPr="001E0585">
        <w:rPr>
          <w:rFonts w:ascii="Arial" w:hAnsi="Arial" w:cs="Arial"/>
          <w:bCs/>
          <w:sz w:val="22"/>
        </w:rPr>
        <w:t xml:space="preserve">§ </w:t>
      </w:r>
      <w:r w:rsidR="00163788">
        <w:rPr>
          <w:rFonts w:ascii="Arial" w:hAnsi="Arial" w:cs="Arial"/>
          <w:bCs/>
          <w:sz w:val="22"/>
        </w:rPr>
        <w:t>4, § 5</w:t>
      </w:r>
      <w:r w:rsidRPr="001E0585">
        <w:rPr>
          <w:rFonts w:ascii="Arial" w:hAnsi="Arial" w:cs="Arial"/>
          <w:bCs/>
          <w:sz w:val="22"/>
          <w:szCs w:val="22"/>
        </w:rPr>
        <w:t xml:space="preserve">) należy uznać, iż selektywna zbiórka odpadów </w:t>
      </w:r>
      <w:r w:rsidRPr="001E0585">
        <w:rPr>
          <w:rFonts w:ascii="Arial" w:hAnsi="Arial" w:cs="Arial"/>
          <w:bCs/>
          <w:sz w:val="22"/>
          <w:szCs w:val="22"/>
        </w:rPr>
        <w:lastRenderedPageBreak/>
        <w:t>komunalnych jest obowiązkowa, a jej ni</w:t>
      </w:r>
      <w:r w:rsidR="009C25FC" w:rsidRPr="001E0585">
        <w:rPr>
          <w:rFonts w:ascii="Arial" w:hAnsi="Arial" w:cs="Arial"/>
          <w:bCs/>
          <w:sz w:val="22"/>
          <w:szCs w:val="22"/>
        </w:rPr>
        <w:t>e wykonanie jest wykroczeniem z </w:t>
      </w:r>
      <w:r w:rsidR="001E0585">
        <w:rPr>
          <w:rFonts w:ascii="Arial" w:hAnsi="Arial" w:cs="Arial"/>
          <w:bCs/>
          <w:sz w:val="22"/>
          <w:szCs w:val="22"/>
        </w:rPr>
        <w:t>art. 10 ust. 2a ustawy.</w:t>
      </w:r>
    </w:p>
    <w:p w:rsidR="0086303C" w:rsidRPr="009C25FC" w:rsidRDefault="0086303C" w:rsidP="009C25FC">
      <w:pPr>
        <w:spacing w:line="276" w:lineRule="auto"/>
        <w:ind w:firstLine="709"/>
        <w:jc w:val="both"/>
        <w:rPr>
          <w:rFonts w:ascii="Arial" w:hAnsi="Arial" w:cs="Arial"/>
          <w:sz w:val="22"/>
          <w:szCs w:val="22"/>
        </w:rPr>
      </w:pPr>
      <w:r w:rsidRPr="001E0585">
        <w:rPr>
          <w:rFonts w:ascii="Arial" w:hAnsi="Arial" w:cs="Arial"/>
          <w:sz w:val="22"/>
          <w:szCs w:val="22"/>
        </w:rPr>
        <w:t>W związku z powyższymi zapisami z deklaracji o wysokości opłaty za gospodarowanie odpadami komunalnymi należy usunąć oświadczenie o sposobie gromadzenia odpadów komunalnych</w:t>
      </w:r>
      <w:r w:rsidR="00163788">
        <w:rPr>
          <w:rFonts w:ascii="Arial" w:hAnsi="Arial" w:cs="Arial"/>
          <w:sz w:val="22"/>
          <w:szCs w:val="22"/>
        </w:rPr>
        <w:t xml:space="preserve"> i przyjąć, iż selektywne zbieranie odpadów jest obowiązkiem każdego mieszkańca</w:t>
      </w:r>
      <w:r w:rsidRPr="001E0585">
        <w:rPr>
          <w:rFonts w:ascii="Arial" w:hAnsi="Arial" w:cs="Arial"/>
          <w:sz w:val="22"/>
          <w:szCs w:val="22"/>
        </w:rPr>
        <w:t>.</w:t>
      </w:r>
    </w:p>
    <w:p w:rsidR="00565D30" w:rsidRDefault="00565D30" w:rsidP="009C25FC">
      <w:pPr>
        <w:spacing w:line="276" w:lineRule="auto"/>
        <w:jc w:val="both"/>
        <w:rPr>
          <w:rFonts w:ascii="Arial" w:hAnsi="Arial" w:cs="Arial"/>
          <w:sz w:val="22"/>
          <w:szCs w:val="22"/>
        </w:rPr>
      </w:pPr>
    </w:p>
    <w:p w:rsidR="00A748A2" w:rsidRPr="00603490" w:rsidRDefault="00603490" w:rsidP="00844F95">
      <w:pPr>
        <w:pStyle w:val="Nagwek2"/>
        <w:numPr>
          <w:ilvl w:val="1"/>
          <w:numId w:val="37"/>
        </w:numPr>
        <w:jc w:val="both"/>
      </w:pPr>
      <w:bookmarkStart w:id="32" w:name="_Toc366755694"/>
      <w:bookmarkStart w:id="33" w:name="_Toc372889210"/>
      <w:bookmarkStart w:id="34" w:name="_Toc449700061"/>
      <w:r w:rsidRPr="00603490">
        <w:t>ZALECENIE POBIERANIA OPŁAT ZA GOSPODAROWANIE ODPADAMI KOMUNALNYMI</w:t>
      </w:r>
      <w:bookmarkEnd w:id="32"/>
      <w:r w:rsidRPr="00603490">
        <w:t xml:space="preserve"> </w:t>
      </w:r>
      <w:bookmarkStart w:id="35" w:name="_Toc366755695"/>
      <w:r w:rsidRPr="00603490">
        <w:t>W DRODZE INKASA</w:t>
      </w:r>
      <w:bookmarkEnd w:id="33"/>
      <w:bookmarkEnd w:id="34"/>
      <w:bookmarkEnd w:id="35"/>
    </w:p>
    <w:p w:rsidR="00603490" w:rsidRPr="00603490" w:rsidRDefault="00603490" w:rsidP="00603490">
      <w:pPr>
        <w:spacing w:line="276" w:lineRule="auto"/>
        <w:jc w:val="both"/>
        <w:rPr>
          <w:rFonts w:ascii="Arial" w:hAnsi="Arial" w:cs="Arial"/>
          <w:sz w:val="22"/>
          <w:szCs w:val="22"/>
          <w:highlight w:val="yellow"/>
        </w:rPr>
      </w:pPr>
    </w:p>
    <w:p w:rsidR="004D2F68" w:rsidRPr="004D2F68" w:rsidRDefault="00603490" w:rsidP="004D2F68">
      <w:pPr>
        <w:spacing w:line="276" w:lineRule="auto"/>
        <w:ind w:firstLine="709"/>
        <w:jc w:val="both"/>
        <w:rPr>
          <w:rFonts w:ascii="Arial" w:hAnsi="Arial" w:cs="Arial"/>
          <w:sz w:val="22"/>
          <w:szCs w:val="22"/>
        </w:rPr>
      </w:pPr>
      <w:r w:rsidRPr="004D2F68">
        <w:rPr>
          <w:rFonts w:ascii="Arial" w:hAnsi="Arial" w:cs="Arial"/>
          <w:sz w:val="22"/>
          <w:szCs w:val="22"/>
        </w:rPr>
        <w:t xml:space="preserve">Pobieranie opłaty w drodze inkasa może być korzystne dla </w:t>
      </w:r>
      <w:r w:rsidR="00D47B49">
        <w:rPr>
          <w:rFonts w:ascii="Arial" w:hAnsi="Arial" w:cs="Arial"/>
          <w:sz w:val="22"/>
        </w:rPr>
        <w:t>Miasta i</w:t>
      </w:r>
      <w:r w:rsidR="00D47B49" w:rsidRPr="004D2F68">
        <w:rPr>
          <w:rFonts w:ascii="Arial" w:hAnsi="Arial" w:cs="Arial"/>
          <w:sz w:val="22"/>
          <w:szCs w:val="22"/>
        </w:rPr>
        <w:t xml:space="preserve"> </w:t>
      </w:r>
      <w:r w:rsidRPr="004D2F68">
        <w:rPr>
          <w:rFonts w:ascii="Arial" w:hAnsi="Arial" w:cs="Arial"/>
          <w:sz w:val="22"/>
          <w:szCs w:val="22"/>
        </w:rPr>
        <w:t xml:space="preserve">Gminy </w:t>
      </w:r>
      <w:r w:rsidR="00AA1657">
        <w:rPr>
          <w:rFonts w:ascii="Arial" w:hAnsi="Arial" w:cs="Arial"/>
          <w:sz w:val="22"/>
          <w:szCs w:val="22"/>
        </w:rPr>
        <w:t>Gołańcz (szczególnie dla mieszkańców obszaru wiejskiego)</w:t>
      </w:r>
      <w:r w:rsidRPr="004D2F68">
        <w:rPr>
          <w:rFonts w:ascii="Arial" w:hAnsi="Arial" w:cs="Arial"/>
          <w:sz w:val="22"/>
          <w:szCs w:val="22"/>
        </w:rPr>
        <w:t>, ponieważ ułatwi mieszkańc</w:t>
      </w:r>
      <w:r w:rsidR="00AA1657">
        <w:rPr>
          <w:rFonts w:ascii="Arial" w:hAnsi="Arial" w:cs="Arial"/>
          <w:sz w:val="22"/>
          <w:szCs w:val="22"/>
        </w:rPr>
        <w:t xml:space="preserve">om składanie opłat (głównie </w:t>
      </w:r>
      <w:r w:rsidRPr="004D2F68">
        <w:rPr>
          <w:rFonts w:ascii="Arial" w:hAnsi="Arial" w:cs="Arial"/>
          <w:sz w:val="22"/>
          <w:szCs w:val="22"/>
        </w:rPr>
        <w:t>starszym osobom)</w:t>
      </w:r>
      <w:r w:rsidR="00D47B49">
        <w:rPr>
          <w:rFonts w:ascii="Arial" w:hAnsi="Arial" w:cs="Arial"/>
          <w:sz w:val="22"/>
          <w:szCs w:val="22"/>
        </w:rPr>
        <w:t>,</w:t>
      </w:r>
      <w:r w:rsidRPr="004D2F68">
        <w:rPr>
          <w:rFonts w:ascii="Arial" w:hAnsi="Arial" w:cs="Arial"/>
          <w:sz w:val="22"/>
          <w:szCs w:val="22"/>
        </w:rPr>
        <w:t xml:space="preserve"> co pozwoli na lepszą organizację i dostosowanie nowego systemu do potrzeb mieszkańców. Wprowadzenie inkasa powinno wpłynąć korzystnie na skuteczność poboru opłaty przez gminę, a więc będą uzyskiwa</w:t>
      </w:r>
      <w:r w:rsidR="004D2F68" w:rsidRPr="004D2F68">
        <w:rPr>
          <w:rFonts w:ascii="Arial" w:hAnsi="Arial" w:cs="Arial"/>
          <w:sz w:val="22"/>
          <w:szCs w:val="22"/>
        </w:rPr>
        <w:t>ne większe zyski z tego tytułu.</w:t>
      </w:r>
    </w:p>
    <w:p w:rsidR="00603490" w:rsidRPr="004D2F68" w:rsidRDefault="00603490" w:rsidP="004D2F68">
      <w:pPr>
        <w:spacing w:line="276" w:lineRule="auto"/>
        <w:ind w:firstLine="709"/>
        <w:jc w:val="both"/>
        <w:rPr>
          <w:rFonts w:ascii="Arial" w:hAnsi="Arial" w:cs="Arial"/>
          <w:sz w:val="22"/>
          <w:szCs w:val="22"/>
        </w:rPr>
      </w:pPr>
      <w:r w:rsidRPr="004D2F68">
        <w:rPr>
          <w:rFonts w:ascii="Arial" w:hAnsi="Arial" w:cs="Arial"/>
          <w:sz w:val="22"/>
          <w:szCs w:val="22"/>
        </w:rPr>
        <w:t xml:space="preserve">Proponuje się wyznaczyć jako inkasentów sołtysów. Podejmując uchwałę wyznaczającą sołtysa na inkasenta, Rada musi w niej określić kto będzie inkasentem i za jakie wynagrodzenie. Musi także uzyskać zgodę danego sołtysa na pobieranie przez niego podatków w formie inkasa. W praktyce do pełnienia funkcji inkasenta wyznacza się zwykle osoby, które z racji wykonywania innych zadań mają łatwy kontakt z podatnikami – osobą taką jest właśnie sołtys. Wynagrodzenie za inkaso określone jako prowizja zostaje wyrażone procentowo w uchwale rady. Jego wysokość powinna być dostosowana do obowiązków inkasenta. W uchwale rada ustala wysokość wynagrodzenia od zebranych podatków. Inkasent nie może sam sobie pobrać prowizji, musi wpłacić całość zebranych podatków właściwemu organowi w wymaganym terminie. Dopiero potem odbiera od gminy należną mu prowizję. Jej wysokość zależy od woli Rady </w:t>
      </w:r>
      <w:r w:rsidR="00AA1657">
        <w:rPr>
          <w:rFonts w:ascii="Arial" w:hAnsi="Arial" w:cs="Arial"/>
          <w:sz w:val="22"/>
          <w:szCs w:val="22"/>
        </w:rPr>
        <w:t xml:space="preserve">Miasta i </w:t>
      </w:r>
      <w:r w:rsidRPr="004D2F68">
        <w:rPr>
          <w:rFonts w:ascii="Arial" w:hAnsi="Arial" w:cs="Arial"/>
          <w:sz w:val="22"/>
          <w:szCs w:val="22"/>
        </w:rPr>
        <w:t>Gminy. Najczęściej jest to kilka – do kilkunastu procent od sumy zebranych podatków. Jeśli w</w:t>
      </w:r>
      <w:r w:rsidR="00D47B49">
        <w:rPr>
          <w:rFonts w:ascii="Arial" w:hAnsi="Arial" w:cs="Arial"/>
          <w:sz w:val="22"/>
          <w:szCs w:val="22"/>
        </w:rPr>
        <w:t xml:space="preserve"> skład gminy wchodzą sołectwa o </w:t>
      </w:r>
      <w:r w:rsidRPr="004D2F68">
        <w:rPr>
          <w:rFonts w:ascii="Arial" w:hAnsi="Arial" w:cs="Arial"/>
          <w:sz w:val="22"/>
          <w:szCs w:val="22"/>
        </w:rPr>
        <w:t xml:space="preserve">bardzo zróżnicowanej powierzchni i liczbie mieszkańców, to Rada może to uwzględnić różnicując według przyjętej zasady wysokość prowizji. </w:t>
      </w:r>
    </w:p>
    <w:p w:rsidR="00603490" w:rsidRPr="004D2F68" w:rsidRDefault="00603490" w:rsidP="004D2F68">
      <w:pPr>
        <w:spacing w:line="276" w:lineRule="auto"/>
        <w:ind w:firstLine="709"/>
        <w:jc w:val="both"/>
        <w:rPr>
          <w:rFonts w:ascii="Arial" w:hAnsi="Arial" w:cs="Arial"/>
          <w:sz w:val="22"/>
          <w:szCs w:val="22"/>
        </w:rPr>
      </w:pPr>
      <w:r w:rsidRPr="004D2F68">
        <w:rPr>
          <w:rFonts w:ascii="Arial" w:hAnsi="Arial" w:cs="Arial"/>
          <w:sz w:val="22"/>
          <w:szCs w:val="22"/>
        </w:rPr>
        <w:t xml:space="preserve">W wyniku podjęcia przez Radę </w:t>
      </w:r>
      <w:r w:rsidR="00AA1657">
        <w:rPr>
          <w:rFonts w:ascii="Arial" w:hAnsi="Arial" w:cs="Arial"/>
          <w:sz w:val="22"/>
          <w:szCs w:val="22"/>
        </w:rPr>
        <w:t xml:space="preserve">Miasta i </w:t>
      </w:r>
      <w:r w:rsidRPr="004D2F68">
        <w:rPr>
          <w:rFonts w:ascii="Arial" w:hAnsi="Arial" w:cs="Arial"/>
          <w:sz w:val="22"/>
          <w:szCs w:val="22"/>
        </w:rPr>
        <w:t xml:space="preserve">Gminy uchwały wyznaczającej na inkasentów sołtysów zawiązuje się stosunek administracyjno-prawny między tymi sołtysami, a gminą. Niepotrzebne jest więc w tym zakresie zawieranie żadnej dodatkowej umowy zlecenia, albo umowy o dzieło. </w:t>
      </w:r>
    </w:p>
    <w:p w:rsidR="00603490" w:rsidRPr="004D2F68" w:rsidRDefault="00603490" w:rsidP="004D2F68">
      <w:pPr>
        <w:spacing w:line="276" w:lineRule="auto"/>
        <w:ind w:firstLine="709"/>
        <w:jc w:val="both"/>
        <w:rPr>
          <w:rFonts w:ascii="Arial" w:hAnsi="Arial" w:cs="Arial"/>
          <w:sz w:val="22"/>
          <w:szCs w:val="22"/>
        </w:rPr>
      </w:pPr>
      <w:r w:rsidRPr="004D2F68">
        <w:rPr>
          <w:rFonts w:ascii="Arial" w:hAnsi="Arial" w:cs="Arial"/>
          <w:sz w:val="22"/>
          <w:szCs w:val="22"/>
        </w:rPr>
        <w:t>Poniżej przedstawiono wzór uchwały w sprawie poboru opłaty za gospodarowanie odpadami komunalnymi w drodze inkasa oraz wyznaczenia inkasentów. Zapisy zawarte w uchwale nie są osta</w:t>
      </w:r>
      <w:r w:rsidR="004D2F68" w:rsidRPr="004D2F68">
        <w:rPr>
          <w:rFonts w:ascii="Arial" w:hAnsi="Arial" w:cs="Arial"/>
          <w:sz w:val="22"/>
          <w:szCs w:val="22"/>
        </w:rPr>
        <w:t>teczne należy je zweryfikować i </w:t>
      </w:r>
      <w:r w:rsidRPr="004D2F68">
        <w:rPr>
          <w:rFonts w:ascii="Arial" w:hAnsi="Arial" w:cs="Arial"/>
          <w:sz w:val="22"/>
          <w:szCs w:val="22"/>
        </w:rPr>
        <w:t>dostosować do swoich wymagań i koncepcji realizacji gminnej gospodarki odpadami komunalnymi.</w:t>
      </w:r>
    </w:p>
    <w:p w:rsidR="005D5B15" w:rsidRDefault="005D5B15" w:rsidP="000F2F27">
      <w:pPr>
        <w:spacing w:line="276" w:lineRule="auto"/>
        <w:jc w:val="both"/>
        <w:rPr>
          <w:rFonts w:ascii="Arial" w:hAnsi="Arial" w:cs="Arial"/>
          <w:sz w:val="22"/>
          <w:szCs w:val="22"/>
          <w:highlight w:val="yellow"/>
        </w:rPr>
      </w:pPr>
    </w:p>
    <w:p w:rsidR="00BF165D" w:rsidRPr="00F87E85" w:rsidRDefault="00BF165D" w:rsidP="00844F95">
      <w:pPr>
        <w:pStyle w:val="Nagwek2"/>
        <w:numPr>
          <w:ilvl w:val="1"/>
          <w:numId w:val="37"/>
        </w:numPr>
      </w:pPr>
      <w:bookmarkStart w:id="36" w:name="_Toc366755697"/>
      <w:bookmarkStart w:id="37" w:name="_Toc384040831"/>
      <w:bookmarkStart w:id="38" w:name="_Toc449700062"/>
      <w:r w:rsidRPr="00F87E85">
        <w:t>ZALECENIE PODJĘCIA UCHWAŁY W SPRAWIE DODATKOWYCH USŁUG</w:t>
      </w:r>
      <w:bookmarkEnd w:id="36"/>
      <w:bookmarkEnd w:id="37"/>
      <w:bookmarkEnd w:id="38"/>
    </w:p>
    <w:p w:rsidR="00BF165D" w:rsidRPr="00171CA0" w:rsidRDefault="00BF165D" w:rsidP="00BF165D">
      <w:pPr>
        <w:jc w:val="both"/>
        <w:rPr>
          <w:rFonts w:ascii="Arial" w:hAnsi="Arial" w:cs="Arial"/>
          <w:b/>
          <w:sz w:val="22"/>
          <w:szCs w:val="22"/>
          <w:highlight w:val="yellow"/>
        </w:rPr>
      </w:pPr>
    </w:p>
    <w:p w:rsidR="00BF165D" w:rsidRPr="00F87E85" w:rsidRDefault="00BF165D" w:rsidP="00BF165D">
      <w:pPr>
        <w:spacing w:line="276" w:lineRule="auto"/>
        <w:ind w:firstLine="709"/>
        <w:jc w:val="both"/>
        <w:rPr>
          <w:rFonts w:ascii="Arial" w:hAnsi="Arial" w:cs="Arial"/>
          <w:sz w:val="22"/>
          <w:szCs w:val="22"/>
        </w:rPr>
      </w:pPr>
      <w:r w:rsidRPr="00F87E85">
        <w:rPr>
          <w:rFonts w:ascii="Arial" w:hAnsi="Arial" w:cs="Arial"/>
          <w:sz w:val="22"/>
          <w:szCs w:val="22"/>
        </w:rPr>
        <w:t xml:space="preserve">Zgodnie z art. 6r ust. 4 ustawy o utrzymaniu czystości i porządku w gminach </w:t>
      </w:r>
      <w:r>
        <w:rPr>
          <w:rFonts w:ascii="Arial" w:hAnsi="Arial" w:cs="Arial"/>
          <w:iCs/>
          <w:sz w:val="22"/>
          <w:szCs w:val="22"/>
        </w:rPr>
        <w:t xml:space="preserve">Rada </w:t>
      </w:r>
      <w:r w:rsidR="00755BE9">
        <w:rPr>
          <w:rFonts w:ascii="Arial" w:hAnsi="Arial" w:cs="Arial"/>
          <w:iCs/>
          <w:sz w:val="22"/>
          <w:szCs w:val="22"/>
        </w:rPr>
        <w:t xml:space="preserve">Miasta i </w:t>
      </w:r>
      <w:r>
        <w:rPr>
          <w:rFonts w:ascii="Arial" w:hAnsi="Arial" w:cs="Arial"/>
          <w:iCs/>
          <w:sz w:val="22"/>
          <w:szCs w:val="22"/>
        </w:rPr>
        <w:t>G</w:t>
      </w:r>
      <w:r w:rsidRPr="00F87E85">
        <w:rPr>
          <w:rFonts w:ascii="Arial" w:hAnsi="Arial" w:cs="Arial"/>
          <w:iCs/>
          <w:sz w:val="22"/>
          <w:szCs w:val="22"/>
        </w:rPr>
        <w:t xml:space="preserve">miny może określić, w drodze uchwały stanowiącej akt prawa miejscowego, rodzaje dodatkowych usług świadczonych przez gminę w zakresie odbierania odpadów komunalnych od właścicieli nieruchomości i zagospodarowania tych odpadów oraz wysokość cen za te usługi. </w:t>
      </w:r>
      <w:r w:rsidRPr="00F87E85">
        <w:rPr>
          <w:rFonts w:ascii="Arial" w:hAnsi="Arial" w:cs="Arial"/>
          <w:sz w:val="22"/>
          <w:szCs w:val="22"/>
        </w:rPr>
        <w:t>Ustawodawca nie sprecyzował, jakich konkretnie dodatkowych usługi dotyczyć może uchwała. Jednakże przedmiotem tej fakultatywnej uchwały są usługi dodatkowe, czyli usługi wykraczające ponad standardowe u</w:t>
      </w:r>
      <w:r w:rsidR="00755BE9">
        <w:rPr>
          <w:rFonts w:ascii="Arial" w:hAnsi="Arial" w:cs="Arial"/>
          <w:sz w:val="22"/>
          <w:szCs w:val="22"/>
        </w:rPr>
        <w:t>sługi świadczone przez gminę, o </w:t>
      </w:r>
      <w:r w:rsidRPr="00F87E85">
        <w:rPr>
          <w:rFonts w:ascii="Arial" w:hAnsi="Arial" w:cs="Arial"/>
          <w:sz w:val="22"/>
          <w:szCs w:val="22"/>
        </w:rPr>
        <w:t xml:space="preserve">których mowa w uchwale w sprawie szczegółowego sposobu i zakresu świadczenia usług </w:t>
      </w:r>
      <w:r w:rsidRPr="00F87E85">
        <w:rPr>
          <w:rFonts w:ascii="Arial" w:hAnsi="Arial" w:cs="Arial"/>
          <w:sz w:val="22"/>
          <w:szCs w:val="22"/>
        </w:rPr>
        <w:lastRenderedPageBreak/>
        <w:t>w zakresie odbierania odpadów komunalnych od właścicieli nieruchomości i zagospodarowania tych odpadów w zamian za uiszczoną opłatę.</w:t>
      </w:r>
    </w:p>
    <w:p w:rsidR="00BF165D" w:rsidRPr="00F87E85" w:rsidRDefault="00BF165D" w:rsidP="00BF165D">
      <w:pPr>
        <w:spacing w:line="276" w:lineRule="auto"/>
        <w:ind w:firstLine="709"/>
        <w:jc w:val="both"/>
        <w:rPr>
          <w:rFonts w:ascii="Arial" w:hAnsi="Arial" w:cs="Arial"/>
          <w:sz w:val="22"/>
          <w:szCs w:val="22"/>
        </w:rPr>
      </w:pPr>
      <w:r w:rsidRPr="00F87E85">
        <w:rPr>
          <w:rFonts w:ascii="Arial" w:hAnsi="Arial" w:cs="Arial"/>
          <w:sz w:val="22"/>
          <w:szCs w:val="22"/>
        </w:rPr>
        <w:t xml:space="preserve">Właściciel nieruchomości, aby mógł skorzystać z dodatkowych usług, które gmina oferuje na swoim terenie, </w:t>
      </w:r>
      <w:r w:rsidRPr="00F87E85">
        <w:rPr>
          <w:rFonts w:ascii="Arial" w:hAnsi="Arial" w:cs="Arial"/>
          <w:bCs/>
          <w:sz w:val="22"/>
          <w:szCs w:val="22"/>
        </w:rPr>
        <w:t>musi zgłosić gminie taką chęć</w:t>
      </w:r>
      <w:r w:rsidRPr="00F87E85">
        <w:rPr>
          <w:rFonts w:ascii="Arial" w:hAnsi="Arial" w:cs="Arial"/>
          <w:sz w:val="22"/>
          <w:szCs w:val="22"/>
        </w:rPr>
        <w:t xml:space="preserve">. Tak więc </w:t>
      </w:r>
      <w:r w:rsidRPr="00F87E85">
        <w:rPr>
          <w:rFonts w:ascii="Arial" w:hAnsi="Arial" w:cs="Arial"/>
          <w:bCs/>
          <w:sz w:val="22"/>
          <w:szCs w:val="22"/>
        </w:rPr>
        <w:t>samo podjęcie niniejszej uchwały nie powoduje automatycznie przeniesienia danych obowiązków na gminę. Zależy to od wyboru dodatkowych usług przez zainteresowanych mieszkańców gminy</w:t>
      </w:r>
      <w:r w:rsidRPr="00F87E85">
        <w:rPr>
          <w:rFonts w:ascii="Arial" w:hAnsi="Arial" w:cs="Arial"/>
          <w:sz w:val="22"/>
          <w:szCs w:val="22"/>
        </w:rPr>
        <w:t>.</w:t>
      </w:r>
    </w:p>
    <w:p w:rsidR="00BF165D" w:rsidRDefault="00BF165D" w:rsidP="00BF165D">
      <w:pPr>
        <w:spacing w:line="276" w:lineRule="auto"/>
        <w:ind w:firstLine="709"/>
        <w:jc w:val="both"/>
        <w:rPr>
          <w:rFonts w:ascii="Arial" w:hAnsi="Arial" w:cs="Arial"/>
          <w:sz w:val="22"/>
          <w:szCs w:val="22"/>
        </w:rPr>
      </w:pPr>
      <w:r w:rsidRPr="00F87E85">
        <w:rPr>
          <w:rFonts w:ascii="Arial" w:hAnsi="Arial" w:cs="Arial"/>
          <w:sz w:val="22"/>
          <w:szCs w:val="22"/>
        </w:rPr>
        <w:t xml:space="preserve">W uchwale wskazuje się, że rada gminy określa w uchwale, o której mowa w tym przepisie, rodzaje dodatkowych usług świadczonych przez gminę w zakresie odbierania odpadów komunalnych od właścicieli nieruchomości i zagospodarowania tych odpadów oraz wysokość cen za te usługi. W takiej sytuacji </w:t>
      </w:r>
      <w:r w:rsidRPr="00F87E85">
        <w:rPr>
          <w:rFonts w:ascii="Arial" w:hAnsi="Arial" w:cs="Arial"/>
          <w:bCs/>
          <w:sz w:val="22"/>
          <w:szCs w:val="22"/>
        </w:rPr>
        <w:t>koszty świadczenia dodatkowych usług nie mogą być pokrywane w ramach opłaty za gospodarowanie odpadami komunalnymi</w:t>
      </w:r>
      <w:r w:rsidRPr="00F87E85">
        <w:rPr>
          <w:rFonts w:ascii="Arial" w:hAnsi="Arial" w:cs="Arial"/>
          <w:sz w:val="22"/>
          <w:szCs w:val="22"/>
        </w:rPr>
        <w:t>. Opłata ta pokrywa bowiem koszty tylko tych usług, które gmina z mocy samego prawa ma obowiązek świadczyć na swoim terenie w ramach odbierania odpadów komu</w:t>
      </w:r>
      <w:r>
        <w:rPr>
          <w:rFonts w:ascii="Arial" w:hAnsi="Arial" w:cs="Arial"/>
          <w:sz w:val="22"/>
          <w:szCs w:val="22"/>
        </w:rPr>
        <w:t>nalnych i ich zagospodarowania.</w:t>
      </w:r>
    </w:p>
    <w:p w:rsidR="00BF165D" w:rsidRPr="00F87E85" w:rsidRDefault="00BF165D" w:rsidP="00BF165D">
      <w:pPr>
        <w:spacing w:line="276" w:lineRule="auto"/>
        <w:ind w:firstLine="709"/>
        <w:jc w:val="both"/>
        <w:rPr>
          <w:rFonts w:ascii="Arial" w:hAnsi="Arial" w:cs="Arial"/>
          <w:sz w:val="22"/>
          <w:szCs w:val="22"/>
        </w:rPr>
      </w:pPr>
      <w:r w:rsidRPr="00F87E85">
        <w:rPr>
          <w:rFonts w:ascii="Arial" w:hAnsi="Arial" w:cs="Arial"/>
          <w:sz w:val="22"/>
          <w:szCs w:val="22"/>
        </w:rPr>
        <w:t>W uchwale w sprawie rodzaju dodatkowych usług świadczonych przez gminę w zakresie odbierania odpadów komunalnych oraz wysokości cen za te usługi można również ująć inne dodatkowe, płatne usługi wykonywane przez gminę poza ustaloną opłatą za gospodarowanie odpadami takie jak:</w:t>
      </w:r>
    </w:p>
    <w:p w:rsidR="00BF165D" w:rsidRPr="00F87E85" w:rsidRDefault="00BF165D" w:rsidP="00844F95">
      <w:pPr>
        <w:numPr>
          <w:ilvl w:val="0"/>
          <w:numId w:val="32"/>
        </w:numPr>
        <w:spacing w:line="276" w:lineRule="auto"/>
        <w:jc w:val="both"/>
        <w:rPr>
          <w:rFonts w:ascii="Arial" w:hAnsi="Arial" w:cs="Arial"/>
          <w:sz w:val="22"/>
          <w:szCs w:val="22"/>
        </w:rPr>
      </w:pPr>
      <w:r w:rsidRPr="00F87E85">
        <w:rPr>
          <w:rFonts w:ascii="Arial" w:hAnsi="Arial" w:cs="Arial"/>
          <w:sz w:val="22"/>
          <w:szCs w:val="22"/>
        </w:rPr>
        <w:t>odbieranie odpadów wielkoga</w:t>
      </w:r>
      <w:r w:rsidR="00755BE9">
        <w:rPr>
          <w:rFonts w:ascii="Arial" w:hAnsi="Arial" w:cs="Arial"/>
          <w:sz w:val="22"/>
          <w:szCs w:val="22"/>
        </w:rPr>
        <w:t xml:space="preserve">barytowych, gruzu (na żądanie, </w:t>
      </w:r>
      <w:r w:rsidRPr="00F87E85">
        <w:rPr>
          <w:rFonts w:ascii="Arial" w:hAnsi="Arial" w:cs="Arial"/>
          <w:sz w:val="22"/>
          <w:szCs w:val="22"/>
        </w:rPr>
        <w:t>np. na telefon),</w:t>
      </w:r>
    </w:p>
    <w:p w:rsidR="00BF165D" w:rsidRPr="00F87E85" w:rsidRDefault="00BF165D" w:rsidP="00844F95">
      <w:pPr>
        <w:numPr>
          <w:ilvl w:val="0"/>
          <w:numId w:val="32"/>
        </w:numPr>
        <w:spacing w:line="276" w:lineRule="auto"/>
        <w:jc w:val="both"/>
        <w:rPr>
          <w:rFonts w:ascii="Arial" w:hAnsi="Arial" w:cs="Arial"/>
          <w:sz w:val="22"/>
          <w:szCs w:val="22"/>
        </w:rPr>
      </w:pPr>
      <w:r w:rsidRPr="00F87E85">
        <w:rPr>
          <w:rFonts w:ascii="Arial" w:hAnsi="Arial" w:cs="Arial"/>
          <w:sz w:val="22"/>
          <w:szCs w:val="22"/>
        </w:rPr>
        <w:t>odbieranie odpadów bezpośrednio od mieszkańca bez pojemnika lub dostatecznie pustego pojemnika o określonej pojemności i jego późniejsze odebranie wraz z odpadami.</w:t>
      </w:r>
    </w:p>
    <w:p w:rsidR="00BF165D" w:rsidRDefault="00BF165D" w:rsidP="000F2F27">
      <w:pPr>
        <w:spacing w:line="276" w:lineRule="auto"/>
        <w:jc w:val="both"/>
        <w:rPr>
          <w:rFonts w:ascii="Arial" w:hAnsi="Arial" w:cs="Arial"/>
          <w:sz w:val="22"/>
          <w:szCs w:val="22"/>
          <w:highlight w:val="yellow"/>
        </w:rPr>
      </w:pPr>
    </w:p>
    <w:p w:rsidR="001C6359" w:rsidRPr="005D5B15" w:rsidRDefault="001C6359" w:rsidP="00844F95">
      <w:pPr>
        <w:pStyle w:val="Nagwek2"/>
        <w:numPr>
          <w:ilvl w:val="1"/>
          <w:numId w:val="37"/>
        </w:numPr>
        <w:jc w:val="both"/>
      </w:pPr>
      <w:bookmarkStart w:id="39" w:name="_Toc449700063"/>
      <w:r>
        <w:t xml:space="preserve">ZALECENIE </w:t>
      </w:r>
      <w:r w:rsidR="003A2E60">
        <w:t>OGŁOSZENIA</w:t>
      </w:r>
      <w:r>
        <w:t xml:space="preserve"> </w:t>
      </w:r>
      <w:r w:rsidR="0087442F">
        <w:t>NOWEGO</w:t>
      </w:r>
      <w:r w:rsidR="003A2E60">
        <w:t xml:space="preserve"> REGULAMINU UTRZYMANIA CZYSTOŚCI I PORZĄDKU NA TERENIE MIASTA I GMINY GOŁAŃCZ</w:t>
      </w:r>
      <w:bookmarkEnd w:id="39"/>
    </w:p>
    <w:p w:rsidR="003A2E60" w:rsidRDefault="003A2E60" w:rsidP="000F2F27">
      <w:pPr>
        <w:spacing w:line="276" w:lineRule="auto"/>
        <w:jc w:val="both"/>
        <w:rPr>
          <w:rFonts w:ascii="Arial" w:hAnsi="Arial" w:cs="Arial"/>
          <w:sz w:val="22"/>
          <w:szCs w:val="22"/>
          <w:highlight w:val="yellow"/>
        </w:rPr>
      </w:pPr>
    </w:p>
    <w:p w:rsidR="003A2E60" w:rsidRPr="003A2E60" w:rsidRDefault="003A2E60" w:rsidP="003A2E60">
      <w:pPr>
        <w:spacing w:line="276" w:lineRule="auto"/>
        <w:ind w:firstLine="709"/>
        <w:jc w:val="both"/>
        <w:rPr>
          <w:rFonts w:ascii="Arial" w:hAnsi="Arial" w:cs="Arial"/>
          <w:sz w:val="22"/>
          <w:szCs w:val="22"/>
        </w:rPr>
      </w:pPr>
      <w:r w:rsidRPr="003A2E60">
        <w:rPr>
          <w:rFonts w:ascii="Arial" w:hAnsi="Arial" w:cs="Arial"/>
          <w:sz w:val="22"/>
          <w:szCs w:val="22"/>
        </w:rPr>
        <w:t>Obecnie obowiązujący Regulamin utrzymania czystości i porządku na terenie Miasta i Gminy Gołańcz (Uchwała nr XXII/214/13 z dnia 31 stycznia 2013 r</w:t>
      </w:r>
      <w:r w:rsidR="00755BE9">
        <w:rPr>
          <w:rFonts w:ascii="Arial" w:hAnsi="Arial" w:cs="Arial"/>
          <w:sz w:val="22"/>
          <w:szCs w:val="22"/>
        </w:rPr>
        <w:t>.</w:t>
      </w:r>
      <w:r w:rsidRPr="003A2E60">
        <w:rPr>
          <w:rFonts w:ascii="Arial" w:hAnsi="Arial" w:cs="Arial"/>
          <w:sz w:val="22"/>
          <w:szCs w:val="22"/>
        </w:rPr>
        <w:t>) ulegał zmianom spowodowanymi następującymi aktami prawnymi:</w:t>
      </w:r>
    </w:p>
    <w:p w:rsidR="001C6359" w:rsidRPr="009B332D" w:rsidRDefault="009B332D" w:rsidP="00844F95">
      <w:pPr>
        <w:pStyle w:val="Akapitzlist"/>
        <w:numPr>
          <w:ilvl w:val="3"/>
          <w:numId w:val="19"/>
        </w:numPr>
        <w:spacing w:line="276" w:lineRule="auto"/>
        <w:ind w:left="426"/>
        <w:jc w:val="both"/>
        <w:rPr>
          <w:rFonts w:ascii="Arial" w:hAnsi="Arial" w:cs="Arial"/>
          <w:sz w:val="22"/>
          <w:szCs w:val="22"/>
        </w:rPr>
      </w:pPr>
      <w:r w:rsidRPr="009B332D">
        <w:rPr>
          <w:rFonts w:ascii="Arial" w:hAnsi="Arial" w:cs="Arial"/>
          <w:sz w:val="22"/>
          <w:szCs w:val="22"/>
        </w:rPr>
        <w:t>Rozstrzygnięciem nadzorczym nr KN-I.4131.1.117.2013.22 Wojewody Wielkopolskiego z dnia 11 marca 2013 r.</w:t>
      </w:r>
    </w:p>
    <w:p w:rsidR="003A2E60" w:rsidRPr="009B332D" w:rsidRDefault="009B332D" w:rsidP="009B332D">
      <w:pPr>
        <w:spacing w:line="276" w:lineRule="auto"/>
        <w:ind w:left="426"/>
        <w:jc w:val="both"/>
        <w:rPr>
          <w:rFonts w:ascii="Arial" w:hAnsi="Arial" w:cs="Arial"/>
          <w:sz w:val="22"/>
          <w:szCs w:val="22"/>
        </w:rPr>
      </w:pPr>
      <w:r w:rsidRPr="009B332D">
        <w:rPr>
          <w:rFonts w:ascii="Arial" w:hAnsi="Arial" w:cs="Arial"/>
          <w:sz w:val="22"/>
          <w:szCs w:val="22"/>
        </w:rPr>
        <w:t>W skutek niniejszego rozstrzygnięcia orzeczono niewa</w:t>
      </w:r>
      <w:r w:rsidR="00F04B3C">
        <w:rPr>
          <w:rFonts w:ascii="Arial" w:hAnsi="Arial" w:cs="Arial"/>
          <w:sz w:val="22"/>
          <w:szCs w:val="22"/>
        </w:rPr>
        <w:t>żność następujących fragmentów R</w:t>
      </w:r>
      <w:r w:rsidRPr="009B332D">
        <w:rPr>
          <w:rFonts w:ascii="Arial" w:hAnsi="Arial" w:cs="Arial"/>
          <w:sz w:val="22"/>
          <w:szCs w:val="22"/>
        </w:rPr>
        <w:t>egulaminu:</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xml:space="preserve">§ 2 pkt: 4, 5, 11, 13, 14, 17 i 30, </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4 pkt: 2 (w zakresie zwrotu: „w terminie 6 miesięcy od dnia a) wejścia w życie Regulaminu, przy sieci istniejącej, b) przekazania jej do eksploatacji, przy sieci nowo wybudowanej”), 5, 9, 10, 12, 13, 14, 15, 16, 17, 19, 20, 24, 25 (w zakresie zwrotu: „dokonywanie corocznej wymiany piasku w piaskownicach zlokalizowanych na terenach publicznie dostępnych”) oraz 26,</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5 pkt 6 i 7,</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7 pkt: 1, 2, 3, 4, 5, 7, 8, 9, 10,</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11,</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14 w zakresie zwrotu „i gromadzenia nieczystości płynnych”,</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17 pkt 1 w zakresie zwrotu:„ zamówienie musi być zrealizowane w terminie 2 dni od dnia złożenia”,</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20 ust. 1, 2 i 3,</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21 pkt: 1, 2, 3, 5 i 6,</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lastRenderedPageBreak/>
        <w:t>§ 23 w zakresie zwrotu „ponoszą też pełną odpowiedzialność za zachowanie tych zwierząt”,</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24 pkt 4 i 6,</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xml:space="preserve">§ 25 w zakresie zwrotu „i zwierzęta nieudomowione, utrzymywanych w charakterze zwierząt domowych” oraz pkt 4, </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27,</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31,</w:t>
      </w:r>
    </w:p>
    <w:p w:rsidR="009B332D"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32,</w:t>
      </w:r>
    </w:p>
    <w:p w:rsidR="003A2E60" w:rsidRPr="009B332D" w:rsidRDefault="009B332D" w:rsidP="00844F95">
      <w:pPr>
        <w:pStyle w:val="Akapitzlist"/>
        <w:numPr>
          <w:ilvl w:val="0"/>
          <w:numId w:val="33"/>
        </w:numPr>
        <w:spacing w:line="276" w:lineRule="auto"/>
        <w:jc w:val="both"/>
        <w:rPr>
          <w:rFonts w:ascii="Arial" w:hAnsi="Arial" w:cs="Arial"/>
          <w:sz w:val="22"/>
          <w:szCs w:val="22"/>
        </w:rPr>
      </w:pPr>
      <w:r w:rsidRPr="009B332D">
        <w:rPr>
          <w:rFonts w:ascii="Arial" w:hAnsi="Arial" w:cs="Arial"/>
          <w:sz w:val="22"/>
          <w:szCs w:val="22"/>
        </w:rPr>
        <w:t>§ 33.</w:t>
      </w:r>
    </w:p>
    <w:p w:rsidR="003A2E60" w:rsidRPr="009B332D" w:rsidRDefault="009B332D" w:rsidP="00844F95">
      <w:pPr>
        <w:pStyle w:val="Akapitzlist"/>
        <w:numPr>
          <w:ilvl w:val="3"/>
          <w:numId w:val="19"/>
        </w:numPr>
        <w:spacing w:line="276" w:lineRule="auto"/>
        <w:ind w:left="426"/>
        <w:jc w:val="both"/>
        <w:rPr>
          <w:rFonts w:ascii="Arial" w:hAnsi="Arial" w:cs="Arial"/>
          <w:sz w:val="22"/>
          <w:szCs w:val="22"/>
        </w:rPr>
      </w:pPr>
      <w:r w:rsidRPr="009B332D">
        <w:rPr>
          <w:rFonts w:ascii="Arial" w:hAnsi="Arial" w:cs="Arial"/>
          <w:sz w:val="22"/>
          <w:szCs w:val="22"/>
        </w:rPr>
        <w:t>Uchwałą nr XXVII/258/13 Rady Miasta i Gminy Gołańcz z dnia 28 czerwca 2013 r. w sprawie zmiany Uchwały nr XXII/214/13 Rady Miasta i Gminy Gołańcz z dnia 31 stycznia 2013 roku w sprawie Regulaminu utrzymania czystości i porządku na terenie Miasta i Gminy Gołańcz:</w:t>
      </w:r>
    </w:p>
    <w:p w:rsidR="003A2E60" w:rsidRPr="009B332D" w:rsidRDefault="009B332D" w:rsidP="009B332D">
      <w:pPr>
        <w:spacing w:line="276" w:lineRule="auto"/>
        <w:ind w:left="426"/>
        <w:jc w:val="both"/>
        <w:rPr>
          <w:rFonts w:ascii="Arial" w:hAnsi="Arial" w:cs="Arial"/>
          <w:sz w:val="22"/>
          <w:szCs w:val="22"/>
        </w:rPr>
      </w:pPr>
      <w:r w:rsidRPr="009B332D">
        <w:rPr>
          <w:rFonts w:ascii="Arial" w:hAnsi="Arial" w:cs="Arial"/>
          <w:sz w:val="22"/>
          <w:szCs w:val="22"/>
        </w:rPr>
        <w:t>Wskutek podjęcia niniejszej uchwały uchylono następujące fragmenty</w:t>
      </w:r>
      <w:r w:rsidR="00F04B3C">
        <w:rPr>
          <w:rFonts w:ascii="Arial" w:hAnsi="Arial" w:cs="Arial"/>
          <w:sz w:val="22"/>
          <w:szCs w:val="22"/>
        </w:rPr>
        <w:t xml:space="preserve"> Regulaminu</w:t>
      </w:r>
      <w:r w:rsidRPr="009B332D">
        <w:rPr>
          <w:rFonts w:ascii="Arial" w:hAnsi="Arial" w:cs="Arial"/>
          <w:sz w:val="22"/>
          <w:szCs w:val="22"/>
        </w:rPr>
        <w:t>:</w:t>
      </w:r>
    </w:p>
    <w:p w:rsidR="009B332D" w:rsidRPr="00F04B3C" w:rsidRDefault="009B332D" w:rsidP="00844F95">
      <w:pPr>
        <w:pStyle w:val="Akapitzlist"/>
        <w:numPr>
          <w:ilvl w:val="0"/>
          <w:numId w:val="34"/>
        </w:numPr>
        <w:spacing w:line="276" w:lineRule="auto"/>
        <w:jc w:val="both"/>
        <w:rPr>
          <w:rFonts w:ascii="Arial" w:hAnsi="Arial" w:cs="Arial"/>
          <w:sz w:val="22"/>
          <w:szCs w:val="22"/>
        </w:rPr>
      </w:pPr>
      <w:r w:rsidRPr="00F04B3C">
        <w:rPr>
          <w:rFonts w:ascii="Arial" w:hAnsi="Arial" w:cs="Arial"/>
          <w:sz w:val="22"/>
          <w:szCs w:val="22"/>
        </w:rPr>
        <w:t>§ 7 pkt. 6,</w:t>
      </w:r>
    </w:p>
    <w:p w:rsidR="009B332D" w:rsidRPr="00F04B3C" w:rsidRDefault="009B332D" w:rsidP="00844F95">
      <w:pPr>
        <w:pStyle w:val="Akapitzlist"/>
        <w:numPr>
          <w:ilvl w:val="0"/>
          <w:numId w:val="34"/>
        </w:numPr>
        <w:spacing w:line="276" w:lineRule="auto"/>
        <w:jc w:val="both"/>
        <w:rPr>
          <w:rFonts w:ascii="Arial" w:hAnsi="Arial" w:cs="Arial"/>
          <w:sz w:val="22"/>
          <w:szCs w:val="22"/>
        </w:rPr>
      </w:pPr>
      <w:r w:rsidRPr="00F04B3C">
        <w:rPr>
          <w:rFonts w:ascii="Arial" w:hAnsi="Arial" w:cs="Arial"/>
          <w:sz w:val="22"/>
          <w:szCs w:val="22"/>
        </w:rPr>
        <w:t>§ 15 ust. 2,</w:t>
      </w:r>
    </w:p>
    <w:p w:rsidR="009B332D" w:rsidRPr="00F04B3C" w:rsidRDefault="00755BE9" w:rsidP="00844F95">
      <w:pPr>
        <w:pStyle w:val="Akapitzlist"/>
        <w:numPr>
          <w:ilvl w:val="0"/>
          <w:numId w:val="34"/>
        </w:numPr>
        <w:spacing w:line="276" w:lineRule="auto"/>
        <w:jc w:val="both"/>
        <w:rPr>
          <w:rFonts w:ascii="Arial" w:hAnsi="Arial" w:cs="Arial"/>
          <w:sz w:val="22"/>
          <w:szCs w:val="22"/>
        </w:rPr>
      </w:pPr>
      <w:r>
        <w:rPr>
          <w:rFonts w:ascii="Arial" w:hAnsi="Arial" w:cs="Arial"/>
          <w:sz w:val="22"/>
          <w:szCs w:val="22"/>
        </w:rPr>
        <w:t>§ 21 pkt. 4.</w:t>
      </w:r>
    </w:p>
    <w:p w:rsidR="009B332D" w:rsidRPr="00F04B3C" w:rsidRDefault="00F04B3C" w:rsidP="00844F95">
      <w:pPr>
        <w:pStyle w:val="Akapitzlist"/>
        <w:numPr>
          <w:ilvl w:val="3"/>
          <w:numId w:val="19"/>
        </w:numPr>
        <w:spacing w:line="276" w:lineRule="auto"/>
        <w:ind w:left="426"/>
        <w:jc w:val="both"/>
        <w:rPr>
          <w:rFonts w:ascii="Arial" w:hAnsi="Arial" w:cs="Arial"/>
          <w:sz w:val="22"/>
          <w:szCs w:val="22"/>
        </w:rPr>
      </w:pPr>
      <w:r w:rsidRPr="00F04B3C">
        <w:rPr>
          <w:rFonts w:ascii="Arial" w:hAnsi="Arial" w:cs="Arial"/>
          <w:sz w:val="22"/>
          <w:szCs w:val="22"/>
        </w:rPr>
        <w:t>Uchwałą nr</w:t>
      </w:r>
      <w:r w:rsidR="009B332D" w:rsidRPr="00F04B3C">
        <w:rPr>
          <w:rFonts w:ascii="Arial" w:hAnsi="Arial" w:cs="Arial"/>
          <w:sz w:val="22"/>
          <w:szCs w:val="22"/>
        </w:rPr>
        <w:t xml:space="preserve"> XXX/284/13 </w:t>
      </w:r>
      <w:r w:rsidRPr="00F04B3C">
        <w:rPr>
          <w:rFonts w:ascii="Arial" w:hAnsi="Arial" w:cs="Arial"/>
          <w:sz w:val="22"/>
          <w:szCs w:val="22"/>
        </w:rPr>
        <w:t>Rady Miasta i Gminy Gołańcz z dnia 26 listopada 2013 </w:t>
      </w:r>
      <w:r w:rsidR="009B332D" w:rsidRPr="00F04B3C">
        <w:rPr>
          <w:rFonts w:ascii="Arial" w:hAnsi="Arial" w:cs="Arial"/>
          <w:sz w:val="22"/>
          <w:szCs w:val="22"/>
        </w:rPr>
        <w:t xml:space="preserve">r. </w:t>
      </w:r>
      <w:r w:rsidRPr="00F04B3C">
        <w:rPr>
          <w:rFonts w:ascii="Arial" w:hAnsi="Arial" w:cs="Arial"/>
          <w:sz w:val="22"/>
          <w:szCs w:val="22"/>
        </w:rPr>
        <w:t>w </w:t>
      </w:r>
      <w:r w:rsidR="009B332D" w:rsidRPr="00F04B3C">
        <w:rPr>
          <w:rFonts w:ascii="Arial" w:hAnsi="Arial" w:cs="Arial"/>
          <w:sz w:val="22"/>
          <w:szCs w:val="22"/>
        </w:rPr>
        <w:t xml:space="preserve">sprawie zmiany Uchwały nr XXII/214/13 Rady Miasta i Gminy Gołańcz z 31 stycznia 2013 roku w sprawie Regulaminu utrzymania czystości i porządku na </w:t>
      </w:r>
      <w:r w:rsidRPr="00F04B3C">
        <w:rPr>
          <w:rFonts w:ascii="Arial" w:hAnsi="Arial" w:cs="Arial"/>
          <w:sz w:val="22"/>
          <w:szCs w:val="22"/>
        </w:rPr>
        <w:t>terenie Miasta i  Gminy Gołańcz:</w:t>
      </w:r>
    </w:p>
    <w:p w:rsidR="00F04B3C" w:rsidRPr="00F04B3C" w:rsidRDefault="00F04B3C" w:rsidP="00F04B3C">
      <w:pPr>
        <w:spacing w:line="276" w:lineRule="auto"/>
        <w:ind w:left="426"/>
        <w:jc w:val="both"/>
        <w:rPr>
          <w:rFonts w:ascii="Arial" w:hAnsi="Arial" w:cs="Arial"/>
          <w:sz w:val="22"/>
          <w:szCs w:val="22"/>
        </w:rPr>
      </w:pPr>
      <w:r w:rsidRPr="00F04B3C">
        <w:rPr>
          <w:rFonts w:ascii="Arial" w:hAnsi="Arial" w:cs="Arial"/>
          <w:sz w:val="22"/>
          <w:szCs w:val="22"/>
        </w:rPr>
        <w:t>Wskutek podjęcia niniejszego aktu prawnego do Regulaminu wprowadzono następujące zmiany:</w:t>
      </w:r>
    </w:p>
    <w:p w:rsidR="00F04B3C" w:rsidRDefault="00F04B3C" w:rsidP="00844F95">
      <w:pPr>
        <w:pStyle w:val="Akapitzlist"/>
        <w:numPr>
          <w:ilvl w:val="0"/>
          <w:numId w:val="35"/>
        </w:numPr>
        <w:spacing w:line="276" w:lineRule="auto"/>
        <w:jc w:val="both"/>
        <w:rPr>
          <w:rFonts w:ascii="Arial" w:hAnsi="Arial" w:cs="Arial"/>
          <w:sz w:val="22"/>
          <w:szCs w:val="22"/>
        </w:rPr>
      </w:pPr>
      <w:r w:rsidRPr="00F04B3C">
        <w:rPr>
          <w:rFonts w:ascii="Arial" w:hAnsi="Arial" w:cs="Arial"/>
          <w:sz w:val="22"/>
          <w:szCs w:val="22"/>
        </w:rPr>
        <w:t>§</w:t>
      </w:r>
      <w:r>
        <w:rPr>
          <w:rFonts w:ascii="Arial" w:hAnsi="Arial" w:cs="Arial"/>
          <w:sz w:val="22"/>
          <w:szCs w:val="22"/>
        </w:rPr>
        <w:t xml:space="preserve"> 7 pkt 1 otrzymał</w:t>
      </w:r>
      <w:r w:rsidRPr="00F04B3C">
        <w:rPr>
          <w:rFonts w:ascii="Arial" w:hAnsi="Arial" w:cs="Arial"/>
          <w:sz w:val="22"/>
          <w:szCs w:val="22"/>
        </w:rPr>
        <w:t xml:space="preserve"> następujące brzmienie: „spalania odpadów komunalnych na terenie otwartym, w pojemnikach oraz w piecach nieprzeznaczonych do tego celu, dopuszcza się natomiast spalanie odpadów z drewna niezawierającego substancji niebezpiecznych”; </w:t>
      </w:r>
    </w:p>
    <w:p w:rsidR="00F04B3C" w:rsidRDefault="00F04B3C" w:rsidP="00844F95">
      <w:pPr>
        <w:pStyle w:val="Akapitzlist"/>
        <w:numPr>
          <w:ilvl w:val="0"/>
          <w:numId w:val="35"/>
        </w:numPr>
        <w:spacing w:line="276" w:lineRule="auto"/>
        <w:jc w:val="both"/>
        <w:rPr>
          <w:rFonts w:ascii="Arial" w:hAnsi="Arial" w:cs="Arial"/>
          <w:sz w:val="22"/>
          <w:szCs w:val="22"/>
        </w:rPr>
      </w:pPr>
      <w:r w:rsidRPr="00F04B3C">
        <w:rPr>
          <w:rFonts w:ascii="Arial" w:hAnsi="Arial" w:cs="Arial"/>
          <w:sz w:val="22"/>
          <w:szCs w:val="22"/>
        </w:rPr>
        <w:t>§</w:t>
      </w:r>
      <w:r>
        <w:rPr>
          <w:rFonts w:ascii="Arial" w:hAnsi="Arial" w:cs="Arial"/>
          <w:sz w:val="22"/>
          <w:szCs w:val="22"/>
        </w:rPr>
        <w:t xml:space="preserve"> 15 ust. 5 otrzymał</w:t>
      </w:r>
      <w:r w:rsidRPr="00F04B3C">
        <w:rPr>
          <w:rFonts w:ascii="Arial" w:hAnsi="Arial" w:cs="Arial"/>
          <w:sz w:val="22"/>
          <w:szCs w:val="22"/>
        </w:rPr>
        <w:t xml:space="preserve"> następujące brzmienie: „</w:t>
      </w:r>
      <w:r>
        <w:rPr>
          <w:rFonts w:ascii="Arial" w:hAnsi="Arial" w:cs="Arial"/>
          <w:sz w:val="22"/>
          <w:szCs w:val="22"/>
        </w:rPr>
        <w:t>Na odpady budowlano-remontowe i </w:t>
      </w:r>
      <w:r w:rsidRPr="00F04B3C">
        <w:rPr>
          <w:rFonts w:ascii="Arial" w:hAnsi="Arial" w:cs="Arial"/>
          <w:sz w:val="22"/>
          <w:szCs w:val="22"/>
        </w:rPr>
        <w:t>rozbiórkowe pochodzące z remontów i innych robót budowlanych wykonywanych we własnym zakresie, na wykonanie których nie jest wymagane uzyskanie pozwolenia na budowę, lub zgłoszenie zamiaru budowy lub wykonania robót, właściciel nieruchomości bądź dysponujący lokalem ma obowiązek odpowiednio wcześniej zamówić pojemnik u przedsiębiorcy na własny koszt, a przedsiębiorca z kolei ma obowiązek pods</w:t>
      </w:r>
      <w:r w:rsidR="00755BE9">
        <w:rPr>
          <w:rFonts w:ascii="Arial" w:hAnsi="Arial" w:cs="Arial"/>
          <w:sz w:val="22"/>
          <w:szCs w:val="22"/>
        </w:rPr>
        <w:t>tawić go w terminie 48 godzin</w:t>
      </w:r>
      <w:r>
        <w:rPr>
          <w:rFonts w:ascii="Arial" w:hAnsi="Arial" w:cs="Arial"/>
          <w:sz w:val="22"/>
          <w:szCs w:val="22"/>
        </w:rPr>
        <w:t>”;</w:t>
      </w:r>
    </w:p>
    <w:p w:rsidR="00F04B3C" w:rsidRDefault="00F04B3C" w:rsidP="00844F95">
      <w:pPr>
        <w:pStyle w:val="Akapitzlist"/>
        <w:numPr>
          <w:ilvl w:val="0"/>
          <w:numId w:val="35"/>
        </w:numPr>
        <w:spacing w:line="276" w:lineRule="auto"/>
        <w:jc w:val="both"/>
        <w:rPr>
          <w:rFonts w:ascii="Arial" w:hAnsi="Arial" w:cs="Arial"/>
          <w:sz w:val="22"/>
          <w:szCs w:val="22"/>
        </w:rPr>
      </w:pPr>
      <w:r w:rsidRPr="00F04B3C">
        <w:rPr>
          <w:rFonts w:ascii="Arial" w:hAnsi="Arial" w:cs="Arial"/>
          <w:sz w:val="22"/>
          <w:szCs w:val="22"/>
        </w:rPr>
        <w:t>§</w:t>
      </w:r>
      <w:r>
        <w:rPr>
          <w:rFonts w:ascii="Arial" w:hAnsi="Arial" w:cs="Arial"/>
          <w:sz w:val="22"/>
          <w:szCs w:val="22"/>
        </w:rPr>
        <w:t xml:space="preserve"> 18 pkt 1 ppkt b otrzymał</w:t>
      </w:r>
      <w:r w:rsidRPr="00F04B3C">
        <w:rPr>
          <w:rFonts w:ascii="Arial" w:hAnsi="Arial" w:cs="Arial"/>
          <w:sz w:val="22"/>
          <w:szCs w:val="22"/>
        </w:rPr>
        <w:t xml:space="preserve"> następujące brzmienie: „odpady zbierane selektywnie: papier i tektura, metale, tworzywa sztuczne, odpady wielomateriałowe, szkło – co najmniej raz w mi</w:t>
      </w:r>
      <w:r w:rsidR="00755BE9">
        <w:rPr>
          <w:rFonts w:ascii="Arial" w:hAnsi="Arial" w:cs="Arial"/>
          <w:sz w:val="22"/>
          <w:szCs w:val="22"/>
        </w:rPr>
        <w:t>esiącu</w:t>
      </w:r>
      <w:r>
        <w:rPr>
          <w:rFonts w:ascii="Arial" w:hAnsi="Arial" w:cs="Arial"/>
          <w:sz w:val="22"/>
          <w:szCs w:val="22"/>
        </w:rPr>
        <w:t>”;</w:t>
      </w:r>
    </w:p>
    <w:p w:rsidR="00F04B3C" w:rsidRDefault="00F04B3C" w:rsidP="00844F95">
      <w:pPr>
        <w:pStyle w:val="Akapitzlist"/>
        <w:numPr>
          <w:ilvl w:val="0"/>
          <w:numId w:val="35"/>
        </w:numPr>
        <w:spacing w:line="276" w:lineRule="auto"/>
        <w:jc w:val="both"/>
        <w:rPr>
          <w:rFonts w:ascii="Arial" w:hAnsi="Arial" w:cs="Arial"/>
          <w:sz w:val="22"/>
          <w:szCs w:val="22"/>
        </w:rPr>
      </w:pPr>
      <w:r w:rsidRPr="00F04B3C">
        <w:rPr>
          <w:rFonts w:ascii="Arial" w:hAnsi="Arial" w:cs="Arial"/>
          <w:sz w:val="22"/>
          <w:szCs w:val="22"/>
        </w:rPr>
        <w:t>§ 18 pkt 1 ppkt c otrzymuje następujące brzmienie: „odpady ulegające biodegradacji – raz na dwa tygodnie w okresie o</w:t>
      </w:r>
      <w:r w:rsidR="00755BE9">
        <w:rPr>
          <w:rFonts w:ascii="Arial" w:hAnsi="Arial" w:cs="Arial"/>
          <w:sz w:val="22"/>
          <w:szCs w:val="22"/>
        </w:rPr>
        <w:t>d 1 kwietnia do 30 listopada</w:t>
      </w:r>
      <w:r>
        <w:rPr>
          <w:rFonts w:ascii="Arial" w:hAnsi="Arial" w:cs="Arial"/>
          <w:sz w:val="22"/>
          <w:szCs w:val="22"/>
        </w:rPr>
        <w:t>”;</w:t>
      </w:r>
    </w:p>
    <w:p w:rsidR="00F04B3C" w:rsidRDefault="00F04B3C" w:rsidP="00844F95">
      <w:pPr>
        <w:pStyle w:val="Akapitzlist"/>
        <w:numPr>
          <w:ilvl w:val="0"/>
          <w:numId w:val="35"/>
        </w:numPr>
        <w:spacing w:line="276" w:lineRule="auto"/>
        <w:jc w:val="both"/>
        <w:rPr>
          <w:rFonts w:ascii="Arial" w:hAnsi="Arial" w:cs="Arial"/>
          <w:sz w:val="22"/>
          <w:szCs w:val="22"/>
        </w:rPr>
      </w:pPr>
      <w:r w:rsidRPr="00F04B3C">
        <w:rPr>
          <w:rFonts w:ascii="Arial" w:hAnsi="Arial" w:cs="Arial"/>
          <w:sz w:val="22"/>
          <w:szCs w:val="22"/>
        </w:rPr>
        <w:t xml:space="preserve">§19 pkt 1 ppkt b otrzymuje następujące brzmienie: „odpady zbierane selektywnie: papier i tektura, metale, tworzywa sztuczne, odpady wielomateriałowe, szkło </w:t>
      </w:r>
      <w:r w:rsidR="00755BE9">
        <w:rPr>
          <w:rFonts w:ascii="Arial" w:hAnsi="Arial" w:cs="Arial"/>
          <w:sz w:val="22"/>
          <w:szCs w:val="22"/>
        </w:rPr>
        <w:t>– co najmniej raz w miesiącu</w:t>
      </w:r>
      <w:r>
        <w:rPr>
          <w:rFonts w:ascii="Arial" w:hAnsi="Arial" w:cs="Arial"/>
          <w:sz w:val="22"/>
          <w:szCs w:val="22"/>
        </w:rPr>
        <w:t>”;</w:t>
      </w:r>
    </w:p>
    <w:p w:rsidR="00F04B3C" w:rsidRPr="00F04B3C" w:rsidRDefault="00F04B3C" w:rsidP="00844F95">
      <w:pPr>
        <w:pStyle w:val="Akapitzlist"/>
        <w:numPr>
          <w:ilvl w:val="0"/>
          <w:numId w:val="35"/>
        </w:numPr>
        <w:spacing w:line="276" w:lineRule="auto"/>
        <w:jc w:val="both"/>
        <w:rPr>
          <w:rFonts w:ascii="Arial" w:hAnsi="Arial" w:cs="Arial"/>
          <w:sz w:val="22"/>
          <w:szCs w:val="22"/>
        </w:rPr>
      </w:pPr>
      <w:r w:rsidRPr="00F04B3C">
        <w:rPr>
          <w:rFonts w:ascii="Arial" w:hAnsi="Arial" w:cs="Arial"/>
          <w:sz w:val="22"/>
          <w:szCs w:val="22"/>
        </w:rPr>
        <w:t xml:space="preserve">§ 19 pkt 1 ppkt c otrzymuje następujące brzmienie: „odpady ulegające biodegradacji – raz na dwa tygodnie w okresie od 1 kwietnia </w:t>
      </w:r>
      <w:r w:rsidR="00755BE9">
        <w:rPr>
          <w:rFonts w:ascii="Arial" w:hAnsi="Arial" w:cs="Arial"/>
          <w:sz w:val="22"/>
          <w:szCs w:val="22"/>
        </w:rPr>
        <w:t>do 30 listopada</w:t>
      </w:r>
      <w:r>
        <w:rPr>
          <w:rFonts w:ascii="Arial" w:hAnsi="Arial" w:cs="Arial"/>
          <w:sz w:val="22"/>
          <w:szCs w:val="22"/>
        </w:rPr>
        <w:t>”.</w:t>
      </w:r>
    </w:p>
    <w:p w:rsidR="00F04B3C" w:rsidRPr="001A1734" w:rsidRDefault="00F04B3C" w:rsidP="001A1734">
      <w:pPr>
        <w:spacing w:line="276" w:lineRule="auto"/>
        <w:ind w:firstLine="709"/>
        <w:jc w:val="both"/>
        <w:rPr>
          <w:rFonts w:ascii="Arial" w:hAnsi="Arial" w:cs="Arial"/>
          <w:sz w:val="22"/>
          <w:szCs w:val="22"/>
        </w:rPr>
      </w:pPr>
      <w:r w:rsidRPr="001A1734">
        <w:rPr>
          <w:rFonts w:ascii="Arial" w:hAnsi="Arial" w:cs="Arial"/>
          <w:sz w:val="22"/>
          <w:szCs w:val="22"/>
        </w:rPr>
        <w:t>Łącznie do Regulaminu utrzymania czystości i porządku na terenie Miasta i Gminy Gołańcz wprowadzono zmiany treści lub usunięto zapisy dotyczące aż 19 paragrafów</w:t>
      </w:r>
      <w:r w:rsidR="001A1734" w:rsidRPr="001A1734">
        <w:rPr>
          <w:rFonts w:ascii="Arial" w:hAnsi="Arial" w:cs="Arial"/>
          <w:sz w:val="22"/>
          <w:szCs w:val="22"/>
        </w:rPr>
        <w:t xml:space="preserve">. </w:t>
      </w:r>
      <w:r w:rsidR="0087442F">
        <w:rPr>
          <w:rFonts w:ascii="Arial" w:hAnsi="Arial" w:cs="Arial"/>
          <w:sz w:val="22"/>
          <w:szCs w:val="22"/>
        </w:rPr>
        <w:t xml:space="preserve">Także z uwagi na liczne zmiany ustawy o utrzymaniu czystości </w:t>
      </w:r>
      <w:r w:rsidR="0090480E">
        <w:rPr>
          <w:rFonts w:ascii="Arial" w:hAnsi="Arial" w:cs="Arial"/>
          <w:sz w:val="22"/>
          <w:szCs w:val="22"/>
        </w:rPr>
        <w:t xml:space="preserve">i porządku w gminach kolejne </w:t>
      </w:r>
      <w:r w:rsidR="0090480E">
        <w:rPr>
          <w:rFonts w:ascii="Arial" w:hAnsi="Arial" w:cs="Arial"/>
          <w:sz w:val="22"/>
          <w:szCs w:val="22"/>
        </w:rPr>
        <w:lastRenderedPageBreak/>
        <w:t xml:space="preserve">paragrafy należy zmienić. </w:t>
      </w:r>
      <w:r w:rsidR="001A1734" w:rsidRPr="001A1734">
        <w:rPr>
          <w:rFonts w:ascii="Arial" w:hAnsi="Arial" w:cs="Arial"/>
          <w:sz w:val="22"/>
          <w:szCs w:val="22"/>
        </w:rPr>
        <w:t>W </w:t>
      </w:r>
      <w:r w:rsidRPr="001A1734">
        <w:rPr>
          <w:rFonts w:ascii="Arial" w:hAnsi="Arial" w:cs="Arial"/>
          <w:sz w:val="22"/>
          <w:szCs w:val="22"/>
        </w:rPr>
        <w:t xml:space="preserve">związku z powyższym zasadnym </w:t>
      </w:r>
      <w:r w:rsidR="0090480E">
        <w:rPr>
          <w:rFonts w:ascii="Arial" w:hAnsi="Arial" w:cs="Arial"/>
          <w:sz w:val="22"/>
          <w:szCs w:val="22"/>
        </w:rPr>
        <w:t>uchwalenie nowego regulaminu utrzymania czystości i porządku w gminie.</w:t>
      </w:r>
    </w:p>
    <w:p w:rsidR="00B16D07" w:rsidRDefault="00B16D07">
      <w:pPr>
        <w:rPr>
          <w:rFonts w:ascii="Arial" w:hAnsi="Arial" w:cs="Arial"/>
          <w:sz w:val="22"/>
          <w:szCs w:val="22"/>
          <w:highlight w:val="yellow"/>
        </w:rPr>
      </w:pPr>
    </w:p>
    <w:p w:rsidR="00B16D07" w:rsidRPr="00E240FA" w:rsidRDefault="003C0865" w:rsidP="00844F95">
      <w:pPr>
        <w:pStyle w:val="Nagwek2"/>
        <w:numPr>
          <w:ilvl w:val="1"/>
          <w:numId w:val="37"/>
        </w:numPr>
        <w:jc w:val="both"/>
      </w:pPr>
      <w:bookmarkStart w:id="40" w:name="_Toc449700064"/>
      <w:r w:rsidRPr="00E240FA">
        <w:t>ZALECENIA DOTYCZĄCE PRZETARGU NA ODBIERANIE</w:t>
      </w:r>
      <w:r w:rsidR="00BE37B6">
        <w:t xml:space="preserve"> I </w:t>
      </w:r>
      <w:r w:rsidR="00E240FA" w:rsidRPr="00E240FA">
        <w:t>ZAGOSPODAROWANIE</w:t>
      </w:r>
      <w:r w:rsidRPr="00E240FA">
        <w:t xml:space="preserve"> ODPADÓW KOMUNALNYCH</w:t>
      </w:r>
      <w:bookmarkEnd w:id="40"/>
    </w:p>
    <w:p w:rsidR="00B16D07" w:rsidRDefault="00B16D07">
      <w:pPr>
        <w:rPr>
          <w:rFonts w:ascii="Arial" w:hAnsi="Arial" w:cs="Arial"/>
          <w:sz w:val="22"/>
          <w:szCs w:val="22"/>
          <w:highlight w:val="yellow"/>
        </w:rPr>
      </w:pPr>
    </w:p>
    <w:p w:rsidR="00C676FA" w:rsidRDefault="008C587F" w:rsidP="00C676FA">
      <w:pPr>
        <w:spacing w:line="276" w:lineRule="auto"/>
        <w:ind w:firstLine="709"/>
        <w:jc w:val="both"/>
        <w:rPr>
          <w:rFonts w:ascii="Arial" w:hAnsi="Arial" w:cs="Arial"/>
          <w:sz w:val="22"/>
          <w:szCs w:val="22"/>
        </w:rPr>
      </w:pPr>
      <w:r w:rsidRPr="00F624CC">
        <w:rPr>
          <w:rFonts w:ascii="Arial" w:hAnsi="Arial" w:cs="Arial"/>
          <w:sz w:val="22"/>
          <w:szCs w:val="22"/>
        </w:rPr>
        <w:t>Rozwiązaniem wartym przemyślenia jest</w:t>
      </w:r>
      <w:r w:rsidR="008052B8">
        <w:rPr>
          <w:rFonts w:ascii="Arial" w:hAnsi="Arial" w:cs="Arial"/>
          <w:sz w:val="22"/>
          <w:szCs w:val="22"/>
        </w:rPr>
        <w:t xml:space="preserve"> rozpisanie przetargu na dłuższy okres czasu. Zapobiegłoby to możliwej zmianie firmy</w:t>
      </w:r>
      <w:r w:rsidR="008131B6">
        <w:rPr>
          <w:rFonts w:ascii="Arial" w:hAnsi="Arial" w:cs="Arial"/>
          <w:sz w:val="22"/>
          <w:szCs w:val="22"/>
        </w:rPr>
        <w:t>,</w:t>
      </w:r>
      <w:r w:rsidR="008052B8">
        <w:rPr>
          <w:rFonts w:ascii="Arial" w:hAnsi="Arial" w:cs="Arial"/>
          <w:sz w:val="22"/>
          <w:szCs w:val="22"/>
        </w:rPr>
        <w:t xml:space="preserve"> a co się z tym wiążę wymianą pojemników </w:t>
      </w:r>
      <w:r w:rsidR="008131B6">
        <w:rPr>
          <w:rFonts w:ascii="Arial" w:hAnsi="Arial" w:cs="Arial"/>
          <w:sz w:val="22"/>
          <w:szCs w:val="22"/>
        </w:rPr>
        <w:t>oraz problemami z odbiorem odpadów od mieszkańców.</w:t>
      </w:r>
    </w:p>
    <w:p w:rsidR="0046388B" w:rsidRPr="00BE37B6" w:rsidRDefault="00C676FA" w:rsidP="00C676FA">
      <w:pPr>
        <w:spacing w:line="276" w:lineRule="auto"/>
        <w:ind w:firstLine="709"/>
        <w:jc w:val="both"/>
        <w:rPr>
          <w:rFonts w:ascii="Arial" w:hAnsi="Arial" w:cs="Arial"/>
          <w:sz w:val="22"/>
          <w:szCs w:val="22"/>
          <w:highlight w:val="yellow"/>
        </w:rPr>
      </w:pPr>
      <w:r w:rsidRPr="00BE37B6">
        <w:rPr>
          <w:rFonts w:ascii="Arial" w:hAnsi="Arial" w:cs="Arial"/>
          <w:sz w:val="22"/>
          <w:szCs w:val="22"/>
          <w:highlight w:val="yellow"/>
        </w:rPr>
        <w:t xml:space="preserve"> </w:t>
      </w:r>
    </w:p>
    <w:p w:rsidR="00FD374E" w:rsidRPr="00CA5D26" w:rsidRDefault="009A08AA" w:rsidP="00FD374E">
      <w:pPr>
        <w:pStyle w:val="Nagwek1"/>
        <w:tabs>
          <w:tab w:val="left" w:pos="709"/>
        </w:tabs>
      </w:pPr>
      <w:bookmarkStart w:id="41" w:name="_Toc366755702"/>
      <w:bookmarkStart w:id="42" w:name="_Toc449700065"/>
      <w:r>
        <w:t>VII</w:t>
      </w:r>
      <w:r w:rsidR="00FD374E" w:rsidRPr="00CA5D26">
        <w:t>.</w:t>
      </w:r>
      <w:r w:rsidR="00FD374E" w:rsidRPr="00CA5D26">
        <w:tab/>
        <w:t>PODSUMOWANIE</w:t>
      </w:r>
      <w:bookmarkEnd w:id="41"/>
      <w:bookmarkEnd w:id="42"/>
    </w:p>
    <w:p w:rsidR="00FD374E" w:rsidRPr="00F37BBD" w:rsidRDefault="00FD374E" w:rsidP="00FD374E">
      <w:pPr>
        <w:spacing w:line="276" w:lineRule="auto"/>
        <w:jc w:val="both"/>
        <w:rPr>
          <w:rFonts w:ascii="Arial" w:hAnsi="Arial" w:cs="Arial"/>
          <w:sz w:val="22"/>
          <w:szCs w:val="22"/>
          <w:highlight w:val="yellow"/>
        </w:rPr>
      </w:pPr>
    </w:p>
    <w:p w:rsidR="00FD374E" w:rsidRPr="00BB2222" w:rsidRDefault="00FD374E" w:rsidP="00FD374E">
      <w:pPr>
        <w:spacing w:line="276" w:lineRule="auto"/>
        <w:ind w:firstLine="709"/>
        <w:jc w:val="both"/>
        <w:rPr>
          <w:rFonts w:ascii="Arial" w:hAnsi="Arial" w:cs="Arial"/>
          <w:sz w:val="22"/>
          <w:szCs w:val="22"/>
        </w:rPr>
      </w:pPr>
      <w:r w:rsidRPr="00BB2222">
        <w:rPr>
          <w:rFonts w:ascii="Arial" w:hAnsi="Arial" w:cs="Arial"/>
          <w:sz w:val="22"/>
          <w:szCs w:val="22"/>
        </w:rPr>
        <w:t xml:space="preserve">Nowe zasady gospodarowania odpadami komunalnymi weszły w życie na terenie Polski z dniem 01.07.2013 r. Jest to efekt konieczności dostosowania krajowej gospodarki odpadami komunalnymi do wymagań i wytycznych Unii Europejskiej, które mają doprowadzić do zwiększenia świadomości ekologicznej społeczeństwa polskiego. </w:t>
      </w:r>
    </w:p>
    <w:p w:rsidR="00FD374E" w:rsidRPr="00BB2222" w:rsidRDefault="00FD374E" w:rsidP="00FD374E">
      <w:pPr>
        <w:spacing w:line="276" w:lineRule="auto"/>
        <w:ind w:firstLine="709"/>
        <w:jc w:val="both"/>
        <w:rPr>
          <w:rFonts w:ascii="Arial" w:hAnsi="Arial" w:cs="Arial"/>
          <w:sz w:val="22"/>
          <w:szCs w:val="22"/>
        </w:rPr>
      </w:pPr>
      <w:r w:rsidRPr="00BB2222">
        <w:rPr>
          <w:rFonts w:ascii="Arial" w:hAnsi="Arial" w:cs="Arial"/>
          <w:sz w:val="22"/>
          <w:szCs w:val="22"/>
        </w:rPr>
        <w:t>Najważniejszymi zadaniami związanymi z nowym systemem gospodarowania odpadami komunalnymi jest osiągnięcie następujących efektów ekologicznych:</w:t>
      </w:r>
    </w:p>
    <w:p w:rsidR="00FD374E" w:rsidRPr="00BB2222" w:rsidRDefault="00F402AA" w:rsidP="00844F95">
      <w:pPr>
        <w:pStyle w:val="Akapitzlist"/>
        <w:numPr>
          <w:ilvl w:val="0"/>
          <w:numId w:val="13"/>
        </w:numPr>
        <w:spacing w:line="276" w:lineRule="auto"/>
        <w:jc w:val="both"/>
        <w:rPr>
          <w:rFonts w:ascii="Arial" w:hAnsi="Arial" w:cs="Arial"/>
          <w:sz w:val="22"/>
          <w:szCs w:val="22"/>
        </w:rPr>
      </w:pPr>
      <w:r>
        <w:rPr>
          <w:rFonts w:ascii="Arial" w:hAnsi="Arial" w:cs="Arial"/>
          <w:sz w:val="22"/>
          <w:szCs w:val="22"/>
        </w:rPr>
        <w:t>r</w:t>
      </w:r>
      <w:r w:rsidR="00FD374E" w:rsidRPr="00BB2222">
        <w:rPr>
          <w:rFonts w:ascii="Arial" w:hAnsi="Arial" w:cs="Arial"/>
          <w:sz w:val="22"/>
          <w:szCs w:val="22"/>
        </w:rPr>
        <w:t>edukcji ilości odpadów ulegających biodegrada</w:t>
      </w:r>
      <w:r w:rsidR="00517EFF">
        <w:rPr>
          <w:rFonts w:ascii="Arial" w:hAnsi="Arial" w:cs="Arial"/>
          <w:sz w:val="22"/>
          <w:szCs w:val="22"/>
        </w:rPr>
        <w:t>cji trafiających na składowiska,</w:t>
      </w:r>
    </w:p>
    <w:p w:rsidR="00FD374E" w:rsidRPr="00BB2222" w:rsidRDefault="00F402AA" w:rsidP="00844F95">
      <w:pPr>
        <w:pStyle w:val="Akapitzlist"/>
        <w:numPr>
          <w:ilvl w:val="0"/>
          <w:numId w:val="13"/>
        </w:numPr>
        <w:spacing w:line="276" w:lineRule="auto"/>
        <w:jc w:val="both"/>
        <w:rPr>
          <w:rFonts w:ascii="Arial" w:hAnsi="Arial" w:cs="Arial"/>
          <w:sz w:val="22"/>
          <w:szCs w:val="22"/>
        </w:rPr>
      </w:pPr>
      <w:r>
        <w:rPr>
          <w:rFonts w:ascii="Arial" w:hAnsi="Arial" w:cs="Arial"/>
          <w:sz w:val="22"/>
          <w:szCs w:val="22"/>
        </w:rPr>
        <w:t>z</w:t>
      </w:r>
      <w:r w:rsidR="00FD374E" w:rsidRPr="00BB2222">
        <w:rPr>
          <w:rFonts w:ascii="Arial" w:hAnsi="Arial" w:cs="Arial"/>
          <w:sz w:val="22"/>
          <w:szCs w:val="22"/>
        </w:rPr>
        <w:t>większenia poziomu recyklingu i przygotowania do ponownego użycia takich rodzajów odpadów jak: szkło, tworzywa sztuczne, papier i tektura, metal.</w:t>
      </w:r>
    </w:p>
    <w:p w:rsidR="00FD374E" w:rsidRPr="00BB2222" w:rsidRDefault="00FD374E" w:rsidP="00FD374E">
      <w:pPr>
        <w:spacing w:line="276" w:lineRule="auto"/>
        <w:ind w:firstLine="709"/>
        <w:jc w:val="both"/>
        <w:rPr>
          <w:rFonts w:ascii="Arial" w:hAnsi="Arial" w:cs="Arial"/>
          <w:sz w:val="22"/>
          <w:szCs w:val="22"/>
        </w:rPr>
      </w:pPr>
      <w:r w:rsidRPr="00BB2222">
        <w:rPr>
          <w:rFonts w:ascii="Arial" w:hAnsi="Arial" w:cs="Arial"/>
          <w:sz w:val="22"/>
          <w:szCs w:val="22"/>
        </w:rPr>
        <w:t>Zaznaczyć trzeba, iż samorządy nie miały łatwego zadania przy wdrażaniu nowych zasad. Związane to było z niedoskonałością nowelizowanej ustawy o utrzymaniu czystości i porządku w gminach. Ustawa ta wśród wielu środowisk budziła kontrowersje i ciągle budzą wątpliwości</w:t>
      </w:r>
      <w:r w:rsidR="00C676FA">
        <w:rPr>
          <w:rFonts w:ascii="Arial" w:hAnsi="Arial" w:cs="Arial"/>
          <w:sz w:val="22"/>
          <w:szCs w:val="22"/>
        </w:rPr>
        <w:t>.</w:t>
      </w:r>
      <w:r w:rsidRPr="00BB2222">
        <w:rPr>
          <w:rFonts w:ascii="Arial" w:hAnsi="Arial" w:cs="Arial"/>
          <w:sz w:val="22"/>
          <w:szCs w:val="22"/>
        </w:rPr>
        <w:t xml:space="preserve"> W krótkim czasie samorządy musiały kompletnie zmienić dotychczasowe zasady gospodarowania odpadami komunalnymi, wymagało to wiedzy nie tylko z zakresu ustawy o utrzymaniu czystości i porządku w gminach i ustawy o odpadach, ale także szerokiej wiedzy z zakresu ustawy prawo zamówień publicznych czy też ordynacji podatkowej.</w:t>
      </w:r>
    </w:p>
    <w:p w:rsidR="00BB2222" w:rsidRPr="00BB2222" w:rsidRDefault="00FD374E" w:rsidP="00BB2222">
      <w:pPr>
        <w:spacing w:line="276" w:lineRule="auto"/>
        <w:ind w:firstLine="709"/>
        <w:jc w:val="both"/>
        <w:rPr>
          <w:rFonts w:ascii="Arial" w:hAnsi="Arial" w:cs="Arial"/>
          <w:sz w:val="22"/>
          <w:szCs w:val="22"/>
        </w:rPr>
      </w:pPr>
      <w:r w:rsidRPr="00BB2222">
        <w:rPr>
          <w:rFonts w:ascii="Arial" w:hAnsi="Arial" w:cs="Arial"/>
          <w:sz w:val="22"/>
          <w:szCs w:val="22"/>
        </w:rPr>
        <w:t xml:space="preserve">W niniejszym dokumencie przedstawiono nowy system gospodarowania odpadami komunalnymi z perspektywy pierwszych </w:t>
      </w:r>
      <w:r w:rsidR="00AF4004">
        <w:rPr>
          <w:rFonts w:ascii="Arial" w:hAnsi="Arial" w:cs="Arial"/>
          <w:sz w:val="22"/>
          <w:szCs w:val="22"/>
        </w:rPr>
        <w:t>dwóch lat jego funkcjonowania</w:t>
      </w:r>
      <w:r w:rsidRPr="00BB2222">
        <w:rPr>
          <w:rFonts w:ascii="Arial" w:hAnsi="Arial" w:cs="Arial"/>
          <w:sz w:val="22"/>
          <w:szCs w:val="22"/>
        </w:rPr>
        <w:t xml:space="preserve">. Opisano szczegółowo zadania jakie </w:t>
      </w:r>
      <w:r w:rsidR="00517EFF">
        <w:rPr>
          <w:rFonts w:ascii="Arial" w:hAnsi="Arial" w:cs="Arial"/>
          <w:sz w:val="22"/>
        </w:rPr>
        <w:t>Miasto i</w:t>
      </w:r>
      <w:r w:rsidR="00517EFF" w:rsidRPr="00BB2222">
        <w:rPr>
          <w:rFonts w:ascii="Arial" w:hAnsi="Arial" w:cs="Arial"/>
          <w:sz w:val="22"/>
          <w:szCs w:val="22"/>
        </w:rPr>
        <w:t xml:space="preserve"> </w:t>
      </w:r>
      <w:r w:rsidRPr="00BB2222">
        <w:rPr>
          <w:rFonts w:ascii="Arial" w:hAnsi="Arial" w:cs="Arial"/>
          <w:sz w:val="22"/>
          <w:szCs w:val="22"/>
        </w:rPr>
        <w:t xml:space="preserve">Gmina </w:t>
      </w:r>
      <w:r w:rsidR="00726579">
        <w:rPr>
          <w:rFonts w:ascii="Arial" w:hAnsi="Arial" w:cs="Arial"/>
          <w:sz w:val="22"/>
          <w:szCs w:val="22"/>
        </w:rPr>
        <w:t>Gołańcz</w:t>
      </w:r>
      <w:r w:rsidRPr="00BB2222">
        <w:rPr>
          <w:rFonts w:ascii="Arial" w:hAnsi="Arial" w:cs="Arial"/>
          <w:sz w:val="22"/>
          <w:szCs w:val="22"/>
        </w:rPr>
        <w:t xml:space="preserve"> podjęła w celu jego wdrożeni</w:t>
      </w:r>
      <w:r w:rsidR="00517EFF">
        <w:rPr>
          <w:rFonts w:ascii="Arial" w:hAnsi="Arial" w:cs="Arial"/>
          <w:sz w:val="22"/>
          <w:szCs w:val="22"/>
        </w:rPr>
        <w:t>a. W </w:t>
      </w:r>
      <w:r w:rsidRPr="00BB2222">
        <w:rPr>
          <w:rFonts w:ascii="Arial" w:hAnsi="Arial" w:cs="Arial"/>
          <w:sz w:val="22"/>
          <w:szCs w:val="22"/>
        </w:rPr>
        <w:t xml:space="preserve">opracowaniu przedstawiono również proponowane rozwiązania dla </w:t>
      </w:r>
      <w:r w:rsidR="00517EFF">
        <w:rPr>
          <w:rFonts w:ascii="Arial" w:hAnsi="Arial" w:cs="Arial"/>
          <w:sz w:val="22"/>
        </w:rPr>
        <w:t>Miasta i</w:t>
      </w:r>
      <w:r w:rsidR="00517EFF" w:rsidRPr="00BB2222">
        <w:rPr>
          <w:rFonts w:ascii="Arial" w:hAnsi="Arial" w:cs="Arial"/>
          <w:sz w:val="22"/>
          <w:szCs w:val="22"/>
        </w:rPr>
        <w:t xml:space="preserve"> </w:t>
      </w:r>
      <w:r w:rsidRPr="00BB2222">
        <w:rPr>
          <w:rFonts w:ascii="Arial" w:hAnsi="Arial" w:cs="Arial"/>
          <w:sz w:val="22"/>
          <w:szCs w:val="22"/>
        </w:rPr>
        <w:t xml:space="preserve">Gminy </w:t>
      </w:r>
      <w:r w:rsidR="00726579">
        <w:rPr>
          <w:rFonts w:ascii="Arial" w:hAnsi="Arial" w:cs="Arial"/>
          <w:sz w:val="22"/>
          <w:szCs w:val="22"/>
        </w:rPr>
        <w:t>Gołańcz</w:t>
      </w:r>
      <w:r w:rsidRPr="00BB2222">
        <w:rPr>
          <w:rFonts w:ascii="Arial" w:hAnsi="Arial" w:cs="Arial"/>
          <w:sz w:val="22"/>
          <w:szCs w:val="22"/>
        </w:rPr>
        <w:t xml:space="preserve"> mające na celu usprawnienie funkcjonowania gminnej </w:t>
      </w:r>
      <w:r w:rsidR="00BB2222" w:rsidRPr="00BB2222">
        <w:rPr>
          <w:rFonts w:ascii="Arial" w:hAnsi="Arial" w:cs="Arial"/>
          <w:sz w:val="22"/>
          <w:szCs w:val="22"/>
        </w:rPr>
        <w:t>gospodarki odpadami komunalnymi.</w:t>
      </w:r>
    </w:p>
    <w:p w:rsidR="006A5494" w:rsidRPr="005C5E14" w:rsidRDefault="00FD374E" w:rsidP="00726579">
      <w:pPr>
        <w:spacing w:line="276" w:lineRule="auto"/>
        <w:ind w:firstLine="709"/>
        <w:jc w:val="both"/>
        <w:rPr>
          <w:rFonts w:ascii="Arial" w:hAnsi="Arial" w:cs="Arial"/>
          <w:sz w:val="22"/>
          <w:szCs w:val="22"/>
        </w:rPr>
      </w:pPr>
      <w:r w:rsidRPr="00BB2222">
        <w:rPr>
          <w:rFonts w:ascii="Arial" w:hAnsi="Arial" w:cs="Arial"/>
          <w:sz w:val="22"/>
          <w:szCs w:val="22"/>
        </w:rPr>
        <w:t xml:space="preserve">Pamiętać należy, iż wprowadzenie przez </w:t>
      </w:r>
      <w:r w:rsidR="00517EFF">
        <w:rPr>
          <w:rFonts w:ascii="Arial" w:hAnsi="Arial" w:cs="Arial"/>
          <w:sz w:val="22"/>
        </w:rPr>
        <w:t>Miasto i</w:t>
      </w:r>
      <w:r w:rsidR="00517EFF" w:rsidRPr="00BB2222">
        <w:rPr>
          <w:rFonts w:ascii="Arial" w:hAnsi="Arial" w:cs="Arial"/>
          <w:sz w:val="22"/>
          <w:szCs w:val="22"/>
        </w:rPr>
        <w:t xml:space="preserve"> </w:t>
      </w:r>
      <w:r w:rsidRPr="00BB2222">
        <w:rPr>
          <w:rFonts w:ascii="Arial" w:hAnsi="Arial" w:cs="Arial"/>
          <w:sz w:val="22"/>
          <w:szCs w:val="22"/>
        </w:rPr>
        <w:t xml:space="preserve">Gminę </w:t>
      </w:r>
      <w:r w:rsidR="00726579">
        <w:rPr>
          <w:rFonts w:ascii="Arial" w:hAnsi="Arial" w:cs="Arial"/>
          <w:sz w:val="22"/>
          <w:szCs w:val="22"/>
        </w:rPr>
        <w:t>Gołańcz</w:t>
      </w:r>
      <w:r w:rsidRPr="00BB2222">
        <w:rPr>
          <w:rFonts w:ascii="Arial" w:hAnsi="Arial" w:cs="Arial"/>
          <w:sz w:val="22"/>
          <w:szCs w:val="22"/>
        </w:rPr>
        <w:t xml:space="preserve"> nowego systemu gospodarowania odpadami komunalnymi stanowi dopiero pierwszy krok przy wdrażaniu w pełni sprawnej i zrównoważonej gminnej gospodarki odpadami komunalnymi. Dalsze prace nad rozwojem funkcjonowania i dostosowaniem systemu do specyfiki gminy będą wymagały od urzędników gminnych nie mniejszego zaangażowania i wiedzy niż dotychczas.</w:t>
      </w:r>
    </w:p>
    <w:p w:rsidR="00C6136C" w:rsidRPr="005C5E14" w:rsidRDefault="00F402AA" w:rsidP="00AF4004">
      <w:bookmarkStart w:id="43" w:name="_Toc56918799"/>
      <w:r>
        <w:br w:type="page"/>
      </w:r>
      <w:r w:rsidR="00E07929" w:rsidRPr="005C5E14">
        <w:lastRenderedPageBreak/>
        <w:t>WYKORZYSTANE MATERIAŁY I OPRACOWANIA</w:t>
      </w:r>
      <w:bookmarkStart w:id="44" w:name="_Toc56918800"/>
      <w:bookmarkEnd w:id="43"/>
    </w:p>
    <w:p w:rsidR="00205ED2" w:rsidRPr="005C5E14" w:rsidRDefault="00205ED2" w:rsidP="00EF3DCC">
      <w:pPr>
        <w:pStyle w:val="Nagwek1"/>
      </w:pPr>
      <w:bookmarkStart w:id="45" w:name="_Toc449700066"/>
      <w:bookmarkEnd w:id="44"/>
      <w:r w:rsidRPr="005C5E14">
        <w:t>LITERATURA I WYBRANE DOKUMENTY PROGRAMOWE</w:t>
      </w:r>
      <w:bookmarkEnd w:id="45"/>
    </w:p>
    <w:p w:rsidR="00205ED2" w:rsidRPr="005C5E14" w:rsidRDefault="00205ED2"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 xml:space="preserve">Ustawa z dnia 13 września 1996 r. o utrzymaniu czystości i </w:t>
      </w:r>
      <w:r w:rsidR="00F402AA">
        <w:rPr>
          <w:rFonts w:ascii="Arial" w:hAnsi="Arial" w:cs="Arial"/>
          <w:sz w:val="22"/>
          <w:szCs w:val="22"/>
        </w:rPr>
        <w:t xml:space="preserve">porządku w gminach (Dz. U. </w:t>
      </w:r>
      <w:r w:rsidR="005C5E14" w:rsidRPr="005C5E14">
        <w:rPr>
          <w:rFonts w:ascii="Arial" w:hAnsi="Arial" w:cs="Arial"/>
          <w:sz w:val="22"/>
          <w:szCs w:val="22"/>
        </w:rPr>
        <w:t>2013</w:t>
      </w:r>
      <w:r w:rsidRPr="005C5E14">
        <w:rPr>
          <w:rFonts w:ascii="Arial" w:hAnsi="Arial" w:cs="Arial"/>
          <w:sz w:val="22"/>
          <w:szCs w:val="22"/>
        </w:rPr>
        <w:t xml:space="preserve"> poz</w:t>
      </w:r>
      <w:r w:rsidR="005C5E14" w:rsidRPr="005C5E14">
        <w:rPr>
          <w:rFonts w:ascii="Arial" w:hAnsi="Arial" w:cs="Arial"/>
          <w:sz w:val="22"/>
          <w:szCs w:val="22"/>
        </w:rPr>
        <w:t>. 1399</w:t>
      </w:r>
      <w:r w:rsidR="009F53D2">
        <w:rPr>
          <w:rFonts w:ascii="Arial" w:hAnsi="Arial" w:cs="Arial"/>
          <w:sz w:val="22"/>
          <w:szCs w:val="22"/>
        </w:rPr>
        <w:t xml:space="preserve"> ze zm.</w:t>
      </w:r>
      <w:r w:rsidRPr="005C5E14">
        <w:rPr>
          <w:rFonts w:ascii="Arial" w:hAnsi="Arial" w:cs="Arial"/>
          <w:sz w:val="22"/>
          <w:szCs w:val="22"/>
        </w:rPr>
        <w:t>)</w:t>
      </w:r>
      <w:r w:rsidR="005C5E14" w:rsidRPr="005C5E14">
        <w:rPr>
          <w:rFonts w:ascii="Arial" w:hAnsi="Arial" w:cs="Arial"/>
          <w:sz w:val="22"/>
          <w:szCs w:val="22"/>
        </w:rPr>
        <w:t>,</w:t>
      </w:r>
    </w:p>
    <w:p w:rsidR="00F402AA" w:rsidRDefault="00A36808"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Ustawa z dnia 14 grudnia 2012 r. o odpadach (Dz. U. 2013 poz. 21</w:t>
      </w:r>
      <w:r w:rsidR="009F53D2">
        <w:rPr>
          <w:rFonts w:ascii="Arial" w:hAnsi="Arial" w:cs="Arial"/>
          <w:sz w:val="22"/>
          <w:szCs w:val="22"/>
        </w:rPr>
        <w:t xml:space="preserve"> ze zm.</w:t>
      </w:r>
      <w:r w:rsidRPr="005C5E14">
        <w:rPr>
          <w:rFonts w:ascii="Arial" w:hAnsi="Arial" w:cs="Arial"/>
          <w:sz w:val="22"/>
          <w:szCs w:val="22"/>
        </w:rPr>
        <w:t>)</w:t>
      </w:r>
      <w:r w:rsidR="005C5E14" w:rsidRPr="005C5E14">
        <w:rPr>
          <w:rFonts w:ascii="Arial" w:hAnsi="Arial" w:cs="Arial"/>
          <w:sz w:val="22"/>
          <w:szCs w:val="22"/>
        </w:rPr>
        <w:t>,</w:t>
      </w:r>
    </w:p>
    <w:p w:rsidR="00517EFF" w:rsidRPr="00F97A99" w:rsidRDefault="00F97A99" w:rsidP="00844F95">
      <w:pPr>
        <w:pStyle w:val="Akapitzlist"/>
        <w:numPr>
          <w:ilvl w:val="0"/>
          <w:numId w:val="14"/>
        </w:numPr>
        <w:spacing w:line="276" w:lineRule="auto"/>
        <w:jc w:val="both"/>
        <w:rPr>
          <w:rFonts w:ascii="Arial" w:hAnsi="Arial" w:cs="Arial"/>
          <w:sz w:val="22"/>
          <w:szCs w:val="22"/>
        </w:rPr>
      </w:pPr>
      <w:r w:rsidRPr="00F97A99">
        <w:rPr>
          <w:rFonts w:ascii="Arial" w:hAnsi="Arial" w:cs="Arial"/>
          <w:sz w:val="22"/>
          <w:szCs w:val="22"/>
        </w:rPr>
        <w:t>Ustawa z dnia 29 sierpnia 1997 r. ordynacja podatkowa (Dz. U. 2012 poz. 749 ze zm.)</w:t>
      </w:r>
      <w:r>
        <w:rPr>
          <w:rFonts w:ascii="Arial" w:hAnsi="Arial" w:cs="Arial"/>
          <w:sz w:val="22"/>
          <w:szCs w:val="22"/>
        </w:rPr>
        <w:t>,</w:t>
      </w:r>
    </w:p>
    <w:p w:rsidR="00205ED2" w:rsidRPr="005C5E14" w:rsidRDefault="00205ED2"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Rozporządzenie Ministra Środowiska z dnia 15 maja 2012 r., w sprawie wzorów sprawozdań o odebranych odpadach komunalnych, odebranych nieczystościach ciekłych oraz realizacji zadań z zakresu gospodarowania</w:t>
      </w:r>
      <w:r w:rsidR="00F402AA">
        <w:rPr>
          <w:rFonts w:ascii="Arial" w:hAnsi="Arial" w:cs="Arial"/>
          <w:sz w:val="22"/>
          <w:szCs w:val="22"/>
        </w:rPr>
        <w:t xml:space="preserve"> odpadami komunalnymi (Dz. U. 2012 </w:t>
      </w:r>
      <w:r w:rsidRPr="005C5E14">
        <w:rPr>
          <w:rFonts w:ascii="Arial" w:hAnsi="Arial" w:cs="Arial"/>
          <w:sz w:val="22"/>
          <w:szCs w:val="22"/>
        </w:rPr>
        <w:t>poz. 630)</w:t>
      </w:r>
      <w:r w:rsidR="005C5E14" w:rsidRPr="005C5E14">
        <w:rPr>
          <w:rFonts w:ascii="Arial" w:hAnsi="Arial" w:cs="Arial"/>
          <w:sz w:val="22"/>
          <w:szCs w:val="22"/>
        </w:rPr>
        <w:t>,</w:t>
      </w:r>
    </w:p>
    <w:p w:rsidR="00205ED2" w:rsidRPr="005C5E14" w:rsidRDefault="00205ED2"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Rozporządzenie Ministra Środowiska z dnia 29 maja 2012 r. w sprawie poziomów recyklingu, przygotowania do ponownego użycia oraz odzysku innymi metodami niektórych frakcj</w:t>
      </w:r>
      <w:r w:rsidR="00F402AA">
        <w:rPr>
          <w:rFonts w:ascii="Arial" w:hAnsi="Arial" w:cs="Arial"/>
          <w:sz w:val="22"/>
          <w:szCs w:val="22"/>
        </w:rPr>
        <w:t>i odpadów komunalnych (Dz. U. 2012</w:t>
      </w:r>
      <w:r w:rsidRPr="005C5E14">
        <w:rPr>
          <w:rFonts w:ascii="Arial" w:hAnsi="Arial" w:cs="Arial"/>
          <w:sz w:val="22"/>
          <w:szCs w:val="22"/>
        </w:rPr>
        <w:t xml:space="preserve"> poz. 645)</w:t>
      </w:r>
      <w:r w:rsidR="005C5E14" w:rsidRPr="005C5E14">
        <w:rPr>
          <w:rFonts w:ascii="Arial" w:hAnsi="Arial" w:cs="Arial"/>
          <w:sz w:val="22"/>
          <w:szCs w:val="22"/>
        </w:rPr>
        <w:t>,</w:t>
      </w:r>
    </w:p>
    <w:p w:rsidR="00205ED2" w:rsidRPr="00BE37B6" w:rsidRDefault="00205ED2"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 xml:space="preserve">Rozporządzenie Ministra Środowiska z dnia 28 maja 2012 r. w sprawie poziomów </w:t>
      </w:r>
      <w:r w:rsidRPr="00BE37B6">
        <w:rPr>
          <w:rFonts w:ascii="Arial" w:hAnsi="Arial" w:cs="Arial"/>
          <w:sz w:val="22"/>
          <w:szCs w:val="22"/>
        </w:rPr>
        <w:t>ograniczania masy odpadów komunalnych ulegających biodegradacji przekazywanych do składowania oraz sposobu obliczania poziomu ogranicze</w:t>
      </w:r>
      <w:r w:rsidR="00F402AA" w:rsidRPr="00BE37B6">
        <w:rPr>
          <w:rFonts w:ascii="Arial" w:hAnsi="Arial" w:cs="Arial"/>
          <w:sz w:val="22"/>
          <w:szCs w:val="22"/>
        </w:rPr>
        <w:t xml:space="preserve">nia masy tych odpadów (Dz. U. 2012 </w:t>
      </w:r>
      <w:r w:rsidRPr="00BE37B6">
        <w:rPr>
          <w:rFonts w:ascii="Arial" w:hAnsi="Arial" w:cs="Arial"/>
          <w:sz w:val="22"/>
          <w:szCs w:val="22"/>
        </w:rPr>
        <w:t>poz. 676)</w:t>
      </w:r>
      <w:r w:rsidR="005C5E14" w:rsidRPr="00BE37B6">
        <w:rPr>
          <w:rFonts w:ascii="Arial" w:hAnsi="Arial" w:cs="Arial"/>
          <w:sz w:val="22"/>
          <w:szCs w:val="22"/>
        </w:rPr>
        <w:t>,</w:t>
      </w:r>
    </w:p>
    <w:p w:rsidR="00A36808" w:rsidRPr="005C5E14" w:rsidRDefault="00A36808" w:rsidP="00844F95">
      <w:pPr>
        <w:pStyle w:val="Akapitzlist"/>
        <w:numPr>
          <w:ilvl w:val="0"/>
          <w:numId w:val="14"/>
        </w:numPr>
        <w:spacing w:line="276" w:lineRule="auto"/>
        <w:jc w:val="both"/>
        <w:rPr>
          <w:rFonts w:ascii="Arial" w:hAnsi="Arial" w:cs="Arial"/>
          <w:sz w:val="22"/>
          <w:szCs w:val="22"/>
        </w:rPr>
      </w:pPr>
      <w:r w:rsidRPr="00BE37B6">
        <w:rPr>
          <w:rFonts w:ascii="Arial" w:hAnsi="Arial" w:cs="Arial"/>
          <w:sz w:val="22"/>
          <w:szCs w:val="22"/>
        </w:rPr>
        <w:t>Dyrektywa Parlamentu Europejskiego i Rady 2008/98/WE z dnia 19 listopada 2008 r. w sprawie odpadów oraz uchylająca niektóre</w:t>
      </w:r>
      <w:r w:rsidRPr="005C5E14">
        <w:rPr>
          <w:rFonts w:ascii="Arial" w:hAnsi="Arial" w:cs="Arial"/>
          <w:sz w:val="22"/>
          <w:szCs w:val="22"/>
        </w:rPr>
        <w:t xml:space="preserve"> dyrektywy (tz</w:t>
      </w:r>
      <w:r w:rsidR="00DF12BA" w:rsidRPr="005C5E14">
        <w:rPr>
          <w:rFonts w:ascii="Arial" w:hAnsi="Arial" w:cs="Arial"/>
          <w:sz w:val="22"/>
          <w:szCs w:val="22"/>
        </w:rPr>
        <w:t>w. dyrektywa ramowa o odpadach)</w:t>
      </w:r>
      <w:r w:rsidR="005C5E14" w:rsidRPr="005C5E14">
        <w:rPr>
          <w:rFonts w:ascii="Arial" w:hAnsi="Arial" w:cs="Arial"/>
          <w:sz w:val="22"/>
          <w:szCs w:val="22"/>
        </w:rPr>
        <w:t>,</w:t>
      </w:r>
    </w:p>
    <w:p w:rsidR="00A36808" w:rsidRPr="005C5E14" w:rsidRDefault="00A36808"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Dyrektywa Rady 1999/31/WE z dnia 26 kwietnia 1999 r. w sprawie składowania odpadów (tzw. dy</w:t>
      </w:r>
      <w:r w:rsidR="00DF12BA" w:rsidRPr="005C5E14">
        <w:rPr>
          <w:rFonts w:ascii="Arial" w:hAnsi="Arial" w:cs="Arial"/>
          <w:sz w:val="22"/>
          <w:szCs w:val="22"/>
        </w:rPr>
        <w:t>rektywa składowiskowa)</w:t>
      </w:r>
      <w:r w:rsidR="005C5E14" w:rsidRPr="005C5E14">
        <w:rPr>
          <w:rFonts w:ascii="Arial" w:hAnsi="Arial" w:cs="Arial"/>
          <w:sz w:val="22"/>
          <w:szCs w:val="22"/>
        </w:rPr>
        <w:t>,</w:t>
      </w:r>
    </w:p>
    <w:p w:rsidR="00A36808" w:rsidRPr="005C5E14" w:rsidRDefault="00205ED2" w:rsidP="00844F95">
      <w:pPr>
        <w:pStyle w:val="Akapitzlist"/>
        <w:numPr>
          <w:ilvl w:val="0"/>
          <w:numId w:val="14"/>
        </w:numPr>
        <w:spacing w:line="276" w:lineRule="auto"/>
        <w:jc w:val="both"/>
        <w:rPr>
          <w:rFonts w:ascii="Arial" w:hAnsi="Arial" w:cs="Arial"/>
          <w:sz w:val="22"/>
          <w:szCs w:val="22"/>
        </w:rPr>
      </w:pPr>
      <w:r w:rsidRPr="005C5E14">
        <w:rPr>
          <w:rFonts w:ascii="Arial" w:hAnsi="Arial" w:cs="Arial"/>
          <w:sz w:val="22"/>
          <w:szCs w:val="22"/>
        </w:rPr>
        <w:t xml:space="preserve">Krajowy Plan Gospodarki Odpadami 2014 (KPGO 2014) wyznaczający cele i zadania na lata 2011 – 2014 i </w:t>
      </w:r>
      <w:r w:rsidR="009F53D2">
        <w:rPr>
          <w:rFonts w:ascii="Arial" w:hAnsi="Arial" w:cs="Arial"/>
          <w:sz w:val="22"/>
          <w:szCs w:val="22"/>
        </w:rPr>
        <w:t>perspektywę na lata 2015 – 2022</w:t>
      </w:r>
      <w:r w:rsidR="005C5E14" w:rsidRPr="005C5E14">
        <w:rPr>
          <w:rFonts w:ascii="Arial" w:hAnsi="Arial" w:cs="Arial"/>
          <w:sz w:val="22"/>
          <w:szCs w:val="22"/>
        </w:rPr>
        <w:t>,</w:t>
      </w:r>
    </w:p>
    <w:p w:rsidR="00205ED2" w:rsidRPr="005C5E14" w:rsidRDefault="00205ED2" w:rsidP="00844F95">
      <w:pPr>
        <w:pStyle w:val="Akapitzlist"/>
        <w:numPr>
          <w:ilvl w:val="0"/>
          <w:numId w:val="15"/>
        </w:numPr>
        <w:spacing w:line="276" w:lineRule="auto"/>
        <w:jc w:val="both"/>
        <w:rPr>
          <w:rFonts w:ascii="Arial" w:hAnsi="Arial" w:cs="Arial"/>
          <w:sz w:val="22"/>
          <w:szCs w:val="22"/>
        </w:rPr>
      </w:pPr>
      <w:r w:rsidRPr="005C5E14">
        <w:rPr>
          <w:rFonts w:ascii="Arial" w:hAnsi="Arial" w:cs="Arial"/>
          <w:sz w:val="22"/>
          <w:szCs w:val="22"/>
        </w:rPr>
        <w:t xml:space="preserve">Plan gospodarki odpadami dla </w:t>
      </w:r>
      <w:r w:rsidR="005C5E14" w:rsidRPr="005C5E14">
        <w:rPr>
          <w:rFonts w:ascii="Arial" w:hAnsi="Arial" w:cs="Arial"/>
          <w:sz w:val="22"/>
          <w:szCs w:val="22"/>
        </w:rPr>
        <w:t xml:space="preserve">Województwa </w:t>
      </w:r>
      <w:r w:rsidR="00726579">
        <w:rPr>
          <w:rFonts w:ascii="Arial" w:hAnsi="Arial" w:cs="Arial"/>
          <w:sz w:val="22"/>
          <w:szCs w:val="22"/>
        </w:rPr>
        <w:t>Wielkopolskiego na lata</w:t>
      </w:r>
      <w:r w:rsidR="005C5E14" w:rsidRPr="005C5E14">
        <w:rPr>
          <w:rFonts w:ascii="Arial" w:hAnsi="Arial" w:cs="Arial"/>
          <w:sz w:val="22"/>
          <w:szCs w:val="22"/>
        </w:rPr>
        <w:t xml:space="preserve"> </w:t>
      </w:r>
      <w:r w:rsidR="00BB2222">
        <w:rPr>
          <w:rFonts w:ascii="Arial" w:hAnsi="Arial" w:cs="Arial"/>
          <w:sz w:val="22"/>
          <w:szCs w:val="22"/>
        </w:rPr>
        <w:t>2012</w:t>
      </w:r>
      <w:r w:rsidR="00726579">
        <w:rPr>
          <w:rFonts w:ascii="Arial" w:hAnsi="Arial" w:cs="Arial"/>
          <w:sz w:val="22"/>
          <w:szCs w:val="22"/>
        </w:rPr>
        <w:t xml:space="preserve"> – 2017</w:t>
      </w:r>
      <w:r w:rsidR="009F53D2">
        <w:rPr>
          <w:rFonts w:ascii="Arial" w:hAnsi="Arial" w:cs="Arial"/>
          <w:sz w:val="22"/>
          <w:szCs w:val="22"/>
        </w:rPr>
        <w:t>,</w:t>
      </w:r>
    </w:p>
    <w:p w:rsidR="00EA0E41" w:rsidRPr="005C5E14" w:rsidRDefault="00205ED2" w:rsidP="00844F95">
      <w:pPr>
        <w:pStyle w:val="Akapitzlist"/>
        <w:numPr>
          <w:ilvl w:val="0"/>
          <w:numId w:val="15"/>
        </w:numPr>
        <w:spacing w:line="276" w:lineRule="auto"/>
        <w:jc w:val="both"/>
        <w:rPr>
          <w:rFonts w:ascii="Arial" w:hAnsi="Arial" w:cs="Arial"/>
          <w:sz w:val="22"/>
          <w:szCs w:val="22"/>
        </w:rPr>
      </w:pPr>
      <w:r w:rsidRPr="005C5E14">
        <w:rPr>
          <w:rFonts w:ascii="Arial" w:hAnsi="Arial" w:cs="Arial"/>
          <w:sz w:val="22"/>
          <w:szCs w:val="22"/>
        </w:rPr>
        <w:t>Inne dostępne strony internetowe, w tym</w:t>
      </w:r>
      <w:r w:rsidR="00EA0E41" w:rsidRPr="005C5E14">
        <w:rPr>
          <w:rFonts w:ascii="Arial" w:hAnsi="Arial" w:cs="Arial"/>
          <w:sz w:val="22"/>
          <w:szCs w:val="22"/>
        </w:rPr>
        <w:t>:</w:t>
      </w:r>
    </w:p>
    <w:p w:rsidR="00205ED2" w:rsidRPr="005C5E14" w:rsidRDefault="00EA0E41" w:rsidP="00844F95">
      <w:pPr>
        <w:pStyle w:val="Akapitzlist"/>
        <w:numPr>
          <w:ilvl w:val="0"/>
          <w:numId w:val="15"/>
        </w:numPr>
        <w:spacing w:line="276" w:lineRule="auto"/>
        <w:ind w:left="1276"/>
        <w:jc w:val="both"/>
        <w:rPr>
          <w:rFonts w:ascii="Arial" w:hAnsi="Arial" w:cs="Arial"/>
          <w:sz w:val="22"/>
          <w:szCs w:val="22"/>
        </w:rPr>
      </w:pPr>
      <w:r w:rsidRPr="005C5E14">
        <w:rPr>
          <w:rFonts w:ascii="Arial" w:hAnsi="Arial" w:cs="Arial"/>
          <w:sz w:val="22"/>
          <w:szCs w:val="22"/>
        </w:rPr>
        <w:t xml:space="preserve">strona </w:t>
      </w:r>
      <w:r w:rsidR="00205ED2" w:rsidRPr="005C5E14">
        <w:rPr>
          <w:rFonts w:ascii="Arial" w:hAnsi="Arial" w:cs="Arial"/>
          <w:sz w:val="22"/>
          <w:szCs w:val="22"/>
        </w:rPr>
        <w:t xml:space="preserve">GUS - </w:t>
      </w:r>
      <w:r w:rsidRPr="005C5E14">
        <w:rPr>
          <w:rFonts w:ascii="Arial" w:hAnsi="Arial" w:cs="Arial"/>
          <w:sz w:val="22"/>
          <w:szCs w:val="22"/>
        </w:rPr>
        <w:t>www.stat.gov.pl</w:t>
      </w:r>
      <w:r w:rsidR="00205ED2" w:rsidRPr="005C5E14">
        <w:rPr>
          <w:rFonts w:ascii="Arial" w:hAnsi="Arial" w:cs="Arial"/>
          <w:sz w:val="22"/>
          <w:szCs w:val="22"/>
        </w:rPr>
        <w:t>;</w:t>
      </w:r>
    </w:p>
    <w:p w:rsidR="00EA0E41" w:rsidRPr="005C5E14" w:rsidRDefault="00EA0E41" w:rsidP="00844F95">
      <w:pPr>
        <w:pStyle w:val="Akapitzlist"/>
        <w:numPr>
          <w:ilvl w:val="0"/>
          <w:numId w:val="15"/>
        </w:numPr>
        <w:spacing w:line="276" w:lineRule="auto"/>
        <w:ind w:left="1276"/>
        <w:jc w:val="both"/>
        <w:rPr>
          <w:rFonts w:ascii="Arial" w:hAnsi="Arial" w:cs="Arial"/>
          <w:sz w:val="22"/>
          <w:szCs w:val="22"/>
        </w:rPr>
      </w:pPr>
      <w:r w:rsidRPr="005C5E14">
        <w:rPr>
          <w:rFonts w:ascii="Arial" w:hAnsi="Arial" w:cs="Arial"/>
          <w:sz w:val="22"/>
          <w:szCs w:val="22"/>
        </w:rPr>
        <w:t>strona Ministerstwa Środowiska – www.mos.gov.pl;</w:t>
      </w:r>
    </w:p>
    <w:p w:rsidR="00EA0E41" w:rsidRPr="00BB2222" w:rsidRDefault="00EA0E41" w:rsidP="00844F95">
      <w:pPr>
        <w:pStyle w:val="Akapitzlist"/>
        <w:numPr>
          <w:ilvl w:val="0"/>
          <w:numId w:val="15"/>
        </w:numPr>
        <w:spacing w:line="276" w:lineRule="auto"/>
        <w:ind w:left="1276"/>
        <w:jc w:val="both"/>
        <w:rPr>
          <w:rFonts w:ascii="Arial" w:hAnsi="Arial" w:cs="Arial"/>
          <w:sz w:val="22"/>
          <w:szCs w:val="22"/>
        </w:rPr>
      </w:pPr>
      <w:r w:rsidRPr="005C5E14">
        <w:rPr>
          <w:rFonts w:ascii="Arial" w:hAnsi="Arial" w:cs="Arial"/>
          <w:sz w:val="22"/>
          <w:szCs w:val="22"/>
        </w:rPr>
        <w:t>strona Rządowego Centrum Legislacji – www.rcl.gov.pl;</w:t>
      </w:r>
    </w:p>
    <w:p w:rsidR="00EA0E41" w:rsidRPr="005C5E14" w:rsidRDefault="00EA0E41" w:rsidP="00844F95">
      <w:pPr>
        <w:pStyle w:val="Akapitzlist"/>
        <w:numPr>
          <w:ilvl w:val="0"/>
          <w:numId w:val="15"/>
        </w:numPr>
        <w:spacing w:line="276" w:lineRule="auto"/>
        <w:ind w:left="1276"/>
        <w:jc w:val="both"/>
        <w:rPr>
          <w:rFonts w:ascii="Arial" w:hAnsi="Arial" w:cs="Arial"/>
          <w:sz w:val="22"/>
          <w:szCs w:val="22"/>
        </w:rPr>
      </w:pPr>
      <w:r w:rsidRPr="005C5E14">
        <w:rPr>
          <w:rFonts w:ascii="Arial" w:hAnsi="Arial" w:cs="Arial"/>
          <w:iCs/>
          <w:sz w:val="22"/>
          <w:szCs w:val="22"/>
        </w:rPr>
        <w:t>strona Związku Pracodawców Gospodarki Odpadami – www.zpgo.pl;</w:t>
      </w:r>
    </w:p>
    <w:p w:rsidR="00EA0E41" w:rsidRPr="005C5E14" w:rsidRDefault="00EA0E41" w:rsidP="00844F95">
      <w:pPr>
        <w:pStyle w:val="Akapitzlist"/>
        <w:numPr>
          <w:ilvl w:val="0"/>
          <w:numId w:val="15"/>
        </w:numPr>
        <w:spacing w:line="276" w:lineRule="auto"/>
        <w:ind w:left="1276"/>
        <w:jc w:val="both"/>
        <w:rPr>
          <w:rFonts w:ascii="Arial" w:hAnsi="Arial" w:cs="Arial"/>
          <w:sz w:val="22"/>
          <w:szCs w:val="22"/>
        </w:rPr>
      </w:pPr>
      <w:r w:rsidRPr="005C5E14">
        <w:rPr>
          <w:rFonts w:ascii="Arial" w:hAnsi="Arial" w:cs="Arial"/>
          <w:sz w:val="22"/>
          <w:szCs w:val="22"/>
        </w:rPr>
        <w:t>strona Urzędu Zamówi</w:t>
      </w:r>
      <w:r w:rsidR="00F402AA">
        <w:rPr>
          <w:rFonts w:ascii="Arial" w:hAnsi="Arial" w:cs="Arial"/>
          <w:sz w:val="22"/>
          <w:szCs w:val="22"/>
        </w:rPr>
        <w:t>eń Publicznych – www.uzp.gov.pl.</w:t>
      </w:r>
    </w:p>
    <w:p w:rsidR="00205ED2" w:rsidRPr="005C5E14" w:rsidRDefault="00205ED2" w:rsidP="00205ED2">
      <w:pPr>
        <w:spacing w:line="276" w:lineRule="auto"/>
        <w:rPr>
          <w:rFonts w:ascii="Arial" w:hAnsi="Arial" w:cs="Arial"/>
          <w:sz w:val="22"/>
          <w:szCs w:val="22"/>
        </w:rPr>
      </w:pPr>
      <w:r w:rsidRPr="005C5E14">
        <w:rPr>
          <w:rFonts w:ascii="Arial" w:hAnsi="Arial" w:cs="Arial"/>
          <w:sz w:val="22"/>
          <w:szCs w:val="22"/>
        </w:rPr>
        <w:t>Materiały w posiadaniu Urzędu</w:t>
      </w:r>
      <w:r w:rsidR="00726579">
        <w:rPr>
          <w:rFonts w:ascii="Arial" w:hAnsi="Arial" w:cs="Arial"/>
          <w:sz w:val="22"/>
          <w:szCs w:val="22"/>
        </w:rPr>
        <w:t xml:space="preserve"> Miasta i</w:t>
      </w:r>
      <w:r w:rsidRPr="005C5E14">
        <w:rPr>
          <w:rFonts w:ascii="Arial" w:hAnsi="Arial" w:cs="Arial"/>
          <w:sz w:val="22"/>
          <w:szCs w:val="22"/>
        </w:rPr>
        <w:t xml:space="preserve"> </w:t>
      </w:r>
      <w:r w:rsidR="00BB2222">
        <w:rPr>
          <w:rFonts w:ascii="Arial" w:hAnsi="Arial" w:cs="Arial"/>
          <w:sz w:val="22"/>
          <w:szCs w:val="22"/>
        </w:rPr>
        <w:t xml:space="preserve">Gminy </w:t>
      </w:r>
      <w:r w:rsidR="00726579">
        <w:rPr>
          <w:rFonts w:ascii="Arial" w:hAnsi="Arial" w:cs="Arial"/>
          <w:sz w:val="22"/>
          <w:szCs w:val="22"/>
        </w:rPr>
        <w:t>Gołańcz</w:t>
      </w:r>
      <w:r w:rsidR="009F53D2">
        <w:rPr>
          <w:rFonts w:ascii="Arial" w:hAnsi="Arial" w:cs="Arial"/>
          <w:sz w:val="22"/>
          <w:szCs w:val="22"/>
        </w:rPr>
        <w:t>:</w:t>
      </w:r>
    </w:p>
    <w:p w:rsidR="00205ED2" w:rsidRDefault="00205ED2" w:rsidP="00844F95">
      <w:pPr>
        <w:pStyle w:val="Akapitzlist"/>
        <w:numPr>
          <w:ilvl w:val="0"/>
          <w:numId w:val="16"/>
        </w:numPr>
        <w:spacing w:line="276" w:lineRule="auto"/>
        <w:jc w:val="both"/>
        <w:rPr>
          <w:rFonts w:ascii="Arial" w:hAnsi="Arial" w:cs="Arial"/>
          <w:sz w:val="22"/>
          <w:szCs w:val="22"/>
        </w:rPr>
      </w:pPr>
      <w:r w:rsidRPr="005C5E14">
        <w:rPr>
          <w:rFonts w:ascii="Arial" w:hAnsi="Arial" w:cs="Arial"/>
          <w:sz w:val="22"/>
          <w:szCs w:val="22"/>
        </w:rPr>
        <w:t>Regulamin utr</w:t>
      </w:r>
      <w:r w:rsidR="005C5E14" w:rsidRPr="005C5E14">
        <w:rPr>
          <w:rFonts w:ascii="Arial" w:hAnsi="Arial" w:cs="Arial"/>
          <w:sz w:val="22"/>
          <w:szCs w:val="22"/>
        </w:rPr>
        <w:t>zymania czystości i porządku;</w:t>
      </w:r>
    </w:p>
    <w:p w:rsidR="00BB2222" w:rsidRPr="005C5E14" w:rsidRDefault="00BB2222" w:rsidP="00844F95">
      <w:pPr>
        <w:pStyle w:val="Akapitzlist"/>
        <w:numPr>
          <w:ilvl w:val="0"/>
          <w:numId w:val="16"/>
        </w:numPr>
        <w:spacing w:line="276" w:lineRule="auto"/>
        <w:jc w:val="both"/>
        <w:rPr>
          <w:rFonts w:ascii="Arial" w:hAnsi="Arial" w:cs="Arial"/>
          <w:sz w:val="22"/>
          <w:szCs w:val="22"/>
        </w:rPr>
      </w:pPr>
      <w:r>
        <w:rPr>
          <w:rFonts w:ascii="Arial" w:hAnsi="Arial" w:cs="Arial"/>
          <w:sz w:val="22"/>
          <w:szCs w:val="22"/>
        </w:rPr>
        <w:t>uchwały dotyczące nowego systemu gospodarowania odpadami;</w:t>
      </w:r>
    </w:p>
    <w:p w:rsidR="00205ED2" w:rsidRPr="005C5E14" w:rsidRDefault="009F53D2" w:rsidP="00844F95">
      <w:pPr>
        <w:pStyle w:val="Akapitzlist"/>
        <w:numPr>
          <w:ilvl w:val="0"/>
          <w:numId w:val="16"/>
        </w:numPr>
        <w:spacing w:line="276" w:lineRule="auto"/>
        <w:jc w:val="both"/>
        <w:rPr>
          <w:rFonts w:ascii="Arial" w:hAnsi="Arial" w:cs="Arial"/>
          <w:sz w:val="22"/>
          <w:szCs w:val="22"/>
        </w:rPr>
      </w:pPr>
      <w:r>
        <w:rPr>
          <w:rFonts w:ascii="Arial" w:hAnsi="Arial" w:cs="Arial"/>
          <w:sz w:val="22"/>
          <w:szCs w:val="22"/>
        </w:rPr>
        <w:t>d</w:t>
      </w:r>
      <w:r w:rsidR="00205ED2" w:rsidRPr="005C5E14">
        <w:rPr>
          <w:rFonts w:ascii="Arial" w:hAnsi="Arial" w:cs="Arial"/>
          <w:sz w:val="22"/>
          <w:szCs w:val="22"/>
        </w:rPr>
        <w:t>okum</w:t>
      </w:r>
      <w:r w:rsidR="00FD374E" w:rsidRPr="005C5E14">
        <w:rPr>
          <w:rFonts w:ascii="Arial" w:hAnsi="Arial" w:cs="Arial"/>
          <w:sz w:val="22"/>
          <w:szCs w:val="22"/>
        </w:rPr>
        <w:t>enty i dane udostępnione w BIP G</w:t>
      </w:r>
      <w:r w:rsidR="00205ED2" w:rsidRPr="005C5E14">
        <w:rPr>
          <w:rFonts w:ascii="Arial" w:hAnsi="Arial" w:cs="Arial"/>
          <w:sz w:val="22"/>
          <w:szCs w:val="22"/>
        </w:rPr>
        <w:t xml:space="preserve">miny </w:t>
      </w:r>
      <w:r w:rsidR="00726579">
        <w:rPr>
          <w:rFonts w:ascii="Arial" w:hAnsi="Arial" w:cs="Arial"/>
          <w:sz w:val="22"/>
          <w:szCs w:val="22"/>
        </w:rPr>
        <w:t>Gołańcz</w:t>
      </w:r>
      <w:r w:rsidR="00205ED2" w:rsidRPr="005C5E14">
        <w:rPr>
          <w:rFonts w:ascii="Arial" w:hAnsi="Arial" w:cs="Arial"/>
          <w:sz w:val="22"/>
          <w:szCs w:val="22"/>
        </w:rPr>
        <w:t>;</w:t>
      </w:r>
    </w:p>
    <w:p w:rsidR="00205ED2" w:rsidRDefault="00205ED2" w:rsidP="00844F95">
      <w:pPr>
        <w:pStyle w:val="Akapitzlist"/>
        <w:numPr>
          <w:ilvl w:val="0"/>
          <w:numId w:val="16"/>
        </w:numPr>
        <w:spacing w:line="276" w:lineRule="auto"/>
        <w:jc w:val="both"/>
        <w:rPr>
          <w:rFonts w:ascii="Arial" w:hAnsi="Arial" w:cs="Arial"/>
          <w:sz w:val="22"/>
          <w:szCs w:val="22"/>
        </w:rPr>
      </w:pPr>
      <w:r w:rsidRPr="005C5E14">
        <w:rPr>
          <w:rFonts w:ascii="Arial" w:hAnsi="Arial" w:cs="Arial"/>
          <w:sz w:val="22"/>
          <w:szCs w:val="22"/>
        </w:rPr>
        <w:t>ewidencj</w:t>
      </w:r>
      <w:r w:rsidR="005C5E14" w:rsidRPr="005C5E14">
        <w:rPr>
          <w:rFonts w:ascii="Arial" w:hAnsi="Arial" w:cs="Arial"/>
          <w:sz w:val="22"/>
          <w:szCs w:val="22"/>
        </w:rPr>
        <w:t xml:space="preserve">e </w:t>
      </w:r>
      <w:r w:rsidR="00BB2222">
        <w:rPr>
          <w:rFonts w:ascii="Arial" w:hAnsi="Arial" w:cs="Arial"/>
          <w:sz w:val="22"/>
          <w:szCs w:val="22"/>
        </w:rPr>
        <w:t xml:space="preserve">prowadzone przez Urząd </w:t>
      </w:r>
      <w:r w:rsidR="00726579">
        <w:rPr>
          <w:rFonts w:ascii="Arial" w:hAnsi="Arial" w:cs="Arial"/>
          <w:sz w:val="22"/>
          <w:szCs w:val="22"/>
        </w:rPr>
        <w:t xml:space="preserve">Miasta i </w:t>
      </w:r>
      <w:r w:rsidR="005C5E14" w:rsidRPr="005C5E14">
        <w:rPr>
          <w:rFonts w:ascii="Arial" w:hAnsi="Arial" w:cs="Arial"/>
          <w:sz w:val="22"/>
          <w:szCs w:val="22"/>
        </w:rPr>
        <w:t>Gminy</w:t>
      </w:r>
      <w:r w:rsidRPr="005C5E14">
        <w:rPr>
          <w:rFonts w:ascii="Arial" w:hAnsi="Arial" w:cs="Arial"/>
          <w:sz w:val="22"/>
          <w:szCs w:val="22"/>
        </w:rPr>
        <w:t>;</w:t>
      </w:r>
    </w:p>
    <w:p w:rsidR="00726579" w:rsidRPr="005C5E14" w:rsidRDefault="00726579" w:rsidP="00844F95">
      <w:pPr>
        <w:pStyle w:val="Akapitzlist"/>
        <w:numPr>
          <w:ilvl w:val="0"/>
          <w:numId w:val="16"/>
        </w:numPr>
        <w:spacing w:line="276" w:lineRule="auto"/>
        <w:jc w:val="both"/>
        <w:rPr>
          <w:rFonts w:ascii="Arial" w:hAnsi="Arial" w:cs="Arial"/>
          <w:sz w:val="22"/>
          <w:szCs w:val="22"/>
        </w:rPr>
      </w:pPr>
      <w:r>
        <w:rPr>
          <w:rFonts w:ascii="Arial" w:hAnsi="Arial" w:cs="Arial"/>
          <w:sz w:val="22"/>
          <w:szCs w:val="22"/>
        </w:rPr>
        <w:t>roczne sprawozdania z realizacji zadań z zakresu gospodarowania odpadami komunalnymi za 201</w:t>
      </w:r>
      <w:r w:rsidR="00455614">
        <w:rPr>
          <w:rFonts w:ascii="Arial" w:hAnsi="Arial" w:cs="Arial"/>
          <w:sz w:val="22"/>
          <w:szCs w:val="22"/>
        </w:rPr>
        <w:t>3, 2014</w:t>
      </w:r>
      <w:r>
        <w:rPr>
          <w:rFonts w:ascii="Arial" w:hAnsi="Arial" w:cs="Arial"/>
          <w:sz w:val="22"/>
          <w:szCs w:val="22"/>
        </w:rPr>
        <w:t xml:space="preserve"> i 201</w:t>
      </w:r>
      <w:r w:rsidR="00455614">
        <w:rPr>
          <w:rFonts w:ascii="Arial" w:hAnsi="Arial" w:cs="Arial"/>
          <w:sz w:val="22"/>
          <w:szCs w:val="22"/>
        </w:rPr>
        <w:t>5</w:t>
      </w:r>
      <w:r>
        <w:rPr>
          <w:rFonts w:ascii="Arial" w:hAnsi="Arial" w:cs="Arial"/>
          <w:sz w:val="22"/>
          <w:szCs w:val="22"/>
        </w:rPr>
        <w:t> r.</w:t>
      </w:r>
    </w:p>
    <w:p w:rsidR="00205ED2" w:rsidRDefault="005C5E14" w:rsidP="00844F95">
      <w:pPr>
        <w:pStyle w:val="Akapitzlist"/>
        <w:numPr>
          <w:ilvl w:val="0"/>
          <w:numId w:val="16"/>
        </w:numPr>
        <w:spacing w:line="276" w:lineRule="auto"/>
        <w:jc w:val="both"/>
        <w:rPr>
          <w:rFonts w:ascii="Arial" w:hAnsi="Arial" w:cs="Arial"/>
          <w:sz w:val="22"/>
          <w:szCs w:val="22"/>
        </w:rPr>
      </w:pPr>
      <w:r w:rsidRPr="005C5E14">
        <w:rPr>
          <w:rFonts w:ascii="Arial" w:hAnsi="Arial" w:cs="Arial"/>
          <w:sz w:val="22"/>
          <w:szCs w:val="22"/>
        </w:rPr>
        <w:t>kwartalne</w:t>
      </w:r>
      <w:r w:rsidR="00455614">
        <w:rPr>
          <w:rFonts w:ascii="Arial" w:hAnsi="Arial" w:cs="Arial"/>
          <w:sz w:val="22"/>
          <w:szCs w:val="22"/>
        </w:rPr>
        <w:t xml:space="preserve"> i półroczne</w:t>
      </w:r>
      <w:r w:rsidRPr="005C5E14">
        <w:rPr>
          <w:rFonts w:ascii="Arial" w:hAnsi="Arial" w:cs="Arial"/>
          <w:sz w:val="22"/>
          <w:szCs w:val="22"/>
        </w:rPr>
        <w:t xml:space="preserve"> sprawozdania podmiotów odbierających odpady.</w:t>
      </w:r>
    </w:p>
    <w:p w:rsidR="005841CF" w:rsidRPr="0049434D" w:rsidRDefault="00B77B80" w:rsidP="00D70D58">
      <w:pPr>
        <w:pStyle w:val="Nagwek1"/>
      </w:pPr>
      <w:bookmarkStart w:id="46" w:name="_Toc449700067"/>
      <w:r w:rsidRPr="0049434D">
        <w:t>SPIS TABEL</w:t>
      </w:r>
      <w:bookmarkEnd w:id="46"/>
    </w:p>
    <w:p w:rsidR="00491989" w:rsidRPr="00491989" w:rsidRDefault="002E0D77">
      <w:pPr>
        <w:pStyle w:val="Spisilustracji"/>
        <w:tabs>
          <w:tab w:val="right" w:leader="dot" w:pos="9060"/>
        </w:tabs>
        <w:rPr>
          <w:rFonts w:ascii="Arial" w:eastAsiaTheme="minorEastAsia" w:hAnsi="Arial" w:cs="Arial"/>
          <w:i w:val="0"/>
          <w:iCs w:val="0"/>
          <w:noProof/>
          <w:sz w:val="22"/>
          <w:szCs w:val="22"/>
        </w:rPr>
      </w:pPr>
      <w:r w:rsidRPr="00491989">
        <w:rPr>
          <w:rFonts w:ascii="Arial" w:hAnsi="Arial" w:cs="Arial"/>
          <w:b/>
          <w:i w:val="0"/>
          <w:sz w:val="24"/>
          <w:szCs w:val="22"/>
          <w:highlight w:val="yellow"/>
          <w:lang w:val="de-DE"/>
        </w:rPr>
        <w:fldChar w:fldCharType="begin"/>
      </w:r>
      <w:r w:rsidRPr="00491989">
        <w:rPr>
          <w:rFonts w:ascii="Arial" w:hAnsi="Arial" w:cs="Arial"/>
          <w:b/>
          <w:i w:val="0"/>
          <w:sz w:val="24"/>
          <w:szCs w:val="22"/>
          <w:highlight w:val="yellow"/>
          <w:lang w:val="de-DE"/>
        </w:rPr>
        <w:instrText xml:space="preserve"> TOC \h \z \c "Tabela" </w:instrText>
      </w:r>
      <w:r w:rsidRPr="00491989">
        <w:rPr>
          <w:rFonts w:ascii="Arial" w:hAnsi="Arial" w:cs="Arial"/>
          <w:b/>
          <w:i w:val="0"/>
          <w:sz w:val="24"/>
          <w:szCs w:val="22"/>
          <w:highlight w:val="yellow"/>
          <w:lang w:val="de-DE"/>
        </w:rPr>
        <w:fldChar w:fldCharType="separate"/>
      </w:r>
      <w:hyperlink w:anchor="_Toc449699463" w:history="1">
        <w:r w:rsidR="00491989" w:rsidRPr="00491989">
          <w:rPr>
            <w:rStyle w:val="Hipercze"/>
          </w:rPr>
          <w:t>Tabela 1. Ilość odebranych odpadów komunalnych z terenu gminy w latach 2013, 2014 i 2015</w:t>
        </w:r>
        <w:r w:rsidR="00491989" w:rsidRPr="00491989">
          <w:rPr>
            <w:rFonts w:ascii="Arial" w:hAnsi="Arial" w:cs="Arial"/>
            <w:noProof/>
            <w:webHidden/>
            <w:sz w:val="22"/>
            <w:szCs w:val="22"/>
          </w:rPr>
          <w:tab/>
        </w:r>
        <w:r w:rsidR="00491989" w:rsidRPr="00491989">
          <w:rPr>
            <w:rFonts w:ascii="Arial" w:hAnsi="Arial" w:cs="Arial"/>
            <w:noProof/>
            <w:webHidden/>
            <w:sz w:val="22"/>
            <w:szCs w:val="22"/>
          </w:rPr>
          <w:fldChar w:fldCharType="begin"/>
        </w:r>
        <w:r w:rsidR="00491989" w:rsidRPr="00491989">
          <w:rPr>
            <w:rFonts w:ascii="Arial" w:hAnsi="Arial" w:cs="Arial"/>
            <w:noProof/>
            <w:webHidden/>
            <w:sz w:val="22"/>
            <w:szCs w:val="22"/>
          </w:rPr>
          <w:instrText xml:space="preserve"> PAGEREF _Toc449699463 \h </w:instrText>
        </w:r>
        <w:r w:rsidR="00491989" w:rsidRPr="00491989">
          <w:rPr>
            <w:rFonts w:ascii="Arial" w:hAnsi="Arial" w:cs="Arial"/>
            <w:noProof/>
            <w:webHidden/>
            <w:sz w:val="22"/>
            <w:szCs w:val="22"/>
          </w:rPr>
        </w:r>
        <w:r w:rsidR="00491989" w:rsidRPr="00491989">
          <w:rPr>
            <w:rFonts w:ascii="Arial" w:hAnsi="Arial" w:cs="Arial"/>
            <w:noProof/>
            <w:webHidden/>
            <w:sz w:val="22"/>
            <w:szCs w:val="22"/>
          </w:rPr>
          <w:fldChar w:fldCharType="separate"/>
        </w:r>
        <w:r w:rsidR="00283D00">
          <w:rPr>
            <w:rFonts w:ascii="Arial" w:hAnsi="Arial" w:cs="Arial"/>
            <w:noProof/>
            <w:webHidden/>
            <w:sz w:val="22"/>
            <w:szCs w:val="22"/>
          </w:rPr>
          <w:t>19</w:t>
        </w:r>
        <w:r w:rsidR="00491989" w:rsidRPr="00491989">
          <w:rPr>
            <w:rFonts w:ascii="Arial" w:hAnsi="Arial" w:cs="Arial"/>
            <w:noProof/>
            <w:webHidden/>
            <w:sz w:val="22"/>
            <w:szCs w:val="22"/>
          </w:rPr>
          <w:fldChar w:fldCharType="end"/>
        </w:r>
      </w:hyperlink>
    </w:p>
    <w:p w:rsidR="00491989" w:rsidRPr="00491989" w:rsidRDefault="009213DF">
      <w:pPr>
        <w:pStyle w:val="Spisilustracji"/>
        <w:tabs>
          <w:tab w:val="right" w:leader="dot" w:pos="9060"/>
        </w:tabs>
        <w:rPr>
          <w:rFonts w:ascii="Arial" w:eastAsiaTheme="minorEastAsia" w:hAnsi="Arial" w:cs="Arial"/>
          <w:i w:val="0"/>
          <w:iCs w:val="0"/>
          <w:noProof/>
          <w:sz w:val="22"/>
          <w:szCs w:val="22"/>
        </w:rPr>
      </w:pPr>
      <w:hyperlink w:anchor="_Toc449699464" w:history="1">
        <w:r w:rsidR="00491989" w:rsidRPr="00491989">
          <w:rPr>
            <w:rStyle w:val="Hipercze"/>
          </w:rPr>
          <w:t>Tabela 2. Udział zmieszanych odpadów komunalnych w ogólnej liczbie odebranych odpadów komunalnych</w:t>
        </w:r>
        <w:r w:rsidR="00491989" w:rsidRPr="00491989">
          <w:rPr>
            <w:rFonts w:ascii="Arial" w:hAnsi="Arial" w:cs="Arial"/>
            <w:noProof/>
            <w:webHidden/>
            <w:sz w:val="22"/>
            <w:szCs w:val="22"/>
          </w:rPr>
          <w:tab/>
        </w:r>
        <w:r w:rsidR="00491989" w:rsidRPr="00491989">
          <w:rPr>
            <w:rFonts w:ascii="Arial" w:hAnsi="Arial" w:cs="Arial"/>
            <w:noProof/>
            <w:webHidden/>
            <w:sz w:val="22"/>
            <w:szCs w:val="22"/>
          </w:rPr>
          <w:fldChar w:fldCharType="begin"/>
        </w:r>
        <w:r w:rsidR="00491989" w:rsidRPr="00491989">
          <w:rPr>
            <w:rFonts w:ascii="Arial" w:hAnsi="Arial" w:cs="Arial"/>
            <w:noProof/>
            <w:webHidden/>
            <w:sz w:val="22"/>
            <w:szCs w:val="22"/>
          </w:rPr>
          <w:instrText xml:space="preserve"> PAGEREF _Toc449699464 \h </w:instrText>
        </w:r>
        <w:r w:rsidR="00491989" w:rsidRPr="00491989">
          <w:rPr>
            <w:rFonts w:ascii="Arial" w:hAnsi="Arial" w:cs="Arial"/>
            <w:noProof/>
            <w:webHidden/>
            <w:sz w:val="22"/>
            <w:szCs w:val="22"/>
          </w:rPr>
        </w:r>
        <w:r w:rsidR="00491989" w:rsidRPr="00491989">
          <w:rPr>
            <w:rFonts w:ascii="Arial" w:hAnsi="Arial" w:cs="Arial"/>
            <w:noProof/>
            <w:webHidden/>
            <w:sz w:val="22"/>
            <w:szCs w:val="22"/>
          </w:rPr>
          <w:fldChar w:fldCharType="separate"/>
        </w:r>
        <w:r w:rsidR="00283D00">
          <w:rPr>
            <w:rFonts w:ascii="Arial" w:hAnsi="Arial" w:cs="Arial"/>
            <w:noProof/>
            <w:webHidden/>
            <w:sz w:val="22"/>
            <w:szCs w:val="22"/>
          </w:rPr>
          <w:t>19</w:t>
        </w:r>
        <w:r w:rsidR="00491989" w:rsidRPr="00491989">
          <w:rPr>
            <w:rFonts w:ascii="Arial" w:hAnsi="Arial" w:cs="Arial"/>
            <w:noProof/>
            <w:webHidden/>
            <w:sz w:val="22"/>
            <w:szCs w:val="22"/>
          </w:rPr>
          <w:fldChar w:fldCharType="end"/>
        </w:r>
      </w:hyperlink>
    </w:p>
    <w:p w:rsidR="00491989" w:rsidRPr="00491989" w:rsidRDefault="009213DF">
      <w:pPr>
        <w:pStyle w:val="Spisilustracji"/>
        <w:tabs>
          <w:tab w:val="right" w:leader="dot" w:pos="9060"/>
        </w:tabs>
        <w:rPr>
          <w:rFonts w:ascii="Arial" w:eastAsiaTheme="minorEastAsia" w:hAnsi="Arial" w:cs="Arial"/>
          <w:i w:val="0"/>
          <w:iCs w:val="0"/>
          <w:noProof/>
          <w:sz w:val="22"/>
          <w:szCs w:val="22"/>
        </w:rPr>
      </w:pPr>
      <w:hyperlink w:anchor="_Toc449699465" w:history="1">
        <w:r w:rsidR="00491989" w:rsidRPr="00491989">
          <w:rPr>
            <w:rStyle w:val="Hipercze"/>
          </w:rPr>
          <w:t>Tabela 3. Sposób postepowania ze zmieszanymi odpadami komunalnymi odebranymi z ternu Miasta i Gminy Gołańcz w 2015 r.</w:t>
        </w:r>
        <w:r w:rsidR="00491989" w:rsidRPr="00491989">
          <w:rPr>
            <w:rFonts w:ascii="Arial" w:hAnsi="Arial" w:cs="Arial"/>
            <w:noProof/>
            <w:webHidden/>
            <w:sz w:val="22"/>
            <w:szCs w:val="22"/>
          </w:rPr>
          <w:tab/>
        </w:r>
        <w:r w:rsidR="00491989" w:rsidRPr="00491989">
          <w:rPr>
            <w:rFonts w:ascii="Arial" w:hAnsi="Arial" w:cs="Arial"/>
            <w:noProof/>
            <w:webHidden/>
            <w:sz w:val="22"/>
            <w:szCs w:val="22"/>
          </w:rPr>
          <w:fldChar w:fldCharType="begin"/>
        </w:r>
        <w:r w:rsidR="00491989" w:rsidRPr="00491989">
          <w:rPr>
            <w:rFonts w:ascii="Arial" w:hAnsi="Arial" w:cs="Arial"/>
            <w:noProof/>
            <w:webHidden/>
            <w:sz w:val="22"/>
            <w:szCs w:val="22"/>
          </w:rPr>
          <w:instrText xml:space="preserve"> PAGEREF _Toc449699465 \h </w:instrText>
        </w:r>
        <w:r w:rsidR="00491989" w:rsidRPr="00491989">
          <w:rPr>
            <w:rFonts w:ascii="Arial" w:hAnsi="Arial" w:cs="Arial"/>
            <w:noProof/>
            <w:webHidden/>
            <w:sz w:val="22"/>
            <w:szCs w:val="22"/>
          </w:rPr>
        </w:r>
        <w:r w:rsidR="00491989" w:rsidRPr="00491989">
          <w:rPr>
            <w:rFonts w:ascii="Arial" w:hAnsi="Arial" w:cs="Arial"/>
            <w:noProof/>
            <w:webHidden/>
            <w:sz w:val="22"/>
            <w:szCs w:val="22"/>
          </w:rPr>
          <w:fldChar w:fldCharType="separate"/>
        </w:r>
        <w:r w:rsidR="00283D00">
          <w:rPr>
            <w:rFonts w:ascii="Arial" w:hAnsi="Arial" w:cs="Arial"/>
            <w:noProof/>
            <w:webHidden/>
            <w:sz w:val="22"/>
            <w:szCs w:val="22"/>
          </w:rPr>
          <w:t>21</w:t>
        </w:r>
        <w:r w:rsidR="00491989" w:rsidRPr="00491989">
          <w:rPr>
            <w:rFonts w:ascii="Arial" w:hAnsi="Arial" w:cs="Arial"/>
            <w:noProof/>
            <w:webHidden/>
            <w:sz w:val="22"/>
            <w:szCs w:val="22"/>
          </w:rPr>
          <w:fldChar w:fldCharType="end"/>
        </w:r>
      </w:hyperlink>
    </w:p>
    <w:p w:rsidR="00BD5AEF" w:rsidRPr="00171CA0" w:rsidRDefault="009213DF" w:rsidP="009A08AA">
      <w:pPr>
        <w:pStyle w:val="Spisilustracji"/>
        <w:tabs>
          <w:tab w:val="right" w:leader="dot" w:pos="9060"/>
        </w:tabs>
        <w:rPr>
          <w:rFonts w:ascii="Arial" w:hAnsi="Arial" w:cs="Arial"/>
          <w:b/>
          <w:i w:val="0"/>
          <w:sz w:val="22"/>
          <w:szCs w:val="22"/>
          <w:highlight w:val="yellow"/>
          <w:lang w:val="de-DE"/>
        </w:rPr>
      </w:pPr>
      <w:hyperlink w:anchor="_Toc449699466" w:history="1">
        <w:r w:rsidR="00491989" w:rsidRPr="00491989">
          <w:rPr>
            <w:rStyle w:val="Hipercze"/>
          </w:rPr>
          <w:t>Tabela 4. Udział procentowy odpadów papieru, metali, tworzyw sztucznych i szkła w składzie morfologicznym odpadów komunalnych</w:t>
        </w:r>
        <w:r w:rsidR="00491989" w:rsidRPr="00491989">
          <w:rPr>
            <w:rFonts w:ascii="Arial" w:hAnsi="Arial" w:cs="Arial"/>
            <w:noProof/>
            <w:webHidden/>
            <w:sz w:val="22"/>
            <w:szCs w:val="22"/>
          </w:rPr>
          <w:tab/>
        </w:r>
        <w:r w:rsidR="00491989" w:rsidRPr="00491989">
          <w:rPr>
            <w:rFonts w:ascii="Arial" w:hAnsi="Arial" w:cs="Arial"/>
            <w:noProof/>
            <w:webHidden/>
            <w:sz w:val="22"/>
            <w:szCs w:val="22"/>
          </w:rPr>
          <w:fldChar w:fldCharType="begin"/>
        </w:r>
        <w:r w:rsidR="00491989" w:rsidRPr="00491989">
          <w:rPr>
            <w:rFonts w:ascii="Arial" w:hAnsi="Arial" w:cs="Arial"/>
            <w:noProof/>
            <w:webHidden/>
            <w:sz w:val="22"/>
            <w:szCs w:val="22"/>
          </w:rPr>
          <w:instrText xml:space="preserve"> PAGEREF _Toc449699466 \h </w:instrText>
        </w:r>
        <w:r w:rsidR="00491989" w:rsidRPr="00491989">
          <w:rPr>
            <w:rFonts w:ascii="Arial" w:hAnsi="Arial" w:cs="Arial"/>
            <w:noProof/>
            <w:webHidden/>
            <w:sz w:val="22"/>
            <w:szCs w:val="22"/>
          </w:rPr>
        </w:r>
        <w:r w:rsidR="00491989" w:rsidRPr="00491989">
          <w:rPr>
            <w:rFonts w:ascii="Arial" w:hAnsi="Arial" w:cs="Arial"/>
            <w:noProof/>
            <w:webHidden/>
            <w:sz w:val="22"/>
            <w:szCs w:val="22"/>
          </w:rPr>
          <w:fldChar w:fldCharType="separate"/>
        </w:r>
        <w:r w:rsidR="00283D00">
          <w:rPr>
            <w:rFonts w:ascii="Arial" w:hAnsi="Arial" w:cs="Arial"/>
            <w:noProof/>
            <w:webHidden/>
            <w:sz w:val="22"/>
            <w:szCs w:val="22"/>
          </w:rPr>
          <w:t>26</w:t>
        </w:r>
        <w:r w:rsidR="00491989" w:rsidRPr="00491989">
          <w:rPr>
            <w:rFonts w:ascii="Arial" w:hAnsi="Arial" w:cs="Arial"/>
            <w:noProof/>
            <w:webHidden/>
            <w:sz w:val="22"/>
            <w:szCs w:val="22"/>
          </w:rPr>
          <w:fldChar w:fldCharType="end"/>
        </w:r>
      </w:hyperlink>
      <w:r w:rsidR="002E0D77" w:rsidRPr="00491989">
        <w:rPr>
          <w:rFonts w:ascii="Arial" w:hAnsi="Arial" w:cs="Arial"/>
          <w:b/>
          <w:i w:val="0"/>
          <w:sz w:val="24"/>
          <w:szCs w:val="22"/>
          <w:highlight w:val="yellow"/>
          <w:lang w:val="de-DE"/>
        </w:rPr>
        <w:fldChar w:fldCharType="end"/>
      </w:r>
    </w:p>
    <w:sectPr w:rsidR="00BD5AEF" w:rsidRPr="00171CA0" w:rsidSect="00DD6313">
      <w:headerReference w:type="even" r:id="rId20"/>
      <w:headerReference w:type="default" r:id="rId21"/>
      <w:footerReference w:type="even" r:id="rId22"/>
      <w:footerReference w:type="default" r:id="rId23"/>
      <w:pgSz w:w="11906" w:h="16838"/>
      <w:pgMar w:top="1418" w:right="1418" w:bottom="1418" w:left="1418" w:header="709" w:footer="8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DF" w:rsidRDefault="009213DF">
      <w:r>
        <w:separator/>
      </w:r>
    </w:p>
  </w:endnote>
  <w:endnote w:type="continuationSeparator" w:id="0">
    <w:p w:rsidR="009213DF" w:rsidRDefault="0092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zcionka tekstu podstawowego">
    <w:altName w:val="Times New Roman"/>
    <w:charset w:val="00"/>
    <w:family w:val="roman"/>
    <w:pitch w:val="default"/>
  </w:font>
  <w:font w:name="MS Sans Serif">
    <w:altName w:val="Arial"/>
    <w:charset w:val="00"/>
    <w:family w:val="swiss"/>
    <w:pitch w:val="variable"/>
  </w:font>
  <w:font w:name="Century Gothic">
    <w:altName w:val="Arial"/>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0"/>
      <w:gridCol w:w="3071"/>
    </w:tblGrid>
    <w:tr w:rsidR="009A08AA">
      <w:trPr>
        <w:trHeight w:val="567"/>
      </w:trPr>
      <w:tc>
        <w:tcPr>
          <w:tcW w:w="3070" w:type="dxa"/>
          <w:tcBorders>
            <w:top w:val="double" w:sz="4" w:space="0" w:color="auto"/>
          </w:tcBorders>
          <w:vAlign w:val="center"/>
        </w:tcPr>
        <w:p w:rsidR="009A08AA" w:rsidRDefault="009A08AA">
          <w:pPr>
            <w:pStyle w:val="Stopka"/>
            <w:rPr>
              <w:rFonts w:ascii="Arial" w:hAnsi="Arial" w:cs="Arial"/>
              <w:i/>
            </w:rPr>
          </w:pPr>
          <w:r>
            <w:rPr>
              <w:rFonts w:ascii="Arial" w:hAnsi="Arial" w:cs="Arial"/>
            </w:rPr>
            <w:t>ROZDZIAŁ – I</w:t>
          </w:r>
        </w:p>
      </w:tc>
      <w:tc>
        <w:tcPr>
          <w:tcW w:w="3070" w:type="dxa"/>
          <w:vAlign w:val="center"/>
        </w:tcPr>
        <w:p w:rsidR="009A08AA" w:rsidRDefault="009A08AA">
          <w:pPr>
            <w:pStyle w:val="Stopka"/>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4</w:t>
          </w:r>
          <w:r>
            <w:rPr>
              <w:rFonts w:ascii="Arial" w:hAnsi="Arial" w:cs="Arial"/>
              <w:sz w:val="24"/>
              <w:szCs w:val="24"/>
            </w:rPr>
            <w:fldChar w:fldCharType="end"/>
          </w:r>
        </w:p>
      </w:tc>
      <w:tc>
        <w:tcPr>
          <w:tcW w:w="3071" w:type="dxa"/>
          <w:vAlign w:val="center"/>
        </w:tcPr>
        <w:p w:rsidR="009A08AA" w:rsidRDefault="009A08AA">
          <w:pPr>
            <w:pStyle w:val="Stopka"/>
            <w:jc w:val="center"/>
          </w:pPr>
        </w:p>
      </w:tc>
    </w:tr>
  </w:tbl>
  <w:p w:rsidR="009A08AA" w:rsidRDefault="009A08AA">
    <w:pPr>
      <w:pStyle w:val="Stopka"/>
      <w:tabs>
        <w:tab w:val="clear" w:pos="4536"/>
        <w:tab w:val="clear" w:pos="9072"/>
        <w:tab w:val="left" w:pos="153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AA" w:rsidRDefault="009A08AA">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AA" w:rsidRPr="00203DDD" w:rsidRDefault="009A08AA" w:rsidP="00203DDD">
    <w:pPr>
      <w:pStyle w:val="Stopka"/>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217819"/>
      <w:docPartObj>
        <w:docPartGallery w:val="Page Numbers (Bottom of Page)"/>
        <w:docPartUnique/>
      </w:docPartObj>
    </w:sdtPr>
    <w:sdtEndPr>
      <w:rPr>
        <w:rFonts w:ascii="Arial" w:hAnsi="Arial" w:cs="Arial"/>
      </w:rPr>
    </w:sdtEndPr>
    <w:sdtContent>
      <w:p w:rsidR="009A08AA" w:rsidRPr="008B6153" w:rsidRDefault="009A08AA" w:rsidP="008B6153">
        <w:pPr>
          <w:pStyle w:val="Stopka"/>
          <w:jc w:val="center"/>
          <w:rPr>
            <w:rFonts w:ascii="Arial" w:hAnsi="Arial" w:cs="Arial"/>
          </w:rPr>
        </w:pPr>
        <w:r w:rsidRPr="008B6153">
          <w:rPr>
            <w:rFonts w:ascii="Arial" w:hAnsi="Arial" w:cs="Arial"/>
          </w:rPr>
          <w:fldChar w:fldCharType="begin"/>
        </w:r>
        <w:r w:rsidRPr="008B6153">
          <w:rPr>
            <w:rFonts w:ascii="Arial" w:hAnsi="Arial" w:cs="Arial"/>
          </w:rPr>
          <w:instrText>PAGE   \* MERGEFORMAT</w:instrText>
        </w:r>
        <w:r w:rsidRPr="008B6153">
          <w:rPr>
            <w:rFonts w:ascii="Arial" w:hAnsi="Arial" w:cs="Arial"/>
          </w:rPr>
          <w:fldChar w:fldCharType="separate"/>
        </w:r>
        <w:r>
          <w:rPr>
            <w:rFonts w:ascii="Arial" w:hAnsi="Arial" w:cs="Arial"/>
            <w:noProof/>
          </w:rPr>
          <w:t>5</w:t>
        </w:r>
        <w:r w:rsidRPr="008B6153">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AA" w:rsidRPr="00B47F51" w:rsidRDefault="009A08AA" w:rsidP="00B47F51">
    <w:pPr>
      <w:pStyle w:val="Stopka"/>
      <w:jc w:val="center"/>
      <w:rPr>
        <w:rFonts w:ascii="Arial" w:hAnsi="Arial" w:cs="Arial"/>
      </w:rPr>
    </w:pPr>
    <w:r w:rsidRPr="00B47F51">
      <w:rPr>
        <w:rFonts w:ascii="Arial" w:hAnsi="Arial" w:cs="Arial"/>
      </w:rPr>
      <w:fldChar w:fldCharType="begin"/>
    </w:r>
    <w:r w:rsidRPr="00B47F51">
      <w:rPr>
        <w:rFonts w:ascii="Arial" w:hAnsi="Arial" w:cs="Arial"/>
      </w:rPr>
      <w:instrText>PAGE   \* MERGEFORMAT</w:instrText>
    </w:r>
    <w:r w:rsidRPr="00B47F51">
      <w:rPr>
        <w:rFonts w:ascii="Arial" w:hAnsi="Arial" w:cs="Arial"/>
      </w:rPr>
      <w:fldChar w:fldCharType="separate"/>
    </w:r>
    <w:r w:rsidR="00283D00">
      <w:rPr>
        <w:rFonts w:ascii="Arial" w:hAnsi="Arial" w:cs="Arial"/>
        <w:noProof/>
      </w:rPr>
      <w:t>32</w:t>
    </w:r>
    <w:r w:rsidRPr="00B47F51">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AA" w:rsidRPr="00B47F51" w:rsidRDefault="009A08AA" w:rsidP="00B47F51">
    <w:pPr>
      <w:pStyle w:val="Stopka"/>
      <w:jc w:val="center"/>
      <w:rPr>
        <w:rFonts w:ascii="Arial" w:hAnsi="Arial" w:cs="Arial"/>
      </w:rPr>
    </w:pPr>
    <w:r w:rsidRPr="00B47F51">
      <w:rPr>
        <w:rFonts w:ascii="Arial" w:hAnsi="Arial" w:cs="Arial"/>
      </w:rPr>
      <w:fldChar w:fldCharType="begin"/>
    </w:r>
    <w:r w:rsidRPr="00B47F51">
      <w:rPr>
        <w:rFonts w:ascii="Arial" w:hAnsi="Arial" w:cs="Arial"/>
      </w:rPr>
      <w:instrText>PAGE   \* MERGEFORMAT</w:instrText>
    </w:r>
    <w:r w:rsidRPr="00B47F51">
      <w:rPr>
        <w:rFonts w:ascii="Arial" w:hAnsi="Arial" w:cs="Arial"/>
      </w:rPr>
      <w:fldChar w:fldCharType="separate"/>
    </w:r>
    <w:r w:rsidR="00283D00">
      <w:rPr>
        <w:rFonts w:ascii="Arial" w:hAnsi="Arial" w:cs="Arial"/>
        <w:noProof/>
      </w:rPr>
      <w:t>5</w:t>
    </w:r>
    <w:r w:rsidRPr="00B47F51">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DF" w:rsidRDefault="009213DF">
      <w:r>
        <w:separator/>
      </w:r>
    </w:p>
  </w:footnote>
  <w:footnote w:type="continuationSeparator" w:id="0">
    <w:p w:rsidR="009213DF" w:rsidRDefault="0092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double" w:sz="4" w:space="0" w:color="auto"/>
        <w:insideH w:val="single" w:sz="4" w:space="0" w:color="000000"/>
      </w:tblBorders>
      <w:tblLook w:val="04A0" w:firstRow="1" w:lastRow="0" w:firstColumn="1" w:lastColumn="0" w:noHBand="0" w:noVBand="1"/>
    </w:tblPr>
    <w:tblGrid>
      <w:gridCol w:w="4606"/>
      <w:gridCol w:w="4606"/>
    </w:tblGrid>
    <w:tr w:rsidR="009A08AA">
      <w:trPr>
        <w:trHeight w:val="420"/>
      </w:trPr>
      <w:tc>
        <w:tcPr>
          <w:tcW w:w="4606" w:type="dxa"/>
        </w:tcPr>
        <w:p w:rsidR="009A08AA" w:rsidRDefault="009A08AA" w:rsidP="002D7F6E">
          <w:pPr>
            <w:pStyle w:val="Nagwek"/>
            <w:rPr>
              <w:rFonts w:ascii="Arial" w:hAnsi="Arial" w:cs="Arial"/>
            </w:rPr>
          </w:pPr>
        </w:p>
      </w:tc>
      <w:tc>
        <w:tcPr>
          <w:tcW w:w="4606" w:type="dxa"/>
        </w:tcPr>
        <w:p w:rsidR="009A08AA" w:rsidRDefault="009A08AA">
          <w:pPr>
            <w:pStyle w:val="Nagwek"/>
            <w:jc w:val="right"/>
            <w:rPr>
              <w:spacing w:val="20"/>
              <w:sz w:val="18"/>
              <w:szCs w:val="18"/>
            </w:rPr>
          </w:pPr>
        </w:p>
      </w:tc>
    </w:tr>
  </w:tbl>
  <w:p w:rsidR="009A08AA" w:rsidRDefault="009A08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AA" w:rsidRDefault="009A08AA" w:rsidP="004C0DBE">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bottom w:val="double" w:sz="4" w:space="0" w:color="auto"/>
        <w:insideH w:val="single" w:sz="4" w:space="0" w:color="000000"/>
      </w:tblBorders>
      <w:tblLook w:val="04A0" w:firstRow="1" w:lastRow="0" w:firstColumn="1" w:lastColumn="0" w:noHBand="0" w:noVBand="1"/>
    </w:tblPr>
    <w:tblGrid>
      <w:gridCol w:w="7196"/>
      <w:gridCol w:w="2126"/>
    </w:tblGrid>
    <w:tr w:rsidR="009A08AA" w:rsidTr="00FC306B">
      <w:trPr>
        <w:trHeight w:val="420"/>
      </w:trPr>
      <w:tc>
        <w:tcPr>
          <w:tcW w:w="7196" w:type="dxa"/>
          <w:vAlign w:val="center"/>
        </w:tcPr>
        <w:p w:rsidR="009A08AA" w:rsidRPr="00FC306B" w:rsidRDefault="009A08AA" w:rsidP="0090226D">
          <w:pPr>
            <w:pStyle w:val="Nagwek"/>
            <w:tabs>
              <w:tab w:val="clear" w:pos="4536"/>
            </w:tabs>
            <w:rPr>
              <w:rFonts w:ascii="Arial" w:hAnsi="Arial" w:cs="Arial"/>
              <w:bCs/>
              <w:i/>
              <w:sz w:val="18"/>
              <w:szCs w:val="18"/>
            </w:rPr>
          </w:pPr>
          <w:r>
            <w:rPr>
              <w:rFonts w:ascii="Arial" w:hAnsi="Arial" w:cs="Arial"/>
              <w:bCs/>
              <w:i/>
              <w:sz w:val="18"/>
              <w:szCs w:val="18"/>
            </w:rPr>
            <w:t>Analiza</w:t>
          </w:r>
          <w:r w:rsidRPr="00FC306B">
            <w:rPr>
              <w:rFonts w:ascii="Arial" w:hAnsi="Arial" w:cs="Arial"/>
              <w:bCs/>
              <w:i/>
              <w:sz w:val="18"/>
              <w:szCs w:val="18"/>
            </w:rPr>
            <w:t xml:space="preserve"> stanu gospodarki odpadami komunalny</w:t>
          </w:r>
          <w:r>
            <w:rPr>
              <w:rFonts w:ascii="Arial" w:hAnsi="Arial" w:cs="Arial"/>
              <w:bCs/>
              <w:i/>
              <w:sz w:val="18"/>
              <w:szCs w:val="18"/>
            </w:rPr>
            <w:t>mi Gminy Gołańcz za 2015 r.</w:t>
          </w:r>
        </w:p>
      </w:tc>
      <w:tc>
        <w:tcPr>
          <w:tcW w:w="2126" w:type="dxa"/>
          <w:vAlign w:val="center"/>
        </w:tcPr>
        <w:p w:rsidR="009A08AA" w:rsidRDefault="009A08AA" w:rsidP="004144D8">
          <w:pPr>
            <w:pStyle w:val="Nagwek"/>
            <w:jc w:val="right"/>
            <w:rPr>
              <w:spacing w:val="20"/>
              <w:sz w:val="18"/>
              <w:szCs w:val="18"/>
            </w:rPr>
          </w:pPr>
        </w:p>
      </w:tc>
    </w:tr>
  </w:tbl>
  <w:p w:rsidR="009A08AA" w:rsidRDefault="009A08A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bottom w:val="double" w:sz="4" w:space="0" w:color="auto"/>
        <w:insideH w:val="single" w:sz="4" w:space="0" w:color="000000"/>
      </w:tblBorders>
      <w:tblLook w:val="04A0" w:firstRow="1" w:lastRow="0" w:firstColumn="1" w:lastColumn="0" w:noHBand="0" w:noVBand="1"/>
    </w:tblPr>
    <w:tblGrid>
      <w:gridCol w:w="1418"/>
      <w:gridCol w:w="7796"/>
    </w:tblGrid>
    <w:tr w:rsidR="009A08AA" w:rsidTr="00262F72">
      <w:trPr>
        <w:trHeight w:val="420"/>
      </w:trPr>
      <w:tc>
        <w:tcPr>
          <w:tcW w:w="1418" w:type="dxa"/>
          <w:vAlign w:val="center"/>
        </w:tcPr>
        <w:p w:rsidR="009A08AA" w:rsidRPr="00D9443F" w:rsidRDefault="009A08AA" w:rsidP="00666496">
          <w:pPr>
            <w:pStyle w:val="Nagwek"/>
            <w:rPr>
              <w:rFonts w:ascii="Arial" w:hAnsi="Arial" w:cs="Arial"/>
              <w:i/>
              <w:sz w:val="18"/>
              <w:szCs w:val="18"/>
            </w:rPr>
          </w:pPr>
        </w:p>
      </w:tc>
      <w:tc>
        <w:tcPr>
          <w:tcW w:w="7796" w:type="dxa"/>
          <w:vAlign w:val="center"/>
        </w:tcPr>
        <w:p w:rsidR="009A08AA" w:rsidRPr="00FC306B" w:rsidRDefault="009A08AA" w:rsidP="0090226D">
          <w:pPr>
            <w:pStyle w:val="Nagwek"/>
            <w:tabs>
              <w:tab w:val="clear" w:pos="4536"/>
            </w:tabs>
            <w:ind w:left="742"/>
            <w:jc w:val="right"/>
            <w:rPr>
              <w:rFonts w:ascii="Arial" w:hAnsi="Arial" w:cs="Arial"/>
              <w:bCs/>
              <w:i/>
              <w:sz w:val="18"/>
              <w:szCs w:val="18"/>
            </w:rPr>
          </w:pPr>
          <w:r>
            <w:rPr>
              <w:rFonts w:ascii="Arial" w:hAnsi="Arial" w:cs="Arial"/>
              <w:bCs/>
              <w:i/>
              <w:sz w:val="18"/>
              <w:szCs w:val="18"/>
            </w:rPr>
            <w:t>Analiza</w:t>
          </w:r>
          <w:r w:rsidRPr="00FC306B">
            <w:rPr>
              <w:rFonts w:ascii="Arial" w:hAnsi="Arial" w:cs="Arial"/>
              <w:bCs/>
              <w:i/>
              <w:sz w:val="18"/>
              <w:szCs w:val="18"/>
            </w:rPr>
            <w:t xml:space="preserve"> stanu gospodarki odpadami komunalny</w:t>
          </w:r>
          <w:r>
            <w:rPr>
              <w:rFonts w:ascii="Arial" w:hAnsi="Arial" w:cs="Arial"/>
              <w:bCs/>
              <w:i/>
              <w:sz w:val="18"/>
              <w:szCs w:val="18"/>
            </w:rPr>
            <w:t>mi Gminy Gołańcz za 2015 r</w:t>
          </w:r>
          <w:r w:rsidRPr="00FC306B">
            <w:rPr>
              <w:rFonts w:ascii="Arial" w:hAnsi="Arial" w:cs="Arial"/>
              <w:bCs/>
              <w:i/>
              <w:sz w:val="18"/>
              <w:szCs w:val="18"/>
            </w:rPr>
            <w:t>.</w:t>
          </w:r>
        </w:p>
      </w:tc>
    </w:tr>
  </w:tbl>
  <w:p w:rsidR="009A08AA" w:rsidRDefault="009A08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7"/>
    <w:lvl w:ilvl="0">
      <w:numFmt w:val="bullet"/>
      <w:lvlText w:val="-"/>
      <w:lvlJc w:val="left"/>
      <w:pPr>
        <w:tabs>
          <w:tab w:val="num" w:pos="454"/>
        </w:tabs>
        <w:ind w:left="454" w:hanging="454"/>
      </w:pPr>
      <w:rPr>
        <w:rFonts w:ascii="Times New Roman" w:hAnsi="Times New Roman"/>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1440"/>
        </w:tabs>
        <w:ind w:left="144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b/>
      </w:rPr>
    </w:lvl>
  </w:abstractNum>
  <w:abstractNum w:abstractNumId="9">
    <w:nsid w:val="0000000B"/>
    <w:multiLevelType w:val="singleLevel"/>
    <w:tmpl w:val="0000000B"/>
    <w:name w:val="WW8Num11"/>
    <w:lvl w:ilvl="0">
      <w:start w:val="2009"/>
      <w:numFmt w:val="decimal"/>
      <w:lvlText w:val="%1"/>
      <w:lvlJc w:val="left"/>
      <w:pPr>
        <w:tabs>
          <w:tab w:val="num" w:pos="960"/>
        </w:tabs>
        <w:ind w:left="960" w:hanging="600"/>
      </w:pPr>
      <w:rPr>
        <w:b/>
      </w:rPr>
    </w:lvl>
  </w:abstractNum>
  <w:abstractNum w:abstractNumId="10">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19"/>
    <w:lvl w:ilvl="0">
      <w:numFmt w:val="bullet"/>
      <w:lvlText w:val="-"/>
      <w:lvlJc w:val="left"/>
      <w:pPr>
        <w:tabs>
          <w:tab w:val="num" w:pos="624"/>
        </w:tabs>
        <w:ind w:left="624" w:hanging="454"/>
      </w:pPr>
      <w:rPr>
        <w:rFonts w:ascii="Times New Roman" w:hAnsi="Times New Roman" w:cs="Times New Roman"/>
      </w:rPr>
    </w:lvl>
  </w:abstractNum>
  <w:abstractNum w:abstractNumId="18">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9">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2">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3">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4">
    <w:nsid w:val="0000001A"/>
    <w:multiLevelType w:val="singleLevel"/>
    <w:tmpl w:val="0000001A"/>
    <w:name w:val="WW8Num26"/>
    <w:lvl w:ilvl="0">
      <w:start w:val="1"/>
      <w:numFmt w:val="bullet"/>
      <w:lvlText w:val=""/>
      <w:lvlJc w:val="left"/>
      <w:pPr>
        <w:tabs>
          <w:tab w:val="num" w:pos="1080"/>
        </w:tabs>
        <w:ind w:left="1080" w:hanging="360"/>
      </w:pPr>
      <w:rPr>
        <w:rFonts w:ascii="Symbol" w:hAnsi="Symbol"/>
      </w:rPr>
    </w:lvl>
  </w:abstractNum>
  <w:abstractNum w:abstractNumId="25">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28"/>
    <w:lvl w:ilvl="0">
      <w:numFmt w:val="bullet"/>
      <w:lvlText w:val="-"/>
      <w:lvlJc w:val="left"/>
      <w:pPr>
        <w:tabs>
          <w:tab w:val="num" w:pos="624"/>
        </w:tabs>
        <w:ind w:left="624" w:hanging="454"/>
      </w:pPr>
      <w:rPr>
        <w:rFonts w:ascii="Times New Roman" w:hAnsi="Times New Roman" w:cs="Times New Roman"/>
      </w:rPr>
    </w:lvl>
  </w:abstractNum>
  <w:abstractNum w:abstractNumId="27">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29">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0">
    <w:nsid w:val="031D2742"/>
    <w:multiLevelType w:val="hybridMultilevel"/>
    <w:tmpl w:val="6C54396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639697F"/>
    <w:multiLevelType w:val="hybridMultilevel"/>
    <w:tmpl w:val="42EA92EA"/>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CE00EC8"/>
    <w:multiLevelType w:val="hybridMultilevel"/>
    <w:tmpl w:val="8FBA33C2"/>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DD6715F"/>
    <w:multiLevelType w:val="hybridMultilevel"/>
    <w:tmpl w:val="2C7A995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112209B"/>
    <w:multiLevelType w:val="hybridMultilevel"/>
    <w:tmpl w:val="3854497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35272B1"/>
    <w:multiLevelType w:val="hybridMultilevel"/>
    <w:tmpl w:val="78F00104"/>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5B33586"/>
    <w:multiLevelType w:val="multilevel"/>
    <w:tmpl w:val="3BEAE2C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194946FF"/>
    <w:multiLevelType w:val="hybridMultilevel"/>
    <w:tmpl w:val="28ACD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F3523E"/>
    <w:multiLevelType w:val="hybridMultilevel"/>
    <w:tmpl w:val="9D4CDCB4"/>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459185D"/>
    <w:multiLevelType w:val="hybridMultilevel"/>
    <w:tmpl w:val="F0E4DA84"/>
    <w:lvl w:ilvl="0" w:tplc="13864D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7A1CCB"/>
    <w:multiLevelType w:val="hybridMultilevel"/>
    <w:tmpl w:val="A6883A82"/>
    <w:lvl w:ilvl="0" w:tplc="D5D26EBA">
      <w:start w:val="1"/>
      <w:numFmt w:val="decimal"/>
      <w:pStyle w:val="Styl2"/>
      <w:lvlText w:val="Tabela %1.  "/>
      <w:lvlJc w:val="left"/>
      <w:pPr>
        <w:tabs>
          <w:tab w:val="num" w:pos="1620"/>
        </w:tabs>
        <w:ind w:left="16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99D1BCF"/>
    <w:multiLevelType w:val="hybridMultilevel"/>
    <w:tmpl w:val="0FE05EAE"/>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B5C1266"/>
    <w:multiLevelType w:val="hybridMultilevel"/>
    <w:tmpl w:val="FBBA917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10E3562"/>
    <w:multiLevelType w:val="hybridMultilevel"/>
    <w:tmpl w:val="7A1CF9C6"/>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375997"/>
    <w:multiLevelType w:val="hybridMultilevel"/>
    <w:tmpl w:val="6AD4A10E"/>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9C756FF"/>
    <w:multiLevelType w:val="hybridMultilevel"/>
    <w:tmpl w:val="77FA1268"/>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A0F1A83"/>
    <w:multiLevelType w:val="hybridMultilevel"/>
    <w:tmpl w:val="86481344"/>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BE614BB"/>
    <w:multiLevelType w:val="hybridMultilevel"/>
    <w:tmpl w:val="1ABABD38"/>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C067AFF"/>
    <w:multiLevelType w:val="hybridMultilevel"/>
    <w:tmpl w:val="870E8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E4B0315"/>
    <w:multiLevelType w:val="hybridMultilevel"/>
    <w:tmpl w:val="44E0BF3E"/>
    <w:lvl w:ilvl="0" w:tplc="E7949E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3FE85A5D"/>
    <w:multiLevelType w:val="hybridMultilevel"/>
    <w:tmpl w:val="BDF61CA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01E6E60"/>
    <w:multiLevelType w:val="hybridMultilevel"/>
    <w:tmpl w:val="7168023A"/>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0C05468"/>
    <w:multiLevelType w:val="hybridMultilevel"/>
    <w:tmpl w:val="D84A1B4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6ED3E20"/>
    <w:multiLevelType w:val="hybridMultilevel"/>
    <w:tmpl w:val="8AA4436E"/>
    <w:lvl w:ilvl="0" w:tplc="33FEF262">
      <w:start w:val="1"/>
      <w:numFmt w:val="bullet"/>
      <w:lvlText w:val=""/>
      <w:lvlJc w:val="left"/>
      <w:pPr>
        <w:ind w:left="720" w:hanging="360"/>
      </w:pPr>
      <w:rPr>
        <w:rFonts w:ascii="Symbol" w:hAnsi="Symbol" w:hint="default"/>
        <w:color w:val="00000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76F3505"/>
    <w:multiLevelType w:val="hybridMultilevel"/>
    <w:tmpl w:val="667872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4C702274"/>
    <w:multiLevelType w:val="hybridMultilevel"/>
    <w:tmpl w:val="E1841E3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23A3EBE"/>
    <w:multiLevelType w:val="hybridMultilevel"/>
    <w:tmpl w:val="66264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336419"/>
    <w:multiLevelType w:val="hybridMultilevel"/>
    <w:tmpl w:val="BE30BA2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4494CFD"/>
    <w:multiLevelType w:val="hybridMultilevel"/>
    <w:tmpl w:val="CA22F126"/>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CEA4A29"/>
    <w:multiLevelType w:val="hybridMultilevel"/>
    <w:tmpl w:val="7FF41B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607353"/>
    <w:multiLevelType w:val="hybridMultilevel"/>
    <w:tmpl w:val="170099E4"/>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4462893"/>
    <w:multiLevelType w:val="hybridMultilevel"/>
    <w:tmpl w:val="A0321DB2"/>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50F3558"/>
    <w:multiLevelType w:val="multilevel"/>
    <w:tmpl w:val="C20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11039D"/>
    <w:multiLevelType w:val="hybridMultilevel"/>
    <w:tmpl w:val="90E64D9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F6D769B"/>
    <w:multiLevelType w:val="hybridMultilevel"/>
    <w:tmpl w:val="E0967176"/>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09C6339"/>
    <w:multiLevelType w:val="hybridMultilevel"/>
    <w:tmpl w:val="B692770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A4E672C"/>
    <w:multiLevelType w:val="hybridMultilevel"/>
    <w:tmpl w:val="25FCB486"/>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46"/>
  </w:num>
  <w:num w:numId="3">
    <w:abstractNumId w:val="61"/>
  </w:num>
  <w:num w:numId="4">
    <w:abstractNumId w:val="64"/>
  </w:num>
  <w:num w:numId="5">
    <w:abstractNumId w:val="42"/>
  </w:num>
  <w:num w:numId="6">
    <w:abstractNumId w:val="43"/>
  </w:num>
  <w:num w:numId="7">
    <w:abstractNumId w:val="48"/>
  </w:num>
  <w:num w:numId="8">
    <w:abstractNumId w:val="49"/>
  </w:num>
  <w:num w:numId="9">
    <w:abstractNumId w:val="39"/>
  </w:num>
  <w:num w:numId="10">
    <w:abstractNumId w:val="52"/>
  </w:num>
  <w:num w:numId="11">
    <w:abstractNumId w:val="51"/>
  </w:num>
  <w:num w:numId="12">
    <w:abstractNumId w:val="62"/>
  </w:num>
  <w:num w:numId="13">
    <w:abstractNumId w:val="32"/>
  </w:num>
  <w:num w:numId="14">
    <w:abstractNumId w:val="58"/>
  </w:num>
  <w:num w:numId="15">
    <w:abstractNumId w:val="31"/>
  </w:num>
  <w:num w:numId="16">
    <w:abstractNumId w:val="66"/>
  </w:num>
  <w:num w:numId="17">
    <w:abstractNumId w:val="50"/>
  </w:num>
  <w:num w:numId="18">
    <w:abstractNumId w:val="30"/>
  </w:num>
  <w:num w:numId="19">
    <w:abstractNumId w:val="53"/>
  </w:num>
  <w:num w:numId="20">
    <w:abstractNumId w:val="38"/>
  </w:num>
  <w:num w:numId="21">
    <w:abstractNumId w:val="37"/>
  </w:num>
  <w:num w:numId="22">
    <w:abstractNumId w:val="56"/>
  </w:num>
  <w:num w:numId="23">
    <w:abstractNumId w:val="65"/>
  </w:num>
  <w:num w:numId="24">
    <w:abstractNumId w:val="57"/>
  </w:num>
  <w:num w:numId="25">
    <w:abstractNumId w:val="59"/>
  </w:num>
  <w:num w:numId="26">
    <w:abstractNumId w:val="55"/>
  </w:num>
  <w:num w:numId="27">
    <w:abstractNumId w:val="60"/>
  </w:num>
  <w:num w:numId="28">
    <w:abstractNumId w:val="41"/>
  </w:num>
  <w:num w:numId="29">
    <w:abstractNumId w:val="45"/>
  </w:num>
  <w:num w:numId="30">
    <w:abstractNumId w:val="44"/>
  </w:num>
  <w:num w:numId="31">
    <w:abstractNumId w:val="33"/>
  </w:num>
  <w:num w:numId="32">
    <w:abstractNumId w:val="35"/>
  </w:num>
  <w:num w:numId="33">
    <w:abstractNumId w:val="47"/>
  </w:num>
  <w:num w:numId="34">
    <w:abstractNumId w:val="34"/>
  </w:num>
  <w:num w:numId="35">
    <w:abstractNumId w:val="63"/>
  </w:num>
  <w:num w:numId="36">
    <w:abstractNumId w:val="54"/>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GrammaticalErrors/>
  <w:proofState w:spelling="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10"/>
    <w:rsid w:val="000007E4"/>
    <w:rsid w:val="00000EDF"/>
    <w:rsid w:val="000017C3"/>
    <w:rsid w:val="00002328"/>
    <w:rsid w:val="00002A7C"/>
    <w:rsid w:val="00002E6D"/>
    <w:rsid w:val="000031E7"/>
    <w:rsid w:val="00003617"/>
    <w:rsid w:val="0000389A"/>
    <w:rsid w:val="00003E65"/>
    <w:rsid w:val="00004071"/>
    <w:rsid w:val="00004637"/>
    <w:rsid w:val="0000471A"/>
    <w:rsid w:val="00004841"/>
    <w:rsid w:val="00004FE0"/>
    <w:rsid w:val="00005170"/>
    <w:rsid w:val="000054FE"/>
    <w:rsid w:val="000056E6"/>
    <w:rsid w:val="0000655F"/>
    <w:rsid w:val="000073CF"/>
    <w:rsid w:val="00007601"/>
    <w:rsid w:val="000076A3"/>
    <w:rsid w:val="000077E5"/>
    <w:rsid w:val="000078E6"/>
    <w:rsid w:val="0000791A"/>
    <w:rsid w:val="00007AA7"/>
    <w:rsid w:val="0001008A"/>
    <w:rsid w:val="000106D8"/>
    <w:rsid w:val="000107A5"/>
    <w:rsid w:val="00010D18"/>
    <w:rsid w:val="00010F05"/>
    <w:rsid w:val="00011484"/>
    <w:rsid w:val="000115DE"/>
    <w:rsid w:val="000118B2"/>
    <w:rsid w:val="000143C3"/>
    <w:rsid w:val="00014DE9"/>
    <w:rsid w:val="00015101"/>
    <w:rsid w:val="00015C2E"/>
    <w:rsid w:val="00015F41"/>
    <w:rsid w:val="0001660D"/>
    <w:rsid w:val="00016CB7"/>
    <w:rsid w:val="000171C6"/>
    <w:rsid w:val="0001733B"/>
    <w:rsid w:val="000173AF"/>
    <w:rsid w:val="0001766A"/>
    <w:rsid w:val="00017F29"/>
    <w:rsid w:val="00020242"/>
    <w:rsid w:val="0002053D"/>
    <w:rsid w:val="000211BC"/>
    <w:rsid w:val="00023290"/>
    <w:rsid w:val="00023D16"/>
    <w:rsid w:val="00024683"/>
    <w:rsid w:val="000249D1"/>
    <w:rsid w:val="00024C4D"/>
    <w:rsid w:val="00025705"/>
    <w:rsid w:val="0002588E"/>
    <w:rsid w:val="00025938"/>
    <w:rsid w:val="00025B74"/>
    <w:rsid w:val="00025BEB"/>
    <w:rsid w:val="00026113"/>
    <w:rsid w:val="0002662A"/>
    <w:rsid w:val="00026AA7"/>
    <w:rsid w:val="000271D4"/>
    <w:rsid w:val="0002720B"/>
    <w:rsid w:val="0002761A"/>
    <w:rsid w:val="0002771E"/>
    <w:rsid w:val="00027AED"/>
    <w:rsid w:val="0003004D"/>
    <w:rsid w:val="000328AD"/>
    <w:rsid w:val="00032BC4"/>
    <w:rsid w:val="00033DF3"/>
    <w:rsid w:val="00033FF8"/>
    <w:rsid w:val="000342F3"/>
    <w:rsid w:val="000348A7"/>
    <w:rsid w:val="000350C1"/>
    <w:rsid w:val="0003596B"/>
    <w:rsid w:val="00037B9A"/>
    <w:rsid w:val="000401C0"/>
    <w:rsid w:val="000405C5"/>
    <w:rsid w:val="00040774"/>
    <w:rsid w:val="000407A2"/>
    <w:rsid w:val="00041788"/>
    <w:rsid w:val="00041D0A"/>
    <w:rsid w:val="00041F30"/>
    <w:rsid w:val="0004222D"/>
    <w:rsid w:val="00042249"/>
    <w:rsid w:val="0004228D"/>
    <w:rsid w:val="00042ADB"/>
    <w:rsid w:val="00042CC1"/>
    <w:rsid w:val="000431CA"/>
    <w:rsid w:val="00043ED5"/>
    <w:rsid w:val="000440C8"/>
    <w:rsid w:val="0004429E"/>
    <w:rsid w:val="000444AB"/>
    <w:rsid w:val="00044E13"/>
    <w:rsid w:val="00044F99"/>
    <w:rsid w:val="00045893"/>
    <w:rsid w:val="000468F7"/>
    <w:rsid w:val="00046DB6"/>
    <w:rsid w:val="0004761E"/>
    <w:rsid w:val="00050639"/>
    <w:rsid w:val="000514A8"/>
    <w:rsid w:val="000529A5"/>
    <w:rsid w:val="00053BC1"/>
    <w:rsid w:val="000541F3"/>
    <w:rsid w:val="00054320"/>
    <w:rsid w:val="00054325"/>
    <w:rsid w:val="00054758"/>
    <w:rsid w:val="00055697"/>
    <w:rsid w:val="00055AAD"/>
    <w:rsid w:val="00055C5F"/>
    <w:rsid w:val="00055F46"/>
    <w:rsid w:val="0005670E"/>
    <w:rsid w:val="000571B3"/>
    <w:rsid w:val="00057714"/>
    <w:rsid w:val="0005775B"/>
    <w:rsid w:val="00057B2D"/>
    <w:rsid w:val="000603F5"/>
    <w:rsid w:val="00060ABE"/>
    <w:rsid w:val="00060CDF"/>
    <w:rsid w:val="00061223"/>
    <w:rsid w:val="000625E1"/>
    <w:rsid w:val="0006410D"/>
    <w:rsid w:val="0006483C"/>
    <w:rsid w:val="00064EF8"/>
    <w:rsid w:val="00065A54"/>
    <w:rsid w:val="00065B2B"/>
    <w:rsid w:val="00066762"/>
    <w:rsid w:val="00066EA9"/>
    <w:rsid w:val="00067357"/>
    <w:rsid w:val="0006746F"/>
    <w:rsid w:val="0006763A"/>
    <w:rsid w:val="00067AB5"/>
    <w:rsid w:val="00067F45"/>
    <w:rsid w:val="00070727"/>
    <w:rsid w:val="000713AD"/>
    <w:rsid w:val="00071E86"/>
    <w:rsid w:val="000741F2"/>
    <w:rsid w:val="00074A43"/>
    <w:rsid w:val="00075B1A"/>
    <w:rsid w:val="00075C59"/>
    <w:rsid w:val="00075CDA"/>
    <w:rsid w:val="000764F0"/>
    <w:rsid w:val="00076983"/>
    <w:rsid w:val="00077156"/>
    <w:rsid w:val="000773F8"/>
    <w:rsid w:val="000775C0"/>
    <w:rsid w:val="000778DA"/>
    <w:rsid w:val="00077EC9"/>
    <w:rsid w:val="00080A71"/>
    <w:rsid w:val="00080D0A"/>
    <w:rsid w:val="000810E6"/>
    <w:rsid w:val="00081359"/>
    <w:rsid w:val="000813B8"/>
    <w:rsid w:val="000814AE"/>
    <w:rsid w:val="0008156D"/>
    <w:rsid w:val="00082AC3"/>
    <w:rsid w:val="00082DD6"/>
    <w:rsid w:val="00084340"/>
    <w:rsid w:val="000844E8"/>
    <w:rsid w:val="000847AE"/>
    <w:rsid w:val="00084A2A"/>
    <w:rsid w:val="00084DF8"/>
    <w:rsid w:val="00085039"/>
    <w:rsid w:val="000851B1"/>
    <w:rsid w:val="000853F5"/>
    <w:rsid w:val="00085547"/>
    <w:rsid w:val="00085716"/>
    <w:rsid w:val="000857A0"/>
    <w:rsid w:val="00085B3C"/>
    <w:rsid w:val="00085FD0"/>
    <w:rsid w:val="00086635"/>
    <w:rsid w:val="0008664C"/>
    <w:rsid w:val="00086741"/>
    <w:rsid w:val="0008781E"/>
    <w:rsid w:val="00087A50"/>
    <w:rsid w:val="00090ABC"/>
    <w:rsid w:val="00091BD5"/>
    <w:rsid w:val="00091E5C"/>
    <w:rsid w:val="00092184"/>
    <w:rsid w:val="00092AA8"/>
    <w:rsid w:val="00092C07"/>
    <w:rsid w:val="00093836"/>
    <w:rsid w:val="00093E32"/>
    <w:rsid w:val="00093F3E"/>
    <w:rsid w:val="0009455D"/>
    <w:rsid w:val="00094896"/>
    <w:rsid w:val="00094D8D"/>
    <w:rsid w:val="000951E5"/>
    <w:rsid w:val="00095984"/>
    <w:rsid w:val="000960A3"/>
    <w:rsid w:val="00096192"/>
    <w:rsid w:val="000969F2"/>
    <w:rsid w:val="00096BE4"/>
    <w:rsid w:val="00096CF7"/>
    <w:rsid w:val="000977C5"/>
    <w:rsid w:val="00097EF9"/>
    <w:rsid w:val="000A1069"/>
    <w:rsid w:val="000A12A3"/>
    <w:rsid w:val="000A136D"/>
    <w:rsid w:val="000A1CCD"/>
    <w:rsid w:val="000A1FD3"/>
    <w:rsid w:val="000A4290"/>
    <w:rsid w:val="000A4B2D"/>
    <w:rsid w:val="000A4D09"/>
    <w:rsid w:val="000A5BB7"/>
    <w:rsid w:val="000A5F23"/>
    <w:rsid w:val="000A6A34"/>
    <w:rsid w:val="000A6C68"/>
    <w:rsid w:val="000A6CD8"/>
    <w:rsid w:val="000A74B1"/>
    <w:rsid w:val="000A77A5"/>
    <w:rsid w:val="000A7868"/>
    <w:rsid w:val="000A7C70"/>
    <w:rsid w:val="000B0172"/>
    <w:rsid w:val="000B05A0"/>
    <w:rsid w:val="000B0746"/>
    <w:rsid w:val="000B093F"/>
    <w:rsid w:val="000B1F87"/>
    <w:rsid w:val="000B2122"/>
    <w:rsid w:val="000B25B6"/>
    <w:rsid w:val="000B273E"/>
    <w:rsid w:val="000B3114"/>
    <w:rsid w:val="000B35C6"/>
    <w:rsid w:val="000B378E"/>
    <w:rsid w:val="000B3C71"/>
    <w:rsid w:val="000B4967"/>
    <w:rsid w:val="000B5170"/>
    <w:rsid w:val="000B62FC"/>
    <w:rsid w:val="000B76B4"/>
    <w:rsid w:val="000B76E8"/>
    <w:rsid w:val="000B7706"/>
    <w:rsid w:val="000B7D1B"/>
    <w:rsid w:val="000C00BA"/>
    <w:rsid w:val="000C0BF5"/>
    <w:rsid w:val="000C0F00"/>
    <w:rsid w:val="000C1238"/>
    <w:rsid w:val="000C1C77"/>
    <w:rsid w:val="000C2147"/>
    <w:rsid w:val="000C2DC8"/>
    <w:rsid w:val="000C3C60"/>
    <w:rsid w:val="000C3CDD"/>
    <w:rsid w:val="000C4983"/>
    <w:rsid w:val="000C585D"/>
    <w:rsid w:val="000C6678"/>
    <w:rsid w:val="000C6EE9"/>
    <w:rsid w:val="000C79E1"/>
    <w:rsid w:val="000D0368"/>
    <w:rsid w:val="000D055E"/>
    <w:rsid w:val="000D09A8"/>
    <w:rsid w:val="000D144F"/>
    <w:rsid w:val="000D272B"/>
    <w:rsid w:val="000D323F"/>
    <w:rsid w:val="000D3778"/>
    <w:rsid w:val="000D42C7"/>
    <w:rsid w:val="000D4803"/>
    <w:rsid w:val="000D4A56"/>
    <w:rsid w:val="000D4C13"/>
    <w:rsid w:val="000D4D45"/>
    <w:rsid w:val="000D4E96"/>
    <w:rsid w:val="000D4F65"/>
    <w:rsid w:val="000D54E5"/>
    <w:rsid w:val="000D6144"/>
    <w:rsid w:val="000D62E0"/>
    <w:rsid w:val="000D73FF"/>
    <w:rsid w:val="000D7708"/>
    <w:rsid w:val="000D7934"/>
    <w:rsid w:val="000E0A8D"/>
    <w:rsid w:val="000E0AB2"/>
    <w:rsid w:val="000E0E65"/>
    <w:rsid w:val="000E136A"/>
    <w:rsid w:val="000E2254"/>
    <w:rsid w:val="000E2A4A"/>
    <w:rsid w:val="000E2D5F"/>
    <w:rsid w:val="000E2F42"/>
    <w:rsid w:val="000E373B"/>
    <w:rsid w:val="000E3D4F"/>
    <w:rsid w:val="000E4FD0"/>
    <w:rsid w:val="000E52F4"/>
    <w:rsid w:val="000E5532"/>
    <w:rsid w:val="000E5B72"/>
    <w:rsid w:val="000E5E74"/>
    <w:rsid w:val="000E6080"/>
    <w:rsid w:val="000E6852"/>
    <w:rsid w:val="000E6BAE"/>
    <w:rsid w:val="000E6F18"/>
    <w:rsid w:val="000E72D9"/>
    <w:rsid w:val="000E7E7F"/>
    <w:rsid w:val="000E7FC4"/>
    <w:rsid w:val="000F05CF"/>
    <w:rsid w:val="000F0735"/>
    <w:rsid w:val="000F09FB"/>
    <w:rsid w:val="000F12EB"/>
    <w:rsid w:val="000F1837"/>
    <w:rsid w:val="000F1961"/>
    <w:rsid w:val="000F204F"/>
    <w:rsid w:val="000F2F27"/>
    <w:rsid w:val="000F31CA"/>
    <w:rsid w:val="000F3471"/>
    <w:rsid w:val="000F3882"/>
    <w:rsid w:val="000F3A5E"/>
    <w:rsid w:val="000F3BAB"/>
    <w:rsid w:val="000F5C21"/>
    <w:rsid w:val="000F5C3E"/>
    <w:rsid w:val="000F6446"/>
    <w:rsid w:val="000F6E8C"/>
    <w:rsid w:val="000F7386"/>
    <w:rsid w:val="000F74F5"/>
    <w:rsid w:val="000F7FBD"/>
    <w:rsid w:val="00100075"/>
    <w:rsid w:val="00100768"/>
    <w:rsid w:val="001007E3"/>
    <w:rsid w:val="00100A4E"/>
    <w:rsid w:val="00100FC1"/>
    <w:rsid w:val="001013DC"/>
    <w:rsid w:val="001028E2"/>
    <w:rsid w:val="00102BD7"/>
    <w:rsid w:val="00102F61"/>
    <w:rsid w:val="00103011"/>
    <w:rsid w:val="00103AEC"/>
    <w:rsid w:val="001040C0"/>
    <w:rsid w:val="00104F11"/>
    <w:rsid w:val="0010582E"/>
    <w:rsid w:val="0010590C"/>
    <w:rsid w:val="00105AE1"/>
    <w:rsid w:val="00105B17"/>
    <w:rsid w:val="0010647C"/>
    <w:rsid w:val="00106B55"/>
    <w:rsid w:val="00106C7D"/>
    <w:rsid w:val="0010762B"/>
    <w:rsid w:val="0011001F"/>
    <w:rsid w:val="0011081F"/>
    <w:rsid w:val="00110CA8"/>
    <w:rsid w:val="00110E86"/>
    <w:rsid w:val="001112DF"/>
    <w:rsid w:val="00111C77"/>
    <w:rsid w:val="00111E38"/>
    <w:rsid w:val="00112320"/>
    <w:rsid w:val="0011243A"/>
    <w:rsid w:val="001126F3"/>
    <w:rsid w:val="001128E4"/>
    <w:rsid w:val="00112B51"/>
    <w:rsid w:val="0011356E"/>
    <w:rsid w:val="00113757"/>
    <w:rsid w:val="001139AF"/>
    <w:rsid w:val="00114006"/>
    <w:rsid w:val="0011424D"/>
    <w:rsid w:val="00114418"/>
    <w:rsid w:val="00114428"/>
    <w:rsid w:val="001144D1"/>
    <w:rsid w:val="00114CB5"/>
    <w:rsid w:val="00115034"/>
    <w:rsid w:val="0011517E"/>
    <w:rsid w:val="00116DFC"/>
    <w:rsid w:val="0011723E"/>
    <w:rsid w:val="001177B1"/>
    <w:rsid w:val="00117B9F"/>
    <w:rsid w:val="00117ECB"/>
    <w:rsid w:val="0012069D"/>
    <w:rsid w:val="00120993"/>
    <w:rsid w:val="00121089"/>
    <w:rsid w:val="00121416"/>
    <w:rsid w:val="00121593"/>
    <w:rsid w:val="001215B4"/>
    <w:rsid w:val="00121D23"/>
    <w:rsid w:val="001220CC"/>
    <w:rsid w:val="001232B3"/>
    <w:rsid w:val="001232C8"/>
    <w:rsid w:val="0012369B"/>
    <w:rsid w:val="001238B4"/>
    <w:rsid w:val="00123A36"/>
    <w:rsid w:val="001244DC"/>
    <w:rsid w:val="001246F9"/>
    <w:rsid w:val="0012507F"/>
    <w:rsid w:val="00125C0C"/>
    <w:rsid w:val="001276F7"/>
    <w:rsid w:val="00127864"/>
    <w:rsid w:val="001301B3"/>
    <w:rsid w:val="00130490"/>
    <w:rsid w:val="00130941"/>
    <w:rsid w:val="0013096E"/>
    <w:rsid w:val="00131DFE"/>
    <w:rsid w:val="00131E27"/>
    <w:rsid w:val="0013285A"/>
    <w:rsid w:val="00132D46"/>
    <w:rsid w:val="0013326C"/>
    <w:rsid w:val="001333F0"/>
    <w:rsid w:val="00133882"/>
    <w:rsid w:val="00133E5D"/>
    <w:rsid w:val="001348CD"/>
    <w:rsid w:val="00134A89"/>
    <w:rsid w:val="00134CFA"/>
    <w:rsid w:val="00134D48"/>
    <w:rsid w:val="00135A48"/>
    <w:rsid w:val="00135D56"/>
    <w:rsid w:val="001361B6"/>
    <w:rsid w:val="001364DB"/>
    <w:rsid w:val="00136CF5"/>
    <w:rsid w:val="00136F98"/>
    <w:rsid w:val="00137A2D"/>
    <w:rsid w:val="001401D5"/>
    <w:rsid w:val="00141219"/>
    <w:rsid w:val="00141CBD"/>
    <w:rsid w:val="0014202A"/>
    <w:rsid w:val="00142220"/>
    <w:rsid w:val="001430CA"/>
    <w:rsid w:val="001436D4"/>
    <w:rsid w:val="001448C4"/>
    <w:rsid w:val="00144DCC"/>
    <w:rsid w:val="00144EE0"/>
    <w:rsid w:val="00145632"/>
    <w:rsid w:val="00145821"/>
    <w:rsid w:val="00145D79"/>
    <w:rsid w:val="00146B3C"/>
    <w:rsid w:val="00146B89"/>
    <w:rsid w:val="00146E0B"/>
    <w:rsid w:val="00147A5B"/>
    <w:rsid w:val="00147D5C"/>
    <w:rsid w:val="0015053C"/>
    <w:rsid w:val="00151019"/>
    <w:rsid w:val="00151A3B"/>
    <w:rsid w:val="00152596"/>
    <w:rsid w:val="001527BD"/>
    <w:rsid w:val="00152EBF"/>
    <w:rsid w:val="00153E34"/>
    <w:rsid w:val="001540E2"/>
    <w:rsid w:val="001541AB"/>
    <w:rsid w:val="001541CE"/>
    <w:rsid w:val="001547D7"/>
    <w:rsid w:val="00154B67"/>
    <w:rsid w:val="00154F10"/>
    <w:rsid w:val="00154F8B"/>
    <w:rsid w:val="00154F98"/>
    <w:rsid w:val="00155035"/>
    <w:rsid w:val="001551E0"/>
    <w:rsid w:val="00155A6B"/>
    <w:rsid w:val="00155DAC"/>
    <w:rsid w:val="00155F66"/>
    <w:rsid w:val="00155FF8"/>
    <w:rsid w:val="001563CF"/>
    <w:rsid w:val="001564F7"/>
    <w:rsid w:val="0015654C"/>
    <w:rsid w:val="001566E7"/>
    <w:rsid w:val="001569BF"/>
    <w:rsid w:val="00156CC8"/>
    <w:rsid w:val="00157096"/>
    <w:rsid w:val="0016060A"/>
    <w:rsid w:val="00160A5C"/>
    <w:rsid w:val="00160D35"/>
    <w:rsid w:val="00160D80"/>
    <w:rsid w:val="00160F4A"/>
    <w:rsid w:val="001616E1"/>
    <w:rsid w:val="001616F6"/>
    <w:rsid w:val="00161A56"/>
    <w:rsid w:val="0016266E"/>
    <w:rsid w:val="001635CC"/>
    <w:rsid w:val="00163788"/>
    <w:rsid w:val="00164109"/>
    <w:rsid w:val="001644CA"/>
    <w:rsid w:val="00164734"/>
    <w:rsid w:val="00164CE7"/>
    <w:rsid w:val="00165C50"/>
    <w:rsid w:val="001666DC"/>
    <w:rsid w:val="001668CE"/>
    <w:rsid w:val="00167029"/>
    <w:rsid w:val="001673F2"/>
    <w:rsid w:val="00167F17"/>
    <w:rsid w:val="00170D35"/>
    <w:rsid w:val="00171070"/>
    <w:rsid w:val="001714BB"/>
    <w:rsid w:val="00171CA0"/>
    <w:rsid w:val="00171DBD"/>
    <w:rsid w:val="00172831"/>
    <w:rsid w:val="00173ADC"/>
    <w:rsid w:val="00173FEE"/>
    <w:rsid w:val="0017423F"/>
    <w:rsid w:val="00175B6E"/>
    <w:rsid w:val="00180240"/>
    <w:rsid w:val="00180289"/>
    <w:rsid w:val="00180D55"/>
    <w:rsid w:val="00181B9D"/>
    <w:rsid w:val="001820DB"/>
    <w:rsid w:val="00182D8A"/>
    <w:rsid w:val="00183292"/>
    <w:rsid w:val="001837A3"/>
    <w:rsid w:val="0018420F"/>
    <w:rsid w:val="00184421"/>
    <w:rsid w:val="00184665"/>
    <w:rsid w:val="00184B75"/>
    <w:rsid w:val="00184C27"/>
    <w:rsid w:val="0018549C"/>
    <w:rsid w:val="00185A37"/>
    <w:rsid w:val="00186754"/>
    <w:rsid w:val="00187747"/>
    <w:rsid w:val="0019156D"/>
    <w:rsid w:val="0019235E"/>
    <w:rsid w:val="00192504"/>
    <w:rsid w:val="0019318F"/>
    <w:rsid w:val="00194904"/>
    <w:rsid w:val="00195665"/>
    <w:rsid w:val="001958FD"/>
    <w:rsid w:val="00196D9E"/>
    <w:rsid w:val="00197017"/>
    <w:rsid w:val="001971BE"/>
    <w:rsid w:val="00197364"/>
    <w:rsid w:val="00197DE6"/>
    <w:rsid w:val="001A02DF"/>
    <w:rsid w:val="001A08B1"/>
    <w:rsid w:val="001A13CC"/>
    <w:rsid w:val="001A1734"/>
    <w:rsid w:val="001A1F7C"/>
    <w:rsid w:val="001A20C8"/>
    <w:rsid w:val="001A2375"/>
    <w:rsid w:val="001A27E3"/>
    <w:rsid w:val="001A2995"/>
    <w:rsid w:val="001A2D90"/>
    <w:rsid w:val="001A2DDF"/>
    <w:rsid w:val="001A3D35"/>
    <w:rsid w:val="001A483F"/>
    <w:rsid w:val="001A4B96"/>
    <w:rsid w:val="001A539F"/>
    <w:rsid w:val="001A56C9"/>
    <w:rsid w:val="001A587C"/>
    <w:rsid w:val="001A58C8"/>
    <w:rsid w:val="001A5BFF"/>
    <w:rsid w:val="001A6A3C"/>
    <w:rsid w:val="001A6B82"/>
    <w:rsid w:val="001A6EE5"/>
    <w:rsid w:val="001B01AA"/>
    <w:rsid w:val="001B02AB"/>
    <w:rsid w:val="001B1E51"/>
    <w:rsid w:val="001B2896"/>
    <w:rsid w:val="001B2DB4"/>
    <w:rsid w:val="001B358E"/>
    <w:rsid w:val="001B3D0E"/>
    <w:rsid w:val="001B3F9D"/>
    <w:rsid w:val="001B4098"/>
    <w:rsid w:val="001B420D"/>
    <w:rsid w:val="001B4422"/>
    <w:rsid w:val="001B4A99"/>
    <w:rsid w:val="001B5E29"/>
    <w:rsid w:val="001B60D0"/>
    <w:rsid w:val="001B6890"/>
    <w:rsid w:val="001B7139"/>
    <w:rsid w:val="001B72E3"/>
    <w:rsid w:val="001C127A"/>
    <w:rsid w:val="001C21DB"/>
    <w:rsid w:val="001C23B6"/>
    <w:rsid w:val="001C251F"/>
    <w:rsid w:val="001C2543"/>
    <w:rsid w:val="001C2A1B"/>
    <w:rsid w:val="001C2C1D"/>
    <w:rsid w:val="001C31C8"/>
    <w:rsid w:val="001C3806"/>
    <w:rsid w:val="001C4788"/>
    <w:rsid w:val="001C4804"/>
    <w:rsid w:val="001C4C2D"/>
    <w:rsid w:val="001C6359"/>
    <w:rsid w:val="001C6724"/>
    <w:rsid w:val="001C6834"/>
    <w:rsid w:val="001C701E"/>
    <w:rsid w:val="001C721F"/>
    <w:rsid w:val="001C7308"/>
    <w:rsid w:val="001C7699"/>
    <w:rsid w:val="001C78C3"/>
    <w:rsid w:val="001C7ADE"/>
    <w:rsid w:val="001D0327"/>
    <w:rsid w:val="001D0AB4"/>
    <w:rsid w:val="001D1539"/>
    <w:rsid w:val="001D16AA"/>
    <w:rsid w:val="001D1B59"/>
    <w:rsid w:val="001D1E4C"/>
    <w:rsid w:val="001D2041"/>
    <w:rsid w:val="001D205D"/>
    <w:rsid w:val="001D3017"/>
    <w:rsid w:val="001D30E4"/>
    <w:rsid w:val="001D31C4"/>
    <w:rsid w:val="001D373D"/>
    <w:rsid w:val="001D3DCD"/>
    <w:rsid w:val="001D4743"/>
    <w:rsid w:val="001D4851"/>
    <w:rsid w:val="001D5AF0"/>
    <w:rsid w:val="001D5DCE"/>
    <w:rsid w:val="001D5E4A"/>
    <w:rsid w:val="001D6065"/>
    <w:rsid w:val="001D6804"/>
    <w:rsid w:val="001D70D3"/>
    <w:rsid w:val="001E0585"/>
    <w:rsid w:val="001E05D0"/>
    <w:rsid w:val="001E0765"/>
    <w:rsid w:val="001E11C1"/>
    <w:rsid w:val="001E143C"/>
    <w:rsid w:val="001E1491"/>
    <w:rsid w:val="001E168C"/>
    <w:rsid w:val="001E1894"/>
    <w:rsid w:val="001E2140"/>
    <w:rsid w:val="001E3372"/>
    <w:rsid w:val="001E33EA"/>
    <w:rsid w:val="001E5199"/>
    <w:rsid w:val="001E52AC"/>
    <w:rsid w:val="001E5FEE"/>
    <w:rsid w:val="001E624F"/>
    <w:rsid w:val="001E701C"/>
    <w:rsid w:val="001F1188"/>
    <w:rsid w:val="001F1B22"/>
    <w:rsid w:val="001F1ED7"/>
    <w:rsid w:val="001F20E0"/>
    <w:rsid w:val="001F2E6B"/>
    <w:rsid w:val="001F325F"/>
    <w:rsid w:val="001F33B8"/>
    <w:rsid w:val="001F47A8"/>
    <w:rsid w:val="001F4CB3"/>
    <w:rsid w:val="001F4E9A"/>
    <w:rsid w:val="001F641B"/>
    <w:rsid w:val="001F6C8E"/>
    <w:rsid w:val="001F6E2F"/>
    <w:rsid w:val="001F7A8E"/>
    <w:rsid w:val="00201579"/>
    <w:rsid w:val="00202121"/>
    <w:rsid w:val="00202949"/>
    <w:rsid w:val="00202D10"/>
    <w:rsid w:val="00203DDD"/>
    <w:rsid w:val="002040A2"/>
    <w:rsid w:val="002051D6"/>
    <w:rsid w:val="00205ED2"/>
    <w:rsid w:val="002063F1"/>
    <w:rsid w:val="00206B83"/>
    <w:rsid w:val="0020742A"/>
    <w:rsid w:val="00210020"/>
    <w:rsid w:val="002101B9"/>
    <w:rsid w:val="0021143A"/>
    <w:rsid w:val="00212587"/>
    <w:rsid w:val="002125C6"/>
    <w:rsid w:val="00212804"/>
    <w:rsid w:val="00213324"/>
    <w:rsid w:val="002145EF"/>
    <w:rsid w:val="00214906"/>
    <w:rsid w:val="00215EF6"/>
    <w:rsid w:val="00216D41"/>
    <w:rsid w:val="00216D72"/>
    <w:rsid w:val="00220316"/>
    <w:rsid w:val="002208B8"/>
    <w:rsid w:val="00220DFE"/>
    <w:rsid w:val="00220EB9"/>
    <w:rsid w:val="002214F2"/>
    <w:rsid w:val="00222C91"/>
    <w:rsid w:val="0022315C"/>
    <w:rsid w:val="002232F2"/>
    <w:rsid w:val="0022397B"/>
    <w:rsid w:val="0022419F"/>
    <w:rsid w:val="00224ADA"/>
    <w:rsid w:val="00224BEF"/>
    <w:rsid w:val="002251F9"/>
    <w:rsid w:val="002257CD"/>
    <w:rsid w:val="00225C6E"/>
    <w:rsid w:val="002270C7"/>
    <w:rsid w:val="00227124"/>
    <w:rsid w:val="00227BCD"/>
    <w:rsid w:val="002316C3"/>
    <w:rsid w:val="00233563"/>
    <w:rsid w:val="002338EA"/>
    <w:rsid w:val="00233F91"/>
    <w:rsid w:val="00233FD9"/>
    <w:rsid w:val="00233FE4"/>
    <w:rsid w:val="002340E5"/>
    <w:rsid w:val="00234174"/>
    <w:rsid w:val="00234503"/>
    <w:rsid w:val="002349A5"/>
    <w:rsid w:val="0023500D"/>
    <w:rsid w:val="00235399"/>
    <w:rsid w:val="002357D7"/>
    <w:rsid w:val="00235BAB"/>
    <w:rsid w:val="0023616E"/>
    <w:rsid w:val="0023686E"/>
    <w:rsid w:val="00236FED"/>
    <w:rsid w:val="00237C2F"/>
    <w:rsid w:val="00237F7C"/>
    <w:rsid w:val="0024004C"/>
    <w:rsid w:val="00240832"/>
    <w:rsid w:val="00240CA6"/>
    <w:rsid w:val="00241ABE"/>
    <w:rsid w:val="00241D5A"/>
    <w:rsid w:val="00241ED5"/>
    <w:rsid w:val="00242AEF"/>
    <w:rsid w:val="002436A4"/>
    <w:rsid w:val="00243F22"/>
    <w:rsid w:val="00244D53"/>
    <w:rsid w:val="002450AB"/>
    <w:rsid w:val="0024543B"/>
    <w:rsid w:val="00245D7E"/>
    <w:rsid w:val="00245E0F"/>
    <w:rsid w:val="00245FED"/>
    <w:rsid w:val="00246435"/>
    <w:rsid w:val="00246DD4"/>
    <w:rsid w:val="00247891"/>
    <w:rsid w:val="00247C45"/>
    <w:rsid w:val="00247D7C"/>
    <w:rsid w:val="00247FED"/>
    <w:rsid w:val="002501DB"/>
    <w:rsid w:val="00250224"/>
    <w:rsid w:val="00250BFE"/>
    <w:rsid w:val="002525DB"/>
    <w:rsid w:val="00253393"/>
    <w:rsid w:val="0025378C"/>
    <w:rsid w:val="002540F0"/>
    <w:rsid w:val="002550CE"/>
    <w:rsid w:val="002550E3"/>
    <w:rsid w:val="002554AC"/>
    <w:rsid w:val="002554B3"/>
    <w:rsid w:val="00255641"/>
    <w:rsid w:val="00256059"/>
    <w:rsid w:val="00257A5D"/>
    <w:rsid w:val="002606C7"/>
    <w:rsid w:val="00260FC9"/>
    <w:rsid w:val="002611FE"/>
    <w:rsid w:val="002616C7"/>
    <w:rsid w:val="0026211E"/>
    <w:rsid w:val="0026235E"/>
    <w:rsid w:val="00262F72"/>
    <w:rsid w:val="002635F9"/>
    <w:rsid w:val="00263A73"/>
    <w:rsid w:val="00264D40"/>
    <w:rsid w:val="002652C7"/>
    <w:rsid w:val="002659E5"/>
    <w:rsid w:val="00266EC4"/>
    <w:rsid w:val="00267926"/>
    <w:rsid w:val="002679B2"/>
    <w:rsid w:val="002711C4"/>
    <w:rsid w:val="0027141D"/>
    <w:rsid w:val="00271983"/>
    <w:rsid w:val="00272316"/>
    <w:rsid w:val="0027284A"/>
    <w:rsid w:val="00272D7E"/>
    <w:rsid w:val="0027344F"/>
    <w:rsid w:val="00273BD4"/>
    <w:rsid w:val="002743FF"/>
    <w:rsid w:val="00274B0C"/>
    <w:rsid w:val="002753D2"/>
    <w:rsid w:val="00275A89"/>
    <w:rsid w:val="00275E83"/>
    <w:rsid w:val="00275EB4"/>
    <w:rsid w:val="00275F91"/>
    <w:rsid w:val="00276181"/>
    <w:rsid w:val="00276CBA"/>
    <w:rsid w:val="00276E9C"/>
    <w:rsid w:val="002779B9"/>
    <w:rsid w:val="00277BF7"/>
    <w:rsid w:val="00280305"/>
    <w:rsid w:val="002804EC"/>
    <w:rsid w:val="002809F0"/>
    <w:rsid w:val="002809FA"/>
    <w:rsid w:val="00281123"/>
    <w:rsid w:val="00281A69"/>
    <w:rsid w:val="0028219B"/>
    <w:rsid w:val="0028271D"/>
    <w:rsid w:val="00282AEC"/>
    <w:rsid w:val="00282CA9"/>
    <w:rsid w:val="00282F48"/>
    <w:rsid w:val="00282FEF"/>
    <w:rsid w:val="00283021"/>
    <w:rsid w:val="00283D00"/>
    <w:rsid w:val="00283ED7"/>
    <w:rsid w:val="00283EE3"/>
    <w:rsid w:val="00284A2A"/>
    <w:rsid w:val="00284B14"/>
    <w:rsid w:val="00284FEC"/>
    <w:rsid w:val="00285AA3"/>
    <w:rsid w:val="00285BF9"/>
    <w:rsid w:val="00285FAE"/>
    <w:rsid w:val="00286589"/>
    <w:rsid w:val="00287962"/>
    <w:rsid w:val="00287CD7"/>
    <w:rsid w:val="00290263"/>
    <w:rsid w:val="00290AE2"/>
    <w:rsid w:val="002922C1"/>
    <w:rsid w:val="002931F9"/>
    <w:rsid w:val="002934A6"/>
    <w:rsid w:val="00293542"/>
    <w:rsid w:val="0029369A"/>
    <w:rsid w:val="00293FC4"/>
    <w:rsid w:val="00294051"/>
    <w:rsid w:val="00294C12"/>
    <w:rsid w:val="0029508A"/>
    <w:rsid w:val="002955E2"/>
    <w:rsid w:val="0029681B"/>
    <w:rsid w:val="002968AD"/>
    <w:rsid w:val="00296DC8"/>
    <w:rsid w:val="00296E9D"/>
    <w:rsid w:val="0029730D"/>
    <w:rsid w:val="00297452"/>
    <w:rsid w:val="002977AE"/>
    <w:rsid w:val="00297C72"/>
    <w:rsid w:val="002A0659"/>
    <w:rsid w:val="002A07B6"/>
    <w:rsid w:val="002A0804"/>
    <w:rsid w:val="002A0B64"/>
    <w:rsid w:val="002A1204"/>
    <w:rsid w:val="002A16E2"/>
    <w:rsid w:val="002A1F45"/>
    <w:rsid w:val="002A1FC3"/>
    <w:rsid w:val="002A2383"/>
    <w:rsid w:val="002A2860"/>
    <w:rsid w:val="002A3458"/>
    <w:rsid w:val="002A630F"/>
    <w:rsid w:val="002A691B"/>
    <w:rsid w:val="002A6FEC"/>
    <w:rsid w:val="002A7042"/>
    <w:rsid w:val="002B008B"/>
    <w:rsid w:val="002B04A0"/>
    <w:rsid w:val="002B07A1"/>
    <w:rsid w:val="002B197E"/>
    <w:rsid w:val="002B1BFE"/>
    <w:rsid w:val="002B28C2"/>
    <w:rsid w:val="002B28F5"/>
    <w:rsid w:val="002B4050"/>
    <w:rsid w:val="002B423A"/>
    <w:rsid w:val="002B51AB"/>
    <w:rsid w:val="002B600A"/>
    <w:rsid w:val="002B6290"/>
    <w:rsid w:val="002B65B7"/>
    <w:rsid w:val="002B6F42"/>
    <w:rsid w:val="002C0527"/>
    <w:rsid w:val="002C0F7C"/>
    <w:rsid w:val="002C262D"/>
    <w:rsid w:val="002C28F4"/>
    <w:rsid w:val="002C2FE0"/>
    <w:rsid w:val="002C34EF"/>
    <w:rsid w:val="002C3CF7"/>
    <w:rsid w:val="002C3F03"/>
    <w:rsid w:val="002C41D9"/>
    <w:rsid w:val="002C4DE4"/>
    <w:rsid w:val="002C4EC3"/>
    <w:rsid w:val="002C5B21"/>
    <w:rsid w:val="002C5E5B"/>
    <w:rsid w:val="002C650F"/>
    <w:rsid w:val="002D06E3"/>
    <w:rsid w:val="002D1C49"/>
    <w:rsid w:val="002D25DB"/>
    <w:rsid w:val="002D35D5"/>
    <w:rsid w:val="002D364A"/>
    <w:rsid w:val="002D425A"/>
    <w:rsid w:val="002D46D8"/>
    <w:rsid w:val="002D4803"/>
    <w:rsid w:val="002D51E7"/>
    <w:rsid w:val="002D5E22"/>
    <w:rsid w:val="002D5E9D"/>
    <w:rsid w:val="002D64B9"/>
    <w:rsid w:val="002D6664"/>
    <w:rsid w:val="002D694B"/>
    <w:rsid w:val="002D6A8B"/>
    <w:rsid w:val="002D6CDD"/>
    <w:rsid w:val="002D7015"/>
    <w:rsid w:val="002D763A"/>
    <w:rsid w:val="002D7F6E"/>
    <w:rsid w:val="002D7FF5"/>
    <w:rsid w:val="002E0320"/>
    <w:rsid w:val="002E0D77"/>
    <w:rsid w:val="002E0EBB"/>
    <w:rsid w:val="002E38B8"/>
    <w:rsid w:val="002E46D8"/>
    <w:rsid w:val="002E4FFD"/>
    <w:rsid w:val="002E5257"/>
    <w:rsid w:val="002E5B19"/>
    <w:rsid w:val="002E6374"/>
    <w:rsid w:val="002E7009"/>
    <w:rsid w:val="002E7DB2"/>
    <w:rsid w:val="002E7F1F"/>
    <w:rsid w:val="002F018D"/>
    <w:rsid w:val="002F04BA"/>
    <w:rsid w:val="002F1B29"/>
    <w:rsid w:val="002F1E71"/>
    <w:rsid w:val="002F27D3"/>
    <w:rsid w:val="002F2BE4"/>
    <w:rsid w:val="002F3033"/>
    <w:rsid w:val="002F3555"/>
    <w:rsid w:val="002F3777"/>
    <w:rsid w:val="002F5336"/>
    <w:rsid w:val="002F5676"/>
    <w:rsid w:val="002F59BE"/>
    <w:rsid w:val="002F6D53"/>
    <w:rsid w:val="002F6E59"/>
    <w:rsid w:val="002F6F4C"/>
    <w:rsid w:val="002F744B"/>
    <w:rsid w:val="002F79F3"/>
    <w:rsid w:val="002F7B96"/>
    <w:rsid w:val="002F7F7A"/>
    <w:rsid w:val="003001E9"/>
    <w:rsid w:val="00300B98"/>
    <w:rsid w:val="003015BB"/>
    <w:rsid w:val="00302070"/>
    <w:rsid w:val="003025C7"/>
    <w:rsid w:val="00303743"/>
    <w:rsid w:val="003037F6"/>
    <w:rsid w:val="00303BF6"/>
    <w:rsid w:val="00304040"/>
    <w:rsid w:val="0030417F"/>
    <w:rsid w:val="00304185"/>
    <w:rsid w:val="003043F4"/>
    <w:rsid w:val="00304A8D"/>
    <w:rsid w:val="0030509F"/>
    <w:rsid w:val="0030513B"/>
    <w:rsid w:val="00305575"/>
    <w:rsid w:val="003056C3"/>
    <w:rsid w:val="0030795A"/>
    <w:rsid w:val="003101D5"/>
    <w:rsid w:val="00310D93"/>
    <w:rsid w:val="00310FAC"/>
    <w:rsid w:val="00311346"/>
    <w:rsid w:val="0031168F"/>
    <w:rsid w:val="00311823"/>
    <w:rsid w:val="003118AC"/>
    <w:rsid w:val="00311C07"/>
    <w:rsid w:val="00311C4E"/>
    <w:rsid w:val="003125E4"/>
    <w:rsid w:val="00314015"/>
    <w:rsid w:val="00314F33"/>
    <w:rsid w:val="003154BA"/>
    <w:rsid w:val="003162B3"/>
    <w:rsid w:val="00316727"/>
    <w:rsid w:val="00316E44"/>
    <w:rsid w:val="003207E3"/>
    <w:rsid w:val="00320A7A"/>
    <w:rsid w:val="003216E4"/>
    <w:rsid w:val="00321779"/>
    <w:rsid w:val="00321A01"/>
    <w:rsid w:val="003233A5"/>
    <w:rsid w:val="0032370C"/>
    <w:rsid w:val="00323972"/>
    <w:rsid w:val="0032478A"/>
    <w:rsid w:val="00324C9F"/>
    <w:rsid w:val="003255BD"/>
    <w:rsid w:val="00325991"/>
    <w:rsid w:val="00325B55"/>
    <w:rsid w:val="00326313"/>
    <w:rsid w:val="003263D0"/>
    <w:rsid w:val="00326822"/>
    <w:rsid w:val="00326CEB"/>
    <w:rsid w:val="003274A1"/>
    <w:rsid w:val="003305C2"/>
    <w:rsid w:val="003309B7"/>
    <w:rsid w:val="00331017"/>
    <w:rsid w:val="003310AE"/>
    <w:rsid w:val="00331665"/>
    <w:rsid w:val="0033228A"/>
    <w:rsid w:val="00332AE7"/>
    <w:rsid w:val="00332D94"/>
    <w:rsid w:val="003331FB"/>
    <w:rsid w:val="00334209"/>
    <w:rsid w:val="00334D76"/>
    <w:rsid w:val="003350B5"/>
    <w:rsid w:val="003350CD"/>
    <w:rsid w:val="003352DA"/>
    <w:rsid w:val="00336816"/>
    <w:rsid w:val="00337302"/>
    <w:rsid w:val="0033733A"/>
    <w:rsid w:val="00337BEA"/>
    <w:rsid w:val="003402C6"/>
    <w:rsid w:val="00340581"/>
    <w:rsid w:val="00340CBC"/>
    <w:rsid w:val="00341B46"/>
    <w:rsid w:val="00342B36"/>
    <w:rsid w:val="00342C04"/>
    <w:rsid w:val="00342C24"/>
    <w:rsid w:val="00343D52"/>
    <w:rsid w:val="00344B33"/>
    <w:rsid w:val="00344C25"/>
    <w:rsid w:val="00345B30"/>
    <w:rsid w:val="00345FE0"/>
    <w:rsid w:val="00346524"/>
    <w:rsid w:val="00346B3B"/>
    <w:rsid w:val="00346F6D"/>
    <w:rsid w:val="00347847"/>
    <w:rsid w:val="00350071"/>
    <w:rsid w:val="003510E3"/>
    <w:rsid w:val="00351943"/>
    <w:rsid w:val="00352546"/>
    <w:rsid w:val="00353169"/>
    <w:rsid w:val="003535A5"/>
    <w:rsid w:val="003543A1"/>
    <w:rsid w:val="003545D3"/>
    <w:rsid w:val="00354BED"/>
    <w:rsid w:val="003553B4"/>
    <w:rsid w:val="003556CF"/>
    <w:rsid w:val="00355754"/>
    <w:rsid w:val="003557CD"/>
    <w:rsid w:val="0035698A"/>
    <w:rsid w:val="00356C90"/>
    <w:rsid w:val="00357702"/>
    <w:rsid w:val="00357C87"/>
    <w:rsid w:val="00361350"/>
    <w:rsid w:val="00361A0F"/>
    <w:rsid w:val="00361AD7"/>
    <w:rsid w:val="0036283D"/>
    <w:rsid w:val="0036292C"/>
    <w:rsid w:val="003629A7"/>
    <w:rsid w:val="00363AE6"/>
    <w:rsid w:val="0036411B"/>
    <w:rsid w:val="00364E3F"/>
    <w:rsid w:val="00365019"/>
    <w:rsid w:val="00365238"/>
    <w:rsid w:val="00365642"/>
    <w:rsid w:val="003665EA"/>
    <w:rsid w:val="003668C2"/>
    <w:rsid w:val="003668FD"/>
    <w:rsid w:val="00366A92"/>
    <w:rsid w:val="0036783D"/>
    <w:rsid w:val="0036788B"/>
    <w:rsid w:val="003679FA"/>
    <w:rsid w:val="00370512"/>
    <w:rsid w:val="0037273F"/>
    <w:rsid w:val="00372DEC"/>
    <w:rsid w:val="003730E3"/>
    <w:rsid w:val="00373307"/>
    <w:rsid w:val="00373370"/>
    <w:rsid w:val="003738CB"/>
    <w:rsid w:val="003739C4"/>
    <w:rsid w:val="00374477"/>
    <w:rsid w:val="003754DD"/>
    <w:rsid w:val="0037597C"/>
    <w:rsid w:val="00375D28"/>
    <w:rsid w:val="00375DD8"/>
    <w:rsid w:val="00375F74"/>
    <w:rsid w:val="0037647B"/>
    <w:rsid w:val="00376C35"/>
    <w:rsid w:val="00377237"/>
    <w:rsid w:val="00380884"/>
    <w:rsid w:val="00380B1A"/>
    <w:rsid w:val="003810DB"/>
    <w:rsid w:val="00382B4C"/>
    <w:rsid w:val="00382D43"/>
    <w:rsid w:val="0038320B"/>
    <w:rsid w:val="00383260"/>
    <w:rsid w:val="00385A6D"/>
    <w:rsid w:val="00385E3D"/>
    <w:rsid w:val="00386A8A"/>
    <w:rsid w:val="00386FDE"/>
    <w:rsid w:val="0038724D"/>
    <w:rsid w:val="003879C4"/>
    <w:rsid w:val="003879CE"/>
    <w:rsid w:val="00387DF3"/>
    <w:rsid w:val="00390539"/>
    <w:rsid w:val="00390788"/>
    <w:rsid w:val="00391648"/>
    <w:rsid w:val="00391BA9"/>
    <w:rsid w:val="00391C00"/>
    <w:rsid w:val="003923FF"/>
    <w:rsid w:val="003927A6"/>
    <w:rsid w:val="00392A6B"/>
    <w:rsid w:val="00392FE5"/>
    <w:rsid w:val="00393804"/>
    <w:rsid w:val="0039436A"/>
    <w:rsid w:val="003944C0"/>
    <w:rsid w:val="00394C52"/>
    <w:rsid w:val="0039551B"/>
    <w:rsid w:val="00395B58"/>
    <w:rsid w:val="00395E17"/>
    <w:rsid w:val="00396151"/>
    <w:rsid w:val="00396BBC"/>
    <w:rsid w:val="00396EBC"/>
    <w:rsid w:val="00396FF1"/>
    <w:rsid w:val="003A001A"/>
    <w:rsid w:val="003A0684"/>
    <w:rsid w:val="003A0F49"/>
    <w:rsid w:val="003A102A"/>
    <w:rsid w:val="003A12CA"/>
    <w:rsid w:val="003A1465"/>
    <w:rsid w:val="003A159C"/>
    <w:rsid w:val="003A15E2"/>
    <w:rsid w:val="003A2036"/>
    <w:rsid w:val="003A211D"/>
    <w:rsid w:val="003A219C"/>
    <w:rsid w:val="003A2391"/>
    <w:rsid w:val="003A292C"/>
    <w:rsid w:val="003A2DC5"/>
    <w:rsid w:val="003A2E60"/>
    <w:rsid w:val="003A35BA"/>
    <w:rsid w:val="003A36A7"/>
    <w:rsid w:val="003A3718"/>
    <w:rsid w:val="003A3817"/>
    <w:rsid w:val="003A39AD"/>
    <w:rsid w:val="003A3EA4"/>
    <w:rsid w:val="003A4410"/>
    <w:rsid w:val="003A4750"/>
    <w:rsid w:val="003A50A5"/>
    <w:rsid w:val="003A5138"/>
    <w:rsid w:val="003A5988"/>
    <w:rsid w:val="003A5FD6"/>
    <w:rsid w:val="003A6160"/>
    <w:rsid w:val="003A6795"/>
    <w:rsid w:val="003A7575"/>
    <w:rsid w:val="003A7929"/>
    <w:rsid w:val="003A7C4F"/>
    <w:rsid w:val="003B0109"/>
    <w:rsid w:val="003B10F3"/>
    <w:rsid w:val="003B13CD"/>
    <w:rsid w:val="003B1576"/>
    <w:rsid w:val="003B15F2"/>
    <w:rsid w:val="003B1FA6"/>
    <w:rsid w:val="003B3596"/>
    <w:rsid w:val="003B3955"/>
    <w:rsid w:val="003B40CD"/>
    <w:rsid w:val="003B42DA"/>
    <w:rsid w:val="003B4651"/>
    <w:rsid w:val="003B4AA7"/>
    <w:rsid w:val="003B5346"/>
    <w:rsid w:val="003B64F8"/>
    <w:rsid w:val="003B7167"/>
    <w:rsid w:val="003B7844"/>
    <w:rsid w:val="003B7A25"/>
    <w:rsid w:val="003B7EB2"/>
    <w:rsid w:val="003C0076"/>
    <w:rsid w:val="003C0167"/>
    <w:rsid w:val="003C0865"/>
    <w:rsid w:val="003C088C"/>
    <w:rsid w:val="003C0A6A"/>
    <w:rsid w:val="003C0C2E"/>
    <w:rsid w:val="003C0DAF"/>
    <w:rsid w:val="003C1AF8"/>
    <w:rsid w:val="003C1B3F"/>
    <w:rsid w:val="003C2A6D"/>
    <w:rsid w:val="003C2C24"/>
    <w:rsid w:val="003C2DAB"/>
    <w:rsid w:val="003C2F15"/>
    <w:rsid w:val="003C3BE7"/>
    <w:rsid w:val="003C3E42"/>
    <w:rsid w:val="003C3F03"/>
    <w:rsid w:val="003C40B6"/>
    <w:rsid w:val="003C462D"/>
    <w:rsid w:val="003C50A1"/>
    <w:rsid w:val="003C52A7"/>
    <w:rsid w:val="003C6583"/>
    <w:rsid w:val="003C6BA3"/>
    <w:rsid w:val="003C7039"/>
    <w:rsid w:val="003C7116"/>
    <w:rsid w:val="003C7923"/>
    <w:rsid w:val="003C79C6"/>
    <w:rsid w:val="003D0419"/>
    <w:rsid w:val="003D04BF"/>
    <w:rsid w:val="003D0821"/>
    <w:rsid w:val="003D08ED"/>
    <w:rsid w:val="003D122A"/>
    <w:rsid w:val="003D2302"/>
    <w:rsid w:val="003D2931"/>
    <w:rsid w:val="003D2BE5"/>
    <w:rsid w:val="003D2D65"/>
    <w:rsid w:val="003D2DFA"/>
    <w:rsid w:val="003D3131"/>
    <w:rsid w:val="003D3888"/>
    <w:rsid w:val="003D393C"/>
    <w:rsid w:val="003D3AC5"/>
    <w:rsid w:val="003D3C09"/>
    <w:rsid w:val="003D408F"/>
    <w:rsid w:val="003D4450"/>
    <w:rsid w:val="003D44EF"/>
    <w:rsid w:val="003D5AE0"/>
    <w:rsid w:val="003D65BE"/>
    <w:rsid w:val="003D6CD1"/>
    <w:rsid w:val="003D6CF1"/>
    <w:rsid w:val="003D6DE0"/>
    <w:rsid w:val="003D6F29"/>
    <w:rsid w:val="003D7FC7"/>
    <w:rsid w:val="003E0361"/>
    <w:rsid w:val="003E040C"/>
    <w:rsid w:val="003E04F4"/>
    <w:rsid w:val="003E0B6C"/>
    <w:rsid w:val="003E0E12"/>
    <w:rsid w:val="003E0FA4"/>
    <w:rsid w:val="003E1265"/>
    <w:rsid w:val="003E2245"/>
    <w:rsid w:val="003E262F"/>
    <w:rsid w:val="003E26CE"/>
    <w:rsid w:val="003E3B4F"/>
    <w:rsid w:val="003E3C17"/>
    <w:rsid w:val="003E4139"/>
    <w:rsid w:val="003E436F"/>
    <w:rsid w:val="003E5373"/>
    <w:rsid w:val="003E56B6"/>
    <w:rsid w:val="003E5A7B"/>
    <w:rsid w:val="003E5EE1"/>
    <w:rsid w:val="003E5FF8"/>
    <w:rsid w:val="003E6088"/>
    <w:rsid w:val="003E6096"/>
    <w:rsid w:val="003E61A9"/>
    <w:rsid w:val="003E6414"/>
    <w:rsid w:val="003E646A"/>
    <w:rsid w:val="003E65A1"/>
    <w:rsid w:val="003E6B4A"/>
    <w:rsid w:val="003F067D"/>
    <w:rsid w:val="003F19AE"/>
    <w:rsid w:val="003F2991"/>
    <w:rsid w:val="003F29D2"/>
    <w:rsid w:val="003F3001"/>
    <w:rsid w:val="003F3396"/>
    <w:rsid w:val="003F3F08"/>
    <w:rsid w:val="003F3F3F"/>
    <w:rsid w:val="003F4230"/>
    <w:rsid w:val="003F4334"/>
    <w:rsid w:val="003F5B61"/>
    <w:rsid w:val="003F61BE"/>
    <w:rsid w:val="003F635E"/>
    <w:rsid w:val="003F6AC4"/>
    <w:rsid w:val="003F6DD6"/>
    <w:rsid w:val="003F6EA8"/>
    <w:rsid w:val="003F6F91"/>
    <w:rsid w:val="003F71FC"/>
    <w:rsid w:val="003F7454"/>
    <w:rsid w:val="003F7AE0"/>
    <w:rsid w:val="0040074A"/>
    <w:rsid w:val="00400AC5"/>
    <w:rsid w:val="00401067"/>
    <w:rsid w:val="00401647"/>
    <w:rsid w:val="0040236B"/>
    <w:rsid w:val="0040434E"/>
    <w:rsid w:val="00404590"/>
    <w:rsid w:val="00404C98"/>
    <w:rsid w:val="00404EDA"/>
    <w:rsid w:val="004056A6"/>
    <w:rsid w:val="00405AC0"/>
    <w:rsid w:val="00406F25"/>
    <w:rsid w:val="004071C0"/>
    <w:rsid w:val="00407B13"/>
    <w:rsid w:val="00410B17"/>
    <w:rsid w:val="00411B68"/>
    <w:rsid w:val="00411BFF"/>
    <w:rsid w:val="00412332"/>
    <w:rsid w:val="00412FDC"/>
    <w:rsid w:val="00413AFB"/>
    <w:rsid w:val="0041410B"/>
    <w:rsid w:val="00414283"/>
    <w:rsid w:val="004144D8"/>
    <w:rsid w:val="004146B9"/>
    <w:rsid w:val="004151D2"/>
    <w:rsid w:val="00415ADD"/>
    <w:rsid w:val="00415D24"/>
    <w:rsid w:val="00415E0B"/>
    <w:rsid w:val="00415FB5"/>
    <w:rsid w:val="004160B0"/>
    <w:rsid w:val="004161BF"/>
    <w:rsid w:val="0041630A"/>
    <w:rsid w:val="00416622"/>
    <w:rsid w:val="00416908"/>
    <w:rsid w:val="004174A0"/>
    <w:rsid w:val="004178F1"/>
    <w:rsid w:val="00420018"/>
    <w:rsid w:val="004204E5"/>
    <w:rsid w:val="004205F2"/>
    <w:rsid w:val="0042078E"/>
    <w:rsid w:val="0042093D"/>
    <w:rsid w:val="00421588"/>
    <w:rsid w:val="004217DD"/>
    <w:rsid w:val="00421981"/>
    <w:rsid w:val="00421F9A"/>
    <w:rsid w:val="0042213E"/>
    <w:rsid w:val="00422574"/>
    <w:rsid w:val="00422682"/>
    <w:rsid w:val="00422FCB"/>
    <w:rsid w:val="004237D7"/>
    <w:rsid w:val="0042449F"/>
    <w:rsid w:val="0042476D"/>
    <w:rsid w:val="00424907"/>
    <w:rsid w:val="00424D98"/>
    <w:rsid w:val="00424F4B"/>
    <w:rsid w:val="00425913"/>
    <w:rsid w:val="00426F7C"/>
    <w:rsid w:val="00427567"/>
    <w:rsid w:val="00430127"/>
    <w:rsid w:val="00430491"/>
    <w:rsid w:val="00430E2B"/>
    <w:rsid w:val="004315C2"/>
    <w:rsid w:val="0043199B"/>
    <w:rsid w:val="00432630"/>
    <w:rsid w:val="00432B49"/>
    <w:rsid w:val="00432F13"/>
    <w:rsid w:val="00432FAB"/>
    <w:rsid w:val="00433008"/>
    <w:rsid w:val="004336CE"/>
    <w:rsid w:val="004343B3"/>
    <w:rsid w:val="00434702"/>
    <w:rsid w:val="00434B83"/>
    <w:rsid w:val="00435488"/>
    <w:rsid w:val="00436033"/>
    <w:rsid w:val="00436AE3"/>
    <w:rsid w:val="00437DDB"/>
    <w:rsid w:val="004401EF"/>
    <w:rsid w:val="004402BC"/>
    <w:rsid w:val="00441240"/>
    <w:rsid w:val="00441355"/>
    <w:rsid w:val="00441F59"/>
    <w:rsid w:val="00442089"/>
    <w:rsid w:val="0044316A"/>
    <w:rsid w:val="00443178"/>
    <w:rsid w:val="00443375"/>
    <w:rsid w:val="0044402B"/>
    <w:rsid w:val="004445B9"/>
    <w:rsid w:val="00444935"/>
    <w:rsid w:val="0044620B"/>
    <w:rsid w:val="004475EB"/>
    <w:rsid w:val="0044782A"/>
    <w:rsid w:val="00451E0F"/>
    <w:rsid w:val="00451FA7"/>
    <w:rsid w:val="00452244"/>
    <w:rsid w:val="00452367"/>
    <w:rsid w:val="00453609"/>
    <w:rsid w:val="00453AC1"/>
    <w:rsid w:val="004544E3"/>
    <w:rsid w:val="00454533"/>
    <w:rsid w:val="00454691"/>
    <w:rsid w:val="00454C48"/>
    <w:rsid w:val="00454D66"/>
    <w:rsid w:val="00455370"/>
    <w:rsid w:val="00455614"/>
    <w:rsid w:val="00455684"/>
    <w:rsid w:val="00455767"/>
    <w:rsid w:val="0045665C"/>
    <w:rsid w:val="004601A1"/>
    <w:rsid w:val="004610E9"/>
    <w:rsid w:val="0046120D"/>
    <w:rsid w:val="00461C2C"/>
    <w:rsid w:val="004620D2"/>
    <w:rsid w:val="00462377"/>
    <w:rsid w:val="004624FC"/>
    <w:rsid w:val="004635A7"/>
    <w:rsid w:val="0046388B"/>
    <w:rsid w:val="00464833"/>
    <w:rsid w:val="00464F8E"/>
    <w:rsid w:val="00466602"/>
    <w:rsid w:val="004668B8"/>
    <w:rsid w:val="00466909"/>
    <w:rsid w:val="00466BC2"/>
    <w:rsid w:val="004672D5"/>
    <w:rsid w:val="004676BB"/>
    <w:rsid w:val="00467A06"/>
    <w:rsid w:val="00467A30"/>
    <w:rsid w:val="00467C7C"/>
    <w:rsid w:val="004703BB"/>
    <w:rsid w:val="00471C31"/>
    <w:rsid w:val="00471D7B"/>
    <w:rsid w:val="004727A0"/>
    <w:rsid w:val="0047296E"/>
    <w:rsid w:val="004729E3"/>
    <w:rsid w:val="00473D07"/>
    <w:rsid w:val="0047481C"/>
    <w:rsid w:val="0047550E"/>
    <w:rsid w:val="00475778"/>
    <w:rsid w:val="00476686"/>
    <w:rsid w:val="004768E3"/>
    <w:rsid w:val="00476E2D"/>
    <w:rsid w:val="00476ED4"/>
    <w:rsid w:val="00476F3C"/>
    <w:rsid w:val="00477412"/>
    <w:rsid w:val="0048059F"/>
    <w:rsid w:val="0048112A"/>
    <w:rsid w:val="004813C3"/>
    <w:rsid w:val="0048145F"/>
    <w:rsid w:val="00481D02"/>
    <w:rsid w:val="004820DA"/>
    <w:rsid w:val="00482858"/>
    <w:rsid w:val="004829B3"/>
    <w:rsid w:val="004829D0"/>
    <w:rsid w:val="004829DC"/>
    <w:rsid w:val="004831EB"/>
    <w:rsid w:val="0048338B"/>
    <w:rsid w:val="0048395A"/>
    <w:rsid w:val="00483975"/>
    <w:rsid w:val="00483F47"/>
    <w:rsid w:val="00484831"/>
    <w:rsid w:val="00484965"/>
    <w:rsid w:val="00484C07"/>
    <w:rsid w:val="0048506C"/>
    <w:rsid w:val="00485B20"/>
    <w:rsid w:val="00485BD4"/>
    <w:rsid w:val="00486BA3"/>
    <w:rsid w:val="00487676"/>
    <w:rsid w:val="00487A21"/>
    <w:rsid w:val="00490561"/>
    <w:rsid w:val="004908D1"/>
    <w:rsid w:val="00490C71"/>
    <w:rsid w:val="00490FE1"/>
    <w:rsid w:val="004914A1"/>
    <w:rsid w:val="00491642"/>
    <w:rsid w:val="00491989"/>
    <w:rsid w:val="00492627"/>
    <w:rsid w:val="004931ED"/>
    <w:rsid w:val="0049329C"/>
    <w:rsid w:val="0049434D"/>
    <w:rsid w:val="00494BA6"/>
    <w:rsid w:val="00495A67"/>
    <w:rsid w:val="00495B46"/>
    <w:rsid w:val="00495D46"/>
    <w:rsid w:val="00496403"/>
    <w:rsid w:val="004964CE"/>
    <w:rsid w:val="00496EF8"/>
    <w:rsid w:val="00497551"/>
    <w:rsid w:val="004977DB"/>
    <w:rsid w:val="004A05D6"/>
    <w:rsid w:val="004A071D"/>
    <w:rsid w:val="004A0B24"/>
    <w:rsid w:val="004A0F5C"/>
    <w:rsid w:val="004A1DBA"/>
    <w:rsid w:val="004A21EC"/>
    <w:rsid w:val="004A2A36"/>
    <w:rsid w:val="004A3460"/>
    <w:rsid w:val="004A3578"/>
    <w:rsid w:val="004A35FD"/>
    <w:rsid w:val="004A3A0D"/>
    <w:rsid w:val="004A3C01"/>
    <w:rsid w:val="004A415C"/>
    <w:rsid w:val="004A43F5"/>
    <w:rsid w:val="004A464E"/>
    <w:rsid w:val="004A467E"/>
    <w:rsid w:val="004A4A6B"/>
    <w:rsid w:val="004A4ACF"/>
    <w:rsid w:val="004A4C7E"/>
    <w:rsid w:val="004A561A"/>
    <w:rsid w:val="004A5739"/>
    <w:rsid w:val="004A5821"/>
    <w:rsid w:val="004A6F16"/>
    <w:rsid w:val="004A7140"/>
    <w:rsid w:val="004A72F1"/>
    <w:rsid w:val="004A7520"/>
    <w:rsid w:val="004A788D"/>
    <w:rsid w:val="004A79CB"/>
    <w:rsid w:val="004A7B56"/>
    <w:rsid w:val="004A7E19"/>
    <w:rsid w:val="004B12C1"/>
    <w:rsid w:val="004B1C01"/>
    <w:rsid w:val="004B266F"/>
    <w:rsid w:val="004B2A19"/>
    <w:rsid w:val="004B2A39"/>
    <w:rsid w:val="004B2DCE"/>
    <w:rsid w:val="004B38A7"/>
    <w:rsid w:val="004B3AE0"/>
    <w:rsid w:val="004B3C14"/>
    <w:rsid w:val="004B4429"/>
    <w:rsid w:val="004B464F"/>
    <w:rsid w:val="004B4A12"/>
    <w:rsid w:val="004B5327"/>
    <w:rsid w:val="004B5380"/>
    <w:rsid w:val="004B5404"/>
    <w:rsid w:val="004B5701"/>
    <w:rsid w:val="004B5A2C"/>
    <w:rsid w:val="004B5EF5"/>
    <w:rsid w:val="004B66A9"/>
    <w:rsid w:val="004B68BA"/>
    <w:rsid w:val="004B6918"/>
    <w:rsid w:val="004B6A3E"/>
    <w:rsid w:val="004B6DBF"/>
    <w:rsid w:val="004B6E7E"/>
    <w:rsid w:val="004B6FF7"/>
    <w:rsid w:val="004B7428"/>
    <w:rsid w:val="004B7466"/>
    <w:rsid w:val="004B74F1"/>
    <w:rsid w:val="004C0DBE"/>
    <w:rsid w:val="004C0FA5"/>
    <w:rsid w:val="004C1155"/>
    <w:rsid w:val="004C1709"/>
    <w:rsid w:val="004C2326"/>
    <w:rsid w:val="004C27A6"/>
    <w:rsid w:val="004C2978"/>
    <w:rsid w:val="004C3315"/>
    <w:rsid w:val="004C3646"/>
    <w:rsid w:val="004C4828"/>
    <w:rsid w:val="004C4D9E"/>
    <w:rsid w:val="004C4E46"/>
    <w:rsid w:val="004C66C2"/>
    <w:rsid w:val="004C792B"/>
    <w:rsid w:val="004C7B5E"/>
    <w:rsid w:val="004D0101"/>
    <w:rsid w:val="004D171A"/>
    <w:rsid w:val="004D1D0E"/>
    <w:rsid w:val="004D20F2"/>
    <w:rsid w:val="004D2DE9"/>
    <w:rsid w:val="004D2F68"/>
    <w:rsid w:val="004D32F6"/>
    <w:rsid w:val="004D415B"/>
    <w:rsid w:val="004D43EF"/>
    <w:rsid w:val="004D4801"/>
    <w:rsid w:val="004D4D6C"/>
    <w:rsid w:val="004D4F55"/>
    <w:rsid w:val="004D533C"/>
    <w:rsid w:val="004D53D4"/>
    <w:rsid w:val="004D58F0"/>
    <w:rsid w:val="004D5D44"/>
    <w:rsid w:val="004D61AC"/>
    <w:rsid w:val="004D6374"/>
    <w:rsid w:val="004D65B1"/>
    <w:rsid w:val="004D6601"/>
    <w:rsid w:val="004D6A47"/>
    <w:rsid w:val="004D6AA4"/>
    <w:rsid w:val="004E0C8E"/>
    <w:rsid w:val="004E0EC2"/>
    <w:rsid w:val="004E10D4"/>
    <w:rsid w:val="004E2F43"/>
    <w:rsid w:val="004E340D"/>
    <w:rsid w:val="004E3413"/>
    <w:rsid w:val="004E3D11"/>
    <w:rsid w:val="004E453D"/>
    <w:rsid w:val="004E4B24"/>
    <w:rsid w:val="004E4CF6"/>
    <w:rsid w:val="004E5151"/>
    <w:rsid w:val="004E560C"/>
    <w:rsid w:val="004E583C"/>
    <w:rsid w:val="004E5A30"/>
    <w:rsid w:val="004E5C75"/>
    <w:rsid w:val="004E6289"/>
    <w:rsid w:val="004E6920"/>
    <w:rsid w:val="004E6951"/>
    <w:rsid w:val="004E73E5"/>
    <w:rsid w:val="004E7644"/>
    <w:rsid w:val="004E7A91"/>
    <w:rsid w:val="004E7BA9"/>
    <w:rsid w:val="004E7C61"/>
    <w:rsid w:val="004E7CF7"/>
    <w:rsid w:val="004F02E6"/>
    <w:rsid w:val="004F0662"/>
    <w:rsid w:val="004F1865"/>
    <w:rsid w:val="004F1BDA"/>
    <w:rsid w:val="004F1EE4"/>
    <w:rsid w:val="004F235A"/>
    <w:rsid w:val="004F2478"/>
    <w:rsid w:val="004F3915"/>
    <w:rsid w:val="004F43A0"/>
    <w:rsid w:val="004F58A2"/>
    <w:rsid w:val="004F5B54"/>
    <w:rsid w:val="004F6C43"/>
    <w:rsid w:val="004F6D8D"/>
    <w:rsid w:val="004F719B"/>
    <w:rsid w:val="004F780E"/>
    <w:rsid w:val="004F7BC2"/>
    <w:rsid w:val="004F7CCA"/>
    <w:rsid w:val="004F7D6D"/>
    <w:rsid w:val="00500023"/>
    <w:rsid w:val="00500080"/>
    <w:rsid w:val="00500107"/>
    <w:rsid w:val="0050099B"/>
    <w:rsid w:val="00500C08"/>
    <w:rsid w:val="00501DFF"/>
    <w:rsid w:val="00502939"/>
    <w:rsid w:val="00502ADF"/>
    <w:rsid w:val="005033D4"/>
    <w:rsid w:val="00504502"/>
    <w:rsid w:val="00505653"/>
    <w:rsid w:val="0050668D"/>
    <w:rsid w:val="005070A6"/>
    <w:rsid w:val="0050786A"/>
    <w:rsid w:val="00507C34"/>
    <w:rsid w:val="00507F71"/>
    <w:rsid w:val="00510745"/>
    <w:rsid w:val="005108E6"/>
    <w:rsid w:val="00510B15"/>
    <w:rsid w:val="00510F7B"/>
    <w:rsid w:val="00512044"/>
    <w:rsid w:val="005120AF"/>
    <w:rsid w:val="0051229B"/>
    <w:rsid w:val="005123C7"/>
    <w:rsid w:val="00512D93"/>
    <w:rsid w:val="0051312A"/>
    <w:rsid w:val="00513DCE"/>
    <w:rsid w:val="00514FBA"/>
    <w:rsid w:val="005150CA"/>
    <w:rsid w:val="00515921"/>
    <w:rsid w:val="00515D05"/>
    <w:rsid w:val="0051659B"/>
    <w:rsid w:val="005167EF"/>
    <w:rsid w:val="0051793D"/>
    <w:rsid w:val="00517EFF"/>
    <w:rsid w:val="005209E3"/>
    <w:rsid w:val="0052111F"/>
    <w:rsid w:val="00521A06"/>
    <w:rsid w:val="005221CD"/>
    <w:rsid w:val="005223B7"/>
    <w:rsid w:val="00522EB6"/>
    <w:rsid w:val="00522F4B"/>
    <w:rsid w:val="00522F62"/>
    <w:rsid w:val="005232C6"/>
    <w:rsid w:val="0052479D"/>
    <w:rsid w:val="005249ED"/>
    <w:rsid w:val="005250C9"/>
    <w:rsid w:val="00525359"/>
    <w:rsid w:val="00525683"/>
    <w:rsid w:val="005257C3"/>
    <w:rsid w:val="00525AFD"/>
    <w:rsid w:val="00526166"/>
    <w:rsid w:val="00526809"/>
    <w:rsid w:val="005269FA"/>
    <w:rsid w:val="00527277"/>
    <w:rsid w:val="00527B6A"/>
    <w:rsid w:val="00527BC1"/>
    <w:rsid w:val="00527FD9"/>
    <w:rsid w:val="0053003B"/>
    <w:rsid w:val="005303EA"/>
    <w:rsid w:val="00530D21"/>
    <w:rsid w:val="00531595"/>
    <w:rsid w:val="005329BA"/>
    <w:rsid w:val="0053396E"/>
    <w:rsid w:val="00534FF0"/>
    <w:rsid w:val="00535007"/>
    <w:rsid w:val="00537FB3"/>
    <w:rsid w:val="005401DA"/>
    <w:rsid w:val="00540A82"/>
    <w:rsid w:val="00540F18"/>
    <w:rsid w:val="00541672"/>
    <w:rsid w:val="00541E90"/>
    <w:rsid w:val="00542B0E"/>
    <w:rsid w:val="00542EA5"/>
    <w:rsid w:val="00543103"/>
    <w:rsid w:val="00543179"/>
    <w:rsid w:val="005431DF"/>
    <w:rsid w:val="005434FF"/>
    <w:rsid w:val="005436B0"/>
    <w:rsid w:val="00543C53"/>
    <w:rsid w:val="00543C79"/>
    <w:rsid w:val="00543F84"/>
    <w:rsid w:val="00544986"/>
    <w:rsid w:val="00545713"/>
    <w:rsid w:val="00546392"/>
    <w:rsid w:val="00550BFD"/>
    <w:rsid w:val="00550CA0"/>
    <w:rsid w:val="005511B1"/>
    <w:rsid w:val="005513B3"/>
    <w:rsid w:val="005515D5"/>
    <w:rsid w:val="00551A2C"/>
    <w:rsid w:val="00551D0D"/>
    <w:rsid w:val="00551D9C"/>
    <w:rsid w:val="00551DA9"/>
    <w:rsid w:val="005529F3"/>
    <w:rsid w:val="00552C92"/>
    <w:rsid w:val="00553BE4"/>
    <w:rsid w:val="00553D4B"/>
    <w:rsid w:val="00554B40"/>
    <w:rsid w:val="00554D5F"/>
    <w:rsid w:val="00555679"/>
    <w:rsid w:val="00555E47"/>
    <w:rsid w:val="00556E8E"/>
    <w:rsid w:val="005576A9"/>
    <w:rsid w:val="00557C9A"/>
    <w:rsid w:val="005600D9"/>
    <w:rsid w:val="005602D3"/>
    <w:rsid w:val="00560B65"/>
    <w:rsid w:val="00560D30"/>
    <w:rsid w:val="005618E0"/>
    <w:rsid w:val="005619BD"/>
    <w:rsid w:val="00561B12"/>
    <w:rsid w:val="00561B41"/>
    <w:rsid w:val="00561CA0"/>
    <w:rsid w:val="00561EF6"/>
    <w:rsid w:val="005621F0"/>
    <w:rsid w:val="00562A9D"/>
    <w:rsid w:val="00562AE0"/>
    <w:rsid w:val="00563803"/>
    <w:rsid w:val="00563BC1"/>
    <w:rsid w:val="00563E61"/>
    <w:rsid w:val="0056535F"/>
    <w:rsid w:val="005655F3"/>
    <w:rsid w:val="005656B6"/>
    <w:rsid w:val="00565837"/>
    <w:rsid w:val="00565C35"/>
    <w:rsid w:val="00565D30"/>
    <w:rsid w:val="00566702"/>
    <w:rsid w:val="00566863"/>
    <w:rsid w:val="00566B5C"/>
    <w:rsid w:val="0056766C"/>
    <w:rsid w:val="005677F6"/>
    <w:rsid w:val="005701FC"/>
    <w:rsid w:val="00570265"/>
    <w:rsid w:val="00570F83"/>
    <w:rsid w:val="00571539"/>
    <w:rsid w:val="00571C15"/>
    <w:rsid w:val="00572758"/>
    <w:rsid w:val="00572AA4"/>
    <w:rsid w:val="00572F5F"/>
    <w:rsid w:val="00574527"/>
    <w:rsid w:val="00574615"/>
    <w:rsid w:val="0057468D"/>
    <w:rsid w:val="00574702"/>
    <w:rsid w:val="00574A32"/>
    <w:rsid w:val="00574DAC"/>
    <w:rsid w:val="005751E0"/>
    <w:rsid w:val="00575EAC"/>
    <w:rsid w:val="00576063"/>
    <w:rsid w:val="0057697E"/>
    <w:rsid w:val="005773D0"/>
    <w:rsid w:val="00577715"/>
    <w:rsid w:val="00577949"/>
    <w:rsid w:val="00577EEC"/>
    <w:rsid w:val="005811D8"/>
    <w:rsid w:val="005813A4"/>
    <w:rsid w:val="00583DCB"/>
    <w:rsid w:val="005841CF"/>
    <w:rsid w:val="0058483A"/>
    <w:rsid w:val="00584986"/>
    <w:rsid w:val="005857F9"/>
    <w:rsid w:val="0058593B"/>
    <w:rsid w:val="00585C6B"/>
    <w:rsid w:val="0058672A"/>
    <w:rsid w:val="0058689D"/>
    <w:rsid w:val="00590364"/>
    <w:rsid w:val="005908E8"/>
    <w:rsid w:val="00590BF2"/>
    <w:rsid w:val="005913AA"/>
    <w:rsid w:val="005928D8"/>
    <w:rsid w:val="0059333C"/>
    <w:rsid w:val="00593926"/>
    <w:rsid w:val="0059448E"/>
    <w:rsid w:val="0059573C"/>
    <w:rsid w:val="00595743"/>
    <w:rsid w:val="005973CA"/>
    <w:rsid w:val="0059743F"/>
    <w:rsid w:val="00597AF4"/>
    <w:rsid w:val="005A1B6D"/>
    <w:rsid w:val="005A2774"/>
    <w:rsid w:val="005A28E3"/>
    <w:rsid w:val="005A36C8"/>
    <w:rsid w:val="005A5A19"/>
    <w:rsid w:val="005A5AAA"/>
    <w:rsid w:val="005A6E64"/>
    <w:rsid w:val="005A7B40"/>
    <w:rsid w:val="005A7B67"/>
    <w:rsid w:val="005B00DB"/>
    <w:rsid w:val="005B0627"/>
    <w:rsid w:val="005B06A5"/>
    <w:rsid w:val="005B0EBF"/>
    <w:rsid w:val="005B0EFC"/>
    <w:rsid w:val="005B15BE"/>
    <w:rsid w:val="005B1F07"/>
    <w:rsid w:val="005B2D86"/>
    <w:rsid w:val="005B2E44"/>
    <w:rsid w:val="005B40A3"/>
    <w:rsid w:val="005B448C"/>
    <w:rsid w:val="005B52DF"/>
    <w:rsid w:val="005B5463"/>
    <w:rsid w:val="005B5E61"/>
    <w:rsid w:val="005B605B"/>
    <w:rsid w:val="005B6D2E"/>
    <w:rsid w:val="005B79DD"/>
    <w:rsid w:val="005B7BF0"/>
    <w:rsid w:val="005B7F96"/>
    <w:rsid w:val="005C04E5"/>
    <w:rsid w:val="005C0713"/>
    <w:rsid w:val="005C10FE"/>
    <w:rsid w:val="005C16DA"/>
    <w:rsid w:val="005C20E6"/>
    <w:rsid w:val="005C32C9"/>
    <w:rsid w:val="005C43E8"/>
    <w:rsid w:val="005C53EB"/>
    <w:rsid w:val="005C5E14"/>
    <w:rsid w:val="005C6EBA"/>
    <w:rsid w:val="005C74E6"/>
    <w:rsid w:val="005C7A39"/>
    <w:rsid w:val="005D00E9"/>
    <w:rsid w:val="005D07B0"/>
    <w:rsid w:val="005D084E"/>
    <w:rsid w:val="005D0AA8"/>
    <w:rsid w:val="005D0B4C"/>
    <w:rsid w:val="005D161D"/>
    <w:rsid w:val="005D1ADE"/>
    <w:rsid w:val="005D1D07"/>
    <w:rsid w:val="005D1E42"/>
    <w:rsid w:val="005D1F52"/>
    <w:rsid w:val="005D1FDE"/>
    <w:rsid w:val="005D23B1"/>
    <w:rsid w:val="005D297A"/>
    <w:rsid w:val="005D2DDF"/>
    <w:rsid w:val="005D2ECC"/>
    <w:rsid w:val="005D3297"/>
    <w:rsid w:val="005D46FF"/>
    <w:rsid w:val="005D5462"/>
    <w:rsid w:val="005D5976"/>
    <w:rsid w:val="005D5B15"/>
    <w:rsid w:val="005D5C9C"/>
    <w:rsid w:val="005D6505"/>
    <w:rsid w:val="005D6996"/>
    <w:rsid w:val="005D6C79"/>
    <w:rsid w:val="005D6FD8"/>
    <w:rsid w:val="005D721B"/>
    <w:rsid w:val="005D764C"/>
    <w:rsid w:val="005D7AB5"/>
    <w:rsid w:val="005D7BF4"/>
    <w:rsid w:val="005E07A1"/>
    <w:rsid w:val="005E0B7F"/>
    <w:rsid w:val="005E0CBF"/>
    <w:rsid w:val="005E1801"/>
    <w:rsid w:val="005E21F1"/>
    <w:rsid w:val="005E225E"/>
    <w:rsid w:val="005E22A4"/>
    <w:rsid w:val="005E23C1"/>
    <w:rsid w:val="005E30EF"/>
    <w:rsid w:val="005E31C7"/>
    <w:rsid w:val="005E376A"/>
    <w:rsid w:val="005E37DD"/>
    <w:rsid w:val="005E40B6"/>
    <w:rsid w:val="005E4EFD"/>
    <w:rsid w:val="005E5679"/>
    <w:rsid w:val="005E5CE0"/>
    <w:rsid w:val="005E632E"/>
    <w:rsid w:val="005E6B2A"/>
    <w:rsid w:val="005E6F3C"/>
    <w:rsid w:val="005F0110"/>
    <w:rsid w:val="005F037A"/>
    <w:rsid w:val="005F0F7A"/>
    <w:rsid w:val="005F1AD4"/>
    <w:rsid w:val="005F2B98"/>
    <w:rsid w:val="005F3077"/>
    <w:rsid w:val="005F3196"/>
    <w:rsid w:val="005F39A7"/>
    <w:rsid w:val="005F3EDE"/>
    <w:rsid w:val="005F4478"/>
    <w:rsid w:val="005F4A05"/>
    <w:rsid w:val="005F4D6C"/>
    <w:rsid w:val="005F509B"/>
    <w:rsid w:val="005F59DC"/>
    <w:rsid w:val="005F741C"/>
    <w:rsid w:val="005F75AD"/>
    <w:rsid w:val="005F7D74"/>
    <w:rsid w:val="0060018E"/>
    <w:rsid w:val="0060027F"/>
    <w:rsid w:val="006002E1"/>
    <w:rsid w:val="00601EDD"/>
    <w:rsid w:val="00601EE2"/>
    <w:rsid w:val="00602257"/>
    <w:rsid w:val="00603490"/>
    <w:rsid w:val="00603F56"/>
    <w:rsid w:val="00604A91"/>
    <w:rsid w:val="00604E84"/>
    <w:rsid w:val="00604F77"/>
    <w:rsid w:val="0060595F"/>
    <w:rsid w:val="00606117"/>
    <w:rsid w:val="00606D3D"/>
    <w:rsid w:val="006075B3"/>
    <w:rsid w:val="0060778B"/>
    <w:rsid w:val="00611C24"/>
    <w:rsid w:val="00612B68"/>
    <w:rsid w:val="00613286"/>
    <w:rsid w:val="00613314"/>
    <w:rsid w:val="0061450C"/>
    <w:rsid w:val="00614B25"/>
    <w:rsid w:val="00614B88"/>
    <w:rsid w:val="006150E9"/>
    <w:rsid w:val="006155C5"/>
    <w:rsid w:val="00615638"/>
    <w:rsid w:val="0061581A"/>
    <w:rsid w:val="00615837"/>
    <w:rsid w:val="00615D5E"/>
    <w:rsid w:val="00615DFD"/>
    <w:rsid w:val="006161F1"/>
    <w:rsid w:val="00616725"/>
    <w:rsid w:val="00616D04"/>
    <w:rsid w:val="0061768A"/>
    <w:rsid w:val="00620886"/>
    <w:rsid w:val="00621CDE"/>
    <w:rsid w:val="00622633"/>
    <w:rsid w:val="0062291B"/>
    <w:rsid w:val="00622DA2"/>
    <w:rsid w:val="00622FB0"/>
    <w:rsid w:val="00623667"/>
    <w:rsid w:val="00623739"/>
    <w:rsid w:val="006238B3"/>
    <w:rsid w:val="00623A45"/>
    <w:rsid w:val="006251F6"/>
    <w:rsid w:val="0062536B"/>
    <w:rsid w:val="0062574C"/>
    <w:rsid w:val="006257A0"/>
    <w:rsid w:val="00625F30"/>
    <w:rsid w:val="0062616A"/>
    <w:rsid w:val="006273A1"/>
    <w:rsid w:val="00627802"/>
    <w:rsid w:val="00630752"/>
    <w:rsid w:val="0063076A"/>
    <w:rsid w:val="00630B79"/>
    <w:rsid w:val="00630DEC"/>
    <w:rsid w:val="00630EC2"/>
    <w:rsid w:val="00631865"/>
    <w:rsid w:val="00631D76"/>
    <w:rsid w:val="006320E2"/>
    <w:rsid w:val="0063241B"/>
    <w:rsid w:val="00632638"/>
    <w:rsid w:val="0063318A"/>
    <w:rsid w:val="006331DA"/>
    <w:rsid w:val="0063384C"/>
    <w:rsid w:val="00633E60"/>
    <w:rsid w:val="0063436D"/>
    <w:rsid w:val="00634D5A"/>
    <w:rsid w:val="00634DE0"/>
    <w:rsid w:val="006351A5"/>
    <w:rsid w:val="006357F9"/>
    <w:rsid w:val="00635A4F"/>
    <w:rsid w:val="006368DF"/>
    <w:rsid w:val="00636901"/>
    <w:rsid w:val="006374EB"/>
    <w:rsid w:val="00637519"/>
    <w:rsid w:val="00637899"/>
    <w:rsid w:val="00640257"/>
    <w:rsid w:val="00640B80"/>
    <w:rsid w:val="00640E2F"/>
    <w:rsid w:val="00641D95"/>
    <w:rsid w:val="00641DD1"/>
    <w:rsid w:val="006420DE"/>
    <w:rsid w:val="0064224E"/>
    <w:rsid w:val="00642805"/>
    <w:rsid w:val="00642B94"/>
    <w:rsid w:val="00642C04"/>
    <w:rsid w:val="006433DE"/>
    <w:rsid w:val="00643B78"/>
    <w:rsid w:val="00643D12"/>
    <w:rsid w:val="00644B0A"/>
    <w:rsid w:val="00644F2A"/>
    <w:rsid w:val="0064523F"/>
    <w:rsid w:val="0064621F"/>
    <w:rsid w:val="00646AB2"/>
    <w:rsid w:val="006471D5"/>
    <w:rsid w:val="0064742E"/>
    <w:rsid w:val="0065032B"/>
    <w:rsid w:val="006505FC"/>
    <w:rsid w:val="00650B64"/>
    <w:rsid w:val="00650D28"/>
    <w:rsid w:val="00650F58"/>
    <w:rsid w:val="0065137B"/>
    <w:rsid w:val="0065152F"/>
    <w:rsid w:val="006516B5"/>
    <w:rsid w:val="0065333B"/>
    <w:rsid w:val="00653513"/>
    <w:rsid w:val="006536A8"/>
    <w:rsid w:val="0065412A"/>
    <w:rsid w:val="0065416F"/>
    <w:rsid w:val="00655430"/>
    <w:rsid w:val="00656298"/>
    <w:rsid w:val="00656889"/>
    <w:rsid w:val="00656977"/>
    <w:rsid w:val="00656A55"/>
    <w:rsid w:val="0065729C"/>
    <w:rsid w:val="006572D7"/>
    <w:rsid w:val="00657401"/>
    <w:rsid w:val="00660457"/>
    <w:rsid w:val="00660BEE"/>
    <w:rsid w:val="0066326C"/>
    <w:rsid w:val="00663430"/>
    <w:rsid w:val="00663D11"/>
    <w:rsid w:val="00663D47"/>
    <w:rsid w:val="00663E1E"/>
    <w:rsid w:val="00664279"/>
    <w:rsid w:val="006649EB"/>
    <w:rsid w:val="00664A92"/>
    <w:rsid w:val="00664D9F"/>
    <w:rsid w:val="00664E0B"/>
    <w:rsid w:val="00665984"/>
    <w:rsid w:val="00665F7F"/>
    <w:rsid w:val="00666122"/>
    <w:rsid w:val="00666496"/>
    <w:rsid w:val="006669D0"/>
    <w:rsid w:val="00666D90"/>
    <w:rsid w:val="0066785E"/>
    <w:rsid w:val="0067066B"/>
    <w:rsid w:val="0067099A"/>
    <w:rsid w:val="006715E7"/>
    <w:rsid w:val="00671E34"/>
    <w:rsid w:val="006725F5"/>
    <w:rsid w:val="00672C49"/>
    <w:rsid w:val="0067376D"/>
    <w:rsid w:val="006737A2"/>
    <w:rsid w:val="00673FFD"/>
    <w:rsid w:val="00674059"/>
    <w:rsid w:val="006747B0"/>
    <w:rsid w:val="00674AB5"/>
    <w:rsid w:val="006750C8"/>
    <w:rsid w:val="006756AB"/>
    <w:rsid w:val="00675A20"/>
    <w:rsid w:val="00675D1A"/>
    <w:rsid w:val="00675D4B"/>
    <w:rsid w:val="00676B61"/>
    <w:rsid w:val="00677C0C"/>
    <w:rsid w:val="00677EA4"/>
    <w:rsid w:val="006800A7"/>
    <w:rsid w:val="00681CAD"/>
    <w:rsid w:val="00681D30"/>
    <w:rsid w:val="00682002"/>
    <w:rsid w:val="00682C1B"/>
    <w:rsid w:val="00683575"/>
    <w:rsid w:val="00683822"/>
    <w:rsid w:val="00683CE3"/>
    <w:rsid w:val="0068490C"/>
    <w:rsid w:val="006850C0"/>
    <w:rsid w:val="006852D1"/>
    <w:rsid w:val="006854A1"/>
    <w:rsid w:val="0068603A"/>
    <w:rsid w:val="006867FA"/>
    <w:rsid w:val="00686E23"/>
    <w:rsid w:val="006872F6"/>
    <w:rsid w:val="00687376"/>
    <w:rsid w:val="0068757A"/>
    <w:rsid w:val="00687CB7"/>
    <w:rsid w:val="006914BE"/>
    <w:rsid w:val="0069184C"/>
    <w:rsid w:val="00691C70"/>
    <w:rsid w:val="00691F73"/>
    <w:rsid w:val="006921CD"/>
    <w:rsid w:val="006923C5"/>
    <w:rsid w:val="00692432"/>
    <w:rsid w:val="00693099"/>
    <w:rsid w:val="0069395F"/>
    <w:rsid w:val="00693B14"/>
    <w:rsid w:val="00693E7F"/>
    <w:rsid w:val="0069414F"/>
    <w:rsid w:val="00694281"/>
    <w:rsid w:val="006942BA"/>
    <w:rsid w:val="0069447D"/>
    <w:rsid w:val="006948C1"/>
    <w:rsid w:val="0069619B"/>
    <w:rsid w:val="006967E8"/>
    <w:rsid w:val="006969BB"/>
    <w:rsid w:val="00696E50"/>
    <w:rsid w:val="00697454"/>
    <w:rsid w:val="00697841"/>
    <w:rsid w:val="006978E8"/>
    <w:rsid w:val="006A18BD"/>
    <w:rsid w:val="006A1D22"/>
    <w:rsid w:val="006A1EEE"/>
    <w:rsid w:val="006A1FA6"/>
    <w:rsid w:val="006A24A9"/>
    <w:rsid w:val="006A27E4"/>
    <w:rsid w:val="006A3E8C"/>
    <w:rsid w:val="006A3FC5"/>
    <w:rsid w:val="006A4DC8"/>
    <w:rsid w:val="006A5494"/>
    <w:rsid w:val="006A64CE"/>
    <w:rsid w:val="006A7477"/>
    <w:rsid w:val="006A79F4"/>
    <w:rsid w:val="006B0711"/>
    <w:rsid w:val="006B1066"/>
    <w:rsid w:val="006B1100"/>
    <w:rsid w:val="006B33B2"/>
    <w:rsid w:val="006B370B"/>
    <w:rsid w:val="006B38E4"/>
    <w:rsid w:val="006B3C71"/>
    <w:rsid w:val="006B4415"/>
    <w:rsid w:val="006B4A7A"/>
    <w:rsid w:val="006B4F07"/>
    <w:rsid w:val="006B549F"/>
    <w:rsid w:val="006B6A35"/>
    <w:rsid w:val="006B6A74"/>
    <w:rsid w:val="006B71A6"/>
    <w:rsid w:val="006B73EF"/>
    <w:rsid w:val="006B7ABE"/>
    <w:rsid w:val="006C04F0"/>
    <w:rsid w:val="006C07D2"/>
    <w:rsid w:val="006C09C1"/>
    <w:rsid w:val="006C136A"/>
    <w:rsid w:val="006C1520"/>
    <w:rsid w:val="006C2175"/>
    <w:rsid w:val="006C3640"/>
    <w:rsid w:val="006C3CC5"/>
    <w:rsid w:val="006C3EC0"/>
    <w:rsid w:val="006C417B"/>
    <w:rsid w:val="006C4953"/>
    <w:rsid w:val="006C52B6"/>
    <w:rsid w:val="006C5E31"/>
    <w:rsid w:val="006C61BE"/>
    <w:rsid w:val="006C62E1"/>
    <w:rsid w:val="006C631F"/>
    <w:rsid w:val="006C63C4"/>
    <w:rsid w:val="006C665C"/>
    <w:rsid w:val="006C70BD"/>
    <w:rsid w:val="006C782B"/>
    <w:rsid w:val="006C7B51"/>
    <w:rsid w:val="006C7D9F"/>
    <w:rsid w:val="006D0468"/>
    <w:rsid w:val="006D090C"/>
    <w:rsid w:val="006D0FF3"/>
    <w:rsid w:val="006D1DD8"/>
    <w:rsid w:val="006D20FF"/>
    <w:rsid w:val="006D2E9D"/>
    <w:rsid w:val="006D5416"/>
    <w:rsid w:val="006D5D9F"/>
    <w:rsid w:val="006D5DC4"/>
    <w:rsid w:val="006D63AC"/>
    <w:rsid w:val="006D6A7C"/>
    <w:rsid w:val="006D703B"/>
    <w:rsid w:val="006D7634"/>
    <w:rsid w:val="006D783A"/>
    <w:rsid w:val="006E01B1"/>
    <w:rsid w:val="006E0209"/>
    <w:rsid w:val="006E02AF"/>
    <w:rsid w:val="006E1088"/>
    <w:rsid w:val="006E1A61"/>
    <w:rsid w:val="006E1E8D"/>
    <w:rsid w:val="006E251D"/>
    <w:rsid w:val="006E3C52"/>
    <w:rsid w:val="006E3E77"/>
    <w:rsid w:val="006E4283"/>
    <w:rsid w:val="006E4B6B"/>
    <w:rsid w:val="006E55F3"/>
    <w:rsid w:val="006E5850"/>
    <w:rsid w:val="006E5C7D"/>
    <w:rsid w:val="006E5FAA"/>
    <w:rsid w:val="006E6251"/>
    <w:rsid w:val="006E6566"/>
    <w:rsid w:val="006E665A"/>
    <w:rsid w:val="006E66FE"/>
    <w:rsid w:val="006E6DC8"/>
    <w:rsid w:val="006E7104"/>
    <w:rsid w:val="006E75BE"/>
    <w:rsid w:val="006E7923"/>
    <w:rsid w:val="006E7E24"/>
    <w:rsid w:val="006F0113"/>
    <w:rsid w:val="006F1507"/>
    <w:rsid w:val="006F15D9"/>
    <w:rsid w:val="006F18C3"/>
    <w:rsid w:val="006F1E88"/>
    <w:rsid w:val="006F1EB7"/>
    <w:rsid w:val="006F1F02"/>
    <w:rsid w:val="006F2435"/>
    <w:rsid w:val="006F2933"/>
    <w:rsid w:val="006F2BF9"/>
    <w:rsid w:val="006F2EDF"/>
    <w:rsid w:val="006F3118"/>
    <w:rsid w:val="006F33C2"/>
    <w:rsid w:val="006F412C"/>
    <w:rsid w:val="006F415B"/>
    <w:rsid w:val="006F5C56"/>
    <w:rsid w:val="006F6475"/>
    <w:rsid w:val="006F681F"/>
    <w:rsid w:val="006F6BD8"/>
    <w:rsid w:val="006F7386"/>
    <w:rsid w:val="006F73E0"/>
    <w:rsid w:val="006F7562"/>
    <w:rsid w:val="00700618"/>
    <w:rsid w:val="00700EF7"/>
    <w:rsid w:val="007010EA"/>
    <w:rsid w:val="00701182"/>
    <w:rsid w:val="00701ECF"/>
    <w:rsid w:val="0070216B"/>
    <w:rsid w:val="00702D19"/>
    <w:rsid w:val="00704774"/>
    <w:rsid w:val="00704CD7"/>
    <w:rsid w:val="00704EC7"/>
    <w:rsid w:val="0070518E"/>
    <w:rsid w:val="007061BC"/>
    <w:rsid w:val="007061F5"/>
    <w:rsid w:val="0070687C"/>
    <w:rsid w:val="00706F57"/>
    <w:rsid w:val="007071B7"/>
    <w:rsid w:val="00707735"/>
    <w:rsid w:val="00707954"/>
    <w:rsid w:val="00707BED"/>
    <w:rsid w:val="00710743"/>
    <w:rsid w:val="00710A8D"/>
    <w:rsid w:val="00711647"/>
    <w:rsid w:val="00711E04"/>
    <w:rsid w:val="0071232E"/>
    <w:rsid w:val="00712F4B"/>
    <w:rsid w:val="007130BE"/>
    <w:rsid w:val="00713AF6"/>
    <w:rsid w:val="007147B0"/>
    <w:rsid w:val="00715537"/>
    <w:rsid w:val="0071576B"/>
    <w:rsid w:val="00715D1E"/>
    <w:rsid w:val="007208EE"/>
    <w:rsid w:val="00721019"/>
    <w:rsid w:val="0072194B"/>
    <w:rsid w:val="00721D57"/>
    <w:rsid w:val="007220BB"/>
    <w:rsid w:val="00722AC7"/>
    <w:rsid w:val="0072302D"/>
    <w:rsid w:val="0072306F"/>
    <w:rsid w:val="00723297"/>
    <w:rsid w:val="007234FD"/>
    <w:rsid w:val="00723DC6"/>
    <w:rsid w:val="00724173"/>
    <w:rsid w:val="007244AB"/>
    <w:rsid w:val="007250A6"/>
    <w:rsid w:val="007258C4"/>
    <w:rsid w:val="00726579"/>
    <w:rsid w:val="007329C3"/>
    <w:rsid w:val="00733562"/>
    <w:rsid w:val="00733FA6"/>
    <w:rsid w:val="007341CF"/>
    <w:rsid w:val="007348AA"/>
    <w:rsid w:val="00736805"/>
    <w:rsid w:val="00737316"/>
    <w:rsid w:val="00737991"/>
    <w:rsid w:val="00737DC2"/>
    <w:rsid w:val="00740970"/>
    <w:rsid w:val="00740E03"/>
    <w:rsid w:val="00742121"/>
    <w:rsid w:val="0074213C"/>
    <w:rsid w:val="00743037"/>
    <w:rsid w:val="0074304A"/>
    <w:rsid w:val="00743611"/>
    <w:rsid w:val="007445B4"/>
    <w:rsid w:val="007447FD"/>
    <w:rsid w:val="00745C64"/>
    <w:rsid w:val="00746680"/>
    <w:rsid w:val="00746B5C"/>
    <w:rsid w:val="007474CA"/>
    <w:rsid w:val="007476BF"/>
    <w:rsid w:val="00750246"/>
    <w:rsid w:val="00751377"/>
    <w:rsid w:val="007518B4"/>
    <w:rsid w:val="00751A61"/>
    <w:rsid w:val="00751ADE"/>
    <w:rsid w:val="00751CEA"/>
    <w:rsid w:val="0075209F"/>
    <w:rsid w:val="007521A6"/>
    <w:rsid w:val="00753331"/>
    <w:rsid w:val="00754D3A"/>
    <w:rsid w:val="00755BE9"/>
    <w:rsid w:val="00755D2A"/>
    <w:rsid w:val="00756AD9"/>
    <w:rsid w:val="00757C62"/>
    <w:rsid w:val="00760238"/>
    <w:rsid w:val="00760391"/>
    <w:rsid w:val="007609EF"/>
    <w:rsid w:val="00760CD9"/>
    <w:rsid w:val="00760F27"/>
    <w:rsid w:val="00761F04"/>
    <w:rsid w:val="00762079"/>
    <w:rsid w:val="00762456"/>
    <w:rsid w:val="00762DDE"/>
    <w:rsid w:val="0076322F"/>
    <w:rsid w:val="00763345"/>
    <w:rsid w:val="00763ABB"/>
    <w:rsid w:val="00763FB9"/>
    <w:rsid w:val="0076405F"/>
    <w:rsid w:val="00764294"/>
    <w:rsid w:val="0076429B"/>
    <w:rsid w:val="00764817"/>
    <w:rsid w:val="00764A3E"/>
    <w:rsid w:val="00764AA9"/>
    <w:rsid w:val="00765BDF"/>
    <w:rsid w:val="00766166"/>
    <w:rsid w:val="00766829"/>
    <w:rsid w:val="00766F53"/>
    <w:rsid w:val="00766FAF"/>
    <w:rsid w:val="007675C2"/>
    <w:rsid w:val="0076773A"/>
    <w:rsid w:val="00767B8F"/>
    <w:rsid w:val="00770578"/>
    <w:rsid w:val="00770F20"/>
    <w:rsid w:val="007713BF"/>
    <w:rsid w:val="007724F2"/>
    <w:rsid w:val="007733B1"/>
    <w:rsid w:val="00773738"/>
    <w:rsid w:val="00773DC5"/>
    <w:rsid w:val="0077447D"/>
    <w:rsid w:val="0077567C"/>
    <w:rsid w:val="007758F1"/>
    <w:rsid w:val="00776046"/>
    <w:rsid w:val="0077665C"/>
    <w:rsid w:val="00776724"/>
    <w:rsid w:val="00776D6A"/>
    <w:rsid w:val="00776E84"/>
    <w:rsid w:val="007770F5"/>
    <w:rsid w:val="0077741B"/>
    <w:rsid w:val="00780582"/>
    <w:rsid w:val="00780CB5"/>
    <w:rsid w:val="0078112F"/>
    <w:rsid w:val="007814EC"/>
    <w:rsid w:val="00781B27"/>
    <w:rsid w:val="00781CE6"/>
    <w:rsid w:val="00782468"/>
    <w:rsid w:val="0078459F"/>
    <w:rsid w:val="0078483C"/>
    <w:rsid w:val="00784998"/>
    <w:rsid w:val="00784AA5"/>
    <w:rsid w:val="00784F72"/>
    <w:rsid w:val="007851BB"/>
    <w:rsid w:val="0078626B"/>
    <w:rsid w:val="0078634B"/>
    <w:rsid w:val="00786586"/>
    <w:rsid w:val="00786838"/>
    <w:rsid w:val="00786CF4"/>
    <w:rsid w:val="00786D00"/>
    <w:rsid w:val="00786EC7"/>
    <w:rsid w:val="00786EF0"/>
    <w:rsid w:val="00787556"/>
    <w:rsid w:val="00787CFE"/>
    <w:rsid w:val="00790493"/>
    <w:rsid w:val="007908D4"/>
    <w:rsid w:val="00790A3A"/>
    <w:rsid w:val="00790D56"/>
    <w:rsid w:val="00790E9F"/>
    <w:rsid w:val="0079105F"/>
    <w:rsid w:val="007914E0"/>
    <w:rsid w:val="007914EF"/>
    <w:rsid w:val="007915C3"/>
    <w:rsid w:val="00791846"/>
    <w:rsid w:val="007925ED"/>
    <w:rsid w:val="007926D7"/>
    <w:rsid w:val="00792B46"/>
    <w:rsid w:val="007930BF"/>
    <w:rsid w:val="00793B7D"/>
    <w:rsid w:val="00793E74"/>
    <w:rsid w:val="00793F26"/>
    <w:rsid w:val="00794809"/>
    <w:rsid w:val="00795508"/>
    <w:rsid w:val="00795CA1"/>
    <w:rsid w:val="00795E21"/>
    <w:rsid w:val="00796648"/>
    <w:rsid w:val="00797149"/>
    <w:rsid w:val="007972A3"/>
    <w:rsid w:val="007972F1"/>
    <w:rsid w:val="00797468"/>
    <w:rsid w:val="00797ED2"/>
    <w:rsid w:val="007A084E"/>
    <w:rsid w:val="007A0904"/>
    <w:rsid w:val="007A1779"/>
    <w:rsid w:val="007A1F59"/>
    <w:rsid w:val="007A22C7"/>
    <w:rsid w:val="007A3176"/>
    <w:rsid w:val="007A339E"/>
    <w:rsid w:val="007A378E"/>
    <w:rsid w:val="007A379F"/>
    <w:rsid w:val="007A3CA8"/>
    <w:rsid w:val="007A6CFC"/>
    <w:rsid w:val="007A76D4"/>
    <w:rsid w:val="007A7895"/>
    <w:rsid w:val="007A7F34"/>
    <w:rsid w:val="007B0319"/>
    <w:rsid w:val="007B0C22"/>
    <w:rsid w:val="007B0D3E"/>
    <w:rsid w:val="007B126A"/>
    <w:rsid w:val="007B247B"/>
    <w:rsid w:val="007B2D5C"/>
    <w:rsid w:val="007B2FA5"/>
    <w:rsid w:val="007B380F"/>
    <w:rsid w:val="007B53AB"/>
    <w:rsid w:val="007B5679"/>
    <w:rsid w:val="007B5C87"/>
    <w:rsid w:val="007B6089"/>
    <w:rsid w:val="007B60D1"/>
    <w:rsid w:val="007B62C3"/>
    <w:rsid w:val="007B6309"/>
    <w:rsid w:val="007B6DB5"/>
    <w:rsid w:val="007B6DB6"/>
    <w:rsid w:val="007B7317"/>
    <w:rsid w:val="007B7D9A"/>
    <w:rsid w:val="007B7F73"/>
    <w:rsid w:val="007C08DB"/>
    <w:rsid w:val="007C20B8"/>
    <w:rsid w:val="007C2FF7"/>
    <w:rsid w:val="007C30E9"/>
    <w:rsid w:val="007C3B55"/>
    <w:rsid w:val="007C3C49"/>
    <w:rsid w:val="007C4861"/>
    <w:rsid w:val="007C4A6A"/>
    <w:rsid w:val="007C4A96"/>
    <w:rsid w:val="007C4D0C"/>
    <w:rsid w:val="007C68BE"/>
    <w:rsid w:val="007C6B83"/>
    <w:rsid w:val="007C723D"/>
    <w:rsid w:val="007C7425"/>
    <w:rsid w:val="007C7617"/>
    <w:rsid w:val="007C77DA"/>
    <w:rsid w:val="007C7E7A"/>
    <w:rsid w:val="007D03B1"/>
    <w:rsid w:val="007D04BB"/>
    <w:rsid w:val="007D1E95"/>
    <w:rsid w:val="007D24E3"/>
    <w:rsid w:val="007D2A91"/>
    <w:rsid w:val="007D2D8F"/>
    <w:rsid w:val="007D3DB6"/>
    <w:rsid w:val="007D44D7"/>
    <w:rsid w:val="007D4AED"/>
    <w:rsid w:val="007D5A6C"/>
    <w:rsid w:val="007D5F77"/>
    <w:rsid w:val="007D714D"/>
    <w:rsid w:val="007D7889"/>
    <w:rsid w:val="007E01FF"/>
    <w:rsid w:val="007E1786"/>
    <w:rsid w:val="007E1E3E"/>
    <w:rsid w:val="007E1FA3"/>
    <w:rsid w:val="007E2674"/>
    <w:rsid w:val="007E2739"/>
    <w:rsid w:val="007E310E"/>
    <w:rsid w:val="007E3974"/>
    <w:rsid w:val="007E3F46"/>
    <w:rsid w:val="007E4C79"/>
    <w:rsid w:val="007E4F33"/>
    <w:rsid w:val="007E52A8"/>
    <w:rsid w:val="007E570C"/>
    <w:rsid w:val="007E5E58"/>
    <w:rsid w:val="007E5F66"/>
    <w:rsid w:val="007E6D42"/>
    <w:rsid w:val="007E760F"/>
    <w:rsid w:val="007F04BD"/>
    <w:rsid w:val="007F065C"/>
    <w:rsid w:val="007F105A"/>
    <w:rsid w:val="007F19A7"/>
    <w:rsid w:val="007F3A1C"/>
    <w:rsid w:val="007F3DA4"/>
    <w:rsid w:val="007F3DDD"/>
    <w:rsid w:val="007F4777"/>
    <w:rsid w:val="007F484F"/>
    <w:rsid w:val="007F4A2D"/>
    <w:rsid w:val="007F5033"/>
    <w:rsid w:val="007F62B3"/>
    <w:rsid w:val="007F6910"/>
    <w:rsid w:val="007F6F80"/>
    <w:rsid w:val="007F7826"/>
    <w:rsid w:val="007F7D69"/>
    <w:rsid w:val="007F7E84"/>
    <w:rsid w:val="007F7FA8"/>
    <w:rsid w:val="00800139"/>
    <w:rsid w:val="00800DA3"/>
    <w:rsid w:val="00801572"/>
    <w:rsid w:val="00801CDC"/>
    <w:rsid w:val="00801E02"/>
    <w:rsid w:val="008029A9"/>
    <w:rsid w:val="00803777"/>
    <w:rsid w:val="00804150"/>
    <w:rsid w:val="00804814"/>
    <w:rsid w:val="008052B8"/>
    <w:rsid w:val="00805529"/>
    <w:rsid w:val="00805EE2"/>
    <w:rsid w:val="008062B6"/>
    <w:rsid w:val="0080659B"/>
    <w:rsid w:val="00807977"/>
    <w:rsid w:val="00807A7B"/>
    <w:rsid w:val="00810803"/>
    <w:rsid w:val="00810A5D"/>
    <w:rsid w:val="00810B19"/>
    <w:rsid w:val="008113EC"/>
    <w:rsid w:val="00811779"/>
    <w:rsid w:val="00811A4C"/>
    <w:rsid w:val="00812567"/>
    <w:rsid w:val="008131B6"/>
    <w:rsid w:val="008135A1"/>
    <w:rsid w:val="00813784"/>
    <w:rsid w:val="00813B6D"/>
    <w:rsid w:val="00814246"/>
    <w:rsid w:val="00815144"/>
    <w:rsid w:val="0081515E"/>
    <w:rsid w:val="0081567D"/>
    <w:rsid w:val="008156EC"/>
    <w:rsid w:val="008159E7"/>
    <w:rsid w:val="008169E8"/>
    <w:rsid w:val="00817DF9"/>
    <w:rsid w:val="00817E4E"/>
    <w:rsid w:val="00817ED7"/>
    <w:rsid w:val="00820132"/>
    <w:rsid w:val="00820768"/>
    <w:rsid w:val="00820B65"/>
    <w:rsid w:val="00820CBD"/>
    <w:rsid w:val="00820D23"/>
    <w:rsid w:val="00820E4C"/>
    <w:rsid w:val="00821515"/>
    <w:rsid w:val="0082187F"/>
    <w:rsid w:val="00821E17"/>
    <w:rsid w:val="008226F9"/>
    <w:rsid w:val="00823491"/>
    <w:rsid w:val="00824DDC"/>
    <w:rsid w:val="00824F32"/>
    <w:rsid w:val="00824F37"/>
    <w:rsid w:val="00825317"/>
    <w:rsid w:val="008276CB"/>
    <w:rsid w:val="00827DA5"/>
    <w:rsid w:val="0083022D"/>
    <w:rsid w:val="00831246"/>
    <w:rsid w:val="00831579"/>
    <w:rsid w:val="00831643"/>
    <w:rsid w:val="008319B1"/>
    <w:rsid w:val="00832034"/>
    <w:rsid w:val="00832984"/>
    <w:rsid w:val="0083307C"/>
    <w:rsid w:val="008332CE"/>
    <w:rsid w:val="00833AB8"/>
    <w:rsid w:val="00833AD3"/>
    <w:rsid w:val="00834098"/>
    <w:rsid w:val="00834516"/>
    <w:rsid w:val="00834566"/>
    <w:rsid w:val="00834601"/>
    <w:rsid w:val="008346E7"/>
    <w:rsid w:val="00834D43"/>
    <w:rsid w:val="00834DAF"/>
    <w:rsid w:val="00834E6B"/>
    <w:rsid w:val="008351A2"/>
    <w:rsid w:val="00835795"/>
    <w:rsid w:val="0083589D"/>
    <w:rsid w:val="00836027"/>
    <w:rsid w:val="008362CB"/>
    <w:rsid w:val="008362D9"/>
    <w:rsid w:val="00836A42"/>
    <w:rsid w:val="00836ACA"/>
    <w:rsid w:val="00836BD5"/>
    <w:rsid w:val="00836EDC"/>
    <w:rsid w:val="00836EEF"/>
    <w:rsid w:val="00836F9C"/>
    <w:rsid w:val="008377BF"/>
    <w:rsid w:val="008401D9"/>
    <w:rsid w:val="00840236"/>
    <w:rsid w:val="00841BD3"/>
    <w:rsid w:val="00841E75"/>
    <w:rsid w:val="0084229D"/>
    <w:rsid w:val="00842D3B"/>
    <w:rsid w:val="008437C0"/>
    <w:rsid w:val="008443E8"/>
    <w:rsid w:val="00844D17"/>
    <w:rsid w:val="00844F95"/>
    <w:rsid w:val="0084627C"/>
    <w:rsid w:val="00846DA6"/>
    <w:rsid w:val="00847366"/>
    <w:rsid w:val="00847E50"/>
    <w:rsid w:val="008500BB"/>
    <w:rsid w:val="008503C1"/>
    <w:rsid w:val="00850503"/>
    <w:rsid w:val="008506E8"/>
    <w:rsid w:val="0085090D"/>
    <w:rsid w:val="00850A70"/>
    <w:rsid w:val="00850D52"/>
    <w:rsid w:val="00850E35"/>
    <w:rsid w:val="00851471"/>
    <w:rsid w:val="00852C54"/>
    <w:rsid w:val="0085414D"/>
    <w:rsid w:val="008548FF"/>
    <w:rsid w:val="00855903"/>
    <w:rsid w:val="008565C0"/>
    <w:rsid w:val="00856759"/>
    <w:rsid w:val="008567FA"/>
    <w:rsid w:val="00857C31"/>
    <w:rsid w:val="00860A06"/>
    <w:rsid w:val="00860A42"/>
    <w:rsid w:val="00860A57"/>
    <w:rsid w:val="00861850"/>
    <w:rsid w:val="00861C93"/>
    <w:rsid w:val="00861D46"/>
    <w:rsid w:val="0086219B"/>
    <w:rsid w:val="00862363"/>
    <w:rsid w:val="00862636"/>
    <w:rsid w:val="008628F4"/>
    <w:rsid w:val="00862BEF"/>
    <w:rsid w:val="0086303C"/>
    <w:rsid w:val="008634E0"/>
    <w:rsid w:val="00864A9A"/>
    <w:rsid w:val="00864B87"/>
    <w:rsid w:val="0086529B"/>
    <w:rsid w:val="00865BB7"/>
    <w:rsid w:val="00865D45"/>
    <w:rsid w:val="008673BA"/>
    <w:rsid w:val="008677F9"/>
    <w:rsid w:val="00867815"/>
    <w:rsid w:val="00867BCE"/>
    <w:rsid w:val="008705AF"/>
    <w:rsid w:val="00870EC8"/>
    <w:rsid w:val="008714CE"/>
    <w:rsid w:val="008719FE"/>
    <w:rsid w:val="00872513"/>
    <w:rsid w:val="008725A6"/>
    <w:rsid w:val="0087295A"/>
    <w:rsid w:val="00872AD1"/>
    <w:rsid w:val="008731CC"/>
    <w:rsid w:val="00873234"/>
    <w:rsid w:val="00873457"/>
    <w:rsid w:val="008740E0"/>
    <w:rsid w:val="0087442F"/>
    <w:rsid w:val="0087492B"/>
    <w:rsid w:val="00875F9D"/>
    <w:rsid w:val="00876726"/>
    <w:rsid w:val="00876D70"/>
    <w:rsid w:val="0087711F"/>
    <w:rsid w:val="00877272"/>
    <w:rsid w:val="00877DAA"/>
    <w:rsid w:val="00880F07"/>
    <w:rsid w:val="00881C6E"/>
    <w:rsid w:val="00882676"/>
    <w:rsid w:val="00883638"/>
    <w:rsid w:val="008837F4"/>
    <w:rsid w:val="00883890"/>
    <w:rsid w:val="00883981"/>
    <w:rsid w:val="00884200"/>
    <w:rsid w:val="00884A43"/>
    <w:rsid w:val="00884B67"/>
    <w:rsid w:val="00884C76"/>
    <w:rsid w:val="00885889"/>
    <w:rsid w:val="00886675"/>
    <w:rsid w:val="00890657"/>
    <w:rsid w:val="00890D13"/>
    <w:rsid w:val="00891882"/>
    <w:rsid w:val="00891C12"/>
    <w:rsid w:val="00891DE1"/>
    <w:rsid w:val="00891FE9"/>
    <w:rsid w:val="00892FD0"/>
    <w:rsid w:val="0089332C"/>
    <w:rsid w:val="008934A1"/>
    <w:rsid w:val="00893CC7"/>
    <w:rsid w:val="00894005"/>
    <w:rsid w:val="00895143"/>
    <w:rsid w:val="00895985"/>
    <w:rsid w:val="0089653B"/>
    <w:rsid w:val="00897339"/>
    <w:rsid w:val="00897C99"/>
    <w:rsid w:val="008A02DA"/>
    <w:rsid w:val="008A0BD0"/>
    <w:rsid w:val="008A110D"/>
    <w:rsid w:val="008A1448"/>
    <w:rsid w:val="008A184F"/>
    <w:rsid w:val="008A1883"/>
    <w:rsid w:val="008A1B33"/>
    <w:rsid w:val="008A22D7"/>
    <w:rsid w:val="008A2DFD"/>
    <w:rsid w:val="008A2F02"/>
    <w:rsid w:val="008A34D3"/>
    <w:rsid w:val="008A434D"/>
    <w:rsid w:val="008A442D"/>
    <w:rsid w:val="008A443B"/>
    <w:rsid w:val="008A5A18"/>
    <w:rsid w:val="008A5B60"/>
    <w:rsid w:val="008A5C09"/>
    <w:rsid w:val="008A5D1D"/>
    <w:rsid w:val="008A60DE"/>
    <w:rsid w:val="008A6DF2"/>
    <w:rsid w:val="008A707F"/>
    <w:rsid w:val="008A7296"/>
    <w:rsid w:val="008A746F"/>
    <w:rsid w:val="008A7D04"/>
    <w:rsid w:val="008B04FA"/>
    <w:rsid w:val="008B0645"/>
    <w:rsid w:val="008B0890"/>
    <w:rsid w:val="008B0BF0"/>
    <w:rsid w:val="008B10A5"/>
    <w:rsid w:val="008B1207"/>
    <w:rsid w:val="008B14AE"/>
    <w:rsid w:val="008B1A54"/>
    <w:rsid w:val="008B1E45"/>
    <w:rsid w:val="008B2199"/>
    <w:rsid w:val="008B35B9"/>
    <w:rsid w:val="008B406C"/>
    <w:rsid w:val="008B508B"/>
    <w:rsid w:val="008B6153"/>
    <w:rsid w:val="008B62CE"/>
    <w:rsid w:val="008B66AB"/>
    <w:rsid w:val="008B67D8"/>
    <w:rsid w:val="008B6871"/>
    <w:rsid w:val="008B6E56"/>
    <w:rsid w:val="008B7B31"/>
    <w:rsid w:val="008B7E16"/>
    <w:rsid w:val="008C0948"/>
    <w:rsid w:val="008C10FB"/>
    <w:rsid w:val="008C134C"/>
    <w:rsid w:val="008C13D8"/>
    <w:rsid w:val="008C1B10"/>
    <w:rsid w:val="008C1B4C"/>
    <w:rsid w:val="008C2861"/>
    <w:rsid w:val="008C2FB3"/>
    <w:rsid w:val="008C3396"/>
    <w:rsid w:val="008C34A3"/>
    <w:rsid w:val="008C3EBF"/>
    <w:rsid w:val="008C4C14"/>
    <w:rsid w:val="008C5016"/>
    <w:rsid w:val="008C55AC"/>
    <w:rsid w:val="008C587F"/>
    <w:rsid w:val="008C62CD"/>
    <w:rsid w:val="008C65C7"/>
    <w:rsid w:val="008C7576"/>
    <w:rsid w:val="008C7CA7"/>
    <w:rsid w:val="008C7D2B"/>
    <w:rsid w:val="008C7F4B"/>
    <w:rsid w:val="008D13FD"/>
    <w:rsid w:val="008D1D7A"/>
    <w:rsid w:val="008D233A"/>
    <w:rsid w:val="008D2600"/>
    <w:rsid w:val="008D2B80"/>
    <w:rsid w:val="008D3354"/>
    <w:rsid w:val="008D3654"/>
    <w:rsid w:val="008D36BE"/>
    <w:rsid w:val="008D3AF6"/>
    <w:rsid w:val="008D3B9A"/>
    <w:rsid w:val="008D3F74"/>
    <w:rsid w:val="008D413F"/>
    <w:rsid w:val="008D49A0"/>
    <w:rsid w:val="008D49B9"/>
    <w:rsid w:val="008D4DE7"/>
    <w:rsid w:val="008D532E"/>
    <w:rsid w:val="008D5B0F"/>
    <w:rsid w:val="008D6153"/>
    <w:rsid w:val="008D7C93"/>
    <w:rsid w:val="008D7D37"/>
    <w:rsid w:val="008D7E8B"/>
    <w:rsid w:val="008E0051"/>
    <w:rsid w:val="008E015B"/>
    <w:rsid w:val="008E02AB"/>
    <w:rsid w:val="008E056B"/>
    <w:rsid w:val="008E2171"/>
    <w:rsid w:val="008E2A07"/>
    <w:rsid w:val="008E4988"/>
    <w:rsid w:val="008E4F9A"/>
    <w:rsid w:val="008E5576"/>
    <w:rsid w:val="008E575E"/>
    <w:rsid w:val="008E6608"/>
    <w:rsid w:val="008E67B4"/>
    <w:rsid w:val="008E6B96"/>
    <w:rsid w:val="008E7283"/>
    <w:rsid w:val="008F0016"/>
    <w:rsid w:val="008F0A34"/>
    <w:rsid w:val="008F1341"/>
    <w:rsid w:val="008F2456"/>
    <w:rsid w:val="008F2485"/>
    <w:rsid w:val="008F2F00"/>
    <w:rsid w:val="008F37CB"/>
    <w:rsid w:val="008F3986"/>
    <w:rsid w:val="008F3BE7"/>
    <w:rsid w:val="008F3DD8"/>
    <w:rsid w:val="008F3E19"/>
    <w:rsid w:val="008F407A"/>
    <w:rsid w:val="008F49D9"/>
    <w:rsid w:val="008F4DD9"/>
    <w:rsid w:val="008F4E59"/>
    <w:rsid w:val="008F572A"/>
    <w:rsid w:val="008F5808"/>
    <w:rsid w:val="008F5A59"/>
    <w:rsid w:val="008F721A"/>
    <w:rsid w:val="009008C7"/>
    <w:rsid w:val="0090094D"/>
    <w:rsid w:val="00901AF1"/>
    <w:rsid w:val="0090226D"/>
    <w:rsid w:val="009022F7"/>
    <w:rsid w:val="00903ADE"/>
    <w:rsid w:val="00903C6C"/>
    <w:rsid w:val="00903D2E"/>
    <w:rsid w:val="0090480E"/>
    <w:rsid w:val="00905290"/>
    <w:rsid w:val="00905EDE"/>
    <w:rsid w:val="009065C1"/>
    <w:rsid w:val="00906FBD"/>
    <w:rsid w:val="00907493"/>
    <w:rsid w:val="0090791A"/>
    <w:rsid w:val="00907F98"/>
    <w:rsid w:val="00907FA4"/>
    <w:rsid w:val="00910082"/>
    <w:rsid w:val="00910E4A"/>
    <w:rsid w:val="00911AFC"/>
    <w:rsid w:val="0091237C"/>
    <w:rsid w:val="00912530"/>
    <w:rsid w:val="00912531"/>
    <w:rsid w:val="0091281A"/>
    <w:rsid w:val="00912A11"/>
    <w:rsid w:val="00912CE8"/>
    <w:rsid w:val="009134B6"/>
    <w:rsid w:val="00913771"/>
    <w:rsid w:val="0091447E"/>
    <w:rsid w:val="0091469C"/>
    <w:rsid w:val="009153DE"/>
    <w:rsid w:val="00916823"/>
    <w:rsid w:val="009168A3"/>
    <w:rsid w:val="009168DE"/>
    <w:rsid w:val="0091698C"/>
    <w:rsid w:val="0091725C"/>
    <w:rsid w:val="00917369"/>
    <w:rsid w:val="0091757A"/>
    <w:rsid w:val="00920426"/>
    <w:rsid w:val="009207B2"/>
    <w:rsid w:val="00920989"/>
    <w:rsid w:val="00920A3A"/>
    <w:rsid w:val="009213DF"/>
    <w:rsid w:val="00921C99"/>
    <w:rsid w:val="00922D7E"/>
    <w:rsid w:val="009230BC"/>
    <w:rsid w:val="0092411B"/>
    <w:rsid w:val="00924569"/>
    <w:rsid w:val="00924797"/>
    <w:rsid w:val="00924E06"/>
    <w:rsid w:val="00924F6D"/>
    <w:rsid w:val="00925B3E"/>
    <w:rsid w:val="009264DF"/>
    <w:rsid w:val="00927260"/>
    <w:rsid w:val="00927BEE"/>
    <w:rsid w:val="00930AC5"/>
    <w:rsid w:val="00930C7F"/>
    <w:rsid w:val="00931919"/>
    <w:rsid w:val="00931E93"/>
    <w:rsid w:val="009325BB"/>
    <w:rsid w:val="00932840"/>
    <w:rsid w:val="00933015"/>
    <w:rsid w:val="0093305D"/>
    <w:rsid w:val="009330CB"/>
    <w:rsid w:val="0093437F"/>
    <w:rsid w:val="00934477"/>
    <w:rsid w:val="00934FB3"/>
    <w:rsid w:val="00935F8F"/>
    <w:rsid w:val="0093622D"/>
    <w:rsid w:val="00936A1D"/>
    <w:rsid w:val="00936DAF"/>
    <w:rsid w:val="00936FF6"/>
    <w:rsid w:val="00937390"/>
    <w:rsid w:val="00937C36"/>
    <w:rsid w:val="009401B6"/>
    <w:rsid w:val="00940D90"/>
    <w:rsid w:val="00941B18"/>
    <w:rsid w:val="00941BA4"/>
    <w:rsid w:val="009422E3"/>
    <w:rsid w:val="00942C51"/>
    <w:rsid w:val="009436C5"/>
    <w:rsid w:val="00943CBE"/>
    <w:rsid w:val="00945F8F"/>
    <w:rsid w:val="00946DA0"/>
    <w:rsid w:val="00947086"/>
    <w:rsid w:val="00947A05"/>
    <w:rsid w:val="0095114C"/>
    <w:rsid w:val="00951B20"/>
    <w:rsid w:val="00952590"/>
    <w:rsid w:val="00952C5C"/>
    <w:rsid w:val="0095394C"/>
    <w:rsid w:val="00954F18"/>
    <w:rsid w:val="0095732C"/>
    <w:rsid w:val="00957643"/>
    <w:rsid w:val="00957D7C"/>
    <w:rsid w:val="00960644"/>
    <w:rsid w:val="00962198"/>
    <w:rsid w:val="0096251B"/>
    <w:rsid w:val="009629A0"/>
    <w:rsid w:val="0096348B"/>
    <w:rsid w:val="0096449D"/>
    <w:rsid w:val="00964B8B"/>
    <w:rsid w:val="00965608"/>
    <w:rsid w:val="009659DC"/>
    <w:rsid w:val="00965AD0"/>
    <w:rsid w:val="00965C33"/>
    <w:rsid w:val="00966391"/>
    <w:rsid w:val="00967720"/>
    <w:rsid w:val="0097001A"/>
    <w:rsid w:val="00970575"/>
    <w:rsid w:val="00970579"/>
    <w:rsid w:val="00971362"/>
    <w:rsid w:val="00972813"/>
    <w:rsid w:val="00973BE0"/>
    <w:rsid w:val="00973E23"/>
    <w:rsid w:val="00974D59"/>
    <w:rsid w:val="00975235"/>
    <w:rsid w:val="00975EFA"/>
    <w:rsid w:val="00976C44"/>
    <w:rsid w:val="00976C63"/>
    <w:rsid w:val="009779FC"/>
    <w:rsid w:val="00977C5E"/>
    <w:rsid w:val="00977EB9"/>
    <w:rsid w:val="00977F12"/>
    <w:rsid w:val="00980912"/>
    <w:rsid w:val="0098165D"/>
    <w:rsid w:val="009818C3"/>
    <w:rsid w:val="009820E0"/>
    <w:rsid w:val="0098242B"/>
    <w:rsid w:val="00982B90"/>
    <w:rsid w:val="00982CB9"/>
    <w:rsid w:val="0098373B"/>
    <w:rsid w:val="00983FA9"/>
    <w:rsid w:val="0098421F"/>
    <w:rsid w:val="00984647"/>
    <w:rsid w:val="009849C4"/>
    <w:rsid w:val="00984D60"/>
    <w:rsid w:val="009861D3"/>
    <w:rsid w:val="0098626D"/>
    <w:rsid w:val="0098680F"/>
    <w:rsid w:val="00986887"/>
    <w:rsid w:val="009871DB"/>
    <w:rsid w:val="009876C1"/>
    <w:rsid w:val="00987753"/>
    <w:rsid w:val="00987986"/>
    <w:rsid w:val="0099043A"/>
    <w:rsid w:val="00990685"/>
    <w:rsid w:val="00991141"/>
    <w:rsid w:val="0099214E"/>
    <w:rsid w:val="00992696"/>
    <w:rsid w:val="00992757"/>
    <w:rsid w:val="00993154"/>
    <w:rsid w:val="0099330B"/>
    <w:rsid w:val="00993B1B"/>
    <w:rsid w:val="00993DB6"/>
    <w:rsid w:val="00995F72"/>
    <w:rsid w:val="00996066"/>
    <w:rsid w:val="009962E8"/>
    <w:rsid w:val="009963C5"/>
    <w:rsid w:val="0099645F"/>
    <w:rsid w:val="00996881"/>
    <w:rsid w:val="00996C4C"/>
    <w:rsid w:val="0099704A"/>
    <w:rsid w:val="00997281"/>
    <w:rsid w:val="00997C0B"/>
    <w:rsid w:val="00997F2E"/>
    <w:rsid w:val="009A08AA"/>
    <w:rsid w:val="009A0B2E"/>
    <w:rsid w:val="009A0C98"/>
    <w:rsid w:val="009A151B"/>
    <w:rsid w:val="009A176B"/>
    <w:rsid w:val="009A19E4"/>
    <w:rsid w:val="009A2344"/>
    <w:rsid w:val="009A2850"/>
    <w:rsid w:val="009A2A2F"/>
    <w:rsid w:val="009A2F5F"/>
    <w:rsid w:val="009A316E"/>
    <w:rsid w:val="009A3825"/>
    <w:rsid w:val="009A5154"/>
    <w:rsid w:val="009A53BC"/>
    <w:rsid w:val="009A59EF"/>
    <w:rsid w:val="009A635A"/>
    <w:rsid w:val="009A6410"/>
    <w:rsid w:val="009A677F"/>
    <w:rsid w:val="009A733D"/>
    <w:rsid w:val="009A7592"/>
    <w:rsid w:val="009A7EE6"/>
    <w:rsid w:val="009B01D1"/>
    <w:rsid w:val="009B0969"/>
    <w:rsid w:val="009B0B6A"/>
    <w:rsid w:val="009B0CAC"/>
    <w:rsid w:val="009B16A5"/>
    <w:rsid w:val="009B20D7"/>
    <w:rsid w:val="009B21B5"/>
    <w:rsid w:val="009B254F"/>
    <w:rsid w:val="009B2CB9"/>
    <w:rsid w:val="009B2D16"/>
    <w:rsid w:val="009B2F95"/>
    <w:rsid w:val="009B31AA"/>
    <w:rsid w:val="009B332D"/>
    <w:rsid w:val="009B3B07"/>
    <w:rsid w:val="009B42B6"/>
    <w:rsid w:val="009B4824"/>
    <w:rsid w:val="009B5427"/>
    <w:rsid w:val="009B5FF6"/>
    <w:rsid w:val="009B6944"/>
    <w:rsid w:val="009B6EC5"/>
    <w:rsid w:val="009B6FCA"/>
    <w:rsid w:val="009C0149"/>
    <w:rsid w:val="009C0E16"/>
    <w:rsid w:val="009C144C"/>
    <w:rsid w:val="009C1546"/>
    <w:rsid w:val="009C187D"/>
    <w:rsid w:val="009C18E1"/>
    <w:rsid w:val="009C1A81"/>
    <w:rsid w:val="009C1AB0"/>
    <w:rsid w:val="009C24FB"/>
    <w:rsid w:val="009C25FC"/>
    <w:rsid w:val="009C29F1"/>
    <w:rsid w:val="009C328A"/>
    <w:rsid w:val="009C3708"/>
    <w:rsid w:val="009C3AC7"/>
    <w:rsid w:val="009C4747"/>
    <w:rsid w:val="009C4AB5"/>
    <w:rsid w:val="009C4D22"/>
    <w:rsid w:val="009C4F86"/>
    <w:rsid w:val="009C5FE5"/>
    <w:rsid w:val="009C6B87"/>
    <w:rsid w:val="009C6C57"/>
    <w:rsid w:val="009C7104"/>
    <w:rsid w:val="009C77A1"/>
    <w:rsid w:val="009D0025"/>
    <w:rsid w:val="009D0C76"/>
    <w:rsid w:val="009D12DC"/>
    <w:rsid w:val="009D27A2"/>
    <w:rsid w:val="009D27BE"/>
    <w:rsid w:val="009D3452"/>
    <w:rsid w:val="009D36CB"/>
    <w:rsid w:val="009D3B93"/>
    <w:rsid w:val="009D3C5E"/>
    <w:rsid w:val="009D3F0E"/>
    <w:rsid w:val="009D40E0"/>
    <w:rsid w:val="009D4C2A"/>
    <w:rsid w:val="009D4FAE"/>
    <w:rsid w:val="009D53B8"/>
    <w:rsid w:val="009D5E35"/>
    <w:rsid w:val="009D699C"/>
    <w:rsid w:val="009D71B8"/>
    <w:rsid w:val="009D726C"/>
    <w:rsid w:val="009D7685"/>
    <w:rsid w:val="009D7770"/>
    <w:rsid w:val="009D7AE1"/>
    <w:rsid w:val="009E0034"/>
    <w:rsid w:val="009E0687"/>
    <w:rsid w:val="009E0CFC"/>
    <w:rsid w:val="009E1CDA"/>
    <w:rsid w:val="009E2593"/>
    <w:rsid w:val="009E3700"/>
    <w:rsid w:val="009E4C88"/>
    <w:rsid w:val="009E4D84"/>
    <w:rsid w:val="009E4E62"/>
    <w:rsid w:val="009E4EE6"/>
    <w:rsid w:val="009E575C"/>
    <w:rsid w:val="009E58A7"/>
    <w:rsid w:val="009E74C5"/>
    <w:rsid w:val="009E79B5"/>
    <w:rsid w:val="009E7B88"/>
    <w:rsid w:val="009F01A6"/>
    <w:rsid w:val="009F071E"/>
    <w:rsid w:val="009F0C7D"/>
    <w:rsid w:val="009F0FDF"/>
    <w:rsid w:val="009F19F3"/>
    <w:rsid w:val="009F1B98"/>
    <w:rsid w:val="009F1BEC"/>
    <w:rsid w:val="009F268F"/>
    <w:rsid w:val="009F3287"/>
    <w:rsid w:val="009F39C1"/>
    <w:rsid w:val="009F3CA1"/>
    <w:rsid w:val="009F3CD5"/>
    <w:rsid w:val="009F53D2"/>
    <w:rsid w:val="009F5C2C"/>
    <w:rsid w:val="009F66B1"/>
    <w:rsid w:val="009F7CB1"/>
    <w:rsid w:val="009F7DB7"/>
    <w:rsid w:val="00A004F3"/>
    <w:rsid w:val="00A00AE8"/>
    <w:rsid w:val="00A01445"/>
    <w:rsid w:val="00A01716"/>
    <w:rsid w:val="00A01A6A"/>
    <w:rsid w:val="00A01F82"/>
    <w:rsid w:val="00A01FD2"/>
    <w:rsid w:val="00A02077"/>
    <w:rsid w:val="00A02C1F"/>
    <w:rsid w:val="00A03239"/>
    <w:rsid w:val="00A036D3"/>
    <w:rsid w:val="00A03EAA"/>
    <w:rsid w:val="00A04314"/>
    <w:rsid w:val="00A04646"/>
    <w:rsid w:val="00A05581"/>
    <w:rsid w:val="00A05742"/>
    <w:rsid w:val="00A05786"/>
    <w:rsid w:val="00A05AD6"/>
    <w:rsid w:val="00A05B9D"/>
    <w:rsid w:val="00A05D9E"/>
    <w:rsid w:val="00A05DC3"/>
    <w:rsid w:val="00A0624B"/>
    <w:rsid w:val="00A06F5C"/>
    <w:rsid w:val="00A06F99"/>
    <w:rsid w:val="00A073C1"/>
    <w:rsid w:val="00A07EF0"/>
    <w:rsid w:val="00A107C1"/>
    <w:rsid w:val="00A12079"/>
    <w:rsid w:val="00A13641"/>
    <w:rsid w:val="00A13D11"/>
    <w:rsid w:val="00A141DE"/>
    <w:rsid w:val="00A14315"/>
    <w:rsid w:val="00A14959"/>
    <w:rsid w:val="00A14FCE"/>
    <w:rsid w:val="00A1526F"/>
    <w:rsid w:val="00A16FD4"/>
    <w:rsid w:val="00A17087"/>
    <w:rsid w:val="00A17958"/>
    <w:rsid w:val="00A179E4"/>
    <w:rsid w:val="00A205C8"/>
    <w:rsid w:val="00A20D5C"/>
    <w:rsid w:val="00A20F2F"/>
    <w:rsid w:val="00A216A8"/>
    <w:rsid w:val="00A21BBD"/>
    <w:rsid w:val="00A22775"/>
    <w:rsid w:val="00A231A6"/>
    <w:rsid w:val="00A23811"/>
    <w:rsid w:val="00A23B4B"/>
    <w:rsid w:val="00A23CCA"/>
    <w:rsid w:val="00A23D11"/>
    <w:rsid w:val="00A23D40"/>
    <w:rsid w:val="00A241E8"/>
    <w:rsid w:val="00A24406"/>
    <w:rsid w:val="00A24936"/>
    <w:rsid w:val="00A24E4A"/>
    <w:rsid w:val="00A25535"/>
    <w:rsid w:val="00A259C1"/>
    <w:rsid w:val="00A25C6C"/>
    <w:rsid w:val="00A2673C"/>
    <w:rsid w:val="00A268A6"/>
    <w:rsid w:val="00A273F0"/>
    <w:rsid w:val="00A2767C"/>
    <w:rsid w:val="00A27955"/>
    <w:rsid w:val="00A27E68"/>
    <w:rsid w:val="00A3056B"/>
    <w:rsid w:val="00A30E2B"/>
    <w:rsid w:val="00A31E67"/>
    <w:rsid w:val="00A32011"/>
    <w:rsid w:val="00A32167"/>
    <w:rsid w:val="00A32725"/>
    <w:rsid w:val="00A32AE7"/>
    <w:rsid w:val="00A32BE9"/>
    <w:rsid w:val="00A32D8F"/>
    <w:rsid w:val="00A33561"/>
    <w:rsid w:val="00A339D9"/>
    <w:rsid w:val="00A33C04"/>
    <w:rsid w:val="00A34658"/>
    <w:rsid w:val="00A34FA9"/>
    <w:rsid w:val="00A34FBF"/>
    <w:rsid w:val="00A35165"/>
    <w:rsid w:val="00A3532E"/>
    <w:rsid w:val="00A35C76"/>
    <w:rsid w:val="00A36243"/>
    <w:rsid w:val="00A36808"/>
    <w:rsid w:val="00A36A40"/>
    <w:rsid w:val="00A376D4"/>
    <w:rsid w:val="00A37F12"/>
    <w:rsid w:val="00A4087D"/>
    <w:rsid w:val="00A41357"/>
    <w:rsid w:val="00A43574"/>
    <w:rsid w:val="00A437F4"/>
    <w:rsid w:val="00A440D5"/>
    <w:rsid w:val="00A44DC7"/>
    <w:rsid w:val="00A45CAE"/>
    <w:rsid w:val="00A46384"/>
    <w:rsid w:val="00A46907"/>
    <w:rsid w:val="00A4690F"/>
    <w:rsid w:val="00A50441"/>
    <w:rsid w:val="00A51011"/>
    <w:rsid w:val="00A517F0"/>
    <w:rsid w:val="00A52859"/>
    <w:rsid w:val="00A52937"/>
    <w:rsid w:val="00A52C6E"/>
    <w:rsid w:val="00A52DD7"/>
    <w:rsid w:val="00A53CB5"/>
    <w:rsid w:val="00A5432A"/>
    <w:rsid w:val="00A54A2A"/>
    <w:rsid w:val="00A54AA4"/>
    <w:rsid w:val="00A54FE8"/>
    <w:rsid w:val="00A550D8"/>
    <w:rsid w:val="00A560C0"/>
    <w:rsid w:val="00A572F0"/>
    <w:rsid w:val="00A57B17"/>
    <w:rsid w:val="00A57B41"/>
    <w:rsid w:val="00A57DB5"/>
    <w:rsid w:val="00A57E26"/>
    <w:rsid w:val="00A6166D"/>
    <w:rsid w:val="00A624F2"/>
    <w:rsid w:val="00A63493"/>
    <w:rsid w:val="00A63708"/>
    <w:rsid w:val="00A63C51"/>
    <w:rsid w:val="00A63D7C"/>
    <w:rsid w:val="00A64AB9"/>
    <w:rsid w:val="00A65611"/>
    <w:rsid w:val="00A657A0"/>
    <w:rsid w:val="00A669E6"/>
    <w:rsid w:val="00A66ED0"/>
    <w:rsid w:val="00A67040"/>
    <w:rsid w:val="00A7007B"/>
    <w:rsid w:val="00A70F0A"/>
    <w:rsid w:val="00A7185A"/>
    <w:rsid w:val="00A719A6"/>
    <w:rsid w:val="00A719E9"/>
    <w:rsid w:val="00A71E9A"/>
    <w:rsid w:val="00A720D3"/>
    <w:rsid w:val="00A7229E"/>
    <w:rsid w:val="00A72FC6"/>
    <w:rsid w:val="00A735D7"/>
    <w:rsid w:val="00A73BE9"/>
    <w:rsid w:val="00A73C15"/>
    <w:rsid w:val="00A741F6"/>
    <w:rsid w:val="00A748A2"/>
    <w:rsid w:val="00A74B84"/>
    <w:rsid w:val="00A7526E"/>
    <w:rsid w:val="00A757F4"/>
    <w:rsid w:val="00A77A2C"/>
    <w:rsid w:val="00A80251"/>
    <w:rsid w:val="00A80385"/>
    <w:rsid w:val="00A8073E"/>
    <w:rsid w:val="00A80BF8"/>
    <w:rsid w:val="00A80F50"/>
    <w:rsid w:val="00A811F2"/>
    <w:rsid w:val="00A8291E"/>
    <w:rsid w:val="00A833C2"/>
    <w:rsid w:val="00A8391F"/>
    <w:rsid w:val="00A83B7D"/>
    <w:rsid w:val="00A8430C"/>
    <w:rsid w:val="00A84495"/>
    <w:rsid w:val="00A85919"/>
    <w:rsid w:val="00A86FF3"/>
    <w:rsid w:val="00A873F8"/>
    <w:rsid w:val="00A874CC"/>
    <w:rsid w:val="00A900A6"/>
    <w:rsid w:val="00A90280"/>
    <w:rsid w:val="00A913D3"/>
    <w:rsid w:val="00A9146D"/>
    <w:rsid w:val="00A9226C"/>
    <w:rsid w:val="00A92F35"/>
    <w:rsid w:val="00A93636"/>
    <w:rsid w:val="00A949E6"/>
    <w:rsid w:val="00A94BE8"/>
    <w:rsid w:val="00A94C8F"/>
    <w:rsid w:val="00A94D96"/>
    <w:rsid w:val="00A9552C"/>
    <w:rsid w:val="00A95874"/>
    <w:rsid w:val="00A958AA"/>
    <w:rsid w:val="00A95992"/>
    <w:rsid w:val="00A96A76"/>
    <w:rsid w:val="00A96ACA"/>
    <w:rsid w:val="00A96ED7"/>
    <w:rsid w:val="00A97D20"/>
    <w:rsid w:val="00AA066A"/>
    <w:rsid w:val="00AA13C7"/>
    <w:rsid w:val="00AA1657"/>
    <w:rsid w:val="00AA1946"/>
    <w:rsid w:val="00AA221D"/>
    <w:rsid w:val="00AA2559"/>
    <w:rsid w:val="00AA28B4"/>
    <w:rsid w:val="00AA2961"/>
    <w:rsid w:val="00AA318B"/>
    <w:rsid w:val="00AA3817"/>
    <w:rsid w:val="00AA43AC"/>
    <w:rsid w:val="00AA4415"/>
    <w:rsid w:val="00AA44E4"/>
    <w:rsid w:val="00AA4931"/>
    <w:rsid w:val="00AA5B4A"/>
    <w:rsid w:val="00AA5FC9"/>
    <w:rsid w:val="00AA615C"/>
    <w:rsid w:val="00AA667D"/>
    <w:rsid w:val="00AA6BD7"/>
    <w:rsid w:val="00AA6F21"/>
    <w:rsid w:val="00AA739F"/>
    <w:rsid w:val="00AA7BE4"/>
    <w:rsid w:val="00AB0986"/>
    <w:rsid w:val="00AB1B88"/>
    <w:rsid w:val="00AB2285"/>
    <w:rsid w:val="00AB3238"/>
    <w:rsid w:val="00AB348D"/>
    <w:rsid w:val="00AB41AF"/>
    <w:rsid w:val="00AB4813"/>
    <w:rsid w:val="00AB4BA7"/>
    <w:rsid w:val="00AB4E7A"/>
    <w:rsid w:val="00AB514A"/>
    <w:rsid w:val="00AB6710"/>
    <w:rsid w:val="00AB7485"/>
    <w:rsid w:val="00AB76D3"/>
    <w:rsid w:val="00AB794A"/>
    <w:rsid w:val="00AB7D60"/>
    <w:rsid w:val="00AC11E6"/>
    <w:rsid w:val="00AC138A"/>
    <w:rsid w:val="00AC1453"/>
    <w:rsid w:val="00AC1A8D"/>
    <w:rsid w:val="00AC1AF9"/>
    <w:rsid w:val="00AC1D2C"/>
    <w:rsid w:val="00AC242D"/>
    <w:rsid w:val="00AC259C"/>
    <w:rsid w:val="00AC2D15"/>
    <w:rsid w:val="00AC308F"/>
    <w:rsid w:val="00AC3AE8"/>
    <w:rsid w:val="00AC3AF8"/>
    <w:rsid w:val="00AC3CDA"/>
    <w:rsid w:val="00AC420A"/>
    <w:rsid w:val="00AC4A88"/>
    <w:rsid w:val="00AC5116"/>
    <w:rsid w:val="00AC5870"/>
    <w:rsid w:val="00AC633B"/>
    <w:rsid w:val="00AC6A06"/>
    <w:rsid w:val="00AC6C3F"/>
    <w:rsid w:val="00AC7193"/>
    <w:rsid w:val="00AC719E"/>
    <w:rsid w:val="00AC789A"/>
    <w:rsid w:val="00AC78AD"/>
    <w:rsid w:val="00AC7E20"/>
    <w:rsid w:val="00AD069F"/>
    <w:rsid w:val="00AD06CE"/>
    <w:rsid w:val="00AD0B94"/>
    <w:rsid w:val="00AD0E28"/>
    <w:rsid w:val="00AD1066"/>
    <w:rsid w:val="00AD1666"/>
    <w:rsid w:val="00AD269A"/>
    <w:rsid w:val="00AD2E12"/>
    <w:rsid w:val="00AD33A9"/>
    <w:rsid w:val="00AD3669"/>
    <w:rsid w:val="00AD40DD"/>
    <w:rsid w:val="00AD45CE"/>
    <w:rsid w:val="00AD485E"/>
    <w:rsid w:val="00AD492D"/>
    <w:rsid w:val="00AD4C9A"/>
    <w:rsid w:val="00AD4DCD"/>
    <w:rsid w:val="00AD7D36"/>
    <w:rsid w:val="00AD7D9E"/>
    <w:rsid w:val="00AE0667"/>
    <w:rsid w:val="00AE09B2"/>
    <w:rsid w:val="00AE0E51"/>
    <w:rsid w:val="00AE1342"/>
    <w:rsid w:val="00AE1386"/>
    <w:rsid w:val="00AE1DF2"/>
    <w:rsid w:val="00AE2165"/>
    <w:rsid w:val="00AE34FD"/>
    <w:rsid w:val="00AE3BE0"/>
    <w:rsid w:val="00AE3F2B"/>
    <w:rsid w:val="00AE40D0"/>
    <w:rsid w:val="00AE45F8"/>
    <w:rsid w:val="00AE4627"/>
    <w:rsid w:val="00AE4938"/>
    <w:rsid w:val="00AE5559"/>
    <w:rsid w:val="00AE65CE"/>
    <w:rsid w:val="00AE6DB8"/>
    <w:rsid w:val="00AE7845"/>
    <w:rsid w:val="00AE793F"/>
    <w:rsid w:val="00AF07A8"/>
    <w:rsid w:val="00AF0D37"/>
    <w:rsid w:val="00AF2117"/>
    <w:rsid w:val="00AF2514"/>
    <w:rsid w:val="00AF3B3B"/>
    <w:rsid w:val="00AF4004"/>
    <w:rsid w:val="00AF4170"/>
    <w:rsid w:val="00AF4200"/>
    <w:rsid w:val="00AF4A62"/>
    <w:rsid w:val="00AF525B"/>
    <w:rsid w:val="00AF53A9"/>
    <w:rsid w:val="00AF587C"/>
    <w:rsid w:val="00AF6688"/>
    <w:rsid w:val="00AF7CE6"/>
    <w:rsid w:val="00AF7CEB"/>
    <w:rsid w:val="00B0028F"/>
    <w:rsid w:val="00B0075C"/>
    <w:rsid w:val="00B009FC"/>
    <w:rsid w:val="00B025A8"/>
    <w:rsid w:val="00B0270D"/>
    <w:rsid w:val="00B027CF"/>
    <w:rsid w:val="00B028A3"/>
    <w:rsid w:val="00B038E5"/>
    <w:rsid w:val="00B03E6B"/>
    <w:rsid w:val="00B03F14"/>
    <w:rsid w:val="00B057F2"/>
    <w:rsid w:val="00B05F0B"/>
    <w:rsid w:val="00B05F36"/>
    <w:rsid w:val="00B063AB"/>
    <w:rsid w:val="00B07923"/>
    <w:rsid w:val="00B10269"/>
    <w:rsid w:val="00B10284"/>
    <w:rsid w:val="00B10360"/>
    <w:rsid w:val="00B10C13"/>
    <w:rsid w:val="00B10DB0"/>
    <w:rsid w:val="00B11049"/>
    <w:rsid w:val="00B1327B"/>
    <w:rsid w:val="00B132D3"/>
    <w:rsid w:val="00B15BD7"/>
    <w:rsid w:val="00B15F14"/>
    <w:rsid w:val="00B16D07"/>
    <w:rsid w:val="00B16E5C"/>
    <w:rsid w:val="00B171D0"/>
    <w:rsid w:val="00B17488"/>
    <w:rsid w:val="00B17609"/>
    <w:rsid w:val="00B17D93"/>
    <w:rsid w:val="00B2079E"/>
    <w:rsid w:val="00B20BC3"/>
    <w:rsid w:val="00B21518"/>
    <w:rsid w:val="00B21B9D"/>
    <w:rsid w:val="00B21F8F"/>
    <w:rsid w:val="00B227ED"/>
    <w:rsid w:val="00B23ED1"/>
    <w:rsid w:val="00B2438A"/>
    <w:rsid w:val="00B24496"/>
    <w:rsid w:val="00B244BF"/>
    <w:rsid w:val="00B24BFB"/>
    <w:rsid w:val="00B25D17"/>
    <w:rsid w:val="00B2612B"/>
    <w:rsid w:val="00B302FB"/>
    <w:rsid w:val="00B31532"/>
    <w:rsid w:val="00B31BFD"/>
    <w:rsid w:val="00B31F4B"/>
    <w:rsid w:val="00B32146"/>
    <w:rsid w:val="00B325E9"/>
    <w:rsid w:val="00B3273C"/>
    <w:rsid w:val="00B32814"/>
    <w:rsid w:val="00B3393A"/>
    <w:rsid w:val="00B33B50"/>
    <w:rsid w:val="00B33C21"/>
    <w:rsid w:val="00B34407"/>
    <w:rsid w:val="00B3458A"/>
    <w:rsid w:val="00B34766"/>
    <w:rsid w:val="00B355F1"/>
    <w:rsid w:val="00B35681"/>
    <w:rsid w:val="00B36BD0"/>
    <w:rsid w:val="00B36FB2"/>
    <w:rsid w:val="00B3705B"/>
    <w:rsid w:val="00B372F8"/>
    <w:rsid w:val="00B3762B"/>
    <w:rsid w:val="00B37DAE"/>
    <w:rsid w:val="00B404C6"/>
    <w:rsid w:val="00B40566"/>
    <w:rsid w:val="00B41410"/>
    <w:rsid w:val="00B4151D"/>
    <w:rsid w:val="00B41AE1"/>
    <w:rsid w:val="00B42573"/>
    <w:rsid w:val="00B42AC6"/>
    <w:rsid w:val="00B42ADF"/>
    <w:rsid w:val="00B43217"/>
    <w:rsid w:val="00B4338C"/>
    <w:rsid w:val="00B438E9"/>
    <w:rsid w:val="00B43E25"/>
    <w:rsid w:val="00B43E51"/>
    <w:rsid w:val="00B44B35"/>
    <w:rsid w:val="00B45339"/>
    <w:rsid w:val="00B45483"/>
    <w:rsid w:val="00B45621"/>
    <w:rsid w:val="00B45D25"/>
    <w:rsid w:val="00B46857"/>
    <w:rsid w:val="00B4686F"/>
    <w:rsid w:val="00B473A4"/>
    <w:rsid w:val="00B47549"/>
    <w:rsid w:val="00B47801"/>
    <w:rsid w:val="00B47F51"/>
    <w:rsid w:val="00B51A30"/>
    <w:rsid w:val="00B51A37"/>
    <w:rsid w:val="00B51B25"/>
    <w:rsid w:val="00B53788"/>
    <w:rsid w:val="00B53F6C"/>
    <w:rsid w:val="00B54068"/>
    <w:rsid w:val="00B545D4"/>
    <w:rsid w:val="00B54C29"/>
    <w:rsid w:val="00B55334"/>
    <w:rsid w:val="00B555B1"/>
    <w:rsid w:val="00B55744"/>
    <w:rsid w:val="00B5575D"/>
    <w:rsid w:val="00B55BDF"/>
    <w:rsid w:val="00B56269"/>
    <w:rsid w:val="00B5694D"/>
    <w:rsid w:val="00B56EEF"/>
    <w:rsid w:val="00B60166"/>
    <w:rsid w:val="00B60D71"/>
    <w:rsid w:val="00B61402"/>
    <w:rsid w:val="00B625BC"/>
    <w:rsid w:val="00B625F1"/>
    <w:rsid w:val="00B63649"/>
    <w:rsid w:val="00B63A73"/>
    <w:rsid w:val="00B63DE7"/>
    <w:rsid w:val="00B6454A"/>
    <w:rsid w:val="00B64E8A"/>
    <w:rsid w:val="00B65A2D"/>
    <w:rsid w:val="00B65D44"/>
    <w:rsid w:val="00B67AB7"/>
    <w:rsid w:val="00B67EEA"/>
    <w:rsid w:val="00B67F80"/>
    <w:rsid w:val="00B700CB"/>
    <w:rsid w:val="00B70AF0"/>
    <w:rsid w:val="00B7102E"/>
    <w:rsid w:val="00B71303"/>
    <w:rsid w:val="00B71894"/>
    <w:rsid w:val="00B726A6"/>
    <w:rsid w:val="00B72F54"/>
    <w:rsid w:val="00B7335E"/>
    <w:rsid w:val="00B73924"/>
    <w:rsid w:val="00B73D82"/>
    <w:rsid w:val="00B7488F"/>
    <w:rsid w:val="00B74B24"/>
    <w:rsid w:val="00B7510A"/>
    <w:rsid w:val="00B75D2D"/>
    <w:rsid w:val="00B7625C"/>
    <w:rsid w:val="00B773FB"/>
    <w:rsid w:val="00B774CD"/>
    <w:rsid w:val="00B77778"/>
    <w:rsid w:val="00B77B80"/>
    <w:rsid w:val="00B77BD6"/>
    <w:rsid w:val="00B77C16"/>
    <w:rsid w:val="00B802AA"/>
    <w:rsid w:val="00B8060E"/>
    <w:rsid w:val="00B8061B"/>
    <w:rsid w:val="00B8076D"/>
    <w:rsid w:val="00B808C0"/>
    <w:rsid w:val="00B81013"/>
    <w:rsid w:val="00B819FD"/>
    <w:rsid w:val="00B81C4C"/>
    <w:rsid w:val="00B8255F"/>
    <w:rsid w:val="00B83133"/>
    <w:rsid w:val="00B83986"/>
    <w:rsid w:val="00B83F28"/>
    <w:rsid w:val="00B8538D"/>
    <w:rsid w:val="00B853D1"/>
    <w:rsid w:val="00B855B2"/>
    <w:rsid w:val="00B85703"/>
    <w:rsid w:val="00B8646C"/>
    <w:rsid w:val="00B869D4"/>
    <w:rsid w:val="00B86A8F"/>
    <w:rsid w:val="00B872A2"/>
    <w:rsid w:val="00B87EA6"/>
    <w:rsid w:val="00B90CED"/>
    <w:rsid w:val="00B91673"/>
    <w:rsid w:val="00B92660"/>
    <w:rsid w:val="00B92DEC"/>
    <w:rsid w:val="00B92F2D"/>
    <w:rsid w:val="00B940BC"/>
    <w:rsid w:val="00B94130"/>
    <w:rsid w:val="00B94425"/>
    <w:rsid w:val="00B945FB"/>
    <w:rsid w:val="00B949AC"/>
    <w:rsid w:val="00B94ABE"/>
    <w:rsid w:val="00B950C1"/>
    <w:rsid w:val="00B952D6"/>
    <w:rsid w:val="00B959A9"/>
    <w:rsid w:val="00B95A20"/>
    <w:rsid w:val="00B95CAE"/>
    <w:rsid w:val="00B95FA4"/>
    <w:rsid w:val="00B9681C"/>
    <w:rsid w:val="00B97C35"/>
    <w:rsid w:val="00BA0FD8"/>
    <w:rsid w:val="00BA1106"/>
    <w:rsid w:val="00BA237D"/>
    <w:rsid w:val="00BA2719"/>
    <w:rsid w:val="00BA297F"/>
    <w:rsid w:val="00BA2A96"/>
    <w:rsid w:val="00BA38A5"/>
    <w:rsid w:val="00BA44D9"/>
    <w:rsid w:val="00BA4A4C"/>
    <w:rsid w:val="00BA4AB1"/>
    <w:rsid w:val="00BA4C41"/>
    <w:rsid w:val="00BA4F57"/>
    <w:rsid w:val="00BA4FFD"/>
    <w:rsid w:val="00BA5FBD"/>
    <w:rsid w:val="00BA61AD"/>
    <w:rsid w:val="00BA6429"/>
    <w:rsid w:val="00BA6460"/>
    <w:rsid w:val="00BA6954"/>
    <w:rsid w:val="00BA69F3"/>
    <w:rsid w:val="00BA70C2"/>
    <w:rsid w:val="00BA76DC"/>
    <w:rsid w:val="00BB05FD"/>
    <w:rsid w:val="00BB0B45"/>
    <w:rsid w:val="00BB2222"/>
    <w:rsid w:val="00BB2384"/>
    <w:rsid w:val="00BB2589"/>
    <w:rsid w:val="00BB2784"/>
    <w:rsid w:val="00BB282C"/>
    <w:rsid w:val="00BB2C0D"/>
    <w:rsid w:val="00BB2C7F"/>
    <w:rsid w:val="00BB3958"/>
    <w:rsid w:val="00BB3BC9"/>
    <w:rsid w:val="00BB478E"/>
    <w:rsid w:val="00BB54EE"/>
    <w:rsid w:val="00BB60F1"/>
    <w:rsid w:val="00BB64B8"/>
    <w:rsid w:val="00BB7668"/>
    <w:rsid w:val="00BB7CBC"/>
    <w:rsid w:val="00BB7E7F"/>
    <w:rsid w:val="00BB7EE3"/>
    <w:rsid w:val="00BC08BB"/>
    <w:rsid w:val="00BC144A"/>
    <w:rsid w:val="00BC1A15"/>
    <w:rsid w:val="00BC1D1A"/>
    <w:rsid w:val="00BC2177"/>
    <w:rsid w:val="00BC23C9"/>
    <w:rsid w:val="00BC3E6D"/>
    <w:rsid w:val="00BC3E75"/>
    <w:rsid w:val="00BC403E"/>
    <w:rsid w:val="00BC41C0"/>
    <w:rsid w:val="00BC440D"/>
    <w:rsid w:val="00BC4C54"/>
    <w:rsid w:val="00BC5839"/>
    <w:rsid w:val="00BC5C5C"/>
    <w:rsid w:val="00BC5E77"/>
    <w:rsid w:val="00BC6DB5"/>
    <w:rsid w:val="00BC6E11"/>
    <w:rsid w:val="00BC781E"/>
    <w:rsid w:val="00BD0104"/>
    <w:rsid w:val="00BD0312"/>
    <w:rsid w:val="00BD15D2"/>
    <w:rsid w:val="00BD1BF6"/>
    <w:rsid w:val="00BD25D4"/>
    <w:rsid w:val="00BD29E8"/>
    <w:rsid w:val="00BD2BC1"/>
    <w:rsid w:val="00BD2D49"/>
    <w:rsid w:val="00BD2DB9"/>
    <w:rsid w:val="00BD2FD5"/>
    <w:rsid w:val="00BD323C"/>
    <w:rsid w:val="00BD367C"/>
    <w:rsid w:val="00BD494B"/>
    <w:rsid w:val="00BD4CE3"/>
    <w:rsid w:val="00BD4CF4"/>
    <w:rsid w:val="00BD548D"/>
    <w:rsid w:val="00BD5AEF"/>
    <w:rsid w:val="00BD5B31"/>
    <w:rsid w:val="00BD5DE0"/>
    <w:rsid w:val="00BD6315"/>
    <w:rsid w:val="00BD6461"/>
    <w:rsid w:val="00BD65DF"/>
    <w:rsid w:val="00BD68CD"/>
    <w:rsid w:val="00BD7447"/>
    <w:rsid w:val="00BD746A"/>
    <w:rsid w:val="00BE0DE2"/>
    <w:rsid w:val="00BE1539"/>
    <w:rsid w:val="00BE15EA"/>
    <w:rsid w:val="00BE1936"/>
    <w:rsid w:val="00BE20BA"/>
    <w:rsid w:val="00BE2148"/>
    <w:rsid w:val="00BE2780"/>
    <w:rsid w:val="00BE28AA"/>
    <w:rsid w:val="00BE2BA2"/>
    <w:rsid w:val="00BE37B6"/>
    <w:rsid w:val="00BE4119"/>
    <w:rsid w:val="00BE4855"/>
    <w:rsid w:val="00BE4C9B"/>
    <w:rsid w:val="00BE5381"/>
    <w:rsid w:val="00BE575B"/>
    <w:rsid w:val="00BE5E50"/>
    <w:rsid w:val="00BE6110"/>
    <w:rsid w:val="00BE642A"/>
    <w:rsid w:val="00BE657D"/>
    <w:rsid w:val="00BE709D"/>
    <w:rsid w:val="00BF01BA"/>
    <w:rsid w:val="00BF04EB"/>
    <w:rsid w:val="00BF04F3"/>
    <w:rsid w:val="00BF052A"/>
    <w:rsid w:val="00BF0584"/>
    <w:rsid w:val="00BF0AF3"/>
    <w:rsid w:val="00BF1428"/>
    <w:rsid w:val="00BF165D"/>
    <w:rsid w:val="00BF1AE3"/>
    <w:rsid w:val="00BF1F12"/>
    <w:rsid w:val="00BF1FFD"/>
    <w:rsid w:val="00BF2368"/>
    <w:rsid w:val="00BF3E2A"/>
    <w:rsid w:val="00BF449F"/>
    <w:rsid w:val="00BF478B"/>
    <w:rsid w:val="00BF4F23"/>
    <w:rsid w:val="00BF53F7"/>
    <w:rsid w:val="00BF6131"/>
    <w:rsid w:val="00BF65CC"/>
    <w:rsid w:val="00BF69AB"/>
    <w:rsid w:val="00BF6F44"/>
    <w:rsid w:val="00BF7748"/>
    <w:rsid w:val="00BF797D"/>
    <w:rsid w:val="00C00222"/>
    <w:rsid w:val="00C002C3"/>
    <w:rsid w:val="00C003A2"/>
    <w:rsid w:val="00C01768"/>
    <w:rsid w:val="00C0199B"/>
    <w:rsid w:val="00C02BD3"/>
    <w:rsid w:val="00C037B0"/>
    <w:rsid w:val="00C037CD"/>
    <w:rsid w:val="00C044A2"/>
    <w:rsid w:val="00C050D7"/>
    <w:rsid w:val="00C05936"/>
    <w:rsid w:val="00C05F0F"/>
    <w:rsid w:val="00C0611B"/>
    <w:rsid w:val="00C068A9"/>
    <w:rsid w:val="00C06A74"/>
    <w:rsid w:val="00C06E03"/>
    <w:rsid w:val="00C075E6"/>
    <w:rsid w:val="00C079F3"/>
    <w:rsid w:val="00C07D56"/>
    <w:rsid w:val="00C07FAD"/>
    <w:rsid w:val="00C10B48"/>
    <w:rsid w:val="00C10E3E"/>
    <w:rsid w:val="00C10EAD"/>
    <w:rsid w:val="00C1104F"/>
    <w:rsid w:val="00C1105C"/>
    <w:rsid w:val="00C11653"/>
    <w:rsid w:val="00C116D8"/>
    <w:rsid w:val="00C12BE1"/>
    <w:rsid w:val="00C1310B"/>
    <w:rsid w:val="00C13431"/>
    <w:rsid w:val="00C13F42"/>
    <w:rsid w:val="00C143BA"/>
    <w:rsid w:val="00C1477E"/>
    <w:rsid w:val="00C14D0F"/>
    <w:rsid w:val="00C159F3"/>
    <w:rsid w:val="00C15A3F"/>
    <w:rsid w:val="00C16F25"/>
    <w:rsid w:val="00C17BB3"/>
    <w:rsid w:val="00C20495"/>
    <w:rsid w:val="00C20926"/>
    <w:rsid w:val="00C20BC3"/>
    <w:rsid w:val="00C20D2C"/>
    <w:rsid w:val="00C2159C"/>
    <w:rsid w:val="00C21B80"/>
    <w:rsid w:val="00C21E98"/>
    <w:rsid w:val="00C226A5"/>
    <w:rsid w:val="00C234B0"/>
    <w:rsid w:val="00C234DC"/>
    <w:rsid w:val="00C24724"/>
    <w:rsid w:val="00C25203"/>
    <w:rsid w:val="00C252C9"/>
    <w:rsid w:val="00C25E96"/>
    <w:rsid w:val="00C26669"/>
    <w:rsid w:val="00C26B45"/>
    <w:rsid w:val="00C26DAB"/>
    <w:rsid w:val="00C2741B"/>
    <w:rsid w:val="00C27B8A"/>
    <w:rsid w:val="00C27CF8"/>
    <w:rsid w:val="00C306FA"/>
    <w:rsid w:val="00C30AC9"/>
    <w:rsid w:val="00C31DBE"/>
    <w:rsid w:val="00C32393"/>
    <w:rsid w:val="00C32B82"/>
    <w:rsid w:val="00C32F5E"/>
    <w:rsid w:val="00C331E3"/>
    <w:rsid w:val="00C3333E"/>
    <w:rsid w:val="00C335E4"/>
    <w:rsid w:val="00C34006"/>
    <w:rsid w:val="00C34300"/>
    <w:rsid w:val="00C352FC"/>
    <w:rsid w:val="00C353E5"/>
    <w:rsid w:val="00C354B7"/>
    <w:rsid w:val="00C356CD"/>
    <w:rsid w:val="00C35B07"/>
    <w:rsid w:val="00C35BA1"/>
    <w:rsid w:val="00C3636F"/>
    <w:rsid w:val="00C364E7"/>
    <w:rsid w:val="00C365C0"/>
    <w:rsid w:val="00C367AB"/>
    <w:rsid w:val="00C36AA8"/>
    <w:rsid w:val="00C36BF5"/>
    <w:rsid w:val="00C36F3A"/>
    <w:rsid w:val="00C36F8B"/>
    <w:rsid w:val="00C37859"/>
    <w:rsid w:val="00C379C3"/>
    <w:rsid w:val="00C40BCC"/>
    <w:rsid w:val="00C41225"/>
    <w:rsid w:val="00C412FE"/>
    <w:rsid w:val="00C42C7E"/>
    <w:rsid w:val="00C4310C"/>
    <w:rsid w:val="00C4356A"/>
    <w:rsid w:val="00C43939"/>
    <w:rsid w:val="00C43BF5"/>
    <w:rsid w:val="00C45141"/>
    <w:rsid w:val="00C45A41"/>
    <w:rsid w:val="00C46051"/>
    <w:rsid w:val="00C46794"/>
    <w:rsid w:val="00C470B4"/>
    <w:rsid w:val="00C514B0"/>
    <w:rsid w:val="00C51DB8"/>
    <w:rsid w:val="00C51E1D"/>
    <w:rsid w:val="00C524F7"/>
    <w:rsid w:val="00C52C56"/>
    <w:rsid w:val="00C53428"/>
    <w:rsid w:val="00C5394B"/>
    <w:rsid w:val="00C53BA1"/>
    <w:rsid w:val="00C53C32"/>
    <w:rsid w:val="00C53E2D"/>
    <w:rsid w:val="00C5423D"/>
    <w:rsid w:val="00C546C2"/>
    <w:rsid w:val="00C54BFB"/>
    <w:rsid w:val="00C54F04"/>
    <w:rsid w:val="00C55FD1"/>
    <w:rsid w:val="00C5671C"/>
    <w:rsid w:val="00C56E1A"/>
    <w:rsid w:val="00C57514"/>
    <w:rsid w:val="00C57B48"/>
    <w:rsid w:val="00C605FD"/>
    <w:rsid w:val="00C60A91"/>
    <w:rsid w:val="00C6136C"/>
    <w:rsid w:val="00C6164D"/>
    <w:rsid w:val="00C61722"/>
    <w:rsid w:val="00C623ED"/>
    <w:rsid w:val="00C62599"/>
    <w:rsid w:val="00C62B28"/>
    <w:rsid w:val="00C62CE5"/>
    <w:rsid w:val="00C636A5"/>
    <w:rsid w:val="00C63D0C"/>
    <w:rsid w:val="00C63EE9"/>
    <w:rsid w:val="00C63F69"/>
    <w:rsid w:val="00C6434F"/>
    <w:rsid w:val="00C64BA0"/>
    <w:rsid w:val="00C650B3"/>
    <w:rsid w:val="00C65A23"/>
    <w:rsid w:val="00C65AD6"/>
    <w:rsid w:val="00C65B41"/>
    <w:rsid w:val="00C66434"/>
    <w:rsid w:val="00C6665C"/>
    <w:rsid w:val="00C66B42"/>
    <w:rsid w:val="00C67204"/>
    <w:rsid w:val="00C6729C"/>
    <w:rsid w:val="00C674FF"/>
    <w:rsid w:val="00C676FA"/>
    <w:rsid w:val="00C67E20"/>
    <w:rsid w:val="00C7010D"/>
    <w:rsid w:val="00C70251"/>
    <w:rsid w:val="00C70D2B"/>
    <w:rsid w:val="00C7121C"/>
    <w:rsid w:val="00C713A2"/>
    <w:rsid w:val="00C71B8E"/>
    <w:rsid w:val="00C720DD"/>
    <w:rsid w:val="00C727BF"/>
    <w:rsid w:val="00C727D2"/>
    <w:rsid w:val="00C731E2"/>
    <w:rsid w:val="00C73347"/>
    <w:rsid w:val="00C740BA"/>
    <w:rsid w:val="00C75F27"/>
    <w:rsid w:val="00C7640F"/>
    <w:rsid w:val="00C769A2"/>
    <w:rsid w:val="00C76CD7"/>
    <w:rsid w:val="00C7763E"/>
    <w:rsid w:val="00C776B3"/>
    <w:rsid w:val="00C7784A"/>
    <w:rsid w:val="00C77B9C"/>
    <w:rsid w:val="00C77C20"/>
    <w:rsid w:val="00C77D23"/>
    <w:rsid w:val="00C8040D"/>
    <w:rsid w:val="00C807C1"/>
    <w:rsid w:val="00C80C60"/>
    <w:rsid w:val="00C80CB7"/>
    <w:rsid w:val="00C81177"/>
    <w:rsid w:val="00C8175F"/>
    <w:rsid w:val="00C81A42"/>
    <w:rsid w:val="00C8252C"/>
    <w:rsid w:val="00C82B83"/>
    <w:rsid w:val="00C830C7"/>
    <w:rsid w:val="00C83229"/>
    <w:rsid w:val="00C837CE"/>
    <w:rsid w:val="00C83B12"/>
    <w:rsid w:val="00C83E2C"/>
    <w:rsid w:val="00C8450C"/>
    <w:rsid w:val="00C85243"/>
    <w:rsid w:val="00C85BFD"/>
    <w:rsid w:val="00C86047"/>
    <w:rsid w:val="00C8638A"/>
    <w:rsid w:val="00C86D5A"/>
    <w:rsid w:val="00C87053"/>
    <w:rsid w:val="00C876BE"/>
    <w:rsid w:val="00C87D30"/>
    <w:rsid w:val="00C87DF4"/>
    <w:rsid w:val="00C901AB"/>
    <w:rsid w:val="00C932F9"/>
    <w:rsid w:val="00C93E84"/>
    <w:rsid w:val="00C9441E"/>
    <w:rsid w:val="00C94D96"/>
    <w:rsid w:val="00C9502B"/>
    <w:rsid w:val="00C952F8"/>
    <w:rsid w:val="00C957EE"/>
    <w:rsid w:val="00C95A4C"/>
    <w:rsid w:val="00C95AC1"/>
    <w:rsid w:val="00C95B94"/>
    <w:rsid w:val="00C96167"/>
    <w:rsid w:val="00C96B95"/>
    <w:rsid w:val="00C96DC9"/>
    <w:rsid w:val="00C972D6"/>
    <w:rsid w:val="00C97745"/>
    <w:rsid w:val="00CA01E6"/>
    <w:rsid w:val="00CA072D"/>
    <w:rsid w:val="00CA0BAA"/>
    <w:rsid w:val="00CA1539"/>
    <w:rsid w:val="00CA285D"/>
    <w:rsid w:val="00CA2BBF"/>
    <w:rsid w:val="00CA2FE4"/>
    <w:rsid w:val="00CA356C"/>
    <w:rsid w:val="00CA4011"/>
    <w:rsid w:val="00CA5B0A"/>
    <w:rsid w:val="00CA5D26"/>
    <w:rsid w:val="00CA6ABB"/>
    <w:rsid w:val="00CA716C"/>
    <w:rsid w:val="00CB0590"/>
    <w:rsid w:val="00CB17A6"/>
    <w:rsid w:val="00CB1B0F"/>
    <w:rsid w:val="00CB2556"/>
    <w:rsid w:val="00CB3C4C"/>
    <w:rsid w:val="00CB3ED0"/>
    <w:rsid w:val="00CB409B"/>
    <w:rsid w:val="00CB46D0"/>
    <w:rsid w:val="00CB490E"/>
    <w:rsid w:val="00CB535C"/>
    <w:rsid w:val="00CB5484"/>
    <w:rsid w:val="00CB5BF5"/>
    <w:rsid w:val="00CB63E9"/>
    <w:rsid w:val="00CB67DE"/>
    <w:rsid w:val="00CB6B3B"/>
    <w:rsid w:val="00CB6F99"/>
    <w:rsid w:val="00CB71FA"/>
    <w:rsid w:val="00CB7592"/>
    <w:rsid w:val="00CB7D6D"/>
    <w:rsid w:val="00CC0EF5"/>
    <w:rsid w:val="00CC1216"/>
    <w:rsid w:val="00CC162E"/>
    <w:rsid w:val="00CC16ED"/>
    <w:rsid w:val="00CC1C65"/>
    <w:rsid w:val="00CC2670"/>
    <w:rsid w:val="00CC2866"/>
    <w:rsid w:val="00CC2D48"/>
    <w:rsid w:val="00CC339F"/>
    <w:rsid w:val="00CC3657"/>
    <w:rsid w:val="00CC399B"/>
    <w:rsid w:val="00CC39A6"/>
    <w:rsid w:val="00CC470F"/>
    <w:rsid w:val="00CC4906"/>
    <w:rsid w:val="00CC4D2D"/>
    <w:rsid w:val="00CD0468"/>
    <w:rsid w:val="00CD0BA3"/>
    <w:rsid w:val="00CD0BF1"/>
    <w:rsid w:val="00CD200B"/>
    <w:rsid w:val="00CD2B3A"/>
    <w:rsid w:val="00CD31FC"/>
    <w:rsid w:val="00CD325C"/>
    <w:rsid w:val="00CD3293"/>
    <w:rsid w:val="00CD3FF4"/>
    <w:rsid w:val="00CD49BC"/>
    <w:rsid w:val="00CD4E6D"/>
    <w:rsid w:val="00CD4E8C"/>
    <w:rsid w:val="00CD5962"/>
    <w:rsid w:val="00CD5EEF"/>
    <w:rsid w:val="00CD5EF5"/>
    <w:rsid w:val="00CE0281"/>
    <w:rsid w:val="00CE03EC"/>
    <w:rsid w:val="00CE180D"/>
    <w:rsid w:val="00CE206A"/>
    <w:rsid w:val="00CE2312"/>
    <w:rsid w:val="00CE2510"/>
    <w:rsid w:val="00CE27B7"/>
    <w:rsid w:val="00CE2C97"/>
    <w:rsid w:val="00CE3CF0"/>
    <w:rsid w:val="00CE408E"/>
    <w:rsid w:val="00CE5201"/>
    <w:rsid w:val="00CE5C96"/>
    <w:rsid w:val="00CE5DCC"/>
    <w:rsid w:val="00CE5EE1"/>
    <w:rsid w:val="00CE64D5"/>
    <w:rsid w:val="00CE69A8"/>
    <w:rsid w:val="00CE784B"/>
    <w:rsid w:val="00CE7C84"/>
    <w:rsid w:val="00CE7FB8"/>
    <w:rsid w:val="00CF06AD"/>
    <w:rsid w:val="00CF1214"/>
    <w:rsid w:val="00CF1340"/>
    <w:rsid w:val="00CF15D5"/>
    <w:rsid w:val="00CF1709"/>
    <w:rsid w:val="00CF1E50"/>
    <w:rsid w:val="00CF1EC8"/>
    <w:rsid w:val="00CF2F91"/>
    <w:rsid w:val="00CF36C0"/>
    <w:rsid w:val="00CF37CF"/>
    <w:rsid w:val="00CF37D4"/>
    <w:rsid w:val="00CF50AF"/>
    <w:rsid w:val="00CF567E"/>
    <w:rsid w:val="00CF56F1"/>
    <w:rsid w:val="00CF58F9"/>
    <w:rsid w:val="00CF5C67"/>
    <w:rsid w:val="00CF6279"/>
    <w:rsid w:val="00CF62C5"/>
    <w:rsid w:val="00CF6350"/>
    <w:rsid w:val="00CF644F"/>
    <w:rsid w:val="00CF65DC"/>
    <w:rsid w:val="00CF70AE"/>
    <w:rsid w:val="00CF7169"/>
    <w:rsid w:val="00D0044F"/>
    <w:rsid w:val="00D004AE"/>
    <w:rsid w:val="00D01128"/>
    <w:rsid w:val="00D01262"/>
    <w:rsid w:val="00D016DF"/>
    <w:rsid w:val="00D01A27"/>
    <w:rsid w:val="00D01A5C"/>
    <w:rsid w:val="00D01B29"/>
    <w:rsid w:val="00D04621"/>
    <w:rsid w:val="00D06358"/>
    <w:rsid w:val="00D0672F"/>
    <w:rsid w:val="00D06BF3"/>
    <w:rsid w:val="00D06C1B"/>
    <w:rsid w:val="00D07383"/>
    <w:rsid w:val="00D0780E"/>
    <w:rsid w:val="00D07F23"/>
    <w:rsid w:val="00D10CCF"/>
    <w:rsid w:val="00D1103B"/>
    <w:rsid w:val="00D1141B"/>
    <w:rsid w:val="00D1148A"/>
    <w:rsid w:val="00D12045"/>
    <w:rsid w:val="00D12321"/>
    <w:rsid w:val="00D12EBF"/>
    <w:rsid w:val="00D134DF"/>
    <w:rsid w:val="00D13AA1"/>
    <w:rsid w:val="00D14353"/>
    <w:rsid w:val="00D14F44"/>
    <w:rsid w:val="00D15BC0"/>
    <w:rsid w:val="00D15BE6"/>
    <w:rsid w:val="00D1603D"/>
    <w:rsid w:val="00D16040"/>
    <w:rsid w:val="00D17880"/>
    <w:rsid w:val="00D178B9"/>
    <w:rsid w:val="00D17B4C"/>
    <w:rsid w:val="00D17D22"/>
    <w:rsid w:val="00D20808"/>
    <w:rsid w:val="00D210AF"/>
    <w:rsid w:val="00D2148F"/>
    <w:rsid w:val="00D21D93"/>
    <w:rsid w:val="00D21E2B"/>
    <w:rsid w:val="00D220EA"/>
    <w:rsid w:val="00D2239C"/>
    <w:rsid w:val="00D2302E"/>
    <w:rsid w:val="00D231F8"/>
    <w:rsid w:val="00D23491"/>
    <w:rsid w:val="00D23503"/>
    <w:rsid w:val="00D23B24"/>
    <w:rsid w:val="00D24107"/>
    <w:rsid w:val="00D24233"/>
    <w:rsid w:val="00D24671"/>
    <w:rsid w:val="00D24C61"/>
    <w:rsid w:val="00D25CF4"/>
    <w:rsid w:val="00D25E17"/>
    <w:rsid w:val="00D26975"/>
    <w:rsid w:val="00D26CC1"/>
    <w:rsid w:val="00D26EB3"/>
    <w:rsid w:val="00D27B67"/>
    <w:rsid w:val="00D27D6A"/>
    <w:rsid w:val="00D27F86"/>
    <w:rsid w:val="00D27FB7"/>
    <w:rsid w:val="00D30755"/>
    <w:rsid w:val="00D30870"/>
    <w:rsid w:val="00D30F7F"/>
    <w:rsid w:val="00D30FB3"/>
    <w:rsid w:val="00D311DF"/>
    <w:rsid w:val="00D3123D"/>
    <w:rsid w:val="00D318CD"/>
    <w:rsid w:val="00D31943"/>
    <w:rsid w:val="00D319BA"/>
    <w:rsid w:val="00D31ABF"/>
    <w:rsid w:val="00D31E34"/>
    <w:rsid w:val="00D33910"/>
    <w:rsid w:val="00D339CC"/>
    <w:rsid w:val="00D33AE8"/>
    <w:rsid w:val="00D33CDF"/>
    <w:rsid w:val="00D33FEC"/>
    <w:rsid w:val="00D342AE"/>
    <w:rsid w:val="00D34772"/>
    <w:rsid w:val="00D347F9"/>
    <w:rsid w:val="00D34EA4"/>
    <w:rsid w:val="00D354D8"/>
    <w:rsid w:val="00D3553C"/>
    <w:rsid w:val="00D3566F"/>
    <w:rsid w:val="00D35902"/>
    <w:rsid w:val="00D364E1"/>
    <w:rsid w:val="00D36E75"/>
    <w:rsid w:val="00D370E0"/>
    <w:rsid w:val="00D37875"/>
    <w:rsid w:val="00D4018E"/>
    <w:rsid w:val="00D41292"/>
    <w:rsid w:val="00D419D3"/>
    <w:rsid w:val="00D422E8"/>
    <w:rsid w:val="00D42898"/>
    <w:rsid w:val="00D42954"/>
    <w:rsid w:val="00D4355F"/>
    <w:rsid w:val="00D43800"/>
    <w:rsid w:val="00D43D73"/>
    <w:rsid w:val="00D4460C"/>
    <w:rsid w:val="00D44866"/>
    <w:rsid w:val="00D448E8"/>
    <w:rsid w:val="00D44CE9"/>
    <w:rsid w:val="00D45600"/>
    <w:rsid w:val="00D4674D"/>
    <w:rsid w:val="00D46EE7"/>
    <w:rsid w:val="00D47657"/>
    <w:rsid w:val="00D47A1B"/>
    <w:rsid w:val="00D47B49"/>
    <w:rsid w:val="00D5080A"/>
    <w:rsid w:val="00D508D5"/>
    <w:rsid w:val="00D512AD"/>
    <w:rsid w:val="00D522EF"/>
    <w:rsid w:val="00D52704"/>
    <w:rsid w:val="00D538A0"/>
    <w:rsid w:val="00D53AF2"/>
    <w:rsid w:val="00D53EE1"/>
    <w:rsid w:val="00D5529F"/>
    <w:rsid w:val="00D55633"/>
    <w:rsid w:val="00D559DB"/>
    <w:rsid w:val="00D56171"/>
    <w:rsid w:val="00D56750"/>
    <w:rsid w:val="00D572CB"/>
    <w:rsid w:val="00D5741B"/>
    <w:rsid w:val="00D60250"/>
    <w:rsid w:val="00D61429"/>
    <w:rsid w:val="00D618FA"/>
    <w:rsid w:val="00D61955"/>
    <w:rsid w:val="00D62519"/>
    <w:rsid w:val="00D626C8"/>
    <w:rsid w:val="00D63540"/>
    <w:rsid w:val="00D635A2"/>
    <w:rsid w:val="00D63818"/>
    <w:rsid w:val="00D6385B"/>
    <w:rsid w:val="00D63D9F"/>
    <w:rsid w:val="00D6406C"/>
    <w:rsid w:val="00D6451A"/>
    <w:rsid w:val="00D647DB"/>
    <w:rsid w:val="00D6487B"/>
    <w:rsid w:val="00D65675"/>
    <w:rsid w:val="00D65CE4"/>
    <w:rsid w:val="00D65D89"/>
    <w:rsid w:val="00D6620B"/>
    <w:rsid w:val="00D666DA"/>
    <w:rsid w:val="00D67792"/>
    <w:rsid w:val="00D67E49"/>
    <w:rsid w:val="00D67FEB"/>
    <w:rsid w:val="00D70B8B"/>
    <w:rsid w:val="00D70D58"/>
    <w:rsid w:val="00D71F00"/>
    <w:rsid w:val="00D72229"/>
    <w:rsid w:val="00D72333"/>
    <w:rsid w:val="00D72CBA"/>
    <w:rsid w:val="00D72E8D"/>
    <w:rsid w:val="00D72FB1"/>
    <w:rsid w:val="00D73175"/>
    <w:rsid w:val="00D73FCA"/>
    <w:rsid w:val="00D749DE"/>
    <w:rsid w:val="00D74C3E"/>
    <w:rsid w:val="00D74D75"/>
    <w:rsid w:val="00D75F6D"/>
    <w:rsid w:val="00D7660C"/>
    <w:rsid w:val="00D766F3"/>
    <w:rsid w:val="00D76ED2"/>
    <w:rsid w:val="00D771F0"/>
    <w:rsid w:val="00D77A6D"/>
    <w:rsid w:val="00D77B36"/>
    <w:rsid w:val="00D77F66"/>
    <w:rsid w:val="00D80A00"/>
    <w:rsid w:val="00D81152"/>
    <w:rsid w:val="00D811CD"/>
    <w:rsid w:val="00D81D4D"/>
    <w:rsid w:val="00D82CF0"/>
    <w:rsid w:val="00D833EC"/>
    <w:rsid w:val="00D8382F"/>
    <w:rsid w:val="00D838E6"/>
    <w:rsid w:val="00D83CE6"/>
    <w:rsid w:val="00D840B1"/>
    <w:rsid w:val="00D842F6"/>
    <w:rsid w:val="00D84498"/>
    <w:rsid w:val="00D84C0C"/>
    <w:rsid w:val="00D84D01"/>
    <w:rsid w:val="00D86AAE"/>
    <w:rsid w:val="00D8764A"/>
    <w:rsid w:val="00D87C82"/>
    <w:rsid w:val="00D9197B"/>
    <w:rsid w:val="00D924B1"/>
    <w:rsid w:val="00D92EA3"/>
    <w:rsid w:val="00D93695"/>
    <w:rsid w:val="00D937FA"/>
    <w:rsid w:val="00D9382C"/>
    <w:rsid w:val="00D93988"/>
    <w:rsid w:val="00D93D27"/>
    <w:rsid w:val="00D94A95"/>
    <w:rsid w:val="00D94F0F"/>
    <w:rsid w:val="00D95290"/>
    <w:rsid w:val="00D954C4"/>
    <w:rsid w:val="00D96359"/>
    <w:rsid w:val="00D964E8"/>
    <w:rsid w:val="00D966F5"/>
    <w:rsid w:val="00D968C5"/>
    <w:rsid w:val="00D96E78"/>
    <w:rsid w:val="00D97194"/>
    <w:rsid w:val="00D97A92"/>
    <w:rsid w:val="00D97B5C"/>
    <w:rsid w:val="00D97D5E"/>
    <w:rsid w:val="00D97EFD"/>
    <w:rsid w:val="00DA036A"/>
    <w:rsid w:val="00DA0398"/>
    <w:rsid w:val="00DA0465"/>
    <w:rsid w:val="00DA0DE3"/>
    <w:rsid w:val="00DA0E34"/>
    <w:rsid w:val="00DA0EF3"/>
    <w:rsid w:val="00DA102B"/>
    <w:rsid w:val="00DA11EF"/>
    <w:rsid w:val="00DA1350"/>
    <w:rsid w:val="00DA1402"/>
    <w:rsid w:val="00DA1D2C"/>
    <w:rsid w:val="00DA204B"/>
    <w:rsid w:val="00DA2484"/>
    <w:rsid w:val="00DA3E05"/>
    <w:rsid w:val="00DA4CE3"/>
    <w:rsid w:val="00DA513F"/>
    <w:rsid w:val="00DA619E"/>
    <w:rsid w:val="00DA61B5"/>
    <w:rsid w:val="00DA6807"/>
    <w:rsid w:val="00DA72F1"/>
    <w:rsid w:val="00DA7D67"/>
    <w:rsid w:val="00DB0170"/>
    <w:rsid w:val="00DB06B5"/>
    <w:rsid w:val="00DB0D8A"/>
    <w:rsid w:val="00DB0F0F"/>
    <w:rsid w:val="00DB124B"/>
    <w:rsid w:val="00DB217D"/>
    <w:rsid w:val="00DB2504"/>
    <w:rsid w:val="00DB2774"/>
    <w:rsid w:val="00DB2840"/>
    <w:rsid w:val="00DB4177"/>
    <w:rsid w:val="00DB47A6"/>
    <w:rsid w:val="00DB5142"/>
    <w:rsid w:val="00DB5803"/>
    <w:rsid w:val="00DB5FEB"/>
    <w:rsid w:val="00DB639F"/>
    <w:rsid w:val="00DB770E"/>
    <w:rsid w:val="00DB778F"/>
    <w:rsid w:val="00DC0278"/>
    <w:rsid w:val="00DC10AE"/>
    <w:rsid w:val="00DC1146"/>
    <w:rsid w:val="00DC1E17"/>
    <w:rsid w:val="00DC1E8F"/>
    <w:rsid w:val="00DC2148"/>
    <w:rsid w:val="00DC23E2"/>
    <w:rsid w:val="00DC2746"/>
    <w:rsid w:val="00DC274F"/>
    <w:rsid w:val="00DC414E"/>
    <w:rsid w:val="00DC42FA"/>
    <w:rsid w:val="00DC4672"/>
    <w:rsid w:val="00DC4E40"/>
    <w:rsid w:val="00DC5E90"/>
    <w:rsid w:val="00DC63AB"/>
    <w:rsid w:val="00DC6622"/>
    <w:rsid w:val="00DC68D3"/>
    <w:rsid w:val="00DC71E8"/>
    <w:rsid w:val="00DC735C"/>
    <w:rsid w:val="00DD0230"/>
    <w:rsid w:val="00DD0F4B"/>
    <w:rsid w:val="00DD12E9"/>
    <w:rsid w:val="00DD1707"/>
    <w:rsid w:val="00DD1720"/>
    <w:rsid w:val="00DD2407"/>
    <w:rsid w:val="00DD269B"/>
    <w:rsid w:val="00DD439A"/>
    <w:rsid w:val="00DD43A8"/>
    <w:rsid w:val="00DD48D1"/>
    <w:rsid w:val="00DD4B5B"/>
    <w:rsid w:val="00DD516F"/>
    <w:rsid w:val="00DD5380"/>
    <w:rsid w:val="00DD571C"/>
    <w:rsid w:val="00DD5A31"/>
    <w:rsid w:val="00DD6313"/>
    <w:rsid w:val="00DD75EB"/>
    <w:rsid w:val="00DD7ED5"/>
    <w:rsid w:val="00DE0534"/>
    <w:rsid w:val="00DE0959"/>
    <w:rsid w:val="00DE0AD9"/>
    <w:rsid w:val="00DE16EC"/>
    <w:rsid w:val="00DE1F79"/>
    <w:rsid w:val="00DE2296"/>
    <w:rsid w:val="00DE277D"/>
    <w:rsid w:val="00DE30C6"/>
    <w:rsid w:val="00DE30D9"/>
    <w:rsid w:val="00DE38E5"/>
    <w:rsid w:val="00DE3B0A"/>
    <w:rsid w:val="00DE409C"/>
    <w:rsid w:val="00DE54C5"/>
    <w:rsid w:val="00DE5BA6"/>
    <w:rsid w:val="00DE7423"/>
    <w:rsid w:val="00DE74FD"/>
    <w:rsid w:val="00DE7A28"/>
    <w:rsid w:val="00DF0623"/>
    <w:rsid w:val="00DF074D"/>
    <w:rsid w:val="00DF07DF"/>
    <w:rsid w:val="00DF0A34"/>
    <w:rsid w:val="00DF103F"/>
    <w:rsid w:val="00DF12BA"/>
    <w:rsid w:val="00DF1F1B"/>
    <w:rsid w:val="00DF269E"/>
    <w:rsid w:val="00DF31BE"/>
    <w:rsid w:val="00DF34A9"/>
    <w:rsid w:val="00DF4C43"/>
    <w:rsid w:val="00DF51F2"/>
    <w:rsid w:val="00DF639D"/>
    <w:rsid w:val="00DF643A"/>
    <w:rsid w:val="00DF75C8"/>
    <w:rsid w:val="00DF76EC"/>
    <w:rsid w:val="00DF7F69"/>
    <w:rsid w:val="00E02837"/>
    <w:rsid w:val="00E03445"/>
    <w:rsid w:val="00E03904"/>
    <w:rsid w:val="00E0433D"/>
    <w:rsid w:val="00E04446"/>
    <w:rsid w:val="00E044B2"/>
    <w:rsid w:val="00E04640"/>
    <w:rsid w:val="00E047AD"/>
    <w:rsid w:val="00E05B05"/>
    <w:rsid w:val="00E068C9"/>
    <w:rsid w:val="00E06D32"/>
    <w:rsid w:val="00E06E18"/>
    <w:rsid w:val="00E077B8"/>
    <w:rsid w:val="00E07929"/>
    <w:rsid w:val="00E07A9A"/>
    <w:rsid w:val="00E114DB"/>
    <w:rsid w:val="00E11CB1"/>
    <w:rsid w:val="00E11E0A"/>
    <w:rsid w:val="00E11F48"/>
    <w:rsid w:val="00E121E3"/>
    <w:rsid w:val="00E12217"/>
    <w:rsid w:val="00E122DD"/>
    <w:rsid w:val="00E13189"/>
    <w:rsid w:val="00E13E43"/>
    <w:rsid w:val="00E14268"/>
    <w:rsid w:val="00E149CA"/>
    <w:rsid w:val="00E15150"/>
    <w:rsid w:val="00E1590B"/>
    <w:rsid w:val="00E15DC5"/>
    <w:rsid w:val="00E17414"/>
    <w:rsid w:val="00E1748F"/>
    <w:rsid w:val="00E1762F"/>
    <w:rsid w:val="00E17636"/>
    <w:rsid w:val="00E17989"/>
    <w:rsid w:val="00E17E57"/>
    <w:rsid w:val="00E204B0"/>
    <w:rsid w:val="00E20AA8"/>
    <w:rsid w:val="00E2259E"/>
    <w:rsid w:val="00E22FE4"/>
    <w:rsid w:val="00E231A8"/>
    <w:rsid w:val="00E23443"/>
    <w:rsid w:val="00E23BCE"/>
    <w:rsid w:val="00E240FA"/>
    <w:rsid w:val="00E244C8"/>
    <w:rsid w:val="00E246E7"/>
    <w:rsid w:val="00E2477E"/>
    <w:rsid w:val="00E2478B"/>
    <w:rsid w:val="00E248B2"/>
    <w:rsid w:val="00E24CAB"/>
    <w:rsid w:val="00E25220"/>
    <w:rsid w:val="00E25B85"/>
    <w:rsid w:val="00E2615A"/>
    <w:rsid w:val="00E263EB"/>
    <w:rsid w:val="00E274B1"/>
    <w:rsid w:val="00E27DA2"/>
    <w:rsid w:val="00E30415"/>
    <w:rsid w:val="00E30BD5"/>
    <w:rsid w:val="00E3131B"/>
    <w:rsid w:val="00E3155E"/>
    <w:rsid w:val="00E31D42"/>
    <w:rsid w:val="00E3209F"/>
    <w:rsid w:val="00E32351"/>
    <w:rsid w:val="00E32356"/>
    <w:rsid w:val="00E335F9"/>
    <w:rsid w:val="00E338A6"/>
    <w:rsid w:val="00E33FFE"/>
    <w:rsid w:val="00E3513C"/>
    <w:rsid w:val="00E35177"/>
    <w:rsid w:val="00E354B6"/>
    <w:rsid w:val="00E360F9"/>
    <w:rsid w:val="00E36748"/>
    <w:rsid w:val="00E4150D"/>
    <w:rsid w:val="00E4308C"/>
    <w:rsid w:val="00E43AEB"/>
    <w:rsid w:val="00E43C62"/>
    <w:rsid w:val="00E43E6A"/>
    <w:rsid w:val="00E44E24"/>
    <w:rsid w:val="00E45242"/>
    <w:rsid w:val="00E459B8"/>
    <w:rsid w:val="00E46721"/>
    <w:rsid w:val="00E469B0"/>
    <w:rsid w:val="00E47E9C"/>
    <w:rsid w:val="00E500C0"/>
    <w:rsid w:val="00E50F23"/>
    <w:rsid w:val="00E5173A"/>
    <w:rsid w:val="00E5179D"/>
    <w:rsid w:val="00E5271F"/>
    <w:rsid w:val="00E52740"/>
    <w:rsid w:val="00E52B16"/>
    <w:rsid w:val="00E53904"/>
    <w:rsid w:val="00E539DA"/>
    <w:rsid w:val="00E53E71"/>
    <w:rsid w:val="00E5445D"/>
    <w:rsid w:val="00E54874"/>
    <w:rsid w:val="00E55C42"/>
    <w:rsid w:val="00E56235"/>
    <w:rsid w:val="00E5630E"/>
    <w:rsid w:val="00E5686E"/>
    <w:rsid w:val="00E56B2F"/>
    <w:rsid w:val="00E57286"/>
    <w:rsid w:val="00E57A6E"/>
    <w:rsid w:val="00E602DB"/>
    <w:rsid w:val="00E60413"/>
    <w:rsid w:val="00E60BDD"/>
    <w:rsid w:val="00E6198A"/>
    <w:rsid w:val="00E6225F"/>
    <w:rsid w:val="00E628CD"/>
    <w:rsid w:val="00E62A8A"/>
    <w:rsid w:val="00E63BD0"/>
    <w:rsid w:val="00E6457D"/>
    <w:rsid w:val="00E655F6"/>
    <w:rsid w:val="00E65B9A"/>
    <w:rsid w:val="00E66E9A"/>
    <w:rsid w:val="00E67739"/>
    <w:rsid w:val="00E677B9"/>
    <w:rsid w:val="00E709EA"/>
    <w:rsid w:val="00E70DC1"/>
    <w:rsid w:val="00E710D4"/>
    <w:rsid w:val="00E71A5D"/>
    <w:rsid w:val="00E71A61"/>
    <w:rsid w:val="00E73803"/>
    <w:rsid w:val="00E73B9C"/>
    <w:rsid w:val="00E7456F"/>
    <w:rsid w:val="00E74981"/>
    <w:rsid w:val="00E74E69"/>
    <w:rsid w:val="00E74EF6"/>
    <w:rsid w:val="00E750AC"/>
    <w:rsid w:val="00E75A8D"/>
    <w:rsid w:val="00E77798"/>
    <w:rsid w:val="00E77BEB"/>
    <w:rsid w:val="00E801D7"/>
    <w:rsid w:val="00E802AF"/>
    <w:rsid w:val="00E80DBF"/>
    <w:rsid w:val="00E80E79"/>
    <w:rsid w:val="00E8119D"/>
    <w:rsid w:val="00E818EA"/>
    <w:rsid w:val="00E822BB"/>
    <w:rsid w:val="00E824FC"/>
    <w:rsid w:val="00E8450D"/>
    <w:rsid w:val="00E84CE5"/>
    <w:rsid w:val="00E84FD8"/>
    <w:rsid w:val="00E8571C"/>
    <w:rsid w:val="00E85F66"/>
    <w:rsid w:val="00E872FD"/>
    <w:rsid w:val="00E90C8F"/>
    <w:rsid w:val="00E9129B"/>
    <w:rsid w:val="00E91C4B"/>
    <w:rsid w:val="00E924FF"/>
    <w:rsid w:val="00E92819"/>
    <w:rsid w:val="00E93106"/>
    <w:rsid w:val="00E935AF"/>
    <w:rsid w:val="00E936D4"/>
    <w:rsid w:val="00E93A28"/>
    <w:rsid w:val="00E93B98"/>
    <w:rsid w:val="00E93DDC"/>
    <w:rsid w:val="00E94159"/>
    <w:rsid w:val="00E94644"/>
    <w:rsid w:val="00E94E44"/>
    <w:rsid w:val="00E9611B"/>
    <w:rsid w:val="00E96534"/>
    <w:rsid w:val="00E968D7"/>
    <w:rsid w:val="00E973B7"/>
    <w:rsid w:val="00EA050A"/>
    <w:rsid w:val="00EA0E41"/>
    <w:rsid w:val="00EA27CE"/>
    <w:rsid w:val="00EA2A2D"/>
    <w:rsid w:val="00EA30F6"/>
    <w:rsid w:val="00EA3923"/>
    <w:rsid w:val="00EA4206"/>
    <w:rsid w:val="00EA447E"/>
    <w:rsid w:val="00EA508A"/>
    <w:rsid w:val="00EA5CF2"/>
    <w:rsid w:val="00EA63D2"/>
    <w:rsid w:val="00EA661F"/>
    <w:rsid w:val="00EA668A"/>
    <w:rsid w:val="00EB0333"/>
    <w:rsid w:val="00EB0558"/>
    <w:rsid w:val="00EB0A76"/>
    <w:rsid w:val="00EB0F3F"/>
    <w:rsid w:val="00EB0F49"/>
    <w:rsid w:val="00EB1436"/>
    <w:rsid w:val="00EB1547"/>
    <w:rsid w:val="00EB1616"/>
    <w:rsid w:val="00EB16D9"/>
    <w:rsid w:val="00EB2F7C"/>
    <w:rsid w:val="00EB374B"/>
    <w:rsid w:val="00EB436B"/>
    <w:rsid w:val="00EB5F4A"/>
    <w:rsid w:val="00EB5FBE"/>
    <w:rsid w:val="00EB611F"/>
    <w:rsid w:val="00EB63BC"/>
    <w:rsid w:val="00EB6E0C"/>
    <w:rsid w:val="00EB7F8A"/>
    <w:rsid w:val="00EC026E"/>
    <w:rsid w:val="00EC1056"/>
    <w:rsid w:val="00EC14A1"/>
    <w:rsid w:val="00EC1CE4"/>
    <w:rsid w:val="00EC214F"/>
    <w:rsid w:val="00EC2BB7"/>
    <w:rsid w:val="00EC3050"/>
    <w:rsid w:val="00EC3181"/>
    <w:rsid w:val="00EC3815"/>
    <w:rsid w:val="00EC382C"/>
    <w:rsid w:val="00EC3EB8"/>
    <w:rsid w:val="00EC45AC"/>
    <w:rsid w:val="00EC4970"/>
    <w:rsid w:val="00EC4D42"/>
    <w:rsid w:val="00EC4D51"/>
    <w:rsid w:val="00EC4E8F"/>
    <w:rsid w:val="00EC5452"/>
    <w:rsid w:val="00EC58B2"/>
    <w:rsid w:val="00EC5BA5"/>
    <w:rsid w:val="00EC5C07"/>
    <w:rsid w:val="00EC60FF"/>
    <w:rsid w:val="00EC65B6"/>
    <w:rsid w:val="00EC6ACE"/>
    <w:rsid w:val="00EC6C9B"/>
    <w:rsid w:val="00EC71B9"/>
    <w:rsid w:val="00EC7696"/>
    <w:rsid w:val="00EC788A"/>
    <w:rsid w:val="00EC7CD3"/>
    <w:rsid w:val="00EC7DEB"/>
    <w:rsid w:val="00ED13F9"/>
    <w:rsid w:val="00ED14E1"/>
    <w:rsid w:val="00ED1EE6"/>
    <w:rsid w:val="00ED207C"/>
    <w:rsid w:val="00ED2134"/>
    <w:rsid w:val="00ED32D2"/>
    <w:rsid w:val="00ED355A"/>
    <w:rsid w:val="00ED387F"/>
    <w:rsid w:val="00ED4C4E"/>
    <w:rsid w:val="00ED4F77"/>
    <w:rsid w:val="00ED5F63"/>
    <w:rsid w:val="00ED69C4"/>
    <w:rsid w:val="00ED744A"/>
    <w:rsid w:val="00ED7CEA"/>
    <w:rsid w:val="00EE00D8"/>
    <w:rsid w:val="00EE08B0"/>
    <w:rsid w:val="00EE17D4"/>
    <w:rsid w:val="00EE1A08"/>
    <w:rsid w:val="00EE1AFF"/>
    <w:rsid w:val="00EE1F91"/>
    <w:rsid w:val="00EE21F5"/>
    <w:rsid w:val="00EE3E13"/>
    <w:rsid w:val="00EE422A"/>
    <w:rsid w:val="00EE4269"/>
    <w:rsid w:val="00EE46B6"/>
    <w:rsid w:val="00EE49B4"/>
    <w:rsid w:val="00EE5000"/>
    <w:rsid w:val="00EE5651"/>
    <w:rsid w:val="00EE60BE"/>
    <w:rsid w:val="00EE6A8A"/>
    <w:rsid w:val="00EE74DA"/>
    <w:rsid w:val="00EE76E7"/>
    <w:rsid w:val="00EF02A4"/>
    <w:rsid w:val="00EF0532"/>
    <w:rsid w:val="00EF084B"/>
    <w:rsid w:val="00EF0AF5"/>
    <w:rsid w:val="00EF1162"/>
    <w:rsid w:val="00EF15BF"/>
    <w:rsid w:val="00EF1CB0"/>
    <w:rsid w:val="00EF1DCD"/>
    <w:rsid w:val="00EF20E0"/>
    <w:rsid w:val="00EF23D8"/>
    <w:rsid w:val="00EF2F7E"/>
    <w:rsid w:val="00EF343D"/>
    <w:rsid w:val="00EF3DCC"/>
    <w:rsid w:val="00EF457C"/>
    <w:rsid w:val="00EF474D"/>
    <w:rsid w:val="00EF4ABB"/>
    <w:rsid w:val="00EF5195"/>
    <w:rsid w:val="00EF5B91"/>
    <w:rsid w:val="00EF61C4"/>
    <w:rsid w:val="00EF6B49"/>
    <w:rsid w:val="00EF6B8A"/>
    <w:rsid w:val="00EF7B5E"/>
    <w:rsid w:val="00EF7EF1"/>
    <w:rsid w:val="00F002AC"/>
    <w:rsid w:val="00F00A6A"/>
    <w:rsid w:val="00F00C9B"/>
    <w:rsid w:val="00F00F9F"/>
    <w:rsid w:val="00F01C35"/>
    <w:rsid w:val="00F01C43"/>
    <w:rsid w:val="00F02167"/>
    <w:rsid w:val="00F02872"/>
    <w:rsid w:val="00F028E9"/>
    <w:rsid w:val="00F03F38"/>
    <w:rsid w:val="00F04B3C"/>
    <w:rsid w:val="00F04E1B"/>
    <w:rsid w:val="00F04FE4"/>
    <w:rsid w:val="00F05D33"/>
    <w:rsid w:val="00F0627E"/>
    <w:rsid w:val="00F06A96"/>
    <w:rsid w:val="00F07D1C"/>
    <w:rsid w:val="00F1095B"/>
    <w:rsid w:val="00F10EAD"/>
    <w:rsid w:val="00F114E9"/>
    <w:rsid w:val="00F11707"/>
    <w:rsid w:val="00F11B7E"/>
    <w:rsid w:val="00F130A0"/>
    <w:rsid w:val="00F13D3D"/>
    <w:rsid w:val="00F16655"/>
    <w:rsid w:val="00F16E8A"/>
    <w:rsid w:val="00F170E3"/>
    <w:rsid w:val="00F17752"/>
    <w:rsid w:val="00F2097F"/>
    <w:rsid w:val="00F211DD"/>
    <w:rsid w:val="00F215D3"/>
    <w:rsid w:val="00F226D3"/>
    <w:rsid w:val="00F23021"/>
    <w:rsid w:val="00F23983"/>
    <w:rsid w:val="00F242ED"/>
    <w:rsid w:val="00F24B0E"/>
    <w:rsid w:val="00F24D5E"/>
    <w:rsid w:val="00F2557A"/>
    <w:rsid w:val="00F25DEB"/>
    <w:rsid w:val="00F26297"/>
    <w:rsid w:val="00F2647D"/>
    <w:rsid w:val="00F26BC3"/>
    <w:rsid w:val="00F26E2A"/>
    <w:rsid w:val="00F2731D"/>
    <w:rsid w:val="00F2745F"/>
    <w:rsid w:val="00F275C5"/>
    <w:rsid w:val="00F279E5"/>
    <w:rsid w:val="00F27EA2"/>
    <w:rsid w:val="00F27EC0"/>
    <w:rsid w:val="00F300DA"/>
    <w:rsid w:val="00F300FB"/>
    <w:rsid w:val="00F30350"/>
    <w:rsid w:val="00F30461"/>
    <w:rsid w:val="00F30689"/>
    <w:rsid w:val="00F30AE3"/>
    <w:rsid w:val="00F31006"/>
    <w:rsid w:val="00F31164"/>
    <w:rsid w:val="00F31CB6"/>
    <w:rsid w:val="00F31FB9"/>
    <w:rsid w:val="00F32244"/>
    <w:rsid w:val="00F32410"/>
    <w:rsid w:val="00F32521"/>
    <w:rsid w:val="00F32768"/>
    <w:rsid w:val="00F32E53"/>
    <w:rsid w:val="00F33631"/>
    <w:rsid w:val="00F34463"/>
    <w:rsid w:val="00F34562"/>
    <w:rsid w:val="00F34DC1"/>
    <w:rsid w:val="00F35630"/>
    <w:rsid w:val="00F36166"/>
    <w:rsid w:val="00F36B7A"/>
    <w:rsid w:val="00F36F75"/>
    <w:rsid w:val="00F3706F"/>
    <w:rsid w:val="00F372DE"/>
    <w:rsid w:val="00F37A70"/>
    <w:rsid w:val="00F37AA2"/>
    <w:rsid w:val="00F37B82"/>
    <w:rsid w:val="00F37BBD"/>
    <w:rsid w:val="00F40178"/>
    <w:rsid w:val="00F402AA"/>
    <w:rsid w:val="00F40438"/>
    <w:rsid w:val="00F4074E"/>
    <w:rsid w:val="00F411F5"/>
    <w:rsid w:val="00F418A2"/>
    <w:rsid w:val="00F419B2"/>
    <w:rsid w:val="00F419FC"/>
    <w:rsid w:val="00F41E3D"/>
    <w:rsid w:val="00F42816"/>
    <w:rsid w:val="00F42E9D"/>
    <w:rsid w:val="00F447D3"/>
    <w:rsid w:val="00F44BC7"/>
    <w:rsid w:val="00F44D74"/>
    <w:rsid w:val="00F45DE6"/>
    <w:rsid w:val="00F45F9E"/>
    <w:rsid w:val="00F46636"/>
    <w:rsid w:val="00F46B9B"/>
    <w:rsid w:val="00F4701D"/>
    <w:rsid w:val="00F47234"/>
    <w:rsid w:val="00F47B3F"/>
    <w:rsid w:val="00F5002F"/>
    <w:rsid w:val="00F50813"/>
    <w:rsid w:val="00F50C1D"/>
    <w:rsid w:val="00F50EC2"/>
    <w:rsid w:val="00F51138"/>
    <w:rsid w:val="00F51234"/>
    <w:rsid w:val="00F5141F"/>
    <w:rsid w:val="00F51A97"/>
    <w:rsid w:val="00F52A3B"/>
    <w:rsid w:val="00F52A6C"/>
    <w:rsid w:val="00F53989"/>
    <w:rsid w:val="00F54142"/>
    <w:rsid w:val="00F544E4"/>
    <w:rsid w:val="00F54BD6"/>
    <w:rsid w:val="00F54C35"/>
    <w:rsid w:val="00F54DFB"/>
    <w:rsid w:val="00F54EC7"/>
    <w:rsid w:val="00F55F90"/>
    <w:rsid w:val="00F5614F"/>
    <w:rsid w:val="00F5694A"/>
    <w:rsid w:val="00F56D44"/>
    <w:rsid w:val="00F56ECA"/>
    <w:rsid w:val="00F579E4"/>
    <w:rsid w:val="00F6015F"/>
    <w:rsid w:val="00F602CC"/>
    <w:rsid w:val="00F6112A"/>
    <w:rsid w:val="00F612F7"/>
    <w:rsid w:val="00F61468"/>
    <w:rsid w:val="00F624CC"/>
    <w:rsid w:val="00F62652"/>
    <w:rsid w:val="00F62685"/>
    <w:rsid w:val="00F62CBC"/>
    <w:rsid w:val="00F6350A"/>
    <w:rsid w:val="00F636CB"/>
    <w:rsid w:val="00F63914"/>
    <w:rsid w:val="00F646E4"/>
    <w:rsid w:val="00F6492C"/>
    <w:rsid w:val="00F6594E"/>
    <w:rsid w:val="00F65A1F"/>
    <w:rsid w:val="00F65F02"/>
    <w:rsid w:val="00F67F8F"/>
    <w:rsid w:val="00F7015A"/>
    <w:rsid w:val="00F711CE"/>
    <w:rsid w:val="00F71714"/>
    <w:rsid w:val="00F71D75"/>
    <w:rsid w:val="00F71EC1"/>
    <w:rsid w:val="00F7245E"/>
    <w:rsid w:val="00F732FC"/>
    <w:rsid w:val="00F7380C"/>
    <w:rsid w:val="00F73882"/>
    <w:rsid w:val="00F73B94"/>
    <w:rsid w:val="00F745CE"/>
    <w:rsid w:val="00F7477C"/>
    <w:rsid w:val="00F74848"/>
    <w:rsid w:val="00F748BB"/>
    <w:rsid w:val="00F74E6A"/>
    <w:rsid w:val="00F74FD7"/>
    <w:rsid w:val="00F75A73"/>
    <w:rsid w:val="00F77BEA"/>
    <w:rsid w:val="00F8051C"/>
    <w:rsid w:val="00F80670"/>
    <w:rsid w:val="00F80789"/>
    <w:rsid w:val="00F81071"/>
    <w:rsid w:val="00F81605"/>
    <w:rsid w:val="00F81930"/>
    <w:rsid w:val="00F82054"/>
    <w:rsid w:val="00F82D03"/>
    <w:rsid w:val="00F82E14"/>
    <w:rsid w:val="00F82F0A"/>
    <w:rsid w:val="00F8323E"/>
    <w:rsid w:val="00F84606"/>
    <w:rsid w:val="00F84697"/>
    <w:rsid w:val="00F84816"/>
    <w:rsid w:val="00F8487C"/>
    <w:rsid w:val="00F84911"/>
    <w:rsid w:val="00F84D36"/>
    <w:rsid w:val="00F8507F"/>
    <w:rsid w:val="00F85672"/>
    <w:rsid w:val="00F861F6"/>
    <w:rsid w:val="00F864D4"/>
    <w:rsid w:val="00F86CE4"/>
    <w:rsid w:val="00F8755C"/>
    <w:rsid w:val="00F87D7E"/>
    <w:rsid w:val="00F87D9F"/>
    <w:rsid w:val="00F87DB1"/>
    <w:rsid w:val="00F87E85"/>
    <w:rsid w:val="00F87EF3"/>
    <w:rsid w:val="00F87F23"/>
    <w:rsid w:val="00F900C2"/>
    <w:rsid w:val="00F90D5D"/>
    <w:rsid w:val="00F9251D"/>
    <w:rsid w:val="00F928C1"/>
    <w:rsid w:val="00F92A77"/>
    <w:rsid w:val="00F92E47"/>
    <w:rsid w:val="00F93286"/>
    <w:rsid w:val="00F93C65"/>
    <w:rsid w:val="00F949E0"/>
    <w:rsid w:val="00F94E64"/>
    <w:rsid w:val="00F94EBD"/>
    <w:rsid w:val="00F95484"/>
    <w:rsid w:val="00F96367"/>
    <w:rsid w:val="00F96EF5"/>
    <w:rsid w:val="00F976AC"/>
    <w:rsid w:val="00F97A99"/>
    <w:rsid w:val="00FA0134"/>
    <w:rsid w:val="00FA04A7"/>
    <w:rsid w:val="00FA070B"/>
    <w:rsid w:val="00FA0A48"/>
    <w:rsid w:val="00FA0C7C"/>
    <w:rsid w:val="00FA118F"/>
    <w:rsid w:val="00FA15AE"/>
    <w:rsid w:val="00FA18ED"/>
    <w:rsid w:val="00FA216F"/>
    <w:rsid w:val="00FA2D51"/>
    <w:rsid w:val="00FA2DEF"/>
    <w:rsid w:val="00FA2F4B"/>
    <w:rsid w:val="00FA2FE2"/>
    <w:rsid w:val="00FA36A9"/>
    <w:rsid w:val="00FA4B0D"/>
    <w:rsid w:val="00FA4E3C"/>
    <w:rsid w:val="00FA52C1"/>
    <w:rsid w:val="00FA54FE"/>
    <w:rsid w:val="00FA5DE0"/>
    <w:rsid w:val="00FA6B85"/>
    <w:rsid w:val="00FA6C3E"/>
    <w:rsid w:val="00FA6FE4"/>
    <w:rsid w:val="00FA7A26"/>
    <w:rsid w:val="00FA7FAA"/>
    <w:rsid w:val="00FB10EE"/>
    <w:rsid w:val="00FB196A"/>
    <w:rsid w:val="00FB1ABA"/>
    <w:rsid w:val="00FB28EB"/>
    <w:rsid w:val="00FB2A94"/>
    <w:rsid w:val="00FB2B64"/>
    <w:rsid w:val="00FB2C9B"/>
    <w:rsid w:val="00FB2F37"/>
    <w:rsid w:val="00FB357E"/>
    <w:rsid w:val="00FB3933"/>
    <w:rsid w:val="00FB39B2"/>
    <w:rsid w:val="00FB3DF1"/>
    <w:rsid w:val="00FB4EE3"/>
    <w:rsid w:val="00FB5072"/>
    <w:rsid w:val="00FB5109"/>
    <w:rsid w:val="00FB5309"/>
    <w:rsid w:val="00FB5746"/>
    <w:rsid w:val="00FB6443"/>
    <w:rsid w:val="00FB6489"/>
    <w:rsid w:val="00FB66A6"/>
    <w:rsid w:val="00FB6811"/>
    <w:rsid w:val="00FB70AA"/>
    <w:rsid w:val="00FB7188"/>
    <w:rsid w:val="00FB772D"/>
    <w:rsid w:val="00FB785B"/>
    <w:rsid w:val="00FB7873"/>
    <w:rsid w:val="00FB7CDB"/>
    <w:rsid w:val="00FC01F8"/>
    <w:rsid w:val="00FC08E2"/>
    <w:rsid w:val="00FC10B0"/>
    <w:rsid w:val="00FC127B"/>
    <w:rsid w:val="00FC1747"/>
    <w:rsid w:val="00FC1D1D"/>
    <w:rsid w:val="00FC2140"/>
    <w:rsid w:val="00FC2A4D"/>
    <w:rsid w:val="00FC306B"/>
    <w:rsid w:val="00FC31C0"/>
    <w:rsid w:val="00FC322C"/>
    <w:rsid w:val="00FC333E"/>
    <w:rsid w:val="00FC3CEC"/>
    <w:rsid w:val="00FC3DE2"/>
    <w:rsid w:val="00FC42F8"/>
    <w:rsid w:val="00FC4B92"/>
    <w:rsid w:val="00FC4E30"/>
    <w:rsid w:val="00FC570F"/>
    <w:rsid w:val="00FC58F5"/>
    <w:rsid w:val="00FC5D4F"/>
    <w:rsid w:val="00FC5E3E"/>
    <w:rsid w:val="00FC605F"/>
    <w:rsid w:val="00FC62FC"/>
    <w:rsid w:val="00FC6C1C"/>
    <w:rsid w:val="00FC6E46"/>
    <w:rsid w:val="00FC757B"/>
    <w:rsid w:val="00FD0249"/>
    <w:rsid w:val="00FD0A56"/>
    <w:rsid w:val="00FD0C2E"/>
    <w:rsid w:val="00FD0DDE"/>
    <w:rsid w:val="00FD131B"/>
    <w:rsid w:val="00FD374E"/>
    <w:rsid w:val="00FD47D2"/>
    <w:rsid w:val="00FD4A61"/>
    <w:rsid w:val="00FD4C56"/>
    <w:rsid w:val="00FD5420"/>
    <w:rsid w:val="00FD58AE"/>
    <w:rsid w:val="00FD5CAD"/>
    <w:rsid w:val="00FD611B"/>
    <w:rsid w:val="00FD6A32"/>
    <w:rsid w:val="00FD6D5D"/>
    <w:rsid w:val="00FD7287"/>
    <w:rsid w:val="00FD7D3E"/>
    <w:rsid w:val="00FE10B0"/>
    <w:rsid w:val="00FE166B"/>
    <w:rsid w:val="00FE28F1"/>
    <w:rsid w:val="00FE2921"/>
    <w:rsid w:val="00FE3296"/>
    <w:rsid w:val="00FE3D83"/>
    <w:rsid w:val="00FE3FA3"/>
    <w:rsid w:val="00FE46C0"/>
    <w:rsid w:val="00FE46EE"/>
    <w:rsid w:val="00FE49B6"/>
    <w:rsid w:val="00FE4E2A"/>
    <w:rsid w:val="00FE58A3"/>
    <w:rsid w:val="00FE6110"/>
    <w:rsid w:val="00FE6306"/>
    <w:rsid w:val="00FE7A6D"/>
    <w:rsid w:val="00FF00EA"/>
    <w:rsid w:val="00FF0427"/>
    <w:rsid w:val="00FF0F5B"/>
    <w:rsid w:val="00FF11AE"/>
    <w:rsid w:val="00FF1A46"/>
    <w:rsid w:val="00FF1A50"/>
    <w:rsid w:val="00FF1A52"/>
    <w:rsid w:val="00FF1BA6"/>
    <w:rsid w:val="00FF1D3E"/>
    <w:rsid w:val="00FF1EA4"/>
    <w:rsid w:val="00FF204F"/>
    <w:rsid w:val="00FF2BA8"/>
    <w:rsid w:val="00FF45B6"/>
    <w:rsid w:val="00FF4A35"/>
    <w:rsid w:val="00FF50C5"/>
    <w:rsid w:val="00FF521A"/>
    <w:rsid w:val="00FF55F0"/>
    <w:rsid w:val="00FF6A04"/>
    <w:rsid w:val="00FF6EB2"/>
    <w:rsid w:val="00FF7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C07"/>
    <w:rPr>
      <w:rFonts w:ascii="Times New Roman" w:eastAsia="Times New Roman" w:hAnsi="Times New Roman"/>
    </w:rPr>
  </w:style>
  <w:style w:type="paragraph" w:styleId="Nagwek1">
    <w:name w:val="heading 1"/>
    <w:basedOn w:val="Normalny"/>
    <w:next w:val="Normalny"/>
    <w:qFormat/>
    <w:rsid w:val="000E6852"/>
    <w:pPr>
      <w:keepNext/>
      <w:outlineLvl w:val="0"/>
    </w:pPr>
    <w:rPr>
      <w:rFonts w:ascii="Arial" w:hAnsi="Arial" w:cs="Arial"/>
      <w:b/>
      <w:bCs/>
      <w:kern w:val="32"/>
      <w:sz w:val="28"/>
      <w:szCs w:val="32"/>
    </w:rPr>
  </w:style>
  <w:style w:type="paragraph" w:styleId="Nagwek2">
    <w:name w:val="heading 2"/>
    <w:basedOn w:val="Normalny"/>
    <w:next w:val="Normalny"/>
    <w:qFormat/>
    <w:rsid w:val="00AE793F"/>
    <w:pPr>
      <w:keepNext/>
      <w:outlineLvl w:val="1"/>
    </w:pPr>
    <w:rPr>
      <w:rFonts w:ascii="Arial" w:hAnsi="Arial" w:cs="Arial"/>
      <w:b/>
      <w:bCs/>
      <w:iCs/>
      <w:sz w:val="24"/>
      <w:szCs w:val="28"/>
    </w:rPr>
  </w:style>
  <w:style w:type="paragraph" w:styleId="Nagwek3">
    <w:name w:val="heading 3"/>
    <w:basedOn w:val="Normalny"/>
    <w:next w:val="Normalny"/>
    <w:qFormat/>
    <w:rsid w:val="003A36A7"/>
    <w:pPr>
      <w:keepNext/>
      <w:jc w:val="both"/>
      <w:outlineLvl w:val="2"/>
    </w:pPr>
    <w:rPr>
      <w:rFonts w:ascii="Arial" w:hAnsi="Arial" w:cs="Arial"/>
      <w:b/>
      <w:sz w:val="24"/>
      <w:szCs w:val="22"/>
    </w:rPr>
  </w:style>
  <w:style w:type="paragraph" w:styleId="Nagwek4">
    <w:name w:val="heading 4"/>
    <w:basedOn w:val="Normalny"/>
    <w:next w:val="Normalny"/>
    <w:qFormat/>
    <w:rsid w:val="003A36A7"/>
    <w:pPr>
      <w:keepNext/>
      <w:outlineLvl w:val="3"/>
    </w:pPr>
    <w:rPr>
      <w:rFonts w:ascii="Arial" w:hAnsi="Arial"/>
      <w:sz w:val="22"/>
    </w:rPr>
  </w:style>
  <w:style w:type="paragraph" w:styleId="Nagwek5">
    <w:name w:val="heading 5"/>
    <w:basedOn w:val="Normalny"/>
    <w:next w:val="Normalny"/>
    <w:qFormat/>
    <w:rsid w:val="003A36A7"/>
    <w:pPr>
      <w:keepNext/>
      <w:outlineLvl w:val="4"/>
    </w:pPr>
    <w:rPr>
      <w:rFonts w:ascii="Arial" w:hAnsi="Arial" w:cs="Arial"/>
      <w:bCs/>
      <w:color w:val="000000"/>
      <w:sz w:val="22"/>
      <w:szCs w:val="18"/>
      <w:u w:val="single"/>
    </w:rPr>
  </w:style>
  <w:style w:type="paragraph" w:styleId="Nagwek6">
    <w:name w:val="heading 6"/>
    <w:basedOn w:val="Normalny"/>
    <w:next w:val="Normalny"/>
    <w:qFormat/>
    <w:rsid w:val="00311C07"/>
    <w:pPr>
      <w:keepNext/>
      <w:jc w:val="center"/>
      <w:outlineLvl w:val="5"/>
    </w:pPr>
    <w:rPr>
      <w:rFonts w:ascii="Arial" w:hAnsi="Arial" w:cs="Arial"/>
      <w:b/>
      <w:bCs/>
      <w:color w:val="000000"/>
      <w:sz w:val="18"/>
      <w:szCs w:val="18"/>
    </w:rPr>
  </w:style>
  <w:style w:type="paragraph" w:styleId="Nagwek7">
    <w:name w:val="heading 7"/>
    <w:basedOn w:val="Normalny"/>
    <w:next w:val="Normalny"/>
    <w:qFormat/>
    <w:rsid w:val="00311C07"/>
    <w:pPr>
      <w:keepNext/>
      <w:spacing w:line="360" w:lineRule="auto"/>
      <w:jc w:val="right"/>
      <w:outlineLvl w:val="6"/>
    </w:pPr>
    <w:rPr>
      <w:rFonts w:ascii="Arial" w:hAnsi="Arial"/>
      <w:b/>
      <w:bCs/>
      <w:sz w:val="22"/>
    </w:rPr>
  </w:style>
  <w:style w:type="paragraph" w:styleId="Nagwek8">
    <w:name w:val="heading 8"/>
    <w:basedOn w:val="Normalny"/>
    <w:next w:val="Normalny"/>
    <w:qFormat/>
    <w:rsid w:val="00311C07"/>
    <w:pPr>
      <w:keepNext/>
      <w:autoSpaceDE w:val="0"/>
      <w:autoSpaceDN w:val="0"/>
      <w:spacing w:line="360" w:lineRule="auto"/>
      <w:jc w:val="center"/>
      <w:outlineLvl w:val="7"/>
    </w:pPr>
    <w:rPr>
      <w:sz w:val="48"/>
      <w:szCs w:val="48"/>
    </w:rPr>
  </w:style>
  <w:style w:type="paragraph" w:styleId="Nagwek9">
    <w:name w:val="heading 9"/>
    <w:basedOn w:val="Normalny"/>
    <w:next w:val="Normalny"/>
    <w:qFormat/>
    <w:rsid w:val="00311C07"/>
    <w:pPr>
      <w:keepNext/>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rsid w:val="00311C07"/>
    <w:pPr>
      <w:widowControl w:val="0"/>
      <w:autoSpaceDE w:val="0"/>
      <w:autoSpaceDN w:val="0"/>
      <w:adjustRightInd w:val="0"/>
    </w:pPr>
    <w:rPr>
      <w:rFonts w:ascii="Arial" w:hAnsi="Arial" w:cs="Arial"/>
      <w:sz w:val="24"/>
      <w:szCs w:val="24"/>
    </w:rPr>
  </w:style>
  <w:style w:type="paragraph" w:customStyle="1" w:styleId="Style1">
    <w:name w:val="Style1"/>
    <w:basedOn w:val="Normalny"/>
    <w:rsid w:val="00311C07"/>
    <w:pPr>
      <w:widowControl w:val="0"/>
      <w:autoSpaceDE w:val="0"/>
      <w:autoSpaceDN w:val="0"/>
      <w:adjustRightInd w:val="0"/>
    </w:pPr>
    <w:rPr>
      <w:rFonts w:ascii="Arial" w:hAnsi="Arial" w:cs="Arial"/>
      <w:sz w:val="24"/>
      <w:szCs w:val="24"/>
    </w:rPr>
  </w:style>
  <w:style w:type="paragraph" w:styleId="Nagwek">
    <w:name w:val="header"/>
    <w:basedOn w:val="Normalny"/>
    <w:unhideWhenUsed/>
    <w:rsid w:val="00311C07"/>
    <w:pPr>
      <w:tabs>
        <w:tab w:val="center" w:pos="4536"/>
        <w:tab w:val="right" w:pos="9072"/>
      </w:tabs>
    </w:pPr>
  </w:style>
  <w:style w:type="character" w:customStyle="1" w:styleId="NagwekZnak">
    <w:name w:val="Nagłówek Znak"/>
    <w:basedOn w:val="Domylnaczcionkaakapitu"/>
    <w:uiPriority w:val="99"/>
    <w:rsid w:val="00311C07"/>
  </w:style>
  <w:style w:type="paragraph" w:styleId="Stopka">
    <w:name w:val="footer"/>
    <w:aliases w:val="stand"/>
    <w:basedOn w:val="Normalny"/>
    <w:unhideWhenUsed/>
    <w:rsid w:val="00311C07"/>
    <w:pPr>
      <w:tabs>
        <w:tab w:val="center" w:pos="4536"/>
        <w:tab w:val="right" w:pos="9072"/>
      </w:tabs>
    </w:pPr>
  </w:style>
  <w:style w:type="character" w:customStyle="1" w:styleId="StopkaZnak">
    <w:name w:val="Stopka Znak"/>
    <w:aliases w:val="stand Znak"/>
    <w:basedOn w:val="Domylnaczcionkaakapitu"/>
    <w:uiPriority w:val="99"/>
    <w:rsid w:val="00311C07"/>
  </w:style>
  <w:style w:type="paragraph" w:styleId="Tekstdymka">
    <w:name w:val="Balloon Text"/>
    <w:basedOn w:val="Normalny"/>
    <w:semiHidden/>
    <w:unhideWhenUsed/>
    <w:rsid w:val="00311C07"/>
    <w:rPr>
      <w:rFonts w:ascii="Tahoma" w:hAnsi="Tahoma" w:cs="Tahoma"/>
      <w:sz w:val="16"/>
      <w:szCs w:val="16"/>
    </w:rPr>
  </w:style>
  <w:style w:type="character" w:customStyle="1" w:styleId="TekstdymkaZnak">
    <w:name w:val="Tekst dymka Znak"/>
    <w:semiHidden/>
    <w:rsid w:val="00311C07"/>
    <w:rPr>
      <w:rFonts w:ascii="Tahoma" w:hAnsi="Tahoma" w:cs="Tahoma"/>
      <w:sz w:val="16"/>
      <w:szCs w:val="16"/>
    </w:rPr>
  </w:style>
  <w:style w:type="paragraph" w:styleId="Tekstpodstawowywcity2">
    <w:name w:val="Body Text Indent 2"/>
    <w:basedOn w:val="Normalny"/>
    <w:rsid w:val="00311C07"/>
    <w:pPr>
      <w:spacing w:line="360" w:lineRule="auto"/>
      <w:ind w:left="75"/>
      <w:jc w:val="both"/>
    </w:pPr>
    <w:rPr>
      <w:rFonts w:ascii="Arial" w:hAnsi="Arial"/>
      <w:spacing w:val="16"/>
      <w:sz w:val="24"/>
    </w:rPr>
  </w:style>
  <w:style w:type="character" w:customStyle="1" w:styleId="Tekstpodstawowywcity2Znak">
    <w:name w:val="Tekst podstawowy wcięty 2 Znak"/>
    <w:rsid w:val="00311C07"/>
    <w:rPr>
      <w:rFonts w:ascii="Arial" w:eastAsia="Times New Roman" w:hAnsi="Arial" w:cs="Times New Roman"/>
      <w:spacing w:val="16"/>
      <w:sz w:val="24"/>
      <w:szCs w:val="20"/>
      <w:lang w:eastAsia="pl-PL"/>
    </w:rPr>
  </w:style>
  <w:style w:type="paragraph" w:styleId="Tekstpodstawowywcity3">
    <w:name w:val="Body Text Indent 3"/>
    <w:basedOn w:val="Normalny"/>
    <w:rsid w:val="00311C07"/>
    <w:pPr>
      <w:spacing w:line="360" w:lineRule="auto"/>
      <w:ind w:firstLine="708"/>
      <w:jc w:val="both"/>
    </w:pPr>
    <w:rPr>
      <w:rFonts w:ascii="Arial" w:hAnsi="Arial" w:cs="Arial"/>
      <w:sz w:val="22"/>
    </w:rPr>
  </w:style>
  <w:style w:type="character" w:customStyle="1" w:styleId="Tekstpodstawowywcity3Znak">
    <w:name w:val="Tekst podstawowy wcięty 3 Znak"/>
    <w:rsid w:val="00311C07"/>
    <w:rPr>
      <w:rFonts w:ascii="Arial" w:eastAsia="Times New Roman" w:hAnsi="Arial" w:cs="Arial"/>
      <w:szCs w:val="20"/>
      <w:lang w:eastAsia="pl-PL"/>
    </w:rPr>
  </w:style>
  <w:style w:type="paragraph" w:styleId="Tekstpodstawowy">
    <w:name w:val="Body Text"/>
    <w:basedOn w:val="Normalny"/>
    <w:rsid w:val="00311C07"/>
    <w:pPr>
      <w:spacing w:line="360" w:lineRule="auto"/>
      <w:jc w:val="both"/>
    </w:pPr>
    <w:rPr>
      <w:rFonts w:ascii="Arial" w:hAnsi="Arial" w:cs="Arial"/>
      <w:sz w:val="22"/>
    </w:rPr>
  </w:style>
  <w:style w:type="character" w:customStyle="1" w:styleId="TekstpodstawowyZnak">
    <w:name w:val="Tekst podstawowy Znak"/>
    <w:rsid w:val="00311C07"/>
    <w:rPr>
      <w:rFonts w:ascii="Arial" w:eastAsia="Times New Roman" w:hAnsi="Arial" w:cs="Arial"/>
      <w:szCs w:val="20"/>
      <w:lang w:eastAsia="pl-PL"/>
    </w:rPr>
  </w:style>
  <w:style w:type="paragraph" w:customStyle="1" w:styleId="Nagwek4Bijlage">
    <w:name w:val="Nagłówek 4.Bijlage"/>
    <w:basedOn w:val="Normalny"/>
    <w:next w:val="Normalny"/>
    <w:rsid w:val="00311C07"/>
    <w:pPr>
      <w:keepNext/>
      <w:spacing w:before="240" w:after="60"/>
      <w:jc w:val="both"/>
      <w:outlineLvl w:val="3"/>
    </w:pPr>
    <w:rPr>
      <w:sz w:val="24"/>
    </w:rPr>
  </w:style>
  <w:style w:type="character" w:customStyle="1" w:styleId="Nagwek1Znak">
    <w:name w:val="Nagłówek 1 Znak"/>
    <w:rsid w:val="00311C07"/>
    <w:rPr>
      <w:rFonts w:ascii="Arial" w:eastAsia="Times New Roman" w:hAnsi="Arial" w:cs="Arial"/>
      <w:b/>
      <w:bCs/>
      <w:kern w:val="32"/>
      <w:sz w:val="32"/>
      <w:szCs w:val="32"/>
      <w:lang w:eastAsia="pl-PL"/>
    </w:rPr>
  </w:style>
  <w:style w:type="character" w:customStyle="1" w:styleId="text2">
    <w:name w:val="text2"/>
    <w:basedOn w:val="Domylnaczcionkaakapitu"/>
    <w:rsid w:val="00311C07"/>
  </w:style>
  <w:style w:type="character" w:styleId="Numerwiersza">
    <w:name w:val="line number"/>
    <w:basedOn w:val="Domylnaczcionkaakapitu"/>
    <w:semiHidden/>
    <w:unhideWhenUsed/>
    <w:rsid w:val="00311C07"/>
  </w:style>
  <w:style w:type="character" w:customStyle="1" w:styleId="Nagwek2Znak">
    <w:name w:val="Nagłówek 2 Znak"/>
    <w:rsid w:val="00311C07"/>
    <w:rPr>
      <w:rFonts w:ascii="Arial" w:eastAsia="Times New Roman" w:hAnsi="Arial" w:cs="Arial"/>
      <w:b/>
      <w:bCs/>
      <w:i/>
      <w:iCs/>
      <w:sz w:val="28"/>
      <w:szCs w:val="28"/>
      <w:lang w:eastAsia="pl-PL"/>
    </w:rPr>
  </w:style>
  <w:style w:type="character" w:customStyle="1" w:styleId="Nagwek3Znak">
    <w:name w:val="Nagłówek 3 Znak"/>
    <w:rsid w:val="00311C07"/>
    <w:rPr>
      <w:rFonts w:ascii="Arial" w:eastAsia="Times New Roman" w:hAnsi="Arial" w:cs="Arial"/>
      <w:u w:val="single"/>
      <w:lang w:eastAsia="pl-PL"/>
    </w:rPr>
  </w:style>
  <w:style w:type="character" w:customStyle="1" w:styleId="Nagwek4Znak">
    <w:name w:val="Nagłówek 4 Znak"/>
    <w:rsid w:val="00311C07"/>
    <w:rPr>
      <w:rFonts w:ascii="Arial" w:eastAsia="Times New Roman" w:hAnsi="Arial" w:cs="Times New Roman"/>
      <w:b/>
      <w:spacing w:val="16"/>
      <w:sz w:val="20"/>
      <w:szCs w:val="20"/>
      <w:lang w:eastAsia="pl-PL"/>
    </w:rPr>
  </w:style>
  <w:style w:type="character" w:customStyle="1" w:styleId="Nagwek5Znak">
    <w:name w:val="Nagłówek 5 Znak"/>
    <w:rsid w:val="00311C07"/>
    <w:rPr>
      <w:rFonts w:ascii="Arial" w:eastAsia="Times New Roman" w:hAnsi="Arial" w:cs="Arial"/>
      <w:b/>
      <w:bCs/>
      <w:color w:val="000000"/>
      <w:sz w:val="18"/>
      <w:szCs w:val="18"/>
      <w:lang w:eastAsia="pl-PL"/>
    </w:rPr>
  </w:style>
  <w:style w:type="character" w:customStyle="1" w:styleId="Nagwek6Znak">
    <w:name w:val="Nagłówek 6 Znak"/>
    <w:rsid w:val="00311C07"/>
    <w:rPr>
      <w:rFonts w:ascii="Arial" w:eastAsia="Times New Roman" w:hAnsi="Arial" w:cs="Arial"/>
      <w:b/>
      <w:bCs/>
      <w:color w:val="000000"/>
      <w:sz w:val="18"/>
      <w:szCs w:val="18"/>
      <w:lang w:eastAsia="pl-PL"/>
    </w:rPr>
  </w:style>
  <w:style w:type="character" w:customStyle="1" w:styleId="Nagwek8Znak">
    <w:name w:val="Nagłówek 8 Znak"/>
    <w:rsid w:val="00311C07"/>
    <w:rPr>
      <w:rFonts w:ascii="Times New Roman" w:eastAsia="Times New Roman" w:hAnsi="Times New Roman" w:cs="Times New Roman"/>
      <w:sz w:val="48"/>
      <w:szCs w:val="48"/>
      <w:lang w:eastAsia="pl-PL"/>
    </w:rPr>
  </w:style>
  <w:style w:type="character" w:customStyle="1" w:styleId="Nagwek9Znak">
    <w:name w:val="Nagłówek 9 Znak"/>
    <w:rsid w:val="00311C07"/>
    <w:rPr>
      <w:rFonts w:ascii="Arial" w:eastAsia="Times New Roman" w:hAnsi="Arial" w:cs="Times New Roman"/>
      <w:b/>
      <w:sz w:val="20"/>
      <w:szCs w:val="20"/>
      <w:lang w:eastAsia="pl-PL"/>
    </w:rPr>
  </w:style>
  <w:style w:type="character" w:styleId="Numerstrony">
    <w:name w:val="page number"/>
    <w:basedOn w:val="Domylnaczcionkaakapitu"/>
    <w:rsid w:val="00311C07"/>
  </w:style>
  <w:style w:type="paragraph" w:styleId="Tekstpodstawowywcity">
    <w:name w:val="Body Text Indent"/>
    <w:basedOn w:val="Normalny"/>
    <w:rsid w:val="00311C07"/>
    <w:pPr>
      <w:spacing w:line="360" w:lineRule="auto"/>
      <w:ind w:firstLine="708"/>
      <w:jc w:val="both"/>
    </w:pPr>
    <w:rPr>
      <w:rFonts w:ascii="Arial" w:hAnsi="Arial"/>
      <w:spacing w:val="16"/>
      <w:sz w:val="24"/>
    </w:rPr>
  </w:style>
  <w:style w:type="character" w:customStyle="1" w:styleId="TekstpodstawowywcityZnak">
    <w:name w:val="Tekst podstawowy wcięty Znak"/>
    <w:rsid w:val="00311C07"/>
    <w:rPr>
      <w:rFonts w:ascii="Arial" w:eastAsia="Times New Roman" w:hAnsi="Arial" w:cs="Times New Roman"/>
      <w:spacing w:val="16"/>
      <w:sz w:val="24"/>
      <w:szCs w:val="20"/>
      <w:lang w:eastAsia="pl-PL"/>
    </w:rPr>
  </w:style>
  <w:style w:type="paragraph" w:customStyle="1" w:styleId="ust">
    <w:name w:val="ust"/>
    <w:rsid w:val="00311C07"/>
    <w:pPr>
      <w:spacing w:before="60" w:after="60"/>
      <w:ind w:left="426" w:hanging="284"/>
      <w:jc w:val="both"/>
    </w:pPr>
    <w:rPr>
      <w:rFonts w:ascii="Times New Roman" w:eastAsia="Times New Roman" w:hAnsi="Times New Roman"/>
      <w:sz w:val="24"/>
    </w:rPr>
  </w:style>
  <w:style w:type="paragraph" w:customStyle="1" w:styleId="pkt">
    <w:name w:val="pkt"/>
    <w:basedOn w:val="ust1"/>
    <w:rsid w:val="00311C07"/>
    <w:pPr>
      <w:ind w:left="851" w:hanging="295"/>
    </w:pPr>
  </w:style>
  <w:style w:type="paragraph" w:customStyle="1" w:styleId="ust1">
    <w:name w:val="ust1"/>
    <w:basedOn w:val="ust"/>
    <w:rsid w:val="00311C07"/>
    <w:pPr>
      <w:ind w:left="425" w:hanging="380"/>
    </w:pPr>
  </w:style>
  <w:style w:type="paragraph" w:customStyle="1" w:styleId="lit">
    <w:name w:val="lit"/>
    <w:rsid w:val="00311C07"/>
    <w:pPr>
      <w:spacing w:before="60" w:after="60"/>
      <w:ind w:left="1281" w:hanging="272"/>
      <w:jc w:val="both"/>
    </w:pPr>
    <w:rPr>
      <w:rFonts w:ascii="Times New Roman" w:eastAsia="Times New Roman" w:hAnsi="Times New Roman"/>
      <w:sz w:val="24"/>
    </w:rPr>
  </w:style>
  <w:style w:type="paragraph" w:customStyle="1" w:styleId="pkt1">
    <w:name w:val="pkt1"/>
    <w:basedOn w:val="pkt"/>
    <w:rsid w:val="00311C07"/>
    <w:pPr>
      <w:ind w:left="850" w:hanging="425"/>
    </w:pPr>
  </w:style>
  <w:style w:type="paragraph" w:styleId="Listapunktowana">
    <w:name w:val="List Bullet"/>
    <w:basedOn w:val="Normalny"/>
    <w:autoRedefine/>
    <w:semiHidden/>
    <w:rsid w:val="00311C07"/>
    <w:pPr>
      <w:tabs>
        <w:tab w:val="num" w:pos="360"/>
      </w:tabs>
      <w:ind w:left="360" w:hanging="360"/>
    </w:pPr>
    <w:rPr>
      <w:rFonts w:ascii="Arial" w:hAnsi="Arial"/>
      <w:sz w:val="24"/>
    </w:rPr>
  </w:style>
  <w:style w:type="paragraph" w:customStyle="1" w:styleId="BodyText21">
    <w:name w:val="Body Text 21"/>
    <w:basedOn w:val="Normalny"/>
    <w:rsid w:val="00311C07"/>
    <w:pPr>
      <w:snapToGrid w:val="0"/>
      <w:jc w:val="both"/>
    </w:pPr>
    <w:rPr>
      <w:sz w:val="24"/>
    </w:rPr>
  </w:style>
  <w:style w:type="character" w:styleId="Pogrubienie">
    <w:name w:val="Strong"/>
    <w:uiPriority w:val="22"/>
    <w:qFormat/>
    <w:rsid w:val="00311C07"/>
    <w:rPr>
      <w:b/>
      <w:bCs/>
    </w:rPr>
  </w:style>
  <w:style w:type="character" w:styleId="Hipercze">
    <w:name w:val="Hyperlink"/>
    <w:uiPriority w:val="99"/>
    <w:rsid w:val="008A110D"/>
    <w:rPr>
      <w:rFonts w:ascii="Arial" w:hAnsi="Arial" w:cs="Arial"/>
      <w:noProof/>
      <w:color w:val="0000FF"/>
      <w:sz w:val="22"/>
      <w:szCs w:val="22"/>
      <w:u w:val="single"/>
    </w:rPr>
  </w:style>
  <w:style w:type="paragraph" w:styleId="Tekstkomentarza">
    <w:name w:val="annotation text"/>
    <w:basedOn w:val="Normalny"/>
    <w:semiHidden/>
    <w:rsid w:val="00311C07"/>
  </w:style>
  <w:style w:type="character" w:customStyle="1" w:styleId="TekstkomentarzaZnak">
    <w:name w:val="Tekst komentarza Znak"/>
    <w:semiHidden/>
    <w:rsid w:val="00311C07"/>
    <w:rPr>
      <w:rFonts w:ascii="Times New Roman" w:eastAsia="Times New Roman" w:hAnsi="Times New Roman" w:cs="Times New Roman"/>
      <w:sz w:val="20"/>
      <w:szCs w:val="20"/>
      <w:lang w:eastAsia="pl-PL"/>
    </w:rPr>
  </w:style>
  <w:style w:type="paragraph" w:styleId="Tekstpodstawowy2">
    <w:name w:val="Body Text 2"/>
    <w:basedOn w:val="Normalny"/>
    <w:rsid w:val="00311C07"/>
    <w:rPr>
      <w:rFonts w:ascii="Arial" w:hAnsi="Arial"/>
      <w:sz w:val="22"/>
    </w:rPr>
  </w:style>
  <w:style w:type="character" w:customStyle="1" w:styleId="Tekstpodstawowy2Znak">
    <w:name w:val="Tekst podstawowy 2 Znak"/>
    <w:rsid w:val="00311C07"/>
    <w:rPr>
      <w:rFonts w:ascii="Arial" w:eastAsia="Times New Roman" w:hAnsi="Arial" w:cs="Times New Roman"/>
      <w:szCs w:val="20"/>
      <w:lang w:eastAsia="pl-PL"/>
    </w:rPr>
  </w:style>
  <w:style w:type="paragraph" w:styleId="Legenda">
    <w:name w:val="caption"/>
    <w:aliases w:val="Podpis nad obiektem,Legenda Znak Znak Znak,Legenda Znak Znak Znak Znak,Legenda Znak Znak Znak Znak Znak Znak,Legenda Znak Znak Znak Znak Znak Znak Znak,Legenda Znak Znak,Legenda Znak Znak Znak Znak Znak Znak Znak Znak Znak Z Znak Znak Znak Znak"/>
    <w:basedOn w:val="Normalny"/>
    <w:next w:val="Normalny"/>
    <w:link w:val="LegendaZnak"/>
    <w:qFormat/>
    <w:rsid w:val="005303EA"/>
    <w:pPr>
      <w:jc w:val="center"/>
    </w:pPr>
    <w:rPr>
      <w:rFonts w:ascii="Arial" w:hAnsi="Arial" w:cs="Arial"/>
      <w:b/>
      <w:i/>
      <w:sz w:val="22"/>
      <w:szCs w:val="22"/>
    </w:rPr>
  </w:style>
  <w:style w:type="character" w:styleId="UyteHipercze">
    <w:name w:val="FollowedHyperlink"/>
    <w:uiPriority w:val="99"/>
    <w:semiHidden/>
    <w:rsid w:val="00311C07"/>
    <w:rPr>
      <w:color w:val="800080"/>
      <w:u w:val="single"/>
    </w:rPr>
  </w:style>
  <w:style w:type="paragraph" w:customStyle="1" w:styleId="xl65">
    <w:name w:val="xl65"/>
    <w:basedOn w:val="Normalny"/>
    <w:rsid w:val="00311C07"/>
    <w:pPr>
      <w:spacing w:before="100" w:beforeAutospacing="1" w:after="100" w:afterAutospacing="1"/>
      <w:textAlignment w:val="top"/>
    </w:pPr>
    <w:rPr>
      <w:rFonts w:ascii="Arial" w:hAnsi="Arial" w:cs="Arial"/>
    </w:rPr>
  </w:style>
  <w:style w:type="paragraph" w:styleId="Tekstprzypisukocowego">
    <w:name w:val="endnote text"/>
    <w:basedOn w:val="Normalny"/>
    <w:semiHidden/>
    <w:unhideWhenUsed/>
    <w:rsid w:val="00311C07"/>
  </w:style>
  <w:style w:type="character" w:customStyle="1" w:styleId="TekstprzypisukocowegoZnak">
    <w:name w:val="Tekst przypisu końcowego Znak"/>
    <w:semiHidden/>
    <w:rsid w:val="00311C07"/>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311C07"/>
    <w:rPr>
      <w:vertAlign w:val="superscript"/>
    </w:rPr>
  </w:style>
  <w:style w:type="character" w:customStyle="1" w:styleId="pageprevdisabled">
    <w:name w:val="pageprevdisabled"/>
    <w:basedOn w:val="Domylnaczcionkaakapitu"/>
    <w:rsid w:val="00311C07"/>
  </w:style>
  <w:style w:type="character" w:customStyle="1" w:styleId="pagenextdisabled">
    <w:name w:val="pagenextdisabled"/>
    <w:basedOn w:val="Domylnaczcionkaakapitu"/>
    <w:rsid w:val="00311C07"/>
  </w:style>
  <w:style w:type="character" w:customStyle="1" w:styleId="linkzozmail">
    <w:name w:val="linkzozmail"/>
    <w:basedOn w:val="Domylnaczcionkaakapitu"/>
    <w:rsid w:val="00311C07"/>
  </w:style>
  <w:style w:type="character" w:customStyle="1" w:styleId="linkzozwww">
    <w:name w:val="linkzozwww"/>
    <w:basedOn w:val="Domylnaczcionkaakapitu"/>
    <w:rsid w:val="00311C07"/>
  </w:style>
  <w:style w:type="paragraph" w:styleId="Akapitzlist">
    <w:name w:val="List Paragraph"/>
    <w:aliases w:val="rozdział"/>
    <w:basedOn w:val="Normalny"/>
    <w:uiPriority w:val="34"/>
    <w:qFormat/>
    <w:rsid w:val="00311C07"/>
    <w:pPr>
      <w:ind w:left="720"/>
      <w:contextualSpacing/>
    </w:pPr>
  </w:style>
  <w:style w:type="paragraph" w:styleId="Tytu">
    <w:name w:val="Title"/>
    <w:basedOn w:val="Normalny"/>
    <w:qFormat/>
    <w:rsid w:val="00311C07"/>
    <w:pPr>
      <w:jc w:val="center"/>
    </w:pPr>
    <w:rPr>
      <w:b/>
      <w:bCs/>
      <w:sz w:val="24"/>
      <w:szCs w:val="24"/>
    </w:rPr>
  </w:style>
  <w:style w:type="character" w:customStyle="1" w:styleId="TytuZnak">
    <w:name w:val="Tytuł Znak"/>
    <w:uiPriority w:val="10"/>
    <w:rsid w:val="00311C07"/>
    <w:rPr>
      <w:rFonts w:ascii="Times New Roman" w:eastAsia="Times New Roman" w:hAnsi="Times New Roman" w:cs="Times New Roman"/>
      <w:b/>
      <w:bCs/>
      <w:sz w:val="24"/>
      <w:szCs w:val="24"/>
      <w:lang w:eastAsia="pl-PL"/>
    </w:rPr>
  </w:style>
  <w:style w:type="paragraph" w:styleId="NormalnyWeb">
    <w:name w:val="Normal (Web)"/>
    <w:aliases w:val="tabela"/>
    <w:basedOn w:val="Normalny"/>
    <w:unhideWhenUsed/>
    <w:rsid w:val="00311C07"/>
    <w:rPr>
      <w:sz w:val="24"/>
      <w:szCs w:val="24"/>
    </w:rPr>
  </w:style>
  <w:style w:type="paragraph" w:customStyle="1" w:styleId="xl66">
    <w:name w:val="xl66"/>
    <w:basedOn w:val="Normalny"/>
    <w:rsid w:val="00311C07"/>
    <w:pPr>
      <w:spacing w:before="100" w:beforeAutospacing="1" w:after="100" w:afterAutospacing="1"/>
      <w:textAlignment w:val="top"/>
    </w:pPr>
    <w:rPr>
      <w:rFonts w:ascii="Arial" w:hAnsi="Arial" w:cs="Arial"/>
      <w:b/>
      <w:bCs/>
    </w:rPr>
  </w:style>
  <w:style w:type="paragraph" w:customStyle="1" w:styleId="xl67">
    <w:name w:val="xl67"/>
    <w:basedOn w:val="Normalny"/>
    <w:rsid w:val="00311C07"/>
    <w:pPr>
      <w:spacing w:before="100" w:beforeAutospacing="1" w:after="100" w:afterAutospacing="1"/>
    </w:pPr>
    <w:rPr>
      <w:rFonts w:ascii="Czcionka tekstu podstawowego" w:hAnsi="Czcionka tekstu podstawowego"/>
      <w:b/>
      <w:bCs/>
      <w:color w:val="FF0000"/>
      <w:sz w:val="24"/>
      <w:szCs w:val="24"/>
    </w:rPr>
  </w:style>
  <w:style w:type="paragraph" w:customStyle="1" w:styleId="xl68">
    <w:name w:val="xl68"/>
    <w:basedOn w:val="Normalny"/>
    <w:rsid w:val="00311C07"/>
    <w:pPr>
      <w:spacing w:before="100" w:beforeAutospacing="1" w:after="100" w:afterAutospacing="1"/>
    </w:pPr>
    <w:rPr>
      <w:sz w:val="24"/>
      <w:szCs w:val="24"/>
    </w:rPr>
  </w:style>
  <w:style w:type="paragraph" w:customStyle="1" w:styleId="xl70">
    <w:name w:val="xl70"/>
    <w:basedOn w:val="Normalny"/>
    <w:rsid w:val="00311C07"/>
    <w:pPr>
      <w:spacing w:before="100" w:beforeAutospacing="1" w:after="100" w:afterAutospacing="1"/>
    </w:pPr>
    <w:rPr>
      <w:rFonts w:ascii="Czcionka tekstu podstawowego" w:hAnsi="Czcionka tekstu podstawowego"/>
      <w:sz w:val="24"/>
      <w:szCs w:val="24"/>
    </w:rPr>
  </w:style>
  <w:style w:type="paragraph" w:customStyle="1" w:styleId="xl71">
    <w:name w:val="xl71"/>
    <w:basedOn w:val="Normalny"/>
    <w:rsid w:val="00311C07"/>
    <w:pPr>
      <w:spacing w:before="100" w:beforeAutospacing="1" w:after="100" w:afterAutospacing="1"/>
    </w:pPr>
    <w:rPr>
      <w:rFonts w:ascii="Czcionka tekstu podstawowego" w:hAnsi="Czcionka tekstu podstawowego"/>
      <w:b/>
      <w:bCs/>
      <w:sz w:val="24"/>
      <w:szCs w:val="24"/>
    </w:rPr>
  </w:style>
  <w:style w:type="paragraph" w:customStyle="1" w:styleId="xl69">
    <w:name w:val="xl69"/>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sz w:val="24"/>
      <w:szCs w:val="24"/>
    </w:rPr>
  </w:style>
  <w:style w:type="character" w:customStyle="1" w:styleId="Nagwek7Znak">
    <w:name w:val="Nagłówek 7 Znak"/>
    <w:rsid w:val="00311C07"/>
    <w:rPr>
      <w:rFonts w:ascii="Arial" w:eastAsia="Times New Roman" w:hAnsi="Arial" w:cs="Times New Roman"/>
      <w:b/>
      <w:bCs/>
      <w:szCs w:val="20"/>
      <w:lang w:eastAsia="pl-PL"/>
    </w:rPr>
  </w:style>
  <w:style w:type="paragraph" w:styleId="Tekstpodstawowy3">
    <w:name w:val="Body Text 3"/>
    <w:basedOn w:val="Normalny"/>
    <w:semiHidden/>
    <w:rsid w:val="00311C07"/>
    <w:pPr>
      <w:ind w:right="-70"/>
      <w:jc w:val="center"/>
    </w:pPr>
    <w:rPr>
      <w:rFonts w:ascii="Arial" w:hAnsi="Arial"/>
      <w:b/>
      <w:sz w:val="22"/>
    </w:rPr>
  </w:style>
  <w:style w:type="character" w:customStyle="1" w:styleId="Tekstpodstawowy3Znak">
    <w:name w:val="Tekst podstawowy 3 Znak"/>
    <w:rsid w:val="00311C07"/>
    <w:rPr>
      <w:rFonts w:ascii="Arial" w:eastAsia="Times New Roman" w:hAnsi="Arial" w:cs="Times New Roman"/>
      <w:b/>
      <w:szCs w:val="20"/>
      <w:lang w:eastAsia="pl-PL"/>
    </w:rPr>
  </w:style>
  <w:style w:type="paragraph" w:customStyle="1" w:styleId="bod">
    <w:name w:val="bod"/>
    <w:basedOn w:val="Normalny"/>
    <w:rsid w:val="00311C07"/>
    <w:pPr>
      <w:spacing w:before="100" w:beforeAutospacing="1" w:after="100" w:afterAutospacing="1"/>
      <w:jc w:val="both"/>
    </w:pPr>
    <w:rPr>
      <w:rFonts w:ascii="MS Sans Serif" w:hAnsi="MS Sans Serif"/>
      <w:color w:val="666666"/>
      <w:sz w:val="15"/>
      <w:szCs w:val="15"/>
    </w:rPr>
  </w:style>
  <w:style w:type="character" w:styleId="Uwydatnienie">
    <w:name w:val="Emphasis"/>
    <w:qFormat/>
    <w:rsid w:val="00311C07"/>
    <w:rPr>
      <w:i/>
      <w:iCs/>
    </w:rPr>
  </w:style>
  <w:style w:type="character" w:customStyle="1" w:styleId="eltit">
    <w:name w:val="eltit"/>
    <w:basedOn w:val="Domylnaczcionkaakapitu"/>
    <w:rsid w:val="00311C07"/>
  </w:style>
  <w:style w:type="character" w:styleId="Odwoaniedokomentarza">
    <w:name w:val="annotation reference"/>
    <w:semiHidden/>
    <w:unhideWhenUsed/>
    <w:rsid w:val="00311C07"/>
    <w:rPr>
      <w:sz w:val="16"/>
      <w:szCs w:val="16"/>
    </w:rPr>
  </w:style>
  <w:style w:type="paragraph" w:styleId="Tematkomentarza">
    <w:name w:val="annotation subject"/>
    <w:basedOn w:val="Tekstkomentarza"/>
    <w:next w:val="Tekstkomentarza"/>
    <w:semiHidden/>
    <w:unhideWhenUsed/>
    <w:rsid w:val="00311C07"/>
    <w:rPr>
      <w:rFonts w:ascii="Arial" w:hAnsi="Arial"/>
      <w:b/>
      <w:bCs/>
    </w:rPr>
  </w:style>
  <w:style w:type="character" w:customStyle="1" w:styleId="TematkomentarzaZnak">
    <w:name w:val="Temat komentarza Znak"/>
    <w:semiHidden/>
    <w:rsid w:val="00311C07"/>
    <w:rPr>
      <w:rFonts w:ascii="Arial" w:eastAsia="Times New Roman" w:hAnsi="Arial" w:cs="Times New Roman"/>
      <w:b/>
      <w:bCs/>
      <w:sz w:val="20"/>
      <w:szCs w:val="20"/>
      <w:lang w:eastAsia="pl-PL"/>
    </w:rPr>
  </w:style>
  <w:style w:type="paragraph" w:customStyle="1" w:styleId="xl63">
    <w:name w:val="xl63"/>
    <w:basedOn w:val="Normalny"/>
    <w:rsid w:val="00311C07"/>
    <w:pPr>
      <w:spacing w:before="100" w:beforeAutospacing="1" w:after="100" w:afterAutospacing="1"/>
    </w:pPr>
    <w:rPr>
      <w:rFonts w:ascii="Arial" w:hAnsi="Arial" w:cs="Arial"/>
    </w:rPr>
  </w:style>
  <w:style w:type="paragraph" w:customStyle="1" w:styleId="xl64">
    <w:name w:val="xl64"/>
    <w:basedOn w:val="Normalny"/>
    <w:rsid w:val="00311C07"/>
    <w:pPr>
      <w:pBdr>
        <w:top w:val="single" w:sz="8" w:space="0" w:color="auto"/>
        <w:bottom w:val="single" w:sz="8" w:space="0" w:color="auto"/>
        <w:right w:val="single" w:sz="12"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ny"/>
    <w:rsid w:val="00311C07"/>
    <w:pPr>
      <w:spacing w:before="100" w:beforeAutospacing="1" w:after="100" w:afterAutospacing="1"/>
    </w:pPr>
    <w:rPr>
      <w:sz w:val="18"/>
      <w:szCs w:val="18"/>
    </w:rPr>
  </w:style>
  <w:style w:type="paragraph" w:customStyle="1" w:styleId="xl75">
    <w:name w:val="xl75"/>
    <w:basedOn w:val="Normalny"/>
    <w:rsid w:val="00311C07"/>
    <w:pPr>
      <w:pBdr>
        <w:top w:val="single" w:sz="4" w:space="0" w:color="auto"/>
        <w:bottom w:val="single" w:sz="4" w:space="0" w:color="auto"/>
        <w:right w:val="single" w:sz="4" w:space="0" w:color="auto"/>
      </w:pBdr>
      <w:shd w:val="clear" w:color="000000" w:fill="FCD5B4"/>
      <w:spacing w:before="100" w:beforeAutospacing="1" w:after="100" w:afterAutospacing="1"/>
    </w:pPr>
    <w:rPr>
      <w:sz w:val="18"/>
      <w:szCs w:val="18"/>
    </w:rPr>
  </w:style>
  <w:style w:type="paragraph" w:customStyle="1" w:styleId="xl76">
    <w:name w:val="xl76"/>
    <w:basedOn w:val="Normalny"/>
    <w:rsid w:val="00311C07"/>
    <w:pPr>
      <w:pBdr>
        <w:lef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Normalny"/>
    <w:rsid w:val="00311C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78">
    <w:name w:val="xl78"/>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Normalny"/>
    <w:rsid w:val="00311C07"/>
    <w:pPr>
      <w:pBdr>
        <w:left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Normalny"/>
    <w:rsid w:val="00311C0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Normalny"/>
    <w:rsid w:val="00311C0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ny"/>
    <w:rsid w:val="00311C07"/>
    <w:pPr>
      <w:pBdr>
        <w:right w:val="single" w:sz="4" w:space="0" w:color="auto"/>
      </w:pBdr>
      <w:spacing w:before="100" w:beforeAutospacing="1" w:after="100" w:afterAutospacing="1"/>
    </w:pPr>
    <w:rPr>
      <w:sz w:val="18"/>
      <w:szCs w:val="18"/>
    </w:rPr>
  </w:style>
  <w:style w:type="paragraph" w:customStyle="1" w:styleId="xl83">
    <w:name w:val="xl83"/>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ny"/>
    <w:rsid w:val="00311C07"/>
    <w:pPr>
      <w:pBdr>
        <w:top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5">
    <w:name w:val="xl85"/>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sz w:val="18"/>
      <w:szCs w:val="18"/>
    </w:rPr>
  </w:style>
  <w:style w:type="paragraph" w:customStyle="1" w:styleId="xl86">
    <w:name w:val="xl86"/>
    <w:basedOn w:val="Normalny"/>
    <w:rsid w:val="00311C07"/>
    <w:pPr>
      <w:pBdr>
        <w:bottom w:val="double" w:sz="6" w:space="0" w:color="auto"/>
        <w:right w:val="single" w:sz="4" w:space="0" w:color="auto"/>
      </w:pBdr>
      <w:spacing w:before="100" w:beforeAutospacing="1" w:after="100" w:afterAutospacing="1"/>
    </w:pPr>
    <w:rPr>
      <w:sz w:val="18"/>
      <w:szCs w:val="18"/>
    </w:rPr>
  </w:style>
  <w:style w:type="paragraph" w:customStyle="1" w:styleId="xl87">
    <w:name w:val="xl87"/>
    <w:basedOn w:val="Normalny"/>
    <w:rsid w:val="00311C0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88">
    <w:name w:val="xl88"/>
    <w:basedOn w:val="Normalny"/>
    <w:rsid w:val="00311C07"/>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b/>
      <w:bCs/>
      <w:sz w:val="18"/>
      <w:szCs w:val="18"/>
    </w:rPr>
  </w:style>
  <w:style w:type="paragraph" w:customStyle="1" w:styleId="xl89">
    <w:name w:val="xl89"/>
    <w:basedOn w:val="Normalny"/>
    <w:rsid w:val="00311C07"/>
    <w:pPr>
      <w:pBdr>
        <w:top w:val="single" w:sz="4"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0">
    <w:name w:val="xl90"/>
    <w:basedOn w:val="Normalny"/>
    <w:rsid w:val="00311C07"/>
    <w:pPr>
      <w:pBdr>
        <w:top w:val="single" w:sz="4" w:space="0" w:color="auto"/>
        <w:right w:val="single" w:sz="4" w:space="0" w:color="auto"/>
      </w:pBdr>
      <w:spacing w:before="100" w:beforeAutospacing="1" w:after="100" w:afterAutospacing="1"/>
    </w:pPr>
    <w:rPr>
      <w:sz w:val="18"/>
      <w:szCs w:val="18"/>
    </w:rPr>
  </w:style>
  <w:style w:type="paragraph" w:customStyle="1" w:styleId="xl91">
    <w:name w:val="xl91"/>
    <w:basedOn w:val="Normalny"/>
    <w:rsid w:val="00311C0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ny"/>
    <w:rsid w:val="00311C07"/>
    <w:pPr>
      <w:pBdr>
        <w:bottom w:val="single" w:sz="4" w:space="0" w:color="auto"/>
        <w:right w:val="single" w:sz="4" w:space="0" w:color="auto"/>
      </w:pBdr>
      <w:shd w:val="clear" w:color="000000" w:fill="FCD5B4"/>
      <w:spacing w:before="100" w:beforeAutospacing="1" w:after="100" w:afterAutospacing="1"/>
    </w:pPr>
    <w:rPr>
      <w:sz w:val="18"/>
      <w:szCs w:val="18"/>
    </w:rPr>
  </w:style>
  <w:style w:type="paragraph" w:customStyle="1" w:styleId="xl93">
    <w:name w:val="xl93"/>
    <w:basedOn w:val="Normalny"/>
    <w:rsid w:val="00311C07"/>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Normalny"/>
    <w:rsid w:val="00311C07"/>
    <w:pPr>
      <w:pBdr>
        <w:left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18"/>
      <w:szCs w:val="18"/>
    </w:rPr>
  </w:style>
  <w:style w:type="paragraph" w:customStyle="1" w:styleId="xl95">
    <w:name w:val="xl95"/>
    <w:basedOn w:val="Normalny"/>
    <w:rsid w:val="00311C0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Normalny"/>
    <w:rsid w:val="00311C07"/>
    <w:pPr>
      <w:pBdr>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Normalny"/>
    <w:rsid w:val="00311C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Normalny"/>
    <w:rsid w:val="00311C07"/>
    <w:pPr>
      <w:pBdr>
        <w:top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ny"/>
    <w:rsid w:val="00311C07"/>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alny"/>
    <w:rsid w:val="00311C07"/>
    <w:pPr>
      <w:pBdr>
        <w:top w:val="single" w:sz="4" w:space="0" w:color="auto"/>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3">
    <w:name w:val="xl103"/>
    <w:basedOn w:val="Normalny"/>
    <w:rsid w:val="00311C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311C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06">
    <w:name w:val="xl106"/>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ny"/>
    <w:rsid w:val="00311C07"/>
    <w:pPr>
      <w:pBdr>
        <w:top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ny"/>
    <w:rsid w:val="00311C07"/>
    <w:pPr>
      <w:pBdr>
        <w:top w:val="single" w:sz="4"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 w:val="18"/>
      <w:szCs w:val="18"/>
    </w:rPr>
  </w:style>
  <w:style w:type="paragraph" w:customStyle="1" w:styleId="xl109">
    <w:name w:val="xl109"/>
    <w:basedOn w:val="Normalny"/>
    <w:rsid w:val="00311C07"/>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0">
    <w:name w:val="xl110"/>
    <w:basedOn w:val="Normalny"/>
    <w:rsid w:val="00311C07"/>
    <w:pPr>
      <w:pBdr>
        <w:top w:val="single" w:sz="4"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Normalny"/>
    <w:rsid w:val="00311C07"/>
    <w:pPr>
      <w:pBdr>
        <w:top w:val="single" w:sz="4" w:space="0" w:color="auto"/>
        <w:left w:val="single" w:sz="4" w:space="0" w:color="auto"/>
        <w:bottom w:val="double" w:sz="6"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rPr>
  </w:style>
  <w:style w:type="paragraph" w:customStyle="1" w:styleId="xl112">
    <w:name w:val="xl112"/>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styleId="Tekstprzypisudolnego">
    <w:name w:val="footnote text"/>
    <w:basedOn w:val="Normalny"/>
    <w:unhideWhenUsed/>
    <w:rsid w:val="00311C07"/>
    <w:rPr>
      <w:rFonts w:ascii="Arial" w:hAnsi="Arial"/>
    </w:rPr>
  </w:style>
  <w:style w:type="character" w:customStyle="1" w:styleId="TekstprzypisudolnegoZnak">
    <w:name w:val="Tekst przypisu dolnego Znak"/>
    <w:rsid w:val="00311C07"/>
    <w:rPr>
      <w:rFonts w:ascii="Arial" w:eastAsia="Times New Roman" w:hAnsi="Arial" w:cs="Times New Roman"/>
      <w:sz w:val="20"/>
      <w:szCs w:val="20"/>
      <w:lang w:eastAsia="pl-PL"/>
    </w:rPr>
  </w:style>
  <w:style w:type="character" w:styleId="Odwoanieprzypisudolnego">
    <w:name w:val="footnote reference"/>
    <w:semiHidden/>
    <w:unhideWhenUsed/>
    <w:rsid w:val="00311C07"/>
    <w:rPr>
      <w:vertAlign w:val="superscript"/>
    </w:rPr>
  </w:style>
  <w:style w:type="paragraph" w:customStyle="1" w:styleId="4tekstzwyky">
    <w:name w:val="4 tekst zwykły"/>
    <w:basedOn w:val="Normalny"/>
    <w:rsid w:val="00311C07"/>
    <w:pPr>
      <w:spacing w:line="360" w:lineRule="auto"/>
      <w:jc w:val="both"/>
    </w:pPr>
    <w:rPr>
      <w:rFonts w:ascii="Arial" w:hAnsi="Arial"/>
      <w:sz w:val="22"/>
    </w:rPr>
  </w:style>
  <w:style w:type="paragraph" w:customStyle="1" w:styleId="font6">
    <w:name w:val="font6"/>
    <w:basedOn w:val="Normalny"/>
    <w:rsid w:val="00311C07"/>
    <w:pPr>
      <w:spacing w:before="100" w:beforeAutospacing="1" w:after="100" w:afterAutospacing="1"/>
    </w:pPr>
    <w:rPr>
      <w:rFonts w:ascii="Arial" w:hAnsi="Arial" w:cs="Arial"/>
      <w:sz w:val="18"/>
      <w:szCs w:val="18"/>
    </w:rPr>
  </w:style>
  <w:style w:type="character" w:customStyle="1" w:styleId="menulewe">
    <w:name w:val="menulewe"/>
    <w:basedOn w:val="Domylnaczcionkaakapitu"/>
    <w:rsid w:val="00311C07"/>
  </w:style>
  <w:style w:type="paragraph" w:customStyle="1" w:styleId="Tomek">
    <w:name w:val="Tomek"/>
    <w:basedOn w:val="Normalny"/>
    <w:uiPriority w:val="99"/>
    <w:rsid w:val="00311C07"/>
    <w:pPr>
      <w:spacing w:line="360" w:lineRule="auto"/>
      <w:jc w:val="both"/>
    </w:pPr>
    <w:rPr>
      <w:sz w:val="22"/>
    </w:rPr>
  </w:style>
  <w:style w:type="paragraph" w:customStyle="1" w:styleId="00normalny">
    <w:name w:val="00_normalny"/>
    <w:basedOn w:val="Normalny"/>
    <w:rsid w:val="00311C07"/>
    <w:pPr>
      <w:widowControl w:val="0"/>
      <w:autoSpaceDE w:val="0"/>
      <w:autoSpaceDN w:val="0"/>
      <w:jc w:val="both"/>
    </w:pPr>
    <w:rPr>
      <w:rFonts w:ascii="Arial" w:hAnsi="Arial"/>
      <w:lang w:val="en-US"/>
    </w:rPr>
  </w:style>
  <w:style w:type="paragraph" w:customStyle="1" w:styleId="Tekstpodstawowy21">
    <w:name w:val="Tekst podstawowy 21"/>
    <w:basedOn w:val="Normalny"/>
    <w:rsid w:val="00311C07"/>
    <w:pPr>
      <w:widowControl w:val="0"/>
      <w:overflowPunct w:val="0"/>
      <w:autoSpaceDE w:val="0"/>
      <w:autoSpaceDN w:val="0"/>
      <w:adjustRightInd w:val="0"/>
      <w:spacing w:line="360" w:lineRule="auto"/>
      <w:jc w:val="both"/>
      <w:textAlignment w:val="baseline"/>
    </w:pPr>
    <w:rPr>
      <w:spacing w:val="16"/>
      <w:sz w:val="24"/>
    </w:rPr>
  </w:style>
  <w:style w:type="paragraph" w:customStyle="1" w:styleId="BodyText22">
    <w:name w:val="Body Text 22"/>
    <w:basedOn w:val="Normalny"/>
    <w:rsid w:val="00311C07"/>
    <w:rPr>
      <w:snapToGrid w:val="0"/>
      <w:sz w:val="24"/>
    </w:rPr>
  </w:style>
  <w:style w:type="paragraph" w:customStyle="1" w:styleId="Tekstpodstawowywcity21">
    <w:name w:val="Tekst podstawowy wcięty 21"/>
    <w:basedOn w:val="Normalny"/>
    <w:rsid w:val="00311C07"/>
    <w:pPr>
      <w:ind w:firstLine="708"/>
      <w:jc w:val="both"/>
    </w:pPr>
    <w:rPr>
      <w:sz w:val="24"/>
    </w:rPr>
  </w:style>
  <w:style w:type="character" w:customStyle="1" w:styleId="Tytu1">
    <w:name w:val="Tytuł1"/>
    <w:basedOn w:val="Domylnaczcionkaakapitu"/>
    <w:rsid w:val="00311C07"/>
  </w:style>
  <w:style w:type="paragraph" w:customStyle="1" w:styleId="Zawartotabeli">
    <w:name w:val="Zawartość tabeli"/>
    <w:basedOn w:val="Normalny"/>
    <w:rsid w:val="00311C07"/>
    <w:pPr>
      <w:widowControl w:val="0"/>
      <w:suppressLineNumbers/>
      <w:suppressAutoHyphens/>
      <w:autoSpaceDE w:val="0"/>
    </w:pPr>
    <w:rPr>
      <w:lang w:eastAsia="ar-SA"/>
    </w:rPr>
  </w:style>
  <w:style w:type="paragraph" w:styleId="Spistreci1">
    <w:name w:val="toc 1"/>
    <w:basedOn w:val="Normalny"/>
    <w:next w:val="Normalny"/>
    <w:autoRedefine/>
    <w:uiPriority w:val="39"/>
    <w:rsid w:val="00614B25"/>
    <w:pPr>
      <w:tabs>
        <w:tab w:val="left" w:pos="567"/>
        <w:tab w:val="right" w:leader="dot" w:pos="9061"/>
      </w:tabs>
      <w:spacing w:before="6" w:after="6" w:line="276" w:lineRule="auto"/>
      <w:ind w:left="1134" w:hanging="1134"/>
    </w:pPr>
    <w:rPr>
      <w:rFonts w:ascii="Arial" w:hAnsi="Arial" w:cs="Arial"/>
      <w:szCs w:val="18"/>
    </w:rPr>
  </w:style>
  <w:style w:type="paragraph" w:customStyle="1" w:styleId="Preformatted">
    <w:name w:val="Preformatted"/>
    <w:basedOn w:val="Normalny"/>
    <w:rsid w:val="00311C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color w:val="000000"/>
    </w:rPr>
  </w:style>
  <w:style w:type="character" w:customStyle="1" w:styleId="ZnakZnak4">
    <w:name w:val="Znak Znak4"/>
    <w:rsid w:val="00311C07"/>
    <w:rPr>
      <w:sz w:val="24"/>
      <w:szCs w:val="24"/>
    </w:rPr>
  </w:style>
  <w:style w:type="paragraph" w:styleId="Zwykytekst">
    <w:name w:val="Plain Text"/>
    <w:basedOn w:val="Normalny"/>
    <w:semiHidden/>
    <w:rsid w:val="00311C07"/>
    <w:rPr>
      <w:rFonts w:ascii="Courier New" w:hAnsi="Courier New" w:cs="Courier New"/>
    </w:rPr>
  </w:style>
  <w:style w:type="character" w:customStyle="1" w:styleId="ZwykytekstZnak">
    <w:name w:val="Zwykły tekst Znak"/>
    <w:semiHidden/>
    <w:rsid w:val="00311C07"/>
    <w:rPr>
      <w:rFonts w:ascii="Courier New" w:eastAsia="Times New Roman" w:hAnsi="Courier New" w:cs="Courier New"/>
      <w:sz w:val="20"/>
      <w:szCs w:val="20"/>
      <w:lang w:eastAsia="pl-PL"/>
    </w:rPr>
  </w:style>
  <w:style w:type="paragraph" w:styleId="Spistreci6">
    <w:name w:val="toc 6"/>
    <w:basedOn w:val="Normalny"/>
    <w:next w:val="Normalny"/>
    <w:autoRedefine/>
    <w:uiPriority w:val="39"/>
    <w:rsid w:val="00311C07"/>
    <w:pPr>
      <w:jc w:val="center"/>
    </w:pPr>
    <w:rPr>
      <w:rFonts w:ascii="Arial" w:hAnsi="Arial" w:cs="Arial"/>
      <w:sz w:val="18"/>
      <w:szCs w:val="18"/>
    </w:rPr>
  </w:style>
  <w:style w:type="paragraph" w:customStyle="1" w:styleId="Mapadokumentu1">
    <w:name w:val="Mapa dokumentu1"/>
    <w:aliases w:val="Document Map"/>
    <w:basedOn w:val="Normalny"/>
    <w:semiHidden/>
    <w:unhideWhenUsed/>
    <w:rsid w:val="00311C07"/>
    <w:rPr>
      <w:rFonts w:ascii="Tahoma" w:hAnsi="Tahoma" w:cs="Tahoma"/>
      <w:sz w:val="16"/>
      <w:szCs w:val="16"/>
    </w:rPr>
  </w:style>
  <w:style w:type="character" w:customStyle="1" w:styleId="PlandokumentuZnak">
    <w:name w:val="Plan dokumentu Znak"/>
    <w:semiHidden/>
    <w:rsid w:val="00311C07"/>
    <w:rPr>
      <w:rFonts w:ascii="Tahoma" w:eastAsia="Times New Roman" w:hAnsi="Tahoma" w:cs="Tahoma"/>
      <w:sz w:val="16"/>
      <w:szCs w:val="16"/>
      <w:lang w:eastAsia="pl-PL"/>
    </w:rPr>
  </w:style>
  <w:style w:type="paragraph" w:styleId="Tekstblokowy">
    <w:name w:val="Block Text"/>
    <w:basedOn w:val="Normalny"/>
    <w:semiHidden/>
    <w:rsid w:val="00311C07"/>
    <w:pPr>
      <w:ind w:left="1800" w:right="-110" w:hanging="900"/>
      <w:jc w:val="both"/>
    </w:pPr>
    <w:rPr>
      <w:rFonts w:ascii="Arial" w:hAnsi="Arial" w:cs="Arial"/>
    </w:rPr>
  </w:style>
  <w:style w:type="paragraph" w:styleId="Bezodstpw">
    <w:name w:val="No Spacing"/>
    <w:uiPriority w:val="1"/>
    <w:qFormat/>
    <w:rsid w:val="00311C07"/>
    <w:rPr>
      <w:rFonts w:eastAsia="Times New Roman"/>
      <w:sz w:val="22"/>
      <w:szCs w:val="22"/>
      <w:lang w:eastAsia="en-US"/>
    </w:rPr>
  </w:style>
  <w:style w:type="paragraph" w:customStyle="1" w:styleId="Default">
    <w:name w:val="Default"/>
    <w:rsid w:val="00311C07"/>
    <w:pPr>
      <w:autoSpaceDE w:val="0"/>
      <w:autoSpaceDN w:val="0"/>
      <w:adjustRightInd w:val="0"/>
    </w:pPr>
    <w:rPr>
      <w:rFonts w:ascii="Century Gothic" w:eastAsia="Times New Roman" w:hAnsi="Century Gothic"/>
      <w:color w:val="000000"/>
      <w:sz w:val="24"/>
      <w:szCs w:val="24"/>
    </w:rPr>
  </w:style>
  <w:style w:type="paragraph" w:customStyle="1" w:styleId="Tekstpodstawowy22">
    <w:name w:val="Tekst podstawowy 22"/>
    <w:basedOn w:val="Normalny"/>
    <w:rsid w:val="00311C07"/>
    <w:pPr>
      <w:widowControl w:val="0"/>
      <w:overflowPunct w:val="0"/>
      <w:autoSpaceDE w:val="0"/>
      <w:autoSpaceDN w:val="0"/>
      <w:adjustRightInd w:val="0"/>
      <w:spacing w:line="360" w:lineRule="auto"/>
      <w:jc w:val="both"/>
      <w:textAlignment w:val="baseline"/>
    </w:pPr>
    <w:rPr>
      <w:spacing w:val="16"/>
      <w:sz w:val="24"/>
    </w:rPr>
  </w:style>
  <w:style w:type="paragraph" w:styleId="Spistreci2">
    <w:name w:val="toc 2"/>
    <w:basedOn w:val="Normalny"/>
    <w:next w:val="Normalny"/>
    <w:autoRedefine/>
    <w:uiPriority w:val="39"/>
    <w:rsid w:val="0064523F"/>
    <w:pPr>
      <w:tabs>
        <w:tab w:val="left" w:pos="1134"/>
        <w:tab w:val="right" w:leader="dot" w:pos="9062"/>
      </w:tabs>
      <w:spacing w:after="120" w:line="276" w:lineRule="auto"/>
      <w:ind w:left="1134" w:hanging="567"/>
    </w:pPr>
    <w:rPr>
      <w:rFonts w:ascii="Arial" w:hAnsi="Arial"/>
      <w:noProof/>
      <w:szCs w:val="24"/>
    </w:rPr>
  </w:style>
  <w:style w:type="paragraph" w:customStyle="1" w:styleId="Tekstpodstawowywcity22">
    <w:name w:val="Tekst podstawowy wcięty 22"/>
    <w:basedOn w:val="Normalny"/>
    <w:rsid w:val="00311C07"/>
    <w:pPr>
      <w:ind w:firstLine="708"/>
      <w:jc w:val="both"/>
    </w:pPr>
    <w:rPr>
      <w:sz w:val="24"/>
    </w:rPr>
  </w:style>
  <w:style w:type="paragraph" w:styleId="Podtytu">
    <w:name w:val="Subtitle"/>
    <w:basedOn w:val="Normalny"/>
    <w:qFormat/>
    <w:rsid w:val="00311C07"/>
    <w:pPr>
      <w:jc w:val="center"/>
    </w:pPr>
    <w:rPr>
      <w:sz w:val="24"/>
      <w:u w:val="single"/>
    </w:rPr>
  </w:style>
  <w:style w:type="character" w:customStyle="1" w:styleId="PodtytuZnak">
    <w:name w:val="Podtytuł Znak"/>
    <w:rsid w:val="00311C07"/>
    <w:rPr>
      <w:rFonts w:ascii="Times New Roman" w:eastAsia="Times New Roman" w:hAnsi="Times New Roman"/>
      <w:sz w:val="24"/>
      <w:u w:val="single"/>
    </w:rPr>
  </w:style>
  <w:style w:type="paragraph" w:customStyle="1" w:styleId="Stopka1">
    <w:name w:val="Stopka1"/>
    <w:rsid w:val="00311C07"/>
    <w:pPr>
      <w:widowControl w:val="0"/>
      <w:overflowPunct w:val="0"/>
      <w:autoSpaceDE w:val="0"/>
      <w:autoSpaceDN w:val="0"/>
      <w:adjustRightInd w:val="0"/>
      <w:textAlignment w:val="baseline"/>
    </w:pPr>
    <w:rPr>
      <w:rFonts w:ascii="Times New Roman" w:eastAsia="Times New Roman" w:hAnsi="Times New Roman"/>
      <w:color w:val="000000"/>
      <w:sz w:val="26"/>
    </w:rPr>
  </w:style>
  <w:style w:type="paragraph" w:customStyle="1" w:styleId="Style2">
    <w:name w:val="Style2"/>
    <w:basedOn w:val="Normalny"/>
    <w:rsid w:val="00311C07"/>
    <w:pPr>
      <w:widowControl w:val="0"/>
      <w:autoSpaceDE w:val="0"/>
      <w:autoSpaceDN w:val="0"/>
      <w:adjustRightInd w:val="0"/>
    </w:pPr>
    <w:rPr>
      <w:rFonts w:ascii="Arial" w:hAnsi="Arial" w:cs="Arial"/>
      <w:sz w:val="24"/>
      <w:szCs w:val="24"/>
    </w:rPr>
  </w:style>
  <w:style w:type="paragraph" w:customStyle="1" w:styleId="Tekstpodstawowywcity23">
    <w:name w:val="Tekst podstawowy wcięty 23"/>
    <w:basedOn w:val="Normalny"/>
    <w:rsid w:val="00311C07"/>
    <w:pPr>
      <w:ind w:firstLine="708"/>
      <w:jc w:val="both"/>
    </w:pPr>
    <w:rPr>
      <w:sz w:val="24"/>
    </w:rPr>
  </w:style>
  <w:style w:type="paragraph" w:customStyle="1" w:styleId="Legenda1">
    <w:name w:val="Legenda1"/>
    <w:basedOn w:val="Normalny"/>
    <w:next w:val="Normalny"/>
    <w:rsid w:val="00311C07"/>
    <w:pPr>
      <w:suppressAutoHyphens/>
      <w:spacing w:before="240" w:after="240"/>
      <w:ind w:firstLine="709"/>
      <w:jc w:val="both"/>
    </w:pPr>
    <w:rPr>
      <w:rFonts w:ascii="Arial" w:hAnsi="Arial"/>
      <w:b/>
      <w:bCs/>
      <w:lang w:eastAsia="ar-SA"/>
    </w:rPr>
  </w:style>
  <w:style w:type="paragraph" w:customStyle="1" w:styleId="xl24">
    <w:name w:val="xl24"/>
    <w:basedOn w:val="Normalny"/>
    <w:rsid w:val="00311C07"/>
    <w:pPr>
      <w:spacing w:before="100" w:after="100"/>
      <w:jc w:val="center"/>
      <w:textAlignment w:val="center"/>
    </w:pPr>
    <w:rPr>
      <w:rFonts w:ascii="Arial Unicode MS" w:eastAsia="Arial Unicode MS" w:hAnsi="Arial Unicode MS"/>
      <w:sz w:val="24"/>
    </w:rPr>
  </w:style>
  <w:style w:type="character" w:customStyle="1" w:styleId="bold1">
    <w:name w:val="bold1"/>
    <w:rsid w:val="00311C07"/>
    <w:rPr>
      <w:b/>
      <w:bCs/>
    </w:rPr>
  </w:style>
  <w:style w:type="paragraph" w:customStyle="1" w:styleId="Data1">
    <w:name w:val="Data1"/>
    <w:basedOn w:val="Normalny"/>
    <w:rsid w:val="00311C07"/>
    <w:pPr>
      <w:spacing w:before="100" w:beforeAutospacing="1" w:after="100" w:afterAutospacing="1"/>
    </w:pPr>
    <w:rPr>
      <w:sz w:val="24"/>
      <w:szCs w:val="24"/>
    </w:rPr>
  </w:style>
  <w:style w:type="paragraph" w:customStyle="1" w:styleId="documentdescription">
    <w:name w:val="documentdescription"/>
    <w:basedOn w:val="Normalny"/>
    <w:rsid w:val="00311C07"/>
    <w:pPr>
      <w:spacing w:before="100" w:beforeAutospacing="1" w:after="100" w:afterAutospacing="1"/>
    </w:pPr>
    <w:rPr>
      <w:sz w:val="24"/>
      <w:szCs w:val="24"/>
    </w:rPr>
  </w:style>
  <w:style w:type="paragraph" w:customStyle="1" w:styleId="Nagwektabeli">
    <w:name w:val="Nagłówek tabeli"/>
    <w:basedOn w:val="Zawartotabeli"/>
    <w:rsid w:val="00311C07"/>
    <w:pPr>
      <w:widowControl/>
      <w:autoSpaceDE/>
      <w:jc w:val="center"/>
    </w:pPr>
    <w:rPr>
      <w:b/>
      <w:bCs/>
      <w:i/>
      <w:iCs/>
      <w:sz w:val="24"/>
      <w:szCs w:val="24"/>
    </w:rPr>
  </w:style>
  <w:style w:type="paragraph" w:customStyle="1" w:styleId="lead1">
    <w:name w:val="lead1"/>
    <w:basedOn w:val="Normalny"/>
    <w:rsid w:val="000F05CF"/>
    <w:pPr>
      <w:spacing w:before="100" w:beforeAutospacing="1" w:after="84"/>
    </w:pPr>
    <w:rPr>
      <w:rFonts w:ascii="Arial" w:hAnsi="Arial" w:cs="Arial"/>
      <w:b/>
      <w:bCs/>
      <w:color w:val="666666"/>
    </w:rPr>
  </w:style>
  <w:style w:type="table" w:styleId="Tabela-Siatka">
    <w:name w:val="Table Grid"/>
    <w:basedOn w:val="Standardowy"/>
    <w:uiPriority w:val="59"/>
    <w:rsid w:val="0082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uiPriority w:val="99"/>
    <w:semiHidden/>
    <w:unhideWhenUsed/>
    <w:rsid w:val="008A2DFD"/>
    <w:rPr>
      <w:i/>
      <w:iCs/>
    </w:rPr>
  </w:style>
  <w:style w:type="paragraph" w:customStyle="1" w:styleId="Standardowy1">
    <w:name w:val="Standardowy1"/>
    <w:rsid w:val="008A5B60"/>
    <w:pPr>
      <w:spacing w:line="280" w:lineRule="atLeast"/>
    </w:pPr>
    <w:rPr>
      <w:rFonts w:ascii="Times New Roman" w:eastAsia="Times New Roman" w:hAnsi="Times New Roman"/>
      <w:sz w:val="23"/>
      <w:szCs w:val="23"/>
      <w:lang w:val="en-GB" w:eastAsia="en-US"/>
    </w:rPr>
  </w:style>
  <w:style w:type="character" w:customStyle="1" w:styleId="titlelevel51">
    <w:name w:val="title_level_51"/>
    <w:rsid w:val="0042476D"/>
    <w:rPr>
      <w:rFonts w:ascii="Verdana" w:hAnsi="Verdana" w:hint="default"/>
      <w:b/>
      <w:bCs/>
      <w:color w:val="336699"/>
      <w:sz w:val="16"/>
      <w:szCs w:val="16"/>
    </w:rPr>
  </w:style>
  <w:style w:type="paragraph" w:customStyle="1" w:styleId="StandardowyZnakZnakZnak">
    <w:name w:val="#Standardowy Znak Znak Znak"/>
    <w:basedOn w:val="Normalny"/>
    <w:link w:val="StandardowyZnakZnakZnakZnak"/>
    <w:rsid w:val="00466909"/>
    <w:pPr>
      <w:spacing w:after="120"/>
      <w:jc w:val="both"/>
    </w:pPr>
    <w:rPr>
      <w:rFonts w:ascii="Tahoma" w:hAnsi="Tahoma"/>
      <w:sz w:val="24"/>
    </w:rPr>
  </w:style>
  <w:style w:type="character" w:customStyle="1" w:styleId="StandardowyZnakZnakZnakZnak">
    <w:name w:val="#Standardowy Znak Znak Znak Znak"/>
    <w:link w:val="StandardowyZnakZnakZnak"/>
    <w:rsid w:val="00466909"/>
    <w:rPr>
      <w:rFonts w:ascii="Tahoma" w:eastAsia="Times New Roman" w:hAnsi="Tahoma"/>
      <w:sz w:val="24"/>
    </w:rPr>
  </w:style>
  <w:style w:type="paragraph" w:customStyle="1" w:styleId="StandardowyZnak">
    <w:name w:val="#Standardowy Znak"/>
    <w:basedOn w:val="Normalny"/>
    <w:rsid w:val="00466909"/>
    <w:pPr>
      <w:spacing w:after="120"/>
      <w:jc w:val="both"/>
    </w:pPr>
    <w:rPr>
      <w:rFonts w:ascii="Tahoma" w:hAnsi="Tahoma"/>
      <w:sz w:val="24"/>
    </w:rPr>
  </w:style>
  <w:style w:type="paragraph" w:customStyle="1" w:styleId="Standardowy0">
    <w:name w:val="#Standardowy"/>
    <w:basedOn w:val="Normalny"/>
    <w:rsid w:val="00466909"/>
    <w:pPr>
      <w:spacing w:after="120"/>
      <w:jc w:val="both"/>
    </w:pPr>
    <w:rPr>
      <w:sz w:val="24"/>
    </w:rPr>
  </w:style>
  <w:style w:type="paragraph" w:customStyle="1" w:styleId="aanita">
    <w:name w:val="aanita"/>
    <w:basedOn w:val="Tekstpodstawowywcity3"/>
    <w:rsid w:val="00496EF8"/>
    <w:pPr>
      <w:spacing w:line="240" w:lineRule="auto"/>
      <w:ind w:firstLine="0"/>
    </w:pPr>
    <w:rPr>
      <w:rFonts w:ascii="Times New Roman" w:hAnsi="Times New Roman" w:cs="Times New Roman"/>
      <w:szCs w:val="22"/>
    </w:rPr>
  </w:style>
  <w:style w:type="paragraph" w:customStyle="1" w:styleId="gorzow">
    <w:name w:val="gorzow"/>
    <w:basedOn w:val="Normalny"/>
    <w:link w:val="gorzowZnak"/>
    <w:rsid w:val="00496EF8"/>
    <w:pPr>
      <w:jc w:val="both"/>
    </w:pPr>
    <w:rPr>
      <w:sz w:val="22"/>
    </w:rPr>
  </w:style>
  <w:style w:type="character" w:customStyle="1" w:styleId="gorzowZnak">
    <w:name w:val="gorzow Znak"/>
    <w:link w:val="gorzow"/>
    <w:rsid w:val="00496EF8"/>
    <w:rPr>
      <w:rFonts w:ascii="Times New Roman" w:eastAsia="Times New Roman" w:hAnsi="Times New Roman"/>
      <w:sz w:val="22"/>
    </w:rPr>
  </w:style>
  <w:style w:type="paragraph" w:customStyle="1" w:styleId="Podstawowyakapitowy">
    <w:name w:val="[Podstawowy akapitowy]"/>
    <w:basedOn w:val="Normalny"/>
    <w:uiPriority w:val="99"/>
    <w:rsid w:val="00756AD9"/>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character" w:customStyle="1" w:styleId="Domylnaczcionkaakapitu2">
    <w:name w:val="Domyślna czcionka akapitu2"/>
    <w:rsid w:val="00763FB9"/>
  </w:style>
  <w:style w:type="character" w:customStyle="1" w:styleId="Absatz-Standardschriftart">
    <w:name w:val="Absatz-Standardschriftart"/>
    <w:rsid w:val="00763FB9"/>
  </w:style>
  <w:style w:type="character" w:customStyle="1" w:styleId="WW-Absatz-Standardschriftart">
    <w:name w:val="WW-Absatz-Standardschriftart"/>
    <w:rsid w:val="00763FB9"/>
  </w:style>
  <w:style w:type="character" w:customStyle="1" w:styleId="Domylnaczcionkaakapitu1">
    <w:name w:val="Domyślna czcionka akapitu1"/>
    <w:rsid w:val="00763FB9"/>
  </w:style>
  <w:style w:type="character" w:customStyle="1" w:styleId="Znakinumeracji">
    <w:name w:val="Znaki numeracji"/>
    <w:rsid w:val="00763FB9"/>
  </w:style>
  <w:style w:type="paragraph" w:customStyle="1" w:styleId="Nagwek20">
    <w:name w:val="Nagłówek2"/>
    <w:basedOn w:val="Normalny"/>
    <w:next w:val="Tekstpodstawowy"/>
    <w:rsid w:val="00763FB9"/>
    <w:pPr>
      <w:keepNext/>
      <w:spacing w:before="240" w:after="120"/>
    </w:pPr>
    <w:rPr>
      <w:rFonts w:ascii="Arial" w:eastAsia="MS Mincho" w:hAnsi="Arial" w:cs="Tahoma"/>
      <w:sz w:val="28"/>
      <w:szCs w:val="28"/>
      <w:lang w:eastAsia="ar-SA"/>
    </w:rPr>
  </w:style>
  <w:style w:type="paragraph" w:styleId="Lista">
    <w:name w:val="List"/>
    <w:basedOn w:val="Tekstpodstawowy"/>
    <w:rsid w:val="00763FB9"/>
    <w:pPr>
      <w:spacing w:after="120" w:line="240" w:lineRule="auto"/>
      <w:jc w:val="left"/>
    </w:pPr>
    <w:rPr>
      <w:rFonts w:ascii="Times New Roman" w:hAnsi="Times New Roman" w:cs="Tahoma"/>
      <w:sz w:val="20"/>
      <w:lang w:eastAsia="ar-SA"/>
    </w:rPr>
  </w:style>
  <w:style w:type="paragraph" w:customStyle="1" w:styleId="Podpis2">
    <w:name w:val="Podpis2"/>
    <w:basedOn w:val="Normalny"/>
    <w:rsid w:val="00763FB9"/>
    <w:pPr>
      <w:suppressLineNumbers/>
      <w:spacing w:before="120" w:after="120"/>
    </w:pPr>
    <w:rPr>
      <w:rFonts w:cs="Tahoma"/>
      <w:i/>
      <w:iCs/>
      <w:sz w:val="24"/>
      <w:szCs w:val="24"/>
      <w:lang w:eastAsia="ar-SA"/>
    </w:rPr>
  </w:style>
  <w:style w:type="paragraph" w:customStyle="1" w:styleId="Indeks">
    <w:name w:val="Indeks"/>
    <w:basedOn w:val="Normalny"/>
    <w:rsid w:val="00763FB9"/>
    <w:pPr>
      <w:suppressLineNumbers/>
    </w:pPr>
    <w:rPr>
      <w:rFonts w:cs="Tahoma"/>
      <w:lang w:eastAsia="ar-SA"/>
    </w:rPr>
  </w:style>
  <w:style w:type="paragraph" w:customStyle="1" w:styleId="Nagwek10">
    <w:name w:val="Nagłówek1"/>
    <w:basedOn w:val="Normalny"/>
    <w:next w:val="Tekstpodstawowy"/>
    <w:rsid w:val="00763FB9"/>
    <w:pPr>
      <w:keepNext/>
      <w:spacing w:before="240" w:after="120"/>
    </w:pPr>
    <w:rPr>
      <w:rFonts w:ascii="Arial" w:eastAsia="MS Mincho" w:hAnsi="Arial" w:cs="Tahoma"/>
      <w:sz w:val="28"/>
      <w:szCs w:val="28"/>
      <w:lang w:eastAsia="ar-SA"/>
    </w:rPr>
  </w:style>
  <w:style w:type="paragraph" w:customStyle="1" w:styleId="Podpis1">
    <w:name w:val="Podpis1"/>
    <w:basedOn w:val="Normalny"/>
    <w:rsid w:val="00763FB9"/>
    <w:pPr>
      <w:suppressLineNumbers/>
      <w:spacing w:before="120" w:after="120"/>
    </w:pPr>
    <w:rPr>
      <w:rFonts w:cs="Tahoma"/>
      <w:i/>
      <w:iCs/>
      <w:sz w:val="24"/>
      <w:szCs w:val="24"/>
      <w:lang w:eastAsia="ar-SA"/>
    </w:rPr>
  </w:style>
  <w:style w:type="character" w:customStyle="1" w:styleId="WW8Num2z0">
    <w:name w:val="WW8Num2z0"/>
    <w:rsid w:val="00416622"/>
    <w:rPr>
      <w:rFonts w:ascii="Symbol" w:hAnsi="Symbol"/>
    </w:rPr>
  </w:style>
  <w:style w:type="character" w:customStyle="1" w:styleId="WW8Num3z0">
    <w:name w:val="WW8Num3z0"/>
    <w:rsid w:val="00416622"/>
    <w:rPr>
      <w:rFonts w:ascii="Symbol" w:hAnsi="Symbol"/>
    </w:rPr>
  </w:style>
  <w:style w:type="character" w:customStyle="1" w:styleId="WW8Num4z0">
    <w:name w:val="WW8Num4z0"/>
    <w:rsid w:val="00416622"/>
    <w:rPr>
      <w:rFonts w:ascii="Symbol" w:hAnsi="Symbol"/>
    </w:rPr>
  </w:style>
  <w:style w:type="character" w:customStyle="1" w:styleId="WW8Num5z0">
    <w:name w:val="WW8Num5z0"/>
    <w:rsid w:val="00416622"/>
    <w:rPr>
      <w:rFonts w:ascii="Symbol" w:hAnsi="Symbol"/>
    </w:rPr>
  </w:style>
  <w:style w:type="character" w:customStyle="1" w:styleId="WW8Num6z0">
    <w:name w:val="WW8Num6z0"/>
    <w:rsid w:val="00416622"/>
    <w:rPr>
      <w:rFonts w:ascii="Times New Roman" w:eastAsia="Times New Roman" w:hAnsi="Times New Roman" w:cs="Times New Roman"/>
    </w:rPr>
  </w:style>
  <w:style w:type="character" w:customStyle="1" w:styleId="WW8Num7z0">
    <w:name w:val="WW8Num7z0"/>
    <w:rsid w:val="00416622"/>
    <w:rPr>
      <w:rFonts w:ascii="Symbol" w:hAnsi="Symbol"/>
    </w:rPr>
  </w:style>
  <w:style w:type="character" w:customStyle="1" w:styleId="WW8Num8z0">
    <w:name w:val="WW8Num8z0"/>
    <w:rsid w:val="00416622"/>
    <w:rPr>
      <w:rFonts w:ascii="Symbol" w:hAnsi="Symbol"/>
    </w:rPr>
  </w:style>
  <w:style w:type="character" w:customStyle="1" w:styleId="WW8Num9z0">
    <w:name w:val="WW8Num9z0"/>
    <w:rsid w:val="00416622"/>
    <w:rPr>
      <w:rFonts w:ascii="Symbol" w:hAnsi="Symbol"/>
    </w:rPr>
  </w:style>
  <w:style w:type="character" w:customStyle="1" w:styleId="WW8Num10z0">
    <w:name w:val="WW8Num10z0"/>
    <w:rsid w:val="00416622"/>
    <w:rPr>
      <w:b/>
    </w:rPr>
  </w:style>
  <w:style w:type="character" w:customStyle="1" w:styleId="WW8Num11z0">
    <w:name w:val="WW8Num11z0"/>
    <w:rsid w:val="00416622"/>
    <w:rPr>
      <w:b/>
    </w:rPr>
  </w:style>
  <w:style w:type="character" w:customStyle="1" w:styleId="WW8Num12z0">
    <w:name w:val="WW8Num12z0"/>
    <w:rsid w:val="00416622"/>
    <w:rPr>
      <w:rFonts w:ascii="Symbol" w:hAnsi="Symbol"/>
    </w:rPr>
  </w:style>
  <w:style w:type="character" w:customStyle="1" w:styleId="WW8Num13z0">
    <w:name w:val="WW8Num13z0"/>
    <w:rsid w:val="00416622"/>
    <w:rPr>
      <w:rFonts w:ascii="Symbol" w:hAnsi="Symbol"/>
    </w:rPr>
  </w:style>
  <w:style w:type="character" w:customStyle="1" w:styleId="WW8Num14z0">
    <w:name w:val="WW8Num14z0"/>
    <w:rsid w:val="00416622"/>
    <w:rPr>
      <w:rFonts w:ascii="Symbol" w:hAnsi="Symbol"/>
    </w:rPr>
  </w:style>
  <w:style w:type="character" w:customStyle="1" w:styleId="WW8Num15z0">
    <w:name w:val="WW8Num15z0"/>
    <w:rsid w:val="00416622"/>
    <w:rPr>
      <w:rFonts w:ascii="Symbol" w:hAnsi="Symbol"/>
    </w:rPr>
  </w:style>
  <w:style w:type="character" w:customStyle="1" w:styleId="WW8Num16z0">
    <w:name w:val="WW8Num16z0"/>
    <w:rsid w:val="00416622"/>
    <w:rPr>
      <w:rFonts w:ascii="Symbol" w:hAnsi="Symbol"/>
    </w:rPr>
  </w:style>
  <w:style w:type="character" w:customStyle="1" w:styleId="WW8Num17z0">
    <w:name w:val="WW8Num17z0"/>
    <w:rsid w:val="00416622"/>
    <w:rPr>
      <w:rFonts w:ascii="Symbol" w:hAnsi="Symbol"/>
    </w:rPr>
  </w:style>
  <w:style w:type="character" w:customStyle="1" w:styleId="WW8Num18z0">
    <w:name w:val="WW8Num18z0"/>
    <w:rsid w:val="00416622"/>
    <w:rPr>
      <w:rFonts w:ascii="Symbol" w:hAnsi="Symbol"/>
    </w:rPr>
  </w:style>
  <w:style w:type="character" w:customStyle="1" w:styleId="WW8Num19z0">
    <w:name w:val="WW8Num19z0"/>
    <w:rsid w:val="00416622"/>
    <w:rPr>
      <w:rFonts w:ascii="Times New Roman" w:eastAsia="Times New Roman" w:hAnsi="Times New Roman" w:cs="Times New Roman"/>
    </w:rPr>
  </w:style>
  <w:style w:type="character" w:customStyle="1" w:styleId="WW8Num20z0">
    <w:name w:val="WW8Num20z0"/>
    <w:rsid w:val="00416622"/>
    <w:rPr>
      <w:rFonts w:ascii="Symbol" w:hAnsi="Symbol"/>
    </w:rPr>
  </w:style>
  <w:style w:type="character" w:customStyle="1" w:styleId="WW8Num21z0">
    <w:name w:val="WW8Num21z0"/>
    <w:rsid w:val="00416622"/>
    <w:rPr>
      <w:rFonts w:ascii="Symbol" w:hAnsi="Symbol"/>
    </w:rPr>
  </w:style>
  <w:style w:type="character" w:customStyle="1" w:styleId="WW8Num22z0">
    <w:name w:val="WW8Num22z0"/>
    <w:rsid w:val="00416622"/>
    <w:rPr>
      <w:rFonts w:ascii="Symbol" w:hAnsi="Symbol"/>
    </w:rPr>
  </w:style>
  <w:style w:type="character" w:customStyle="1" w:styleId="WW8Num25z0">
    <w:name w:val="WW8Num25z0"/>
    <w:rsid w:val="00416622"/>
    <w:rPr>
      <w:rFonts w:ascii="Symbol" w:hAnsi="Symbol"/>
    </w:rPr>
  </w:style>
  <w:style w:type="character" w:customStyle="1" w:styleId="WW8Num26z0">
    <w:name w:val="WW8Num26z0"/>
    <w:rsid w:val="00416622"/>
    <w:rPr>
      <w:rFonts w:ascii="Symbol" w:hAnsi="Symbol"/>
    </w:rPr>
  </w:style>
  <w:style w:type="character" w:customStyle="1" w:styleId="WW8Num27z0">
    <w:name w:val="WW8Num27z0"/>
    <w:rsid w:val="00416622"/>
    <w:rPr>
      <w:rFonts w:ascii="Symbol" w:hAnsi="Symbol"/>
    </w:rPr>
  </w:style>
  <w:style w:type="character" w:customStyle="1" w:styleId="WW8Num28z0">
    <w:name w:val="WW8Num28z0"/>
    <w:rsid w:val="00416622"/>
    <w:rPr>
      <w:rFonts w:ascii="Times New Roman" w:eastAsia="Times New Roman" w:hAnsi="Times New Roman" w:cs="Times New Roman"/>
    </w:rPr>
  </w:style>
  <w:style w:type="character" w:customStyle="1" w:styleId="WW8Num29z0">
    <w:name w:val="WW8Num29z0"/>
    <w:rsid w:val="00416622"/>
    <w:rPr>
      <w:rFonts w:ascii="Symbol" w:hAnsi="Symbol"/>
    </w:rPr>
  </w:style>
  <w:style w:type="character" w:customStyle="1" w:styleId="WW8Num31z0">
    <w:name w:val="WW8Num31z0"/>
    <w:rsid w:val="00416622"/>
    <w:rPr>
      <w:rFonts w:ascii="Symbol" w:hAnsi="Symbol"/>
    </w:rPr>
  </w:style>
  <w:style w:type="character" w:customStyle="1" w:styleId="WW8Num1z0">
    <w:name w:val="WW8Num1z0"/>
    <w:rsid w:val="00416622"/>
    <w:rPr>
      <w:rFonts w:ascii="Symbol" w:hAnsi="Symbol"/>
    </w:rPr>
  </w:style>
  <w:style w:type="character" w:customStyle="1" w:styleId="WW8Num24z0">
    <w:name w:val="WW8Num24z0"/>
    <w:rsid w:val="00416622"/>
    <w:rPr>
      <w:rFonts w:ascii="Symbol" w:hAnsi="Symbol"/>
    </w:rPr>
  </w:style>
  <w:style w:type="character" w:customStyle="1" w:styleId="WW8Num30z0">
    <w:name w:val="WW8Num30z0"/>
    <w:rsid w:val="00416622"/>
    <w:rPr>
      <w:rFonts w:ascii="Symbol" w:hAnsi="Symbol"/>
    </w:rPr>
  </w:style>
  <w:style w:type="character" w:customStyle="1" w:styleId="WW-Absatz-Standardschriftart1">
    <w:name w:val="WW-Absatz-Standardschriftart1"/>
    <w:rsid w:val="00416622"/>
  </w:style>
  <w:style w:type="character" w:customStyle="1" w:styleId="WW8Num2z1">
    <w:name w:val="WW8Num2z1"/>
    <w:rsid w:val="00416622"/>
    <w:rPr>
      <w:rFonts w:ascii="Courier New" w:hAnsi="Courier New" w:cs="Courier New"/>
    </w:rPr>
  </w:style>
  <w:style w:type="character" w:customStyle="1" w:styleId="WW8Num2z2">
    <w:name w:val="WW8Num2z2"/>
    <w:rsid w:val="00416622"/>
    <w:rPr>
      <w:rFonts w:ascii="Wingdings" w:hAnsi="Wingdings"/>
    </w:rPr>
  </w:style>
  <w:style w:type="character" w:customStyle="1" w:styleId="WW8Num3z1">
    <w:name w:val="WW8Num3z1"/>
    <w:rsid w:val="00416622"/>
    <w:rPr>
      <w:rFonts w:ascii="Courier New" w:hAnsi="Courier New" w:cs="Courier New"/>
    </w:rPr>
  </w:style>
  <w:style w:type="character" w:customStyle="1" w:styleId="WW8Num3z2">
    <w:name w:val="WW8Num3z2"/>
    <w:rsid w:val="00416622"/>
    <w:rPr>
      <w:rFonts w:ascii="Wingdings" w:hAnsi="Wingdings"/>
    </w:rPr>
  </w:style>
  <w:style w:type="character" w:customStyle="1" w:styleId="WW8Num4z1">
    <w:name w:val="WW8Num4z1"/>
    <w:rsid w:val="00416622"/>
    <w:rPr>
      <w:rFonts w:ascii="Courier New" w:hAnsi="Courier New" w:cs="Courier New"/>
    </w:rPr>
  </w:style>
  <w:style w:type="character" w:customStyle="1" w:styleId="WW8Num4z2">
    <w:name w:val="WW8Num4z2"/>
    <w:rsid w:val="00416622"/>
    <w:rPr>
      <w:rFonts w:ascii="Wingdings" w:hAnsi="Wingdings"/>
    </w:rPr>
  </w:style>
  <w:style w:type="character" w:customStyle="1" w:styleId="WW8Num5z1">
    <w:name w:val="WW8Num5z1"/>
    <w:rsid w:val="00416622"/>
    <w:rPr>
      <w:rFonts w:ascii="Courier New" w:hAnsi="Courier New" w:cs="Courier New"/>
    </w:rPr>
  </w:style>
  <w:style w:type="character" w:customStyle="1" w:styleId="WW8Num5z2">
    <w:name w:val="WW8Num5z2"/>
    <w:rsid w:val="00416622"/>
    <w:rPr>
      <w:rFonts w:ascii="Wingdings" w:hAnsi="Wingdings"/>
    </w:rPr>
  </w:style>
  <w:style w:type="character" w:customStyle="1" w:styleId="WW8Num6z1">
    <w:name w:val="WW8Num6z1"/>
    <w:rsid w:val="00416622"/>
    <w:rPr>
      <w:rFonts w:ascii="Courier New" w:hAnsi="Courier New"/>
    </w:rPr>
  </w:style>
  <w:style w:type="character" w:customStyle="1" w:styleId="WW8Num6z2">
    <w:name w:val="WW8Num6z2"/>
    <w:rsid w:val="00416622"/>
    <w:rPr>
      <w:rFonts w:ascii="Wingdings" w:hAnsi="Wingdings"/>
    </w:rPr>
  </w:style>
  <w:style w:type="character" w:customStyle="1" w:styleId="WW8Num6z3">
    <w:name w:val="WW8Num6z3"/>
    <w:rsid w:val="00416622"/>
    <w:rPr>
      <w:rFonts w:ascii="Symbol" w:hAnsi="Symbol"/>
    </w:rPr>
  </w:style>
  <w:style w:type="character" w:customStyle="1" w:styleId="WW8Num7z1">
    <w:name w:val="WW8Num7z1"/>
    <w:rsid w:val="00416622"/>
    <w:rPr>
      <w:rFonts w:ascii="Courier New" w:hAnsi="Courier New" w:cs="Courier New"/>
    </w:rPr>
  </w:style>
  <w:style w:type="character" w:customStyle="1" w:styleId="WW8Num7z2">
    <w:name w:val="WW8Num7z2"/>
    <w:rsid w:val="00416622"/>
    <w:rPr>
      <w:rFonts w:ascii="Wingdings" w:hAnsi="Wingdings"/>
    </w:rPr>
  </w:style>
  <w:style w:type="character" w:customStyle="1" w:styleId="WW8Num8z1">
    <w:name w:val="WW8Num8z1"/>
    <w:rsid w:val="00416622"/>
    <w:rPr>
      <w:rFonts w:ascii="Courier New" w:hAnsi="Courier New" w:cs="Courier New"/>
    </w:rPr>
  </w:style>
  <w:style w:type="character" w:customStyle="1" w:styleId="WW8Num8z2">
    <w:name w:val="WW8Num8z2"/>
    <w:rsid w:val="00416622"/>
    <w:rPr>
      <w:rFonts w:ascii="Wingdings" w:hAnsi="Wingdings"/>
    </w:rPr>
  </w:style>
  <w:style w:type="character" w:customStyle="1" w:styleId="WW8Num9z1">
    <w:name w:val="WW8Num9z1"/>
    <w:rsid w:val="00416622"/>
    <w:rPr>
      <w:rFonts w:ascii="Courier New" w:hAnsi="Courier New" w:cs="Courier New"/>
    </w:rPr>
  </w:style>
  <w:style w:type="character" w:customStyle="1" w:styleId="WW8Num9z2">
    <w:name w:val="WW8Num9z2"/>
    <w:rsid w:val="00416622"/>
    <w:rPr>
      <w:rFonts w:ascii="Wingdings" w:hAnsi="Wingdings"/>
    </w:rPr>
  </w:style>
  <w:style w:type="character" w:customStyle="1" w:styleId="WW8Num12z1">
    <w:name w:val="WW8Num12z1"/>
    <w:rsid w:val="00416622"/>
    <w:rPr>
      <w:rFonts w:ascii="Courier New" w:hAnsi="Courier New" w:cs="Courier New"/>
    </w:rPr>
  </w:style>
  <w:style w:type="character" w:customStyle="1" w:styleId="WW8Num12z2">
    <w:name w:val="WW8Num12z2"/>
    <w:rsid w:val="00416622"/>
    <w:rPr>
      <w:rFonts w:ascii="Wingdings" w:hAnsi="Wingdings"/>
    </w:rPr>
  </w:style>
  <w:style w:type="character" w:customStyle="1" w:styleId="WW8Num13z1">
    <w:name w:val="WW8Num13z1"/>
    <w:rsid w:val="00416622"/>
    <w:rPr>
      <w:rFonts w:ascii="Courier New" w:hAnsi="Courier New" w:cs="Courier New"/>
    </w:rPr>
  </w:style>
  <w:style w:type="character" w:customStyle="1" w:styleId="WW8Num13z2">
    <w:name w:val="WW8Num13z2"/>
    <w:rsid w:val="00416622"/>
    <w:rPr>
      <w:rFonts w:ascii="Wingdings" w:hAnsi="Wingdings"/>
    </w:rPr>
  </w:style>
  <w:style w:type="character" w:customStyle="1" w:styleId="WW8Num14z1">
    <w:name w:val="WW8Num14z1"/>
    <w:rsid w:val="00416622"/>
    <w:rPr>
      <w:rFonts w:ascii="Courier New" w:hAnsi="Courier New" w:cs="Courier New"/>
    </w:rPr>
  </w:style>
  <w:style w:type="character" w:customStyle="1" w:styleId="WW8Num14z2">
    <w:name w:val="WW8Num14z2"/>
    <w:rsid w:val="00416622"/>
    <w:rPr>
      <w:rFonts w:ascii="Wingdings" w:hAnsi="Wingdings"/>
    </w:rPr>
  </w:style>
  <w:style w:type="character" w:customStyle="1" w:styleId="WW8Num15z1">
    <w:name w:val="WW8Num15z1"/>
    <w:rsid w:val="00416622"/>
    <w:rPr>
      <w:rFonts w:ascii="Courier New" w:hAnsi="Courier New" w:cs="Courier New"/>
    </w:rPr>
  </w:style>
  <w:style w:type="character" w:customStyle="1" w:styleId="WW8Num15z2">
    <w:name w:val="WW8Num15z2"/>
    <w:rsid w:val="00416622"/>
    <w:rPr>
      <w:rFonts w:ascii="Wingdings" w:hAnsi="Wingdings"/>
    </w:rPr>
  </w:style>
  <w:style w:type="character" w:customStyle="1" w:styleId="WW8Num16z1">
    <w:name w:val="WW8Num16z1"/>
    <w:rsid w:val="00416622"/>
    <w:rPr>
      <w:rFonts w:ascii="Courier New" w:hAnsi="Courier New" w:cs="Courier New"/>
    </w:rPr>
  </w:style>
  <w:style w:type="character" w:customStyle="1" w:styleId="WW8Num16z2">
    <w:name w:val="WW8Num16z2"/>
    <w:rsid w:val="00416622"/>
    <w:rPr>
      <w:rFonts w:ascii="Wingdings" w:hAnsi="Wingdings"/>
    </w:rPr>
  </w:style>
  <w:style w:type="character" w:customStyle="1" w:styleId="WW8Num17z1">
    <w:name w:val="WW8Num17z1"/>
    <w:rsid w:val="00416622"/>
    <w:rPr>
      <w:rFonts w:ascii="Courier New" w:hAnsi="Courier New" w:cs="Courier New"/>
    </w:rPr>
  </w:style>
  <w:style w:type="character" w:customStyle="1" w:styleId="WW8Num17z2">
    <w:name w:val="WW8Num17z2"/>
    <w:rsid w:val="00416622"/>
    <w:rPr>
      <w:rFonts w:ascii="Wingdings" w:hAnsi="Wingdings"/>
    </w:rPr>
  </w:style>
  <w:style w:type="character" w:customStyle="1" w:styleId="WW8Num18z1">
    <w:name w:val="WW8Num18z1"/>
    <w:rsid w:val="00416622"/>
    <w:rPr>
      <w:rFonts w:ascii="Courier New" w:hAnsi="Courier New" w:cs="Courier New"/>
    </w:rPr>
  </w:style>
  <w:style w:type="character" w:customStyle="1" w:styleId="WW8Num18z2">
    <w:name w:val="WW8Num18z2"/>
    <w:rsid w:val="00416622"/>
    <w:rPr>
      <w:rFonts w:ascii="Wingdings" w:hAnsi="Wingdings"/>
    </w:rPr>
  </w:style>
  <w:style w:type="character" w:customStyle="1" w:styleId="WW8Num19z1">
    <w:name w:val="WW8Num19z1"/>
    <w:rsid w:val="00416622"/>
    <w:rPr>
      <w:rFonts w:ascii="Courier New" w:hAnsi="Courier New"/>
    </w:rPr>
  </w:style>
  <w:style w:type="character" w:customStyle="1" w:styleId="WW8Num19z2">
    <w:name w:val="WW8Num19z2"/>
    <w:rsid w:val="00416622"/>
    <w:rPr>
      <w:rFonts w:ascii="Wingdings" w:hAnsi="Wingdings"/>
    </w:rPr>
  </w:style>
  <w:style w:type="character" w:customStyle="1" w:styleId="WW8Num19z3">
    <w:name w:val="WW8Num19z3"/>
    <w:rsid w:val="00416622"/>
    <w:rPr>
      <w:rFonts w:ascii="Symbol" w:hAnsi="Symbol"/>
    </w:rPr>
  </w:style>
  <w:style w:type="character" w:customStyle="1" w:styleId="WW8Num20z1">
    <w:name w:val="WW8Num20z1"/>
    <w:rsid w:val="00416622"/>
    <w:rPr>
      <w:rFonts w:ascii="Courier New" w:hAnsi="Courier New" w:cs="Courier New"/>
    </w:rPr>
  </w:style>
  <w:style w:type="character" w:customStyle="1" w:styleId="WW8Num20z2">
    <w:name w:val="WW8Num20z2"/>
    <w:rsid w:val="00416622"/>
    <w:rPr>
      <w:rFonts w:ascii="Wingdings" w:hAnsi="Wingdings"/>
    </w:rPr>
  </w:style>
  <w:style w:type="character" w:customStyle="1" w:styleId="WW8Num21z1">
    <w:name w:val="WW8Num21z1"/>
    <w:rsid w:val="00416622"/>
    <w:rPr>
      <w:rFonts w:ascii="Courier New" w:hAnsi="Courier New" w:cs="Courier New"/>
    </w:rPr>
  </w:style>
  <w:style w:type="character" w:customStyle="1" w:styleId="WW8Num21z2">
    <w:name w:val="WW8Num21z2"/>
    <w:rsid w:val="00416622"/>
    <w:rPr>
      <w:rFonts w:ascii="Wingdings" w:hAnsi="Wingdings"/>
    </w:rPr>
  </w:style>
  <w:style w:type="character" w:customStyle="1" w:styleId="WW8Num22z1">
    <w:name w:val="WW8Num22z1"/>
    <w:rsid w:val="00416622"/>
    <w:rPr>
      <w:rFonts w:ascii="Courier New" w:hAnsi="Courier New" w:cs="Courier New"/>
    </w:rPr>
  </w:style>
  <w:style w:type="character" w:customStyle="1" w:styleId="WW8Num22z2">
    <w:name w:val="WW8Num22z2"/>
    <w:rsid w:val="00416622"/>
    <w:rPr>
      <w:rFonts w:ascii="Wingdings" w:hAnsi="Wingdings"/>
    </w:rPr>
  </w:style>
  <w:style w:type="character" w:customStyle="1" w:styleId="WW8Num25z1">
    <w:name w:val="WW8Num25z1"/>
    <w:rsid w:val="00416622"/>
    <w:rPr>
      <w:rFonts w:ascii="Courier New" w:hAnsi="Courier New" w:cs="Courier New"/>
    </w:rPr>
  </w:style>
  <w:style w:type="character" w:customStyle="1" w:styleId="WW8Num25z2">
    <w:name w:val="WW8Num25z2"/>
    <w:rsid w:val="00416622"/>
    <w:rPr>
      <w:rFonts w:ascii="Wingdings" w:hAnsi="Wingdings"/>
    </w:rPr>
  </w:style>
  <w:style w:type="character" w:customStyle="1" w:styleId="WW8Num26z1">
    <w:name w:val="WW8Num26z1"/>
    <w:rsid w:val="00416622"/>
    <w:rPr>
      <w:rFonts w:ascii="Courier New" w:hAnsi="Courier New" w:cs="Courier New"/>
    </w:rPr>
  </w:style>
  <w:style w:type="character" w:customStyle="1" w:styleId="WW8Num26z2">
    <w:name w:val="WW8Num26z2"/>
    <w:rsid w:val="00416622"/>
    <w:rPr>
      <w:rFonts w:ascii="Wingdings" w:hAnsi="Wingdings"/>
    </w:rPr>
  </w:style>
  <w:style w:type="character" w:customStyle="1" w:styleId="WW8Num27z1">
    <w:name w:val="WW8Num27z1"/>
    <w:rsid w:val="00416622"/>
    <w:rPr>
      <w:rFonts w:ascii="Courier New" w:hAnsi="Courier New" w:cs="Courier New"/>
    </w:rPr>
  </w:style>
  <w:style w:type="character" w:customStyle="1" w:styleId="WW8Num27z2">
    <w:name w:val="WW8Num27z2"/>
    <w:rsid w:val="00416622"/>
    <w:rPr>
      <w:rFonts w:ascii="Wingdings" w:hAnsi="Wingdings"/>
    </w:rPr>
  </w:style>
  <w:style w:type="character" w:customStyle="1" w:styleId="WW8Num28z1">
    <w:name w:val="WW8Num28z1"/>
    <w:rsid w:val="00416622"/>
    <w:rPr>
      <w:rFonts w:ascii="Courier New" w:hAnsi="Courier New"/>
    </w:rPr>
  </w:style>
  <w:style w:type="character" w:customStyle="1" w:styleId="WW8Num28z2">
    <w:name w:val="WW8Num28z2"/>
    <w:rsid w:val="00416622"/>
    <w:rPr>
      <w:rFonts w:ascii="Wingdings" w:hAnsi="Wingdings"/>
    </w:rPr>
  </w:style>
  <w:style w:type="character" w:customStyle="1" w:styleId="WW8Num28z3">
    <w:name w:val="WW8Num28z3"/>
    <w:rsid w:val="00416622"/>
    <w:rPr>
      <w:rFonts w:ascii="Symbol" w:hAnsi="Symbol"/>
    </w:rPr>
  </w:style>
  <w:style w:type="character" w:customStyle="1" w:styleId="WW8Num29z1">
    <w:name w:val="WW8Num29z1"/>
    <w:rsid w:val="00416622"/>
    <w:rPr>
      <w:rFonts w:ascii="Courier New" w:hAnsi="Courier New" w:cs="Courier New"/>
    </w:rPr>
  </w:style>
  <w:style w:type="character" w:customStyle="1" w:styleId="WW8Num29z2">
    <w:name w:val="WW8Num29z2"/>
    <w:rsid w:val="00416622"/>
    <w:rPr>
      <w:rFonts w:ascii="Wingdings" w:hAnsi="Wingdings"/>
    </w:rPr>
  </w:style>
  <w:style w:type="character" w:customStyle="1" w:styleId="WW8Num31z1">
    <w:name w:val="WW8Num31z1"/>
    <w:rsid w:val="00416622"/>
    <w:rPr>
      <w:rFonts w:ascii="Courier New" w:hAnsi="Courier New" w:cs="Courier New"/>
    </w:rPr>
  </w:style>
  <w:style w:type="character" w:customStyle="1" w:styleId="WW8Num31z2">
    <w:name w:val="WW8Num31z2"/>
    <w:rsid w:val="00416622"/>
    <w:rPr>
      <w:rFonts w:ascii="Wingdings" w:hAnsi="Wingdings"/>
    </w:rPr>
  </w:style>
  <w:style w:type="character" w:customStyle="1" w:styleId="Znakiprzypiswdolnych">
    <w:name w:val="Znaki przypisów dolnych"/>
    <w:rsid w:val="00416622"/>
  </w:style>
  <w:style w:type="character" w:customStyle="1" w:styleId="Znakiprzypiswkocowych">
    <w:name w:val="Znaki przypisów końcowych"/>
    <w:rsid w:val="00416622"/>
    <w:rPr>
      <w:vertAlign w:val="superscript"/>
    </w:rPr>
  </w:style>
  <w:style w:type="character" w:customStyle="1" w:styleId="WW-Znakiprzypiswkocowych">
    <w:name w:val="WW-Znaki przypisów końcowych"/>
    <w:rsid w:val="00416622"/>
  </w:style>
  <w:style w:type="paragraph" w:customStyle="1" w:styleId="Spisilustracji1">
    <w:name w:val="Spis ilustracji1"/>
    <w:basedOn w:val="Normalny"/>
    <w:next w:val="Normalny"/>
    <w:rsid w:val="00416622"/>
    <w:pPr>
      <w:suppressAutoHyphens/>
    </w:pPr>
    <w:rPr>
      <w:sz w:val="24"/>
      <w:szCs w:val="24"/>
      <w:lang w:eastAsia="ar-SA"/>
    </w:rPr>
  </w:style>
  <w:style w:type="paragraph" w:customStyle="1" w:styleId="Tekstpodstawowy31">
    <w:name w:val="Tekst podstawowy 31"/>
    <w:basedOn w:val="Normalny"/>
    <w:rsid w:val="00416622"/>
    <w:pPr>
      <w:suppressAutoHyphens/>
      <w:spacing w:after="120"/>
    </w:pPr>
    <w:rPr>
      <w:sz w:val="16"/>
      <w:szCs w:val="16"/>
      <w:lang w:eastAsia="ar-SA"/>
    </w:rPr>
  </w:style>
  <w:style w:type="paragraph" w:styleId="Spistreci3">
    <w:name w:val="toc 3"/>
    <w:basedOn w:val="Indeks"/>
    <w:uiPriority w:val="39"/>
    <w:rsid w:val="00D70D58"/>
    <w:pPr>
      <w:suppressAutoHyphens/>
      <w:ind w:left="567"/>
    </w:pPr>
    <w:rPr>
      <w:rFonts w:ascii="Arial" w:hAnsi="Arial"/>
      <w:szCs w:val="24"/>
    </w:rPr>
  </w:style>
  <w:style w:type="paragraph" w:styleId="Spistreci4">
    <w:name w:val="toc 4"/>
    <w:basedOn w:val="Indeks"/>
    <w:uiPriority w:val="39"/>
    <w:rsid w:val="00D70D58"/>
    <w:pPr>
      <w:suppressAutoHyphens/>
      <w:ind w:left="849"/>
    </w:pPr>
    <w:rPr>
      <w:rFonts w:ascii="Arial" w:hAnsi="Arial"/>
      <w:szCs w:val="24"/>
    </w:rPr>
  </w:style>
  <w:style w:type="paragraph" w:styleId="Spistreci5">
    <w:name w:val="toc 5"/>
    <w:basedOn w:val="Indeks"/>
    <w:uiPriority w:val="39"/>
    <w:rsid w:val="00D70D58"/>
    <w:pPr>
      <w:suppressAutoHyphens/>
      <w:ind w:left="1132"/>
    </w:pPr>
    <w:rPr>
      <w:rFonts w:ascii="Arial" w:hAnsi="Arial"/>
      <w:szCs w:val="24"/>
    </w:rPr>
  </w:style>
  <w:style w:type="paragraph" w:styleId="Spistreci7">
    <w:name w:val="toc 7"/>
    <w:basedOn w:val="Indeks"/>
    <w:uiPriority w:val="39"/>
    <w:rsid w:val="00416622"/>
    <w:pPr>
      <w:tabs>
        <w:tab w:val="right" w:leader="dot" w:pos="9637"/>
      </w:tabs>
      <w:suppressAutoHyphens/>
      <w:ind w:left="1698"/>
    </w:pPr>
    <w:rPr>
      <w:rFonts w:ascii="Arial" w:hAnsi="Arial"/>
      <w:sz w:val="24"/>
      <w:szCs w:val="24"/>
    </w:rPr>
  </w:style>
  <w:style w:type="paragraph" w:styleId="Spistreci8">
    <w:name w:val="toc 8"/>
    <w:basedOn w:val="Indeks"/>
    <w:uiPriority w:val="39"/>
    <w:rsid w:val="00416622"/>
    <w:pPr>
      <w:tabs>
        <w:tab w:val="right" w:leader="dot" w:pos="9637"/>
      </w:tabs>
      <w:suppressAutoHyphens/>
      <w:ind w:left="1981"/>
    </w:pPr>
    <w:rPr>
      <w:rFonts w:ascii="Arial" w:hAnsi="Arial"/>
      <w:sz w:val="24"/>
      <w:szCs w:val="24"/>
    </w:rPr>
  </w:style>
  <w:style w:type="paragraph" w:styleId="Spistreci9">
    <w:name w:val="toc 9"/>
    <w:basedOn w:val="Indeks"/>
    <w:uiPriority w:val="39"/>
    <w:rsid w:val="00416622"/>
    <w:pPr>
      <w:tabs>
        <w:tab w:val="right" w:leader="dot" w:pos="9637"/>
      </w:tabs>
      <w:suppressAutoHyphens/>
      <w:ind w:left="2264"/>
    </w:pPr>
    <w:rPr>
      <w:rFonts w:ascii="Arial" w:hAnsi="Arial"/>
      <w:sz w:val="24"/>
      <w:szCs w:val="24"/>
    </w:rPr>
  </w:style>
  <w:style w:type="paragraph" w:customStyle="1" w:styleId="Spistreci10">
    <w:name w:val="Spis treści 10"/>
    <w:basedOn w:val="Indeks"/>
    <w:rsid w:val="00416622"/>
    <w:pPr>
      <w:tabs>
        <w:tab w:val="right" w:leader="dot" w:pos="9637"/>
      </w:tabs>
      <w:suppressAutoHyphens/>
      <w:ind w:left="2547"/>
    </w:pPr>
    <w:rPr>
      <w:rFonts w:ascii="Arial" w:hAnsi="Arial"/>
      <w:sz w:val="24"/>
      <w:szCs w:val="24"/>
    </w:rPr>
  </w:style>
  <w:style w:type="paragraph" w:customStyle="1" w:styleId="Zawartoramki">
    <w:name w:val="Zawartość ramki"/>
    <w:basedOn w:val="Tekstpodstawowy"/>
    <w:rsid w:val="00416622"/>
    <w:pPr>
      <w:suppressAutoHyphens/>
      <w:spacing w:line="240" w:lineRule="auto"/>
      <w:jc w:val="left"/>
    </w:pPr>
    <w:rPr>
      <w:szCs w:val="24"/>
      <w:lang w:eastAsia="ar-SA"/>
    </w:rPr>
  </w:style>
  <w:style w:type="paragraph" w:customStyle="1" w:styleId="Liniapozioma">
    <w:name w:val="Linia pozioma"/>
    <w:basedOn w:val="Normalny"/>
    <w:next w:val="Tekstpodstawowy"/>
    <w:rsid w:val="00416622"/>
    <w:pPr>
      <w:suppressLineNumbers/>
      <w:pBdr>
        <w:bottom w:val="double" w:sz="1" w:space="0" w:color="808080"/>
      </w:pBdr>
      <w:suppressAutoHyphens/>
      <w:spacing w:after="283"/>
    </w:pPr>
    <w:rPr>
      <w:sz w:val="12"/>
      <w:szCs w:val="12"/>
      <w:lang w:eastAsia="ar-SA"/>
    </w:rPr>
  </w:style>
  <w:style w:type="paragraph" w:styleId="Spisilustracji">
    <w:name w:val="table of figures"/>
    <w:basedOn w:val="Normalny"/>
    <w:next w:val="Normalny"/>
    <w:uiPriority w:val="99"/>
    <w:unhideWhenUsed/>
    <w:rsid w:val="005841CF"/>
    <w:rPr>
      <w:rFonts w:asciiTheme="minorHAnsi" w:hAnsiTheme="minorHAnsi"/>
      <w:i/>
      <w:iCs/>
    </w:rPr>
  </w:style>
  <w:style w:type="paragraph" w:customStyle="1" w:styleId="Styl2">
    <w:name w:val="Styl2"/>
    <w:basedOn w:val="Normalny"/>
    <w:link w:val="Styl2ZnakZnak"/>
    <w:autoRedefine/>
    <w:rsid w:val="00616D04"/>
    <w:pPr>
      <w:numPr>
        <w:numId w:val="1"/>
      </w:numPr>
      <w:tabs>
        <w:tab w:val="clear" w:pos="1620"/>
        <w:tab w:val="num" w:pos="360"/>
      </w:tabs>
      <w:ind w:left="1260" w:hanging="1084"/>
    </w:pPr>
    <w:rPr>
      <w:rFonts w:ascii="Arial" w:hAnsi="Arial"/>
      <w:b/>
      <w:i/>
      <w:sz w:val="22"/>
      <w:szCs w:val="22"/>
    </w:rPr>
  </w:style>
  <w:style w:type="character" w:customStyle="1" w:styleId="Styl2ZnakZnak">
    <w:name w:val="Styl2 Znak Znak"/>
    <w:link w:val="Styl2"/>
    <w:rsid w:val="00616D04"/>
    <w:rPr>
      <w:rFonts w:ascii="Arial" w:eastAsia="Times New Roman" w:hAnsi="Arial"/>
      <w:b/>
      <w:i/>
      <w:sz w:val="22"/>
      <w:szCs w:val="22"/>
    </w:rPr>
  </w:style>
  <w:style w:type="paragraph" w:customStyle="1" w:styleId="podpis">
    <w:name w:val="podpis"/>
    <w:basedOn w:val="Tekstpodstawowy"/>
    <w:link w:val="podpisZnak"/>
    <w:rsid w:val="00C901AB"/>
    <w:pPr>
      <w:spacing w:line="240" w:lineRule="auto"/>
      <w:ind w:firstLine="709"/>
    </w:pPr>
    <w:rPr>
      <w:rFonts w:cs="Times New Roman"/>
      <w:i/>
      <w:snapToGrid w:val="0"/>
      <w:sz w:val="18"/>
    </w:rPr>
  </w:style>
  <w:style w:type="character" w:customStyle="1" w:styleId="podpisZnak">
    <w:name w:val="podpis Znak"/>
    <w:link w:val="podpis"/>
    <w:rsid w:val="00C901AB"/>
    <w:rPr>
      <w:rFonts w:ascii="Arial" w:eastAsia="Times New Roman" w:hAnsi="Arial" w:cs="Arial"/>
      <w:i/>
      <w:snapToGrid/>
      <w:sz w:val="18"/>
      <w:szCs w:val="20"/>
      <w:lang w:eastAsia="pl-PL"/>
    </w:rPr>
  </w:style>
  <w:style w:type="paragraph" w:customStyle="1" w:styleId="StylWyjustowany">
    <w:name w:val="Styl Wyjustowany"/>
    <w:basedOn w:val="Normalny"/>
    <w:next w:val="Normalny"/>
    <w:rsid w:val="00160D35"/>
    <w:pPr>
      <w:spacing w:before="120"/>
      <w:jc w:val="both"/>
    </w:pPr>
    <w:rPr>
      <w:rFonts w:ascii="Arial" w:hAnsi="Arial"/>
      <w:sz w:val="22"/>
    </w:rPr>
  </w:style>
  <w:style w:type="paragraph" w:styleId="Lista-kontynuacja2">
    <w:name w:val="List Continue 2"/>
    <w:basedOn w:val="Normalny"/>
    <w:uiPriority w:val="99"/>
    <w:semiHidden/>
    <w:unhideWhenUsed/>
    <w:rsid w:val="001D4743"/>
    <w:pPr>
      <w:spacing w:after="120"/>
      <w:ind w:left="566"/>
      <w:contextualSpacing/>
    </w:pPr>
  </w:style>
  <w:style w:type="character" w:customStyle="1" w:styleId="cv8">
    <w:name w:val="cv8"/>
    <w:basedOn w:val="Domylnaczcionkaakapitu"/>
    <w:rsid w:val="005F3196"/>
  </w:style>
  <w:style w:type="paragraph" w:customStyle="1" w:styleId="NormalnyWeb1">
    <w:name w:val="Normalny (Web)1"/>
    <w:basedOn w:val="Normalny"/>
    <w:rsid w:val="00D134DF"/>
    <w:pPr>
      <w:widowControl w:val="0"/>
      <w:spacing w:before="28" w:after="119"/>
    </w:pPr>
    <w:rPr>
      <w:rFonts w:eastAsia="Lucida Sans Unicode" w:cs="Mangal"/>
      <w:kern w:val="1"/>
      <w:sz w:val="24"/>
      <w:szCs w:val="24"/>
      <w:lang w:eastAsia="hi-IN" w:bidi="hi-IN"/>
    </w:rPr>
  </w:style>
  <w:style w:type="paragraph" w:customStyle="1" w:styleId="WW-Tekstpodstawowy3">
    <w:name w:val="WW-Tekst podstawowy 3"/>
    <w:basedOn w:val="Default"/>
    <w:next w:val="Default"/>
    <w:uiPriority w:val="99"/>
    <w:rsid w:val="00093E32"/>
    <w:rPr>
      <w:rFonts w:ascii="Times New Roman" w:eastAsia="Calibri" w:hAnsi="Times New Roman"/>
      <w:color w:val="auto"/>
    </w:rPr>
  </w:style>
  <w:style w:type="character" w:customStyle="1" w:styleId="txt11black">
    <w:name w:val="txt11black"/>
    <w:basedOn w:val="Domylnaczcionkaakapitu"/>
    <w:rsid w:val="00471C31"/>
  </w:style>
  <w:style w:type="character" w:customStyle="1" w:styleId="mw-headline">
    <w:name w:val="mw-headline"/>
    <w:basedOn w:val="Domylnaczcionkaakapitu"/>
    <w:rsid w:val="00B4151D"/>
  </w:style>
  <w:style w:type="paragraph" w:customStyle="1" w:styleId="Tabela">
    <w:name w:val="Tabela"/>
    <w:basedOn w:val="Legenda"/>
    <w:link w:val="TabelaZnak"/>
    <w:qFormat/>
    <w:rsid w:val="00706F57"/>
    <w:pPr>
      <w:jc w:val="left"/>
    </w:pPr>
  </w:style>
  <w:style w:type="table" w:customStyle="1" w:styleId="mgr">
    <w:name w:val="mgr"/>
    <w:basedOn w:val="Standardowy"/>
    <w:uiPriority w:val="99"/>
    <w:qFormat/>
    <w:rsid w:val="00F861F6"/>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imes New Roman" w:hAnsi="Times New Roman"/>
        <w:b/>
        <w:i/>
        <w:sz w:val="24"/>
      </w:rPr>
      <w:tblPr/>
      <w:tcPr>
        <w:tcBorders>
          <w:top w:val="nil"/>
          <w:left w:val="nil"/>
          <w:bottom w:val="double" w:sz="4" w:space="0" w:color="auto"/>
          <w:right w:val="nil"/>
          <w:insideH w:val="nil"/>
          <w:insideV w:val="nil"/>
          <w:tl2br w:val="nil"/>
          <w:tr2bl w:val="nil"/>
        </w:tcBorders>
        <w:shd w:val="clear" w:color="auto" w:fill="FFFFFF"/>
      </w:tcPr>
    </w:tblStylePr>
    <w:tblStylePr w:type="lastRow">
      <w:pPr>
        <w:jc w:val="left"/>
      </w:pPr>
      <w:rPr>
        <w:rFonts w:ascii="Times New Roman" w:hAnsi="Times New Roman"/>
        <w:i/>
        <w:sz w:val="20"/>
      </w:rPr>
      <w:tblPr/>
      <w:tcPr>
        <w:tcBorders>
          <w:top w:val="double" w:sz="4" w:space="0" w:color="auto"/>
          <w:left w:val="nil"/>
          <w:bottom w:val="nil"/>
          <w:right w:val="nil"/>
          <w:insideH w:val="nil"/>
          <w:insideV w:val="nil"/>
          <w:tl2br w:val="nil"/>
          <w:tr2bl w:val="nil"/>
        </w:tcBorders>
      </w:tcPr>
    </w:tblStylePr>
  </w:style>
  <w:style w:type="character" w:customStyle="1" w:styleId="LegendaZnak">
    <w:name w:val="Legenda Znak"/>
    <w:aliases w:val="Podpis nad obiektem Znak,Legenda Znak Znak Znak Znak1,Legenda Znak Znak Znak Znak Znak,Legenda Znak Znak Znak Znak Znak Znak Znak1,Legenda Znak Znak Znak Znak Znak Znak Znak Znak,Legenda Znak Znak Znak1"/>
    <w:basedOn w:val="Domylnaczcionkaakapitu"/>
    <w:link w:val="Legenda"/>
    <w:rsid w:val="00706F57"/>
    <w:rPr>
      <w:rFonts w:ascii="Arial" w:eastAsia="Times New Roman" w:hAnsi="Arial" w:cs="Arial"/>
      <w:b/>
      <w:i/>
      <w:sz w:val="22"/>
      <w:szCs w:val="22"/>
    </w:rPr>
  </w:style>
  <w:style w:type="character" w:customStyle="1" w:styleId="TabelaZnak">
    <w:name w:val="Tabela Znak"/>
    <w:basedOn w:val="LegendaZnak"/>
    <w:link w:val="Tabela"/>
    <w:rsid w:val="00706F57"/>
    <w:rPr>
      <w:rFonts w:ascii="Arial" w:eastAsia="Times New Roman" w:hAnsi="Arial" w:cs="Arial"/>
      <w:b/>
      <w:i/>
      <w:sz w:val="22"/>
      <w:szCs w:val="22"/>
    </w:rPr>
  </w:style>
  <w:style w:type="paragraph" w:customStyle="1" w:styleId="WW-Zawartotabeli1111111">
    <w:name w:val="WW-Zawartość tabeli1111111"/>
    <w:basedOn w:val="Tekstpodstawowy"/>
    <w:rsid w:val="00D53AF2"/>
    <w:pPr>
      <w:widowControl w:val="0"/>
      <w:suppressLineNumbers/>
      <w:suppressAutoHyphens/>
      <w:spacing w:after="120" w:line="240" w:lineRule="auto"/>
      <w:jc w:val="left"/>
    </w:pPr>
    <w:rPr>
      <w:rFonts w:ascii="Times New Roman" w:eastAsia="Verdana" w:hAnsi="Times New Roman" w:cs="Times New Roman"/>
      <w:sz w:val="24"/>
    </w:rPr>
  </w:style>
  <w:style w:type="character" w:customStyle="1" w:styleId="Tytu2">
    <w:name w:val="Tytuł2"/>
    <w:basedOn w:val="Domylnaczcionkaakapitu"/>
    <w:rsid w:val="00DA0DE3"/>
  </w:style>
  <w:style w:type="character" w:customStyle="1" w:styleId="apple-converted-space">
    <w:name w:val="apple-converted-space"/>
    <w:basedOn w:val="Domylnaczcionkaakapitu"/>
    <w:rsid w:val="00DA0DE3"/>
  </w:style>
  <w:style w:type="paragraph" w:customStyle="1" w:styleId="Tekstpodstawowyzwciciem1">
    <w:name w:val="Tekst podstawowy z wcięciem1"/>
    <w:basedOn w:val="Tekstpodstawowy"/>
    <w:rsid w:val="00C21E98"/>
    <w:pPr>
      <w:suppressAutoHyphens/>
      <w:spacing w:after="120"/>
      <w:ind w:firstLine="210"/>
    </w:pPr>
    <w:rPr>
      <w:rFonts w:ascii="Times New Roman" w:hAnsi="Times New Roman" w:cs="Times New Roman"/>
      <w:sz w:val="24"/>
      <w:szCs w:val="24"/>
      <w:lang w:eastAsia="ar-SA"/>
    </w:rPr>
  </w:style>
  <w:style w:type="paragraph" w:customStyle="1" w:styleId="Obszartekstu">
    <w:name w:val="Obszar tekstu"/>
    <w:basedOn w:val="Normalny"/>
    <w:rsid w:val="006E6251"/>
    <w:pPr>
      <w:widowControl w:val="0"/>
      <w:spacing w:after="120"/>
      <w:ind w:left="284" w:firstLine="709"/>
      <w:jc w:val="both"/>
    </w:pPr>
    <w:rPr>
      <w:sz w:val="24"/>
    </w:rPr>
  </w:style>
  <w:style w:type="paragraph" w:customStyle="1" w:styleId="DomylnaczcionkaakapituAkapitZnak">
    <w:name w:val="Domyślna czcionka akapitu Akapit Znak"/>
    <w:basedOn w:val="Normalny"/>
    <w:rsid w:val="00924797"/>
    <w:rPr>
      <w:sz w:val="24"/>
      <w:szCs w:val="24"/>
    </w:rPr>
  </w:style>
  <w:style w:type="character" w:customStyle="1" w:styleId="h1">
    <w:name w:val="h1"/>
    <w:basedOn w:val="Domylnaczcionkaakapitu"/>
    <w:rsid w:val="00EB0558"/>
  </w:style>
  <w:style w:type="character" w:customStyle="1" w:styleId="h2">
    <w:name w:val="h2"/>
    <w:basedOn w:val="Domylnaczcionkaakapitu"/>
    <w:rsid w:val="00276CBA"/>
  </w:style>
  <w:style w:type="character" w:styleId="Tekstzastpczy">
    <w:name w:val="Placeholder Text"/>
    <w:basedOn w:val="Domylnaczcionkaakapitu"/>
    <w:uiPriority w:val="99"/>
    <w:semiHidden/>
    <w:rsid w:val="00F500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C07"/>
    <w:rPr>
      <w:rFonts w:ascii="Times New Roman" w:eastAsia="Times New Roman" w:hAnsi="Times New Roman"/>
    </w:rPr>
  </w:style>
  <w:style w:type="paragraph" w:styleId="Nagwek1">
    <w:name w:val="heading 1"/>
    <w:basedOn w:val="Normalny"/>
    <w:next w:val="Normalny"/>
    <w:qFormat/>
    <w:rsid w:val="000E6852"/>
    <w:pPr>
      <w:keepNext/>
      <w:outlineLvl w:val="0"/>
    </w:pPr>
    <w:rPr>
      <w:rFonts w:ascii="Arial" w:hAnsi="Arial" w:cs="Arial"/>
      <w:b/>
      <w:bCs/>
      <w:kern w:val="32"/>
      <w:sz w:val="28"/>
      <w:szCs w:val="32"/>
    </w:rPr>
  </w:style>
  <w:style w:type="paragraph" w:styleId="Nagwek2">
    <w:name w:val="heading 2"/>
    <w:basedOn w:val="Normalny"/>
    <w:next w:val="Normalny"/>
    <w:qFormat/>
    <w:rsid w:val="00AE793F"/>
    <w:pPr>
      <w:keepNext/>
      <w:outlineLvl w:val="1"/>
    </w:pPr>
    <w:rPr>
      <w:rFonts w:ascii="Arial" w:hAnsi="Arial" w:cs="Arial"/>
      <w:b/>
      <w:bCs/>
      <w:iCs/>
      <w:sz w:val="24"/>
      <w:szCs w:val="28"/>
    </w:rPr>
  </w:style>
  <w:style w:type="paragraph" w:styleId="Nagwek3">
    <w:name w:val="heading 3"/>
    <w:basedOn w:val="Normalny"/>
    <w:next w:val="Normalny"/>
    <w:qFormat/>
    <w:rsid w:val="003A36A7"/>
    <w:pPr>
      <w:keepNext/>
      <w:jc w:val="both"/>
      <w:outlineLvl w:val="2"/>
    </w:pPr>
    <w:rPr>
      <w:rFonts w:ascii="Arial" w:hAnsi="Arial" w:cs="Arial"/>
      <w:b/>
      <w:sz w:val="24"/>
      <w:szCs w:val="22"/>
    </w:rPr>
  </w:style>
  <w:style w:type="paragraph" w:styleId="Nagwek4">
    <w:name w:val="heading 4"/>
    <w:basedOn w:val="Normalny"/>
    <w:next w:val="Normalny"/>
    <w:qFormat/>
    <w:rsid w:val="003A36A7"/>
    <w:pPr>
      <w:keepNext/>
      <w:outlineLvl w:val="3"/>
    </w:pPr>
    <w:rPr>
      <w:rFonts w:ascii="Arial" w:hAnsi="Arial"/>
      <w:sz w:val="22"/>
    </w:rPr>
  </w:style>
  <w:style w:type="paragraph" w:styleId="Nagwek5">
    <w:name w:val="heading 5"/>
    <w:basedOn w:val="Normalny"/>
    <w:next w:val="Normalny"/>
    <w:qFormat/>
    <w:rsid w:val="003A36A7"/>
    <w:pPr>
      <w:keepNext/>
      <w:outlineLvl w:val="4"/>
    </w:pPr>
    <w:rPr>
      <w:rFonts w:ascii="Arial" w:hAnsi="Arial" w:cs="Arial"/>
      <w:bCs/>
      <w:color w:val="000000"/>
      <w:sz w:val="22"/>
      <w:szCs w:val="18"/>
      <w:u w:val="single"/>
    </w:rPr>
  </w:style>
  <w:style w:type="paragraph" w:styleId="Nagwek6">
    <w:name w:val="heading 6"/>
    <w:basedOn w:val="Normalny"/>
    <w:next w:val="Normalny"/>
    <w:qFormat/>
    <w:rsid w:val="00311C07"/>
    <w:pPr>
      <w:keepNext/>
      <w:jc w:val="center"/>
      <w:outlineLvl w:val="5"/>
    </w:pPr>
    <w:rPr>
      <w:rFonts w:ascii="Arial" w:hAnsi="Arial" w:cs="Arial"/>
      <w:b/>
      <w:bCs/>
      <w:color w:val="000000"/>
      <w:sz w:val="18"/>
      <w:szCs w:val="18"/>
    </w:rPr>
  </w:style>
  <w:style w:type="paragraph" w:styleId="Nagwek7">
    <w:name w:val="heading 7"/>
    <w:basedOn w:val="Normalny"/>
    <w:next w:val="Normalny"/>
    <w:qFormat/>
    <w:rsid w:val="00311C07"/>
    <w:pPr>
      <w:keepNext/>
      <w:spacing w:line="360" w:lineRule="auto"/>
      <w:jc w:val="right"/>
      <w:outlineLvl w:val="6"/>
    </w:pPr>
    <w:rPr>
      <w:rFonts w:ascii="Arial" w:hAnsi="Arial"/>
      <w:b/>
      <w:bCs/>
      <w:sz w:val="22"/>
    </w:rPr>
  </w:style>
  <w:style w:type="paragraph" w:styleId="Nagwek8">
    <w:name w:val="heading 8"/>
    <w:basedOn w:val="Normalny"/>
    <w:next w:val="Normalny"/>
    <w:qFormat/>
    <w:rsid w:val="00311C07"/>
    <w:pPr>
      <w:keepNext/>
      <w:autoSpaceDE w:val="0"/>
      <w:autoSpaceDN w:val="0"/>
      <w:spacing w:line="360" w:lineRule="auto"/>
      <w:jc w:val="center"/>
      <w:outlineLvl w:val="7"/>
    </w:pPr>
    <w:rPr>
      <w:sz w:val="48"/>
      <w:szCs w:val="48"/>
    </w:rPr>
  </w:style>
  <w:style w:type="paragraph" w:styleId="Nagwek9">
    <w:name w:val="heading 9"/>
    <w:basedOn w:val="Normalny"/>
    <w:next w:val="Normalny"/>
    <w:qFormat/>
    <w:rsid w:val="00311C07"/>
    <w:pPr>
      <w:keepNext/>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rsid w:val="00311C07"/>
    <w:pPr>
      <w:widowControl w:val="0"/>
      <w:autoSpaceDE w:val="0"/>
      <w:autoSpaceDN w:val="0"/>
      <w:adjustRightInd w:val="0"/>
    </w:pPr>
    <w:rPr>
      <w:rFonts w:ascii="Arial" w:hAnsi="Arial" w:cs="Arial"/>
      <w:sz w:val="24"/>
      <w:szCs w:val="24"/>
    </w:rPr>
  </w:style>
  <w:style w:type="paragraph" w:customStyle="1" w:styleId="Style1">
    <w:name w:val="Style1"/>
    <w:basedOn w:val="Normalny"/>
    <w:rsid w:val="00311C07"/>
    <w:pPr>
      <w:widowControl w:val="0"/>
      <w:autoSpaceDE w:val="0"/>
      <w:autoSpaceDN w:val="0"/>
      <w:adjustRightInd w:val="0"/>
    </w:pPr>
    <w:rPr>
      <w:rFonts w:ascii="Arial" w:hAnsi="Arial" w:cs="Arial"/>
      <w:sz w:val="24"/>
      <w:szCs w:val="24"/>
    </w:rPr>
  </w:style>
  <w:style w:type="paragraph" w:styleId="Nagwek">
    <w:name w:val="header"/>
    <w:basedOn w:val="Normalny"/>
    <w:unhideWhenUsed/>
    <w:rsid w:val="00311C07"/>
    <w:pPr>
      <w:tabs>
        <w:tab w:val="center" w:pos="4536"/>
        <w:tab w:val="right" w:pos="9072"/>
      </w:tabs>
    </w:pPr>
  </w:style>
  <w:style w:type="character" w:customStyle="1" w:styleId="NagwekZnak">
    <w:name w:val="Nagłówek Znak"/>
    <w:basedOn w:val="Domylnaczcionkaakapitu"/>
    <w:uiPriority w:val="99"/>
    <w:rsid w:val="00311C07"/>
  </w:style>
  <w:style w:type="paragraph" w:styleId="Stopka">
    <w:name w:val="footer"/>
    <w:aliases w:val="stand"/>
    <w:basedOn w:val="Normalny"/>
    <w:unhideWhenUsed/>
    <w:rsid w:val="00311C07"/>
    <w:pPr>
      <w:tabs>
        <w:tab w:val="center" w:pos="4536"/>
        <w:tab w:val="right" w:pos="9072"/>
      </w:tabs>
    </w:pPr>
  </w:style>
  <w:style w:type="character" w:customStyle="1" w:styleId="StopkaZnak">
    <w:name w:val="Stopka Znak"/>
    <w:aliases w:val="stand Znak"/>
    <w:basedOn w:val="Domylnaczcionkaakapitu"/>
    <w:uiPriority w:val="99"/>
    <w:rsid w:val="00311C07"/>
  </w:style>
  <w:style w:type="paragraph" w:styleId="Tekstdymka">
    <w:name w:val="Balloon Text"/>
    <w:basedOn w:val="Normalny"/>
    <w:semiHidden/>
    <w:unhideWhenUsed/>
    <w:rsid w:val="00311C07"/>
    <w:rPr>
      <w:rFonts w:ascii="Tahoma" w:hAnsi="Tahoma" w:cs="Tahoma"/>
      <w:sz w:val="16"/>
      <w:szCs w:val="16"/>
    </w:rPr>
  </w:style>
  <w:style w:type="character" w:customStyle="1" w:styleId="TekstdymkaZnak">
    <w:name w:val="Tekst dymka Znak"/>
    <w:semiHidden/>
    <w:rsid w:val="00311C07"/>
    <w:rPr>
      <w:rFonts w:ascii="Tahoma" w:hAnsi="Tahoma" w:cs="Tahoma"/>
      <w:sz w:val="16"/>
      <w:szCs w:val="16"/>
    </w:rPr>
  </w:style>
  <w:style w:type="paragraph" w:styleId="Tekstpodstawowywcity2">
    <w:name w:val="Body Text Indent 2"/>
    <w:basedOn w:val="Normalny"/>
    <w:rsid w:val="00311C07"/>
    <w:pPr>
      <w:spacing w:line="360" w:lineRule="auto"/>
      <w:ind w:left="75"/>
      <w:jc w:val="both"/>
    </w:pPr>
    <w:rPr>
      <w:rFonts w:ascii="Arial" w:hAnsi="Arial"/>
      <w:spacing w:val="16"/>
      <w:sz w:val="24"/>
    </w:rPr>
  </w:style>
  <w:style w:type="character" w:customStyle="1" w:styleId="Tekstpodstawowywcity2Znak">
    <w:name w:val="Tekst podstawowy wcięty 2 Znak"/>
    <w:rsid w:val="00311C07"/>
    <w:rPr>
      <w:rFonts w:ascii="Arial" w:eastAsia="Times New Roman" w:hAnsi="Arial" w:cs="Times New Roman"/>
      <w:spacing w:val="16"/>
      <w:sz w:val="24"/>
      <w:szCs w:val="20"/>
      <w:lang w:eastAsia="pl-PL"/>
    </w:rPr>
  </w:style>
  <w:style w:type="paragraph" w:styleId="Tekstpodstawowywcity3">
    <w:name w:val="Body Text Indent 3"/>
    <w:basedOn w:val="Normalny"/>
    <w:rsid w:val="00311C07"/>
    <w:pPr>
      <w:spacing w:line="360" w:lineRule="auto"/>
      <w:ind w:firstLine="708"/>
      <w:jc w:val="both"/>
    </w:pPr>
    <w:rPr>
      <w:rFonts w:ascii="Arial" w:hAnsi="Arial" w:cs="Arial"/>
      <w:sz w:val="22"/>
    </w:rPr>
  </w:style>
  <w:style w:type="character" w:customStyle="1" w:styleId="Tekstpodstawowywcity3Znak">
    <w:name w:val="Tekst podstawowy wcięty 3 Znak"/>
    <w:rsid w:val="00311C07"/>
    <w:rPr>
      <w:rFonts w:ascii="Arial" w:eastAsia="Times New Roman" w:hAnsi="Arial" w:cs="Arial"/>
      <w:szCs w:val="20"/>
      <w:lang w:eastAsia="pl-PL"/>
    </w:rPr>
  </w:style>
  <w:style w:type="paragraph" w:styleId="Tekstpodstawowy">
    <w:name w:val="Body Text"/>
    <w:basedOn w:val="Normalny"/>
    <w:rsid w:val="00311C07"/>
    <w:pPr>
      <w:spacing w:line="360" w:lineRule="auto"/>
      <w:jc w:val="both"/>
    </w:pPr>
    <w:rPr>
      <w:rFonts w:ascii="Arial" w:hAnsi="Arial" w:cs="Arial"/>
      <w:sz w:val="22"/>
    </w:rPr>
  </w:style>
  <w:style w:type="character" w:customStyle="1" w:styleId="TekstpodstawowyZnak">
    <w:name w:val="Tekst podstawowy Znak"/>
    <w:rsid w:val="00311C07"/>
    <w:rPr>
      <w:rFonts w:ascii="Arial" w:eastAsia="Times New Roman" w:hAnsi="Arial" w:cs="Arial"/>
      <w:szCs w:val="20"/>
      <w:lang w:eastAsia="pl-PL"/>
    </w:rPr>
  </w:style>
  <w:style w:type="paragraph" w:customStyle="1" w:styleId="Nagwek4Bijlage">
    <w:name w:val="Nagłówek 4.Bijlage"/>
    <w:basedOn w:val="Normalny"/>
    <w:next w:val="Normalny"/>
    <w:rsid w:val="00311C07"/>
    <w:pPr>
      <w:keepNext/>
      <w:spacing w:before="240" w:after="60"/>
      <w:jc w:val="both"/>
      <w:outlineLvl w:val="3"/>
    </w:pPr>
    <w:rPr>
      <w:sz w:val="24"/>
    </w:rPr>
  </w:style>
  <w:style w:type="character" w:customStyle="1" w:styleId="Nagwek1Znak">
    <w:name w:val="Nagłówek 1 Znak"/>
    <w:rsid w:val="00311C07"/>
    <w:rPr>
      <w:rFonts w:ascii="Arial" w:eastAsia="Times New Roman" w:hAnsi="Arial" w:cs="Arial"/>
      <w:b/>
      <w:bCs/>
      <w:kern w:val="32"/>
      <w:sz w:val="32"/>
      <w:szCs w:val="32"/>
      <w:lang w:eastAsia="pl-PL"/>
    </w:rPr>
  </w:style>
  <w:style w:type="character" w:customStyle="1" w:styleId="text2">
    <w:name w:val="text2"/>
    <w:basedOn w:val="Domylnaczcionkaakapitu"/>
    <w:rsid w:val="00311C07"/>
  </w:style>
  <w:style w:type="character" w:styleId="Numerwiersza">
    <w:name w:val="line number"/>
    <w:basedOn w:val="Domylnaczcionkaakapitu"/>
    <w:semiHidden/>
    <w:unhideWhenUsed/>
    <w:rsid w:val="00311C07"/>
  </w:style>
  <w:style w:type="character" w:customStyle="1" w:styleId="Nagwek2Znak">
    <w:name w:val="Nagłówek 2 Znak"/>
    <w:rsid w:val="00311C07"/>
    <w:rPr>
      <w:rFonts w:ascii="Arial" w:eastAsia="Times New Roman" w:hAnsi="Arial" w:cs="Arial"/>
      <w:b/>
      <w:bCs/>
      <w:i/>
      <w:iCs/>
      <w:sz w:val="28"/>
      <w:szCs w:val="28"/>
      <w:lang w:eastAsia="pl-PL"/>
    </w:rPr>
  </w:style>
  <w:style w:type="character" w:customStyle="1" w:styleId="Nagwek3Znak">
    <w:name w:val="Nagłówek 3 Znak"/>
    <w:rsid w:val="00311C07"/>
    <w:rPr>
      <w:rFonts w:ascii="Arial" w:eastAsia="Times New Roman" w:hAnsi="Arial" w:cs="Arial"/>
      <w:u w:val="single"/>
      <w:lang w:eastAsia="pl-PL"/>
    </w:rPr>
  </w:style>
  <w:style w:type="character" w:customStyle="1" w:styleId="Nagwek4Znak">
    <w:name w:val="Nagłówek 4 Znak"/>
    <w:rsid w:val="00311C07"/>
    <w:rPr>
      <w:rFonts w:ascii="Arial" w:eastAsia="Times New Roman" w:hAnsi="Arial" w:cs="Times New Roman"/>
      <w:b/>
      <w:spacing w:val="16"/>
      <w:sz w:val="20"/>
      <w:szCs w:val="20"/>
      <w:lang w:eastAsia="pl-PL"/>
    </w:rPr>
  </w:style>
  <w:style w:type="character" w:customStyle="1" w:styleId="Nagwek5Znak">
    <w:name w:val="Nagłówek 5 Znak"/>
    <w:rsid w:val="00311C07"/>
    <w:rPr>
      <w:rFonts w:ascii="Arial" w:eastAsia="Times New Roman" w:hAnsi="Arial" w:cs="Arial"/>
      <w:b/>
      <w:bCs/>
      <w:color w:val="000000"/>
      <w:sz w:val="18"/>
      <w:szCs w:val="18"/>
      <w:lang w:eastAsia="pl-PL"/>
    </w:rPr>
  </w:style>
  <w:style w:type="character" w:customStyle="1" w:styleId="Nagwek6Znak">
    <w:name w:val="Nagłówek 6 Znak"/>
    <w:rsid w:val="00311C07"/>
    <w:rPr>
      <w:rFonts w:ascii="Arial" w:eastAsia="Times New Roman" w:hAnsi="Arial" w:cs="Arial"/>
      <w:b/>
      <w:bCs/>
      <w:color w:val="000000"/>
      <w:sz w:val="18"/>
      <w:szCs w:val="18"/>
      <w:lang w:eastAsia="pl-PL"/>
    </w:rPr>
  </w:style>
  <w:style w:type="character" w:customStyle="1" w:styleId="Nagwek8Znak">
    <w:name w:val="Nagłówek 8 Znak"/>
    <w:rsid w:val="00311C07"/>
    <w:rPr>
      <w:rFonts w:ascii="Times New Roman" w:eastAsia="Times New Roman" w:hAnsi="Times New Roman" w:cs="Times New Roman"/>
      <w:sz w:val="48"/>
      <w:szCs w:val="48"/>
      <w:lang w:eastAsia="pl-PL"/>
    </w:rPr>
  </w:style>
  <w:style w:type="character" w:customStyle="1" w:styleId="Nagwek9Znak">
    <w:name w:val="Nagłówek 9 Znak"/>
    <w:rsid w:val="00311C07"/>
    <w:rPr>
      <w:rFonts w:ascii="Arial" w:eastAsia="Times New Roman" w:hAnsi="Arial" w:cs="Times New Roman"/>
      <w:b/>
      <w:sz w:val="20"/>
      <w:szCs w:val="20"/>
      <w:lang w:eastAsia="pl-PL"/>
    </w:rPr>
  </w:style>
  <w:style w:type="character" w:styleId="Numerstrony">
    <w:name w:val="page number"/>
    <w:basedOn w:val="Domylnaczcionkaakapitu"/>
    <w:rsid w:val="00311C07"/>
  </w:style>
  <w:style w:type="paragraph" w:styleId="Tekstpodstawowywcity">
    <w:name w:val="Body Text Indent"/>
    <w:basedOn w:val="Normalny"/>
    <w:rsid w:val="00311C07"/>
    <w:pPr>
      <w:spacing w:line="360" w:lineRule="auto"/>
      <w:ind w:firstLine="708"/>
      <w:jc w:val="both"/>
    </w:pPr>
    <w:rPr>
      <w:rFonts w:ascii="Arial" w:hAnsi="Arial"/>
      <w:spacing w:val="16"/>
      <w:sz w:val="24"/>
    </w:rPr>
  </w:style>
  <w:style w:type="character" w:customStyle="1" w:styleId="TekstpodstawowywcityZnak">
    <w:name w:val="Tekst podstawowy wcięty Znak"/>
    <w:rsid w:val="00311C07"/>
    <w:rPr>
      <w:rFonts w:ascii="Arial" w:eastAsia="Times New Roman" w:hAnsi="Arial" w:cs="Times New Roman"/>
      <w:spacing w:val="16"/>
      <w:sz w:val="24"/>
      <w:szCs w:val="20"/>
      <w:lang w:eastAsia="pl-PL"/>
    </w:rPr>
  </w:style>
  <w:style w:type="paragraph" w:customStyle="1" w:styleId="ust">
    <w:name w:val="ust"/>
    <w:rsid w:val="00311C07"/>
    <w:pPr>
      <w:spacing w:before="60" w:after="60"/>
      <w:ind w:left="426" w:hanging="284"/>
      <w:jc w:val="both"/>
    </w:pPr>
    <w:rPr>
      <w:rFonts w:ascii="Times New Roman" w:eastAsia="Times New Roman" w:hAnsi="Times New Roman"/>
      <w:sz w:val="24"/>
    </w:rPr>
  </w:style>
  <w:style w:type="paragraph" w:customStyle="1" w:styleId="pkt">
    <w:name w:val="pkt"/>
    <w:basedOn w:val="ust1"/>
    <w:rsid w:val="00311C07"/>
    <w:pPr>
      <w:ind w:left="851" w:hanging="295"/>
    </w:pPr>
  </w:style>
  <w:style w:type="paragraph" w:customStyle="1" w:styleId="ust1">
    <w:name w:val="ust1"/>
    <w:basedOn w:val="ust"/>
    <w:rsid w:val="00311C07"/>
    <w:pPr>
      <w:ind w:left="425" w:hanging="380"/>
    </w:pPr>
  </w:style>
  <w:style w:type="paragraph" w:customStyle="1" w:styleId="lit">
    <w:name w:val="lit"/>
    <w:rsid w:val="00311C07"/>
    <w:pPr>
      <w:spacing w:before="60" w:after="60"/>
      <w:ind w:left="1281" w:hanging="272"/>
      <w:jc w:val="both"/>
    </w:pPr>
    <w:rPr>
      <w:rFonts w:ascii="Times New Roman" w:eastAsia="Times New Roman" w:hAnsi="Times New Roman"/>
      <w:sz w:val="24"/>
    </w:rPr>
  </w:style>
  <w:style w:type="paragraph" w:customStyle="1" w:styleId="pkt1">
    <w:name w:val="pkt1"/>
    <w:basedOn w:val="pkt"/>
    <w:rsid w:val="00311C07"/>
    <w:pPr>
      <w:ind w:left="850" w:hanging="425"/>
    </w:pPr>
  </w:style>
  <w:style w:type="paragraph" w:styleId="Listapunktowana">
    <w:name w:val="List Bullet"/>
    <w:basedOn w:val="Normalny"/>
    <w:autoRedefine/>
    <w:semiHidden/>
    <w:rsid w:val="00311C07"/>
    <w:pPr>
      <w:tabs>
        <w:tab w:val="num" w:pos="360"/>
      </w:tabs>
      <w:ind w:left="360" w:hanging="360"/>
    </w:pPr>
    <w:rPr>
      <w:rFonts w:ascii="Arial" w:hAnsi="Arial"/>
      <w:sz w:val="24"/>
    </w:rPr>
  </w:style>
  <w:style w:type="paragraph" w:customStyle="1" w:styleId="BodyText21">
    <w:name w:val="Body Text 21"/>
    <w:basedOn w:val="Normalny"/>
    <w:rsid w:val="00311C07"/>
    <w:pPr>
      <w:snapToGrid w:val="0"/>
      <w:jc w:val="both"/>
    </w:pPr>
    <w:rPr>
      <w:sz w:val="24"/>
    </w:rPr>
  </w:style>
  <w:style w:type="character" w:styleId="Pogrubienie">
    <w:name w:val="Strong"/>
    <w:uiPriority w:val="22"/>
    <w:qFormat/>
    <w:rsid w:val="00311C07"/>
    <w:rPr>
      <w:b/>
      <w:bCs/>
    </w:rPr>
  </w:style>
  <w:style w:type="character" w:styleId="Hipercze">
    <w:name w:val="Hyperlink"/>
    <w:uiPriority w:val="99"/>
    <w:rsid w:val="008A110D"/>
    <w:rPr>
      <w:rFonts w:ascii="Arial" w:hAnsi="Arial" w:cs="Arial"/>
      <w:noProof/>
      <w:color w:val="0000FF"/>
      <w:sz w:val="22"/>
      <w:szCs w:val="22"/>
      <w:u w:val="single"/>
    </w:rPr>
  </w:style>
  <w:style w:type="paragraph" w:styleId="Tekstkomentarza">
    <w:name w:val="annotation text"/>
    <w:basedOn w:val="Normalny"/>
    <w:semiHidden/>
    <w:rsid w:val="00311C07"/>
  </w:style>
  <w:style w:type="character" w:customStyle="1" w:styleId="TekstkomentarzaZnak">
    <w:name w:val="Tekst komentarza Znak"/>
    <w:semiHidden/>
    <w:rsid w:val="00311C07"/>
    <w:rPr>
      <w:rFonts w:ascii="Times New Roman" w:eastAsia="Times New Roman" w:hAnsi="Times New Roman" w:cs="Times New Roman"/>
      <w:sz w:val="20"/>
      <w:szCs w:val="20"/>
      <w:lang w:eastAsia="pl-PL"/>
    </w:rPr>
  </w:style>
  <w:style w:type="paragraph" w:styleId="Tekstpodstawowy2">
    <w:name w:val="Body Text 2"/>
    <w:basedOn w:val="Normalny"/>
    <w:rsid w:val="00311C07"/>
    <w:rPr>
      <w:rFonts w:ascii="Arial" w:hAnsi="Arial"/>
      <w:sz w:val="22"/>
    </w:rPr>
  </w:style>
  <w:style w:type="character" w:customStyle="1" w:styleId="Tekstpodstawowy2Znak">
    <w:name w:val="Tekst podstawowy 2 Znak"/>
    <w:rsid w:val="00311C07"/>
    <w:rPr>
      <w:rFonts w:ascii="Arial" w:eastAsia="Times New Roman" w:hAnsi="Arial" w:cs="Times New Roman"/>
      <w:szCs w:val="20"/>
      <w:lang w:eastAsia="pl-PL"/>
    </w:rPr>
  </w:style>
  <w:style w:type="paragraph" w:styleId="Legenda">
    <w:name w:val="caption"/>
    <w:aliases w:val="Podpis nad obiektem,Legenda Znak Znak Znak,Legenda Znak Znak Znak Znak,Legenda Znak Znak Znak Znak Znak Znak,Legenda Znak Znak Znak Znak Znak Znak Znak,Legenda Znak Znak,Legenda Znak Znak Znak Znak Znak Znak Znak Znak Znak Z Znak Znak Znak Znak"/>
    <w:basedOn w:val="Normalny"/>
    <w:next w:val="Normalny"/>
    <w:link w:val="LegendaZnak"/>
    <w:qFormat/>
    <w:rsid w:val="005303EA"/>
    <w:pPr>
      <w:jc w:val="center"/>
    </w:pPr>
    <w:rPr>
      <w:rFonts w:ascii="Arial" w:hAnsi="Arial" w:cs="Arial"/>
      <w:b/>
      <w:i/>
      <w:sz w:val="22"/>
      <w:szCs w:val="22"/>
    </w:rPr>
  </w:style>
  <w:style w:type="character" w:styleId="UyteHipercze">
    <w:name w:val="FollowedHyperlink"/>
    <w:uiPriority w:val="99"/>
    <w:semiHidden/>
    <w:rsid w:val="00311C07"/>
    <w:rPr>
      <w:color w:val="800080"/>
      <w:u w:val="single"/>
    </w:rPr>
  </w:style>
  <w:style w:type="paragraph" w:customStyle="1" w:styleId="xl65">
    <w:name w:val="xl65"/>
    <w:basedOn w:val="Normalny"/>
    <w:rsid w:val="00311C07"/>
    <w:pPr>
      <w:spacing w:before="100" w:beforeAutospacing="1" w:after="100" w:afterAutospacing="1"/>
      <w:textAlignment w:val="top"/>
    </w:pPr>
    <w:rPr>
      <w:rFonts w:ascii="Arial" w:hAnsi="Arial" w:cs="Arial"/>
    </w:rPr>
  </w:style>
  <w:style w:type="paragraph" w:styleId="Tekstprzypisukocowego">
    <w:name w:val="endnote text"/>
    <w:basedOn w:val="Normalny"/>
    <w:semiHidden/>
    <w:unhideWhenUsed/>
    <w:rsid w:val="00311C07"/>
  </w:style>
  <w:style w:type="character" w:customStyle="1" w:styleId="TekstprzypisukocowegoZnak">
    <w:name w:val="Tekst przypisu końcowego Znak"/>
    <w:semiHidden/>
    <w:rsid w:val="00311C07"/>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311C07"/>
    <w:rPr>
      <w:vertAlign w:val="superscript"/>
    </w:rPr>
  </w:style>
  <w:style w:type="character" w:customStyle="1" w:styleId="pageprevdisabled">
    <w:name w:val="pageprevdisabled"/>
    <w:basedOn w:val="Domylnaczcionkaakapitu"/>
    <w:rsid w:val="00311C07"/>
  </w:style>
  <w:style w:type="character" w:customStyle="1" w:styleId="pagenextdisabled">
    <w:name w:val="pagenextdisabled"/>
    <w:basedOn w:val="Domylnaczcionkaakapitu"/>
    <w:rsid w:val="00311C07"/>
  </w:style>
  <w:style w:type="character" w:customStyle="1" w:styleId="linkzozmail">
    <w:name w:val="linkzozmail"/>
    <w:basedOn w:val="Domylnaczcionkaakapitu"/>
    <w:rsid w:val="00311C07"/>
  </w:style>
  <w:style w:type="character" w:customStyle="1" w:styleId="linkzozwww">
    <w:name w:val="linkzozwww"/>
    <w:basedOn w:val="Domylnaczcionkaakapitu"/>
    <w:rsid w:val="00311C07"/>
  </w:style>
  <w:style w:type="paragraph" w:styleId="Akapitzlist">
    <w:name w:val="List Paragraph"/>
    <w:aliases w:val="rozdział"/>
    <w:basedOn w:val="Normalny"/>
    <w:uiPriority w:val="34"/>
    <w:qFormat/>
    <w:rsid w:val="00311C07"/>
    <w:pPr>
      <w:ind w:left="720"/>
      <w:contextualSpacing/>
    </w:pPr>
  </w:style>
  <w:style w:type="paragraph" w:styleId="Tytu">
    <w:name w:val="Title"/>
    <w:basedOn w:val="Normalny"/>
    <w:qFormat/>
    <w:rsid w:val="00311C07"/>
    <w:pPr>
      <w:jc w:val="center"/>
    </w:pPr>
    <w:rPr>
      <w:b/>
      <w:bCs/>
      <w:sz w:val="24"/>
      <w:szCs w:val="24"/>
    </w:rPr>
  </w:style>
  <w:style w:type="character" w:customStyle="1" w:styleId="TytuZnak">
    <w:name w:val="Tytuł Znak"/>
    <w:uiPriority w:val="10"/>
    <w:rsid w:val="00311C07"/>
    <w:rPr>
      <w:rFonts w:ascii="Times New Roman" w:eastAsia="Times New Roman" w:hAnsi="Times New Roman" w:cs="Times New Roman"/>
      <w:b/>
      <w:bCs/>
      <w:sz w:val="24"/>
      <w:szCs w:val="24"/>
      <w:lang w:eastAsia="pl-PL"/>
    </w:rPr>
  </w:style>
  <w:style w:type="paragraph" w:styleId="NormalnyWeb">
    <w:name w:val="Normal (Web)"/>
    <w:aliases w:val="tabela"/>
    <w:basedOn w:val="Normalny"/>
    <w:unhideWhenUsed/>
    <w:rsid w:val="00311C07"/>
    <w:rPr>
      <w:sz w:val="24"/>
      <w:szCs w:val="24"/>
    </w:rPr>
  </w:style>
  <w:style w:type="paragraph" w:customStyle="1" w:styleId="xl66">
    <w:name w:val="xl66"/>
    <w:basedOn w:val="Normalny"/>
    <w:rsid w:val="00311C07"/>
    <w:pPr>
      <w:spacing w:before="100" w:beforeAutospacing="1" w:after="100" w:afterAutospacing="1"/>
      <w:textAlignment w:val="top"/>
    </w:pPr>
    <w:rPr>
      <w:rFonts w:ascii="Arial" w:hAnsi="Arial" w:cs="Arial"/>
      <w:b/>
      <w:bCs/>
    </w:rPr>
  </w:style>
  <w:style w:type="paragraph" w:customStyle="1" w:styleId="xl67">
    <w:name w:val="xl67"/>
    <w:basedOn w:val="Normalny"/>
    <w:rsid w:val="00311C07"/>
    <w:pPr>
      <w:spacing w:before="100" w:beforeAutospacing="1" w:after="100" w:afterAutospacing="1"/>
    </w:pPr>
    <w:rPr>
      <w:rFonts w:ascii="Czcionka tekstu podstawowego" w:hAnsi="Czcionka tekstu podstawowego"/>
      <w:b/>
      <w:bCs/>
      <w:color w:val="FF0000"/>
      <w:sz w:val="24"/>
      <w:szCs w:val="24"/>
    </w:rPr>
  </w:style>
  <w:style w:type="paragraph" w:customStyle="1" w:styleId="xl68">
    <w:name w:val="xl68"/>
    <w:basedOn w:val="Normalny"/>
    <w:rsid w:val="00311C07"/>
    <w:pPr>
      <w:spacing w:before="100" w:beforeAutospacing="1" w:after="100" w:afterAutospacing="1"/>
    </w:pPr>
    <w:rPr>
      <w:sz w:val="24"/>
      <w:szCs w:val="24"/>
    </w:rPr>
  </w:style>
  <w:style w:type="paragraph" w:customStyle="1" w:styleId="xl70">
    <w:name w:val="xl70"/>
    <w:basedOn w:val="Normalny"/>
    <w:rsid w:val="00311C07"/>
    <w:pPr>
      <w:spacing w:before="100" w:beforeAutospacing="1" w:after="100" w:afterAutospacing="1"/>
    </w:pPr>
    <w:rPr>
      <w:rFonts w:ascii="Czcionka tekstu podstawowego" w:hAnsi="Czcionka tekstu podstawowego"/>
      <w:sz w:val="24"/>
      <w:szCs w:val="24"/>
    </w:rPr>
  </w:style>
  <w:style w:type="paragraph" w:customStyle="1" w:styleId="xl71">
    <w:name w:val="xl71"/>
    <w:basedOn w:val="Normalny"/>
    <w:rsid w:val="00311C07"/>
    <w:pPr>
      <w:spacing w:before="100" w:beforeAutospacing="1" w:after="100" w:afterAutospacing="1"/>
    </w:pPr>
    <w:rPr>
      <w:rFonts w:ascii="Czcionka tekstu podstawowego" w:hAnsi="Czcionka tekstu podstawowego"/>
      <w:b/>
      <w:bCs/>
      <w:sz w:val="24"/>
      <w:szCs w:val="24"/>
    </w:rPr>
  </w:style>
  <w:style w:type="paragraph" w:customStyle="1" w:styleId="xl69">
    <w:name w:val="xl69"/>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sz w:val="24"/>
      <w:szCs w:val="24"/>
    </w:rPr>
  </w:style>
  <w:style w:type="character" w:customStyle="1" w:styleId="Nagwek7Znak">
    <w:name w:val="Nagłówek 7 Znak"/>
    <w:rsid w:val="00311C07"/>
    <w:rPr>
      <w:rFonts w:ascii="Arial" w:eastAsia="Times New Roman" w:hAnsi="Arial" w:cs="Times New Roman"/>
      <w:b/>
      <w:bCs/>
      <w:szCs w:val="20"/>
      <w:lang w:eastAsia="pl-PL"/>
    </w:rPr>
  </w:style>
  <w:style w:type="paragraph" w:styleId="Tekstpodstawowy3">
    <w:name w:val="Body Text 3"/>
    <w:basedOn w:val="Normalny"/>
    <w:semiHidden/>
    <w:rsid w:val="00311C07"/>
    <w:pPr>
      <w:ind w:right="-70"/>
      <w:jc w:val="center"/>
    </w:pPr>
    <w:rPr>
      <w:rFonts w:ascii="Arial" w:hAnsi="Arial"/>
      <w:b/>
      <w:sz w:val="22"/>
    </w:rPr>
  </w:style>
  <w:style w:type="character" w:customStyle="1" w:styleId="Tekstpodstawowy3Znak">
    <w:name w:val="Tekst podstawowy 3 Znak"/>
    <w:rsid w:val="00311C07"/>
    <w:rPr>
      <w:rFonts w:ascii="Arial" w:eastAsia="Times New Roman" w:hAnsi="Arial" w:cs="Times New Roman"/>
      <w:b/>
      <w:szCs w:val="20"/>
      <w:lang w:eastAsia="pl-PL"/>
    </w:rPr>
  </w:style>
  <w:style w:type="paragraph" w:customStyle="1" w:styleId="bod">
    <w:name w:val="bod"/>
    <w:basedOn w:val="Normalny"/>
    <w:rsid w:val="00311C07"/>
    <w:pPr>
      <w:spacing w:before="100" w:beforeAutospacing="1" w:after="100" w:afterAutospacing="1"/>
      <w:jc w:val="both"/>
    </w:pPr>
    <w:rPr>
      <w:rFonts w:ascii="MS Sans Serif" w:hAnsi="MS Sans Serif"/>
      <w:color w:val="666666"/>
      <w:sz w:val="15"/>
      <w:szCs w:val="15"/>
    </w:rPr>
  </w:style>
  <w:style w:type="character" w:styleId="Uwydatnienie">
    <w:name w:val="Emphasis"/>
    <w:qFormat/>
    <w:rsid w:val="00311C07"/>
    <w:rPr>
      <w:i/>
      <w:iCs/>
    </w:rPr>
  </w:style>
  <w:style w:type="character" w:customStyle="1" w:styleId="eltit">
    <w:name w:val="eltit"/>
    <w:basedOn w:val="Domylnaczcionkaakapitu"/>
    <w:rsid w:val="00311C07"/>
  </w:style>
  <w:style w:type="character" w:styleId="Odwoaniedokomentarza">
    <w:name w:val="annotation reference"/>
    <w:semiHidden/>
    <w:unhideWhenUsed/>
    <w:rsid w:val="00311C07"/>
    <w:rPr>
      <w:sz w:val="16"/>
      <w:szCs w:val="16"/>
    </w:rPr>
  </w:style>
  <w:style w:type="paragraph" w:styleId="Tematkomentarza">
    <w:name w:val="annotation subject"/>
    <w:basedOn w:val="Tekstkomentarza"/>
    <w:next w:val="Tekstkomentarza"/>
    <w:semiHidden/>
    <w:unhideWhenUsed/>
    <w:rsid w:val="00311C07"/>
    <w:rPr>
      <w:rFonts w:ascii="Arial" w:hAnsi="Arial"/>
      <w:b/>
      <w:bCs/>
    </w:rPr>
  </w:style>
  <w:style w:type="character" w:customStyle="1" w:styleId="TematkomentarzaZnak">
    <w:name w:val="Temat komentarza Znak"/>
    <w:semiHidden/>
    <w:rsid w:val="00311C07"/>
    <w:rPr>
      <w:rFonts w:ascii="Arial" w:eastAsia="Times New Roman" w:hAnsi="Arial" w:cs="Times New Roman"/>
      <w:b/>
      <w:bCs/>
      <w:sz w:val="20"/>
      <w:szCs w:val="20"/>
      <w:lang w:eastAsia="pl-PL"/>
    </w:rPr>
  </w:style>
  <w:style w:type="paragraph" w:customStyle="1" w:styleId="xl63">
    <w:name w:val="xl63"/>
    <w:basedOn w:val="Normalny"/>
    <w:rsid w:val="00311C07"/>
    <w:pPr>
      <w:spacing w:before="100" w:beforeAutospacing="1" w:after="100" w:afterAutospacing="1"/>
    </w:pPr>
    <w:rPr>
      <w:rFonts w:ascii="Arial" w:hAnsi="Arial" w:cs="Arial"/>
    </w:rPr>
  </w:style>
  <w:style w:type="paragraph" w:customStyle="1" w:styleId="xl64">
    <w:name w:val="xl64"/>
    <w:basedOn w:val="Normalny"/>
    <w:rsid w:val="00311C07"/>
    <w:pPr>
      <w:pBdr>
        <w:top w:val="single" w:sz="8" w:space="0" w:color="auto"/>
        <w:bottom w:val="single" w:sz="8" w:space="0" w:color="auto"/>
        <w:right w:val="single" w:sz="12"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ny"/>
    <w:rsid w:val="00311C07"/>
    <w:pPr>
      <w:spacing w:before="100" w:beforeAutospacing="1" w:after="100" w:afterAutospacing="1"/>
    </w:pPr>
    <w:rPr>
      <w:sz w:val="18"/>
      <w:szCs w:val="18"/>
    </w:rPr>
  </w:style>
  <w:style w:type="paragraph" w:customStyle="1" w:styleId="xl75">
    <w:name w:val="xl75"/>
    <w:basedOn w:val="Normalny"/>
    <w:rsid w:val="00311C07"/>
    <w:pPr>
      <w:pBdr>
        <w:top w:val="single" w:sz="4" w:space="0" w:color="auto"/>
        <w:bottom w:val="single" w:sz="4" w:space="0" w:color="auto"/>
        <w:right w:val="single" w:sz="4" w:space="0" w:color="auto"/>
      </w:pBdr>
      <w:shd w:val="clear" w:color="000000" w:fill="FCD5B4"/>
      <w:spacing w:before="100" w:beforeAutospacing="1" w:after="100" w:afterAutospacing="1"/>
    </w:pPr>
    <w:rPr>
      <w:sz w:val="18"/>
      <w:szCs w:val="18"/>
    </w:rPr>
  </w:style>
  <w:style w:type="paragraph" w:customStyle="1" w:styleId="xl76">
    <w:name w:val="xl76"/>
    <w:basedOn w:val="Normalny"/>
    <w:rsid w:val="00311C07"/>
    <w:pPr>
      <w:pBdr>
        <w:lef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Normalny"/>
    <w:rsid w:val="00311C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78">
    <w:name w:val="xl78"/>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Normalny"/>
    <w:rsid w:val="00311C07"/>
    <w:pPr>
      <w:pBdr>
        <w:left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Normalny"/>
    <w:rsid w:val="00311C0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Normalny"/>
    <w:rsid w:val="00311C0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ny"/>
    <w:rsid w:val="00311C07"/>
    <w:pPr>
      <w:pBdr>
        <w:right w:val="single" w:sz="4" w:space="0" w:color="auto"/>
      </w:pBdr>
      <w:spacing w:before="100" w:beforeAutospacing="1" w:after="100" w:afterAutospacing="1"/>
    </w:pPr>
    <w:rPr>
      <w:sz w:val="18"/>
      <w:szCs w:val="18"/>
    </w:rPr>
  </w:style>
  <w:style w:type="paragraph" w:customStyle="1" w:styleId="xl83">
    <w:name w:val="xl83"/>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ny"/>
    <w:rsid w:val="00311C07"/>
    <w:pPr>
      <w:pBdr>
        <w:top w:val="single" w:sz="4" w:space="0" w:color="auto"/>
        <w:bottom w:val="double" w:sz="6"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5">
    <w:name w:val="xl85"/>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sz w:val="18"/>
      <w:szCs w:val="18"/>
    </w:rPr>
  </w:style>
  <w:style w:type="paragraph" w:customStyle="1" w:styleId="xl86">
    <w:name w:val="xl86"/>
    <w:basedOn w:val="Normalny"/>
    <w:rsid w:val="00311C07"/>
    <w:pPr>
      <w:pBdr>
        <w:bottom w:val="double" w:sz="6" w:space="0" w:color="auto"/>
        <w:right w:val="single" w:sz="4" w:space="0" w:color="auto"/>
      </w:pBdr>
      <w:spacing w:before="100" w:beforeAutospacing="1" w:after="100" w:afterAutospacing="1"/>
    </w:pPr>
    <w:rPr>
      <w:sz w:val="18"/>
      <w:szCs w:val="18"/>
    </w:rPr>
  </w:style>
  <w:style w:type="paragraph" w:customStyle="1" w:styleId="xl87">
    <w:name w:val="xl87"/>
    <w:basedOn w:val="Normalny"/>
    <w:rsid w:val="00311C0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88">
    <w:name w:val="xl88"/>
    <w:basedOn w:val="Normalny"/>
    <w:rsid w:val="00311C07"/>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b/>
      <w:bCs/>
      <w:sz w:val="18"/>
      <w:szCs w:val="18"/>
    </w:rPr>
  </w:style>
  <w:style w:type="paragraph" w:customStyle="1" w:styleId="xl89">
    <w:name w:val="xl89"/>
    <w:basedOn w:val="Normalny"/>
    <w:rsid w:val="00311C07"/>
    <w:pPr>
      <w:pBdr>
        <w:top w:val="single" w:sz="4"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0">
    <w:name w:val="xl90"/>
    <w:basedOn w:val="Normalny"/>
    <w:rsid w:val="00311C07"/>
    <w:pPr>
      <w:pBdr>
        <w:top w:val="single" w:sz="4" w:space="0" w:color="auto"/>
        <w:right w:val="single" w:sz="4" w:space="0" w:color="auto"/>
      </w:pBdr>
      <w:spacing w:before="100" w:beforeAutospacing="1" w:after="100" w:afterAutospacing="1"/>
    </w:pPr>
    <w:rPr>
      <w:sz w:val="18"/>
      <w:szCs w:val="18"/>
    </w:rPr>
  </w:style>
  <w:style w:type="paragraph" w:customStyle="1" w:styleId="xl91">
    <w:name w:val="xl91"/>
    <w:basedOn w:val="Normalny"/>
    <w:rsid w:val="00311C0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ny"/>
    <w:rsid w:val="00311C07"/>
    <w:pPr>
      <w:pBdr>
        <w:bottom w:val="single" w:sz="4" w:space="0" w:color="auto"/>
        <w:right w:val="single" w:sz="4" w:space="0" w:color="auto"/>
      </w:pBdr>
      <w:shd w:val="clear" w:color="000000" w:fill="FCD5B4"/>
      <w:spacing w:before="100" w:beforeAutospacing="1" w:after="100" w:afterAutospacing="1"/>
    </w:pPr>
    <w:rPr>
      <w:sz w:val="18"/>
      <w:szCs w:val="18"/>
    </w:rPr>
  </w:style>
  <w:style w:type="paragraph" w:customStyle="1" w:styleId="xl93">
    <w:name w:val="xl93"/>
    <w:basedOn w:val="Normalny"/>
    <w:rsid w:val="00311C07"/>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Normalny"/>
    <w:rsid w:val="00311C07"/>
    <w:pPr>
      <w:pBdr>
        <w:left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18"/>
      <w:szCs w:val="18"/>
    </w:rPr>
  </w:style>
  <w:style w:type="paragraph" w:customStyle="1" w:styleId="xl95">
    <w:name w:val="xl95"/>
    <w:basedOn w:val="Normalny"/>
    <w:rsid w:val="00311C0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Normalny"/>
    <w:rsid w:val="00311C07"/>
    <w:pPr>
      <w:pBdr>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Normalny"/>
    <w:rsid w:val="00311C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Normalny"/>
    <w:rsid w:val="00311C07"/>
    <w:pPr>
      <w:pBdr>
        <w:top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ny"/>
    <w:rsid w:val="00311C07"/>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alny"/>
    <w:rsid w:val="00311C07"/>
    <w:pPr>
      <w:pBdr>
        <w:top w:val="single" w:sz="4" w:space="0" w:color="auto"/>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3">
    <w:name w:val="xl103"/>
    <w:basedOn w:val="Normalny"/>
    <w:rsid w:val="00311C0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311C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Normalny"/>
    <w:rsid w:val="00311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06">
    <w:name w:val="xl106"/>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ny"/>
    <w:rsid w:val="00311C07"/>
    <w:pPr>
      <w:pBdr>
        <w:top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ny"/>
    <w:rsid w:val="00311C07"/>
    <w:pPr>
      <w:pBdr>
        <w:top w:val="single" w:sz="4"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 w:val="18"/>
      <w:szCs w:val="18"/>
    </w:rPr>
  </w:style>
  <w:style w:type="paragraph" w:customStyle="1" w:styleId="xl109">
    <w:name w:val="xl109"/>
    <w:basedOn w:val="Normalny"/>
    <w:rsid w:val="00311C07"/>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0">
    <w:name w:val="xl110"/>
    <w:basedOn w:val="Normalny"/>
    <w:rsid w:val="00311C07"/>
    <w:pPr>
      <w:pBdr>
        <w:top w:val="single" w:sz="4"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Normalny"/>
    <w:rsid w:val="00311C07"/>
    <w:pPr>
      <w:pBdr>
        <w:top w:val="single" w:sz="4" w:space="0" w:color="auto"/>
        <w:left w:val="single" w:sz="4" w:space="0" w:color="auto"/>
        <w:bottom w:val="double" w:sz="6"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rPr>
  </w:style>
  <w:style w:type="paragraph" w:customStyle="1" w:styleId="xl112">
    <w:name w:val="xl112"/>
    <w:basedOn w:val="Normalny"/>
    <w:rsid w:val="00311C0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styleId="Tekstprzypisudolnego">
    <w:name w:val="footnote text"/>
    <w:basedOn w:val="Normalny"/>
    <w:unhideWhenUsed/>
    <w:rsid w:val="00311C07"/>
    <w:rPr>
      <w:rFonts w:ascii="Arial" w:hAnsi="Arial"/>
    </w:rPr>
  </w:style>
  <w:style w:type="character" w:customStyle="1" w:styleId="TekstprzypisudolnegoZnak">
    <w:name w:val="Tekst przypisu dolnego Znak"/>
    <w:rsid w:val="00311C07"/>
    <w:rPr>
      <w:rFonts w:ascii="Arial" w:eastAsia="Times New Roman" w:hAnsi="Arial" w:cs="Times New Roman"/>
      <w:sz w:val="20"/>
      <w:szCs w:val="20"/>
      <w:lang w:eastAsia="pl-PL"/>
    </w:rPr>
  </w:style>
  <w:style w:type="character" w:styleId="Odwoanieprzypisudolnego">
    <w:name w:val="footnote reference"/>
    <w:semiHidden/>
    <w:unhideWhenUsed/>
    <w:rsid w:val="00311C07"/>
    <w:rPr>
      <w:vertAlign w:val="superscript"/>
    </w:rPr>
  </w:style>
  <w:style w:type="paragraph" w:customStyle="1" w:styleId="4tekstzwyky">
    <w:name w:val="4 tekst zwykły"/>
    <w:basedOn w:val="Normalny"/>
    <w:rsid w:val="00311C07"/>
    <w:pPr>
      <w:spacing w:line="360" w:lineRule="auto"/>
      <w:jc w:val="both"/>
    </w:pPr>
    <w:rPr>
      <w:rFonts w:ascii="Arial" w:hAnsi="Arial"/>
      <w:sz w:val="22"/>
    </w:rPr>
  </w:style>
  <w:style w:type="paragraph" w:customStyle="1" w:styleId="font6">
    <w:name w:val="font6"/>
    <w:basedOn w:val="Normalny"/>
    <w:rsid w:val="00311C07"/>
    <w:pPr>
      <w:spacing w:before="100" w:beforeAutospacing="1" w:after="100" w:afterAutospacing="1"/>
    </w:pPr>
    <w:rPr>
      <w:rFonts w:ascii="Arial" w:hAnsi="Arial" w:cs="Arial"/>
      <w:sz w:val="18"/>
      <w:szCs w:val="18"/>
    </w:rPr>
  </w:style>
  <w:style w:type="character" w:customStyle="1" w:styleId="menulewe">
    <w:name w:val="menulewe"/>
    <w:basedOn w:val="Domylnaczcionkaakapitu"/>
    <w:rsid w:val="00311C07"/>
  </w:style>
  <w:style w:type="paragraph" w:customStyle="1" w:styleId="Tomek">
    <w:name w:val="Tomek"/>
    <w:basedOn w:val="Normalny"/>
    <w:uiPriority w:val="99"/>
    <w:rsid w:val="00311C07"/>
    <w:pPr>
      <w:spacing w:line="360" w:lineRule="auto"/>
      <w:jc w:val="both"/>
    </w:pPr>
    <w:rPr>
      <w:sz w:val="22"/>
    </w:rPr>
  </w:style>
  <w:style w:type="paragraph" w:customStyle="1" w:styleId="00normalny">
    <w:name w:val="00_normalny"/>
    <w:basedOn w:val="Normalny"/>
    <w:rsid w:val="00311C07"/>
    <w:pPr>
      <w:widowControl w:val="0"/>
      <w:autoSpaceDE w:val="0"/>
      <w:autoSpaceDN w:val="0"/>
      <w:jc w:val="both"/>
    </w:pPr>
    <w:rPr>
      <w:rFonts w:ascii="Arial" w:hAnsi="Arial"/>
      <w:lang w:val="en-US"/>
    </w:rPr>
  </w:style>
  <w:style w:type="paragraph" w:customStyle="1" w:styleId="Tekstpodstawowy21">
    <w:name w:val="Tekst podstawowy 21"/>
    <w:basedOn w:val="Normalny"/>
    <w:rsid w:val="00311C07"/>
    <w:pPr>
      <w:widowControl w:val="0"/>
      <w:overflowPunct w:val="0"/>
      <w:autoSpaceDE w:val="0"/>
      <w:autoSpaceDN w:val="0"/>
      <w:adjustRightInd w:val="0"/>
      <w:spacing w:line="360" w:lineRule="auto"/>
      <w:jc w:val="both"/>
      <w:textAlignment w:val="baseline"/>
    </w:pPr>
    <w:rPr>
      <w:spacing w:val="16"/>
      <w:sz w:val="24"/>
    </w:rPr>
  </w:style>
  <w:style w:type="paragraph" w:customStyle="1" w:styleId="BodyText22">
    <w:name w:val="Body Text 22"/>
    <w:basedOn w:val="Normalny"/>
    <w:rsid w:val="00311C07"/>
    <w:rPr>
      <w:snapToGrid w:val="0"/>
      <w:sz w:val="24"/>
    </w:rPr>
  </w:style>
  <w:style w:type="paragraph" w:customStyle="1" w:styleId="Tekstpodstawowywcity21">
    <w:name w:val="Tekst podstawowy wcięty 21"/>
    <w:basedOn w:val="Normalny"/>
    <w:rsid w:val="00311C07"/>
    <w:pPr>
      <w:ind w:firstLine="708"/>
      <w:jc w:val="both"/>
    </w:pPr>
    <w:rPr>
      <w:sz w:val="24"/>
    </w:rPr>
  </w:style>
  <w:style w:type="character" w:customStyle="1" w:styleId="Tytu1">
    <w:name w:val="Tytuł1"/>
    <w:basedOn w:val="Domylnaczcionkaakapitu"/>
    <w:rsid w:val="00311C07"/>
  </w:style>
  <w:style w:type="paragraph" w:customStyle="1" w:styleId="Zawartotabeli">
    <w:name w:val="Zawartość tabeli"/>
    <w:basedOn w:val="Normalny"/>
    <w:rsid w:val="00311C07"/>
    <w:pPr>
      <w:widowControl w:val="0"/>
      <w:suppressLineNumbers/>
      <w:suppressAutoHyphens/>
      <w:autoSpaceDE w:val="0"/>
    </w:pPr>
    <w:rPr>
      <w:lang w:eastAsia="ar-SA"/>
    </w:rPr>
  </w:style>
  <w:style w:type="paragraph" w:styleId="Spistreci1">
    <w:name w:val="toc 1"/>
    <w:basedOn w:val="Normalny"/>
    <w:next w:val="Normalny"/>
    <w:autoRedefine/>
    <w:uiPriority w:val="39"/>
    <w:rsid w:val="00614B25"/>
    <w:pPr>
      <w:tabs>
        <w:tab w:val="left" w:pos="567"/>
        <w:tab w:val="right" w:leader="dot" w:pos="9061"/>
      </w:tabs>
      <w:spacing w:before="6" w:after="6" w:line="276" w:lineRule="auto"/>
      <w:ind w:left="1134" w:hanging="1134"/>
    </w:pPr>
    <w:rPr>
      <w:rFonts w:ascii="Arial" w:hAnsi="Arial" w:cs="Arial"/>
      <w:szCs w:val="18"/>
    </w:rPr>
  </w:style>
  <w:style w:type="paragraph" w:customStyle="1" w:styleId="Preformatted">
    <w:name w:val="Preformatted"/>
    <w:basedOn w:val="Normalny"/>
    <w:rsid w:val="00311C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color w:val="000000"/>
    </w:rPr>
  </w:style>
  <w:style w:type="character" w:customStyle="1" w:styleId="ZnakZnak4">
    <w:name w:val="Znak Znak4"/>
    <w:rsid w:val="00311C07"/>
    <w:rPr>
      <w:sz w:val="24"/>
      <w:szCs w:val="24"/>
    </w:rPr>
  </w:style>
  <w:style w:type="paragraph" w:styleId="Zwykytekst">
    <w:name w:val="Plain Text"/>
    <w:basedOn w:val="Normalny"/>
    <w:semiHidden/>
    <w:rsid w:val="00311C07"/>
    <w:rPr>
      <w:rFonts w:ascii="Courier New" w:hAnsi="Courier New" w:cs="Courier New"/>
    </w:rPr>
  </w:style>
  <w:style w:type="character" w:customStyle="1" w:styleId="ZwykytekstZnak">
    <w:name w:val="Zwykły tekst Znak"/>
    <w:semiHidden/>
    <w:rsid w:val="00311C07"/>
    <w:rPr>
      <w:rFonts w:ascii="Courier New" w:eastAsia="Times New Roman" w:hAnsi="Courier New" w:cs="Courier New"/>
      <w:sz w:val="20"/>
      <w:szCs w:val="20"/>
      <w:lang w:eastAsia="pl-PL"/>
    </w:rPr>
  </w:style>
  <w:style w:type="paragraph" w:styleId="Spistreci6">
    <w:name w:val="toc 6"/>
    <w:basedOn w:val="Normalny"/>
    <w:next w:val="Normalny"/>
    <w:autoRedefine/>
    <w:uiPriority w:val="39"/>
    <w:rsid w:val="00311C07"/>
    <w:pPr>
      <w:jc w:val="center"/>
    </w:pPr>
    <w:rPr>
      <w:rFonts w:ascii="Arial" w:hAnsi="Arial" w:cs="Arial"/>
      <w:sz w:val="18"/>
      <w:szCs w:val="18"/>
    </w:rPr>
  </w:style>
  <w:style w:type="paragraph" w:customStyle="1" w:styleId="Mapadokumentu1">
    <w:name w:val="Mapa dokumentu1"/>
    <w:aliases w:val="Document Map"/>
    <w:basedOn w:val="Normalny"/>
    <w:semiHidden/>
    <w:unhideWhenUsed/>
    <w:rsid w:val="00311C07"/>
    <w:rPr>
      <w:rFonts w:ascii="Tahoma" w:hAnsi="Tahoma" w:cs="Tahoma"/>
      <w:sz w:val="16"/>
      <w:szCs w:val="16"/>
    </w:rPr>
  </w:style>
  <w:style w:type="character" w:customStyle="1" w:styleId="PlandokumentuZnak">
    <w:name w:val="Plan dokumentu Znak"/>
    <w:semiHidden/>
    <w:rsid w:val="00311C07"/>
    <w:rPr>
      <w:rFonts w:ascii="Tahoma" w:eastAsia="Times New Roman" w:hAnsi="Tahoma" w:cs="Tahoma"/>
      <w:sz w:val="16"/>
      <w:szCs w:val="16"/>
      <w:lang w:eastAsia="pl-PL"/>
    </w:rPr>
  </w:style>
  <w:style w:type="paragraph" w:styleId="Tekstblokowy">
    <w:name w:val="Block Text"/>
    <w:basedOn w:val="Normalny"/>
    <w:semiHidden/>
    <w:rsid w:val="00311C07"/>
    <w:pPr>
      <w:ind w:left="1800" w:right="-110" w:hanging="900"/>
      <w:jc w:val="both"/>
    </w:pPr>
    <w:rPr>
      <w:rFonts w:ascii="Arial" w:hAnsi="Arial" w:cs="Arial"/>
    </w:rPr>
  </w:style>
  <w:style w:type="paragraph" w:styleId="Bezodstpw">
    <w:name w:val="No Spacing"/>
    <w:uiPriority w:val="1"/>
    <w:qFormat/>
    <w:rsid w:val="00311C07"/>
    <w:rPr>
      <w:rFonts w:eastAsia="Times New Roman"/>
      <w:sz w:val="22"/>
      <w:szCs w:val="22"/>
      <w:lang w:eastAsia="en-US"/>
    </w:rPr>
  </w:style>
  <w:style w:type="paragraph" w:customStyle="1" w:styleId="Default">
    <w:name w:val="Default"/>
    <w:rsid w:val="00311C07"/>
    <w:pPr>
      <w:autoSpaceDE w:val="0"/>
      <w:autoSpaceDN w:val="0"/>
      <w:adjustRightInd w:val="0"/>
    </w:pPr>
    <w:rPr>
      <w:rFonts w:ascii="Century Gothic" w:eastAsia="Times New Roman" w:hAnsi="Century Gothic"/>
      <w:color w:val="000000"/>
      <w:sz w:val="24"/>
      <w:szCs w:val="24"/>
    </w:rPr>
  </w:style>
  <w:style w:type="paragraph" w:customStyle="1" w:styleId="Tekstpodstawowy22">
    <w:name w:val="Tekst podstawowy 22"/>
    <w:basedOn w:val="Normalny"/>
    <w:rsid w:val="00311C07"/>
    <w:pPr>
      <w:widowControl w:val="0"/>
      <w:overflowPunct w:val="0"/>
      <w:autoSpaceDE w:val="0"/>
      <w:autoSpaceDN w:val="0"/>
      <w:adjustRightInd w:val="0"/>
      <w:spacing w:line="360" w:lineRule="auto"/>
      <w:jc w:val="both"/>
      <w:textAlignment w:val="baseline"/>
    </w:pPr>
    <w:rPr>
      <w:spacing w:val="16"/>
      <w:sz w:val="24"/>
    </w:rPr>
  </w:style>
  <w:style w:type="paragraph" w:styleId="Spistreci2">
    <w:name w:val="toc 2"/>
    <w:basedOn w:val="Normalny"/>
    <w:next w:val="Normalny"/>
    <w:autoRedefine/>
    <w:uiPriority w:val="39"/>
    <w:rsid w:val="0064523F"/>
    <w:pPr>
      <w:tabs>
        <w:tab w:val="left" w:pos="1134"/>
        <w:tab w:val="right" w:leader="dot" w:pos="9062"/>
      </w:tabs>
      <w:spacing w:after="120" w:line="276" w:lineRule="auto"/>
      <w:ind w:left="1134" w:hanging="567"/>
    </w:pPr>
    <w:rPr>
      <w:rFonts w:ascii="Arial" w:hAnsi="Arial"/>
      <w:noProof/>
      <w:szCs w:val="24"/>
    </w:rPr>
  </w:style>
  <w:style w:type="paragraph" w:customStyle="1" w:styleId="Tekstpodstawowywcity22">
    <w:name w:val="Tekst podstawowy wcięty 22"/>
    <w:basedOn w:val="Normalny"/>
    <w:rsid w:val="00311C07"/>
    <w:pPr>
      <w:ind w:firstLine="708"/>
      <w:jc w:val="both"/>
    </w:pPr>
    <w:rPr>
      <w:sz w:val="24"/>
    </w:rPr>
  </w:style>
  <w:style w:type="paragraph" w:styleId="Podtytu">
    <w:name w:val="Subtitle"/>
    <w:basedOn w:val="Normalny"/>
    <w:qFormat/>
    <w:rsid w:val="00311C07"/>
    <w:pPr>
      <w:jc w:val="center"/>
    </w:pPr>
    <w:rPr>
      <w:sz w:val="24"/>
      <w:u w:val="single"/>
    </w:rPr>
  </w:style>
  <w:style w:type="character" w:customStyle="1" w:styleId="PodtytuZnak">
    <w:name w:val="Podtytuł Znak"/>
    <w:rsid w:val="00311C07"/>
    <w:rPr>
      <w:rFonts w:ascii="Times New Roman" w:eastAsia="Times New Roman" w:hAnsi="Times New Roman"/>
      <w:sz w:val="24"/>
      <w:u w:val="single"/>
    </w:rPr>
  </w:style>
  <w:style w:type="paragraph" w:customStyle="1" w:styleId="Stopka1">
    <w:name w:val="Stopka1"/>
    <w:rsid w:val="00311C07"/>
    <w:pPr>
      <w:widowControl w:val="0"/>
      <w:overflowPunct w:val="0"/>
      <w:autoSpaceDE w:val="0"/>
      <w:autoSpaceDN w:val="0"/>
      <w:adjustRightInd w:val="0"/>
      <w:textAlignment w:val="baseline"/>
    </w:pPr>
    <w:rPr>
      <w:rFonts w:ascii="Times New Roman" w:eastAsia="Times New Roman" w:hAnsi="Times New Roman"/>
      <w:color w:val="000000"/>
      <w:sz w:val="26"/>
    </w:rPr>
  </w:style>
  <w:style w:type="paragraph" w:customStyle="1" w:styleId="Style2">
    <w:name w:val="Style2"/>
    <w:basedOn w:val="Normalny"/>
    <w:rsid w:val="00311C07"/>
    <w:pPr>
      <w:widowControl w:val="0"/>
      <w:autoSpaceDE w:val="0"/>
      <w:autoSpaceDN w:val="0"/>
      <w:adjustRightInd w:val="0"/>
    </w:pPr>
    <w:rPr>
      <w:rFonts w:ascii="Arial" w:hAnsi="Arial" w:cs="Arial"/>
      <w:sz w:val="24"/>
      <w:szCs w:val="24"/>
    </w:rPr>
  </w:style>
  <w:style w:type="paragraph" w:customStyle="1" w:styleId="Tekstpodstawowywcity23">
    <w:name w:val="Tekst podstawowy wcięty 23"/>
    <w:basedOn w:val="Normalny"/>
    <w:rsid w:val="00311C07"/>
    <w:pPr>
      <w:ind w:firstLine="708"/>
      <w:jc w:val="both"/>
    </w:pPr>
    <w:rPr>
      <w:sz w:val="24"/>
    </w:rPr>
  </w:style>
  <w:style w:type="paragraph" w:customStyle="1" w:styleId="Legenda1">
    <w:name w:val="Legenda1"/>
    <w:basedOn w:val="Normalny"/>
    <w:next w:val="Normalny"/>
    <w:rsid w:val="00311C07"/>
    <w:pPr>
      <w:suppressAutoHyphens/>
      <w:spacing w:before="240" w:after="240"/>
      <w:ind w:firstLine="709"/>
      <w:jc w:val="both"/>
    </w:pPr>
    <w:rPr>
      <w:rFonts w:ascii="Arial" w:hAnsi="Arial"/>
      <w:b/>
      <w:bCs/>
      <w:lang w:eastAsia="ar-SA"/>
    </w:rPr>
  </w:style>
  <w:style w:type="paragraph" w:customStyle="1" w:styleId="xl24">
    <w:name w:val="xl24"/>
    <w:basedOn w:val="Normalny"/>
    <w:rsid w:val="00311C07"/>
    <w:pPr>
      <w:spacing w:before="100" w:after="100"/>
      <w:jc w:val="center"/>
      <w:textAlignment w:val="center"/>
    </w:pPr>
    <w:rPr>
      <w:rFonts w:ascii="Arial Unicode MS" w:eastAsia="Arial Unicode MS" w:hAnsi="Arial Unicode MS"/>
      <w:sz w:val="24"/>
    </w:rPr>
  </w:style>
  <w:style w:type="character" w:customStyle="1" w:styleId="bold1">
    <w:name w:val="bold1"/>
    <w:rsid w:val="00311C07"/>
    <w:rPr>
      <w:b/>
      <w:bCs/>
    </w:rPr>
  </w:style>
  <w:style w:type="paragraph" w:customStyle="1" w:styleId="Data1">
    <w:name w:val="Data1"/>
    <w:basedOn w:val="Normalny"/>
    <w:rsid w:val="00311C07"/>
    <w:pPr>
      <w:spacing w:before="100" w:beforeAutospacing="1" w:after="100" w:afterAutospacing="1"/>
    </w:pPr>
    <w:rPr>
      <w:sz w:val="24"/>
      <w:szCs w:val="24"/>
    </w:rPr>
  </w:style>
  <w:style w:type="paragraph" w:customStyle="1" w:styleId="documentdescription">
    <w:name w:val="documentdescription"/>
    <w:basedOn w:val="Normalny"/>
    <w:rsid w:val="00311C07"/>
    <w:pPr>
      <w:spacing w:before="100" w:beforeAutospacing="1" w:after="100" w:afterAutospacing="1"/>
    </w:pPr>
    <w:rPr>
      <w:sz w:val="24"/>
      <w:szCs w:val="24"/>
    </w:rPr>
  </w:style>
  <w:style w:type="paragraph" w:customStyle="1" w:styleId="Nagwektabeli">
    <w:name w:val="Nagłówek tabeli"/>
    <w:basedOn w:val="Zawartotabeli"/>
    <w:rsid w:val="00311C07"/>
    <w:pPr>
      <w:widowControl/>
      <w:autoSpaceDE/>
      <w:jc w:val="center"/>
    </w:pPr>
    <w:rPr>
      <w:b/>
      <w:bCs/>
      <w:i/>
      <w:iCs/>
      <w:sz w:val="24"/>
      <w:szCs w:val="24"/>
    </w:rPr>
  </w:style>
  <w:style w:type="paragraph" w:customStyle="1" w:styleId="lead1">
    <w:name w:val="lead1"/>
    <w:basedOn w:val="Normalny"/>
    <w:rsid w:val="000F05CF"/>
    <w:pPr>
      <w:spacing w:before="100" w:beforeAutospacing="1" w:after="84"/>
    </w:pPr>
    <w:rPr>
      <w:rFonts w:ascii="Arial" w:hAnsi="Arial" w:cs="Arial"/>
      <w:b/>
      <w:bCs/>
      <w:color w:val="666666"/>
    </w:rPr>
  </w:style>
  <w:style w:type="table" w:styleId="Tabela-Siatka">
    <w:name w:val="Table Grid"/>
    <w:basedOn w:val="Standardowy"/>
    <w:uiPriority w:val="59"/>
    <w:rsid w:val="0082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uiPriority w:val="99"/>
    <w:semiHidden/>
    <w:unhideWhenUsed/>
    <w:rsid w:val="008A2DFD"/>
    <w:rPr>
      <w:i/>
      <w:iCs/>
    </w:rPr>
  </w:style>
  <w:style w:type="paragraph" w:customStyle="1" w:styleId="Standardowy1">
    <w:name w:val="Standardowy1"/>
    <w:rsid w:val="008A5B60"/>
    <w:pPr>
      <w:spacing w:line="280" w:lineRule="atLeast"/>
    </w:pPr>
    <w:rPr>
      <w:rFonts w:ascii="Times New Roman" w:eastAsia="Times New Roman" w:hAnsi="Times New Roman"/>
      <w:sz w:val="23"/>
      <w:szCs w:val="23"/>
      <w:lang w:val="en-GB" w:eastAsia="en-US"/>
    </w:rPr>
  </w:style>
  <w:style w:type="character" w:customStyle="1" w:styleId="titlelevel51">
    <w:name w:val="title_level_51"/>
    <w:rsid w:val="0042476D"/>
    <w:rPr>
      <w:rFonts w:ascii="Verdana" w:hAnsi="Verdana" w:hint="default"/>
      <w:b/>
      <w:bCs/>
      <w:color w:val="336699"/>
      <w:sz w:val="16"/>
      <w:szCs w:val="16"/>
    </w:rPr>
  </w:style>
  <w:style w:type="paragraph" w:customStyle="1" w:styleId="StandardowyZnakZnakZnak">
    <w:name w:val="#Standardowy Znak Znak Znak"/>
    <w:basedOn w:val="Normalny"/>
    <w:link w:val="StandardowyZnakZnakZnakZnak"/>
    <w:rsid w:val="00466909"/>
    <w:pPr>
      <w:spacing w:after="120"/>
      <w:jc w:val="both"/>
    </w:pPr>
    <w:rPr>
      <w:rFonts w:ascii="Tahoma" w:hAnsi="Tahoma"/>
      <w:sz w:val="24"/>
    </w:rPr>
  </w:style>
  <w:style w:type="character" w:customStyle="1" w:styleId="StandardowyZnakZnakZnakZnak">
    <w:name w:val="#Standardowy Znak Znak Znak Znak"/>
    <w:link w:val="StandardowyZnakZnakZnak"/>
    <w:rsid w:val="00466909"/>
    <w:rPr>
      <w:rFonts w:ascii="Tahoma" w:eastAsia="Times New Roman" w:hAnsi="Tahoma"/>
      <w:sz w:val="24"/>
    </w:rPr>
  </w:style>
  <w:style w:type="paragraph" w:customStyle="1" w:styleId="StandardowyZnak">
    <w:name w:val="#Standardowy Znak"/>
    <w:basedOn w:val="Normalny"/>
    <w:rsid w:val="00466909"/>
    <w:pPr>
      <w:spacing w:after="120"/>
      <w:jc w:val="both"/>
    </w:pPr>
    <w:rPr>
      <w:rFonts w:ascii="Tahoma" w:hAnsi="Tahoma"/>
      <w:sz w:val="24"/>
    </w:rPr>
  </w:style>
  <w:style w:type="paragraph" w:customStyle="1" w:styleId="Standardowy0">
    <w:name w:val="#Standardowy"/>
    <w:basedOn w:val="Normalny"/>
    <w:rsid w:val="00466909"/>
    <w:pPr>
      <w:spacing w:after="120"/>
      <w:jc w:val="both"/>
    </w:pPr>
    <w:rPr>
      <w:sz w:val="24"/>
    </w:rPr>
  </w:style>
  <w:style w:type="paragraph" w:customStyle="1" w:styleId="aanita">
    <w:name w:val="aanita"/>
    <w:basedOn w:val="Tekstpodstawowywcity3"/>
    <w:rsid w:val="00496EF8"/>
    <w:pPr>
      <w:spacing w:line="240" w:lineRule="auto"/>
      <w:ind w:firstLine="0"/>
    </w:pPr>
    <w:rPr>
      <w:rFonts w:ascii="Times New Roman" w:hAnsi="Times New Roman" w:cs="Times New Roman"/>
      <w:szCs w:val="22"/>
    </w:rPr>
  </w:style>
  <w:style w:type="paragraph" w:customStyle="1" w:styleId="gorzow">
    <w:name w:val="gorzow"/>
    <w:basedOn w:val="Normalny"/>
    <w:link w:val="gorzowZnak"/>
    <w:rsid w:val="00496EF8"/>
    <w:pPr>
      <w:jc w:val="both"/>
    </w:pPr>
    <w:rPr>
      <w:sz w:val="22"/>
    </w:rPr>
  </w:style>
  <w:style w:type="character" w:customStyle="1" w:styleId="gorzowZnak">
    <w:name w:val="gorzow Znak"/>
    <w:link w:val="gorzow"/>
    <w:rsid w:val="00496EF8"/>
    <w:rPr>
      <w:rFonts w:ascii="Times New Roman" w:eastAsia="Times New Roman" w:hAnsi="Times New Roman"/>
      <w:sz w:val="22"/>
    </w:rPr>
  </w:style>
  <w:style w:type="paragraph" w:customStyle="1" w:styleId="Podstawowyakapitowy">
    <w:name w:val="[Podstawowy akapitowy]"/>
    <w:basedOn w:val="Normalny"/>
    <w:uiPriority w:val="99"/>
    <w:rsid w:val="00756AD9"/>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character" w:customStyle="1" w:styleId="Domylnaczcionkaakapitu2">
    <w:name w:val="Domyślna czcionka akapitu2"/>
    <w:rsid w:val="00763FB9"/>
  </w:style>
  <w:style w:type="character" w:customStyle="1" w:styleId="Absatz-Standardschriftart">
    <w:name w:val="Absatz-Standardschriftart"/>
    <w:rsid w:val="00763FB9"/>
  </w:style>
  <w:style w:type="character" w:customStyle="1" w:styleId="WW-Absatz-Standardschriftart">
    <w:name w:val="WW-Absatz-Standardschriftart"/>
    <w:rsid w:val="00763FB9"/>
  </w:style>
  <w:style w:type="character" w:customStyle="1" w:styleId="Domylnaczcionkaakapitu1">
    <w:name w:val="Domyślna czcionka akapitu1"/>
    <w:rsid w:val="00763FB9"/>
  </w:style>
  <w:style w:type="character" w:customStyle="1" w:styleId="Znakinumeracji">
    <w:name w:val="Znaki numeracji"/>
    <w:rsid w:val="00763FB9"/>
  </w:style>
  <w:style w:type="paragraph" w:customStyle="1" w:styleId="Nagwek20">
    <w:name w:val="Nagłówek2"/>
    <w:basedOn w:val="Normalny"/>
    <w:next w:val="Tekstpodstawowy"/>
    <w:rsid w:val="00763FB9"/>
    <w:pPr>
      <w:keepNext/>
      <w:spacing w:before="240" w:after="120"/>
    </w:pPr>
    <w:rPr>
      <w:rFonts w:ascii="Arial" w:eastAsia="MS Mincho" w:hAnsi="Arial" w:cs="Tahoma"/>
      <w:sz w:val="28"/>
      <w:szCs w:val="28"/>
      <w:lang w:eastAsia="ar-SA"/>
    </w:rPr>
  </w:style>
  <w:style w:type="paragraph" w:styleId="Lista">
    <w:name w:val="List"/>
    <w:basedOn w:val="Tekstpodstawowy"/>
    <w:rsid w:val="00763FB9"/>
    <w:pPr>
      <w:spacing w:after="120" w:line="240" w:lineRule="auto"/>
      <w:jc w:val="left"/>
    </w:pPr>
    <w:rPr>
      <w:rFonts w:ascii="Times New Roman" w:hAnsi="Times New Roman" w:cs="Tahoma"/>
      <w:sz w:val="20"/>
      <w:lang w:eastAsia="ar-SA"/>
    </w:rPr>
  </w:style>
  <w:style w:type="paragraph" w:customStyle="1" w:styleId="Podpis2">
    <w:name w:val="Podpis2"/>
    <w:basedOn w:val="Normalny"/>
    <w:rsid w:val="00763FB9"/>
    <w:pPr>
      <w:suppressLineNumbers/>
      <w:spacing w:before="120" w:after="120"/>
    </w:pPr>
    <w:rPr>
      <w:rFonts w:cs="Tahoma"/>
      <w:i/>
      <w:iCs/>
      <w:sz w:val="24"/>
      <w:szCs w:val="24"/>
      <w:lang w:eastAsia="ar-SA"/>
    </w:rPr>
  </w:style>
  <w:style w:type="paragraph" w:customStyle="1" w:styleId="Indeks">
    <w:name w:val="Indeks"/>
    <w:basedOn w:val="Normalny"/>
    <w:rsid w:val="00763FB9"/>
    <w:pPr>
      <w:suppressLineNumbers/>
    </w:pPr>
    <w:rPr>
      <w:rFonts w:cs="Tahoma"/>
      <w:lang w:eastAsia="ar-SA"/>
    </w:rPr>
  </w:style>
  <w:style w:type="paragraph" w:customStyle="1" w:styleId="Nagwek10">
    <w:name w:val="Nagłówek1"/>
    <w:basedOn w:val="Normalny"/>
    <w:next w:val="Tekstpodstawowy"/>
    <w:rsid w:val="00763FB9"/>
    <w:pPr>
      <w:keepNext/>
      <w:spacing w:before="240" w:after="120"/>
    </w:pPr>
    <w:rPr>
      <w:rFonts w:ascii="Arial" w:eastAsia="MS Mincho" w:hAnsi="Arial" w:cs="Tahoma"/>
      <w:sz w:val="28"/>
      <w:szCs w:val="28"/>
      <w:lang w:eastAsia="ar-SA"/>
    </w:rPr>
  </w:style>
  <w:style w:type="paragraph" w:customStyle="1" w:styleId="Podpis1">
    <w:name w:val="Podpis1"/>
    <w:basedOn w:val="Normalny"/>
    <w:rsid w:val="00763FB9"/>
    <w:pPr>
      <w:suppressLineNumbers/>
      <w:spacing w:before="120" w:after="120"/>
    </w:pPr>
    <w:rPr>
      <w:rFonts w:cs="Tahoma"/>
      <w:i/>
      <w:iCs/>
      <w:sz w:val="24"/>
      <w:szCs w:val="24"/>
      <w:lang w:eastAsia="ar-SA"/>
    </w:rPr>
  </w:style>
  <w:style w:type="character" w:customStyle="1" w:styleId="WW8Num2z0">
    <w:name w:val="WW8Num2z0"/>
    <w:rsid w:val="00416622"/>
    <w:rPr>
      <w:rFonts w:ascii="Symbol" w:hAnsi="Symbol"/>
    </w:rPr>
  </w:style>
  <w:style w:type="character" w:customStyle="1" w:styleId="WW8Num3z0">
    <w:name w:val="WW8Num3z0"/>
    <w:rsid w:val="00416622"/>
    <w:rPr>
      <w:rFonts w:ascii="Symbol" w:hAnsi="Symbol"/>
    </w:rPr>
  </w:style>
  <w:style w:type="character" w:customStyle="1" w:styleId="WW8Num4z0">
    <w:name w:val="WW8Num4z0"/>
    <w:rsid w:val="00416622"/>
    <w:rPr>
      <w:rFonts w:ascii="Symbol" w:hAnsi="Symbol"/>
    </w:rPr>
  </w:style>
  <w:style w:type="character" w:customStyle="1" w:styleId="WW8Num5z0">
    <w:name w:val="WW8Num5z0"/>
    <w:rsid w:val="00416622"/>
    <w:rPr>
      <w:rFonts w:ascii="Symbol" w:hAnsi="Symbol"/>
    </w:rPr>
  </w:style>
  <w:style w:type="character" w:customStyle="1" w:styleId="WW8Num6z0">
    <w:name w:val="WW8Num6z0"/>
    <w:rsid w:val="00416622"/>
    <w:rPr>
      <w:rFonts w:ascii="Times New Roman" w:eastAsia="Times New Roman" w:hAnsi="Times New Roman" w:cs="Times New Roman"/>
    </w:rPr>
  </w:style>
  <w:style w:type="character" w:customStyle="1" w:styleId="WW8Num7z0">
    <w:name w:val="WW8Num7z0"/>
    <w:rsid w:val="00416622"/>
    <w:rPr>
      <w:rFonts w:ascii="Symbol" w:hAnsi="Symbol"/>
    </w:rPr>
  </w:style>
  <w:style w:type="character" w:customStyle="1" w:styleId="WW8Num8z0">
    <w:name w:val="WW8Num8z0"/>
    <w:rsid w:val="00416622"/>
    <w:rPr>
      <w:rFonts w:ascii="Symbol" w:hAnsi="Symbol"/>
    </w:rPr>
  </w:style>
  <w:style w:type="character" w:customStyle="1" w:styleId="WW8Num9z0">
    <w:name w:val="WW8Num9z0"/>
    <w:rsid w:val="00416622"/>
    <w:rPr>
      <w:rFonts w:ascii="Symbol" w:hAnsi="Symbol"/>
    </w:rPr>
  </w:style>
  <w:style w:type="character" w:customStyle="1" w:styleId="WW8Num10z0">
    <w:name w:val="WW8Num10z0"/>
    <w:rsid w:val="00416622"/>
    <w:rPr>
      <w:b/>
    </w:rPr>
  </w:style>
  <w:style w:type="character" w:customStyle="1" w:styleId="WW8Num11z0">
    <w:name w:val="WW8Num11z0"/>
    <w:rsid w:val="00416622"/>
    <w:rPr>
      <w:b/>
    </w:rPr>
  </w:style>
  <w:style w:type="character" w:customStyle="1" w:styleId="WW8Num12z0">
    <w:name w:val="WW8Num12z0"/>
    <w:rsid w:val="00416622"/>
    <w:rPr>
      <w:rFonts w:ascii="Symbol" w:hAnsi="Symbol"/>
    </w:rPr>
  </w:style>
  <w:style w:type="character" w:customStyle="1" w:styleId="WW8Num13z0">
    <w:name w:val="WW8Num13z0"/>
    <w:rsid w:val="00416622"/>
    <w:rPr>
      <w:rFonts w:ascii="Symbol" w:hAnsi="Symbol"/>
    </w:rPr>
  </w:style>
  <w:style w:type="character" w:customStyle="1" w:styleId="WW8Num14z0">
    <w:name w:val="WW8Num14z0"/>
    <w:rsid w:val="00416622"/>
    <w:rPr>
      <w:rFonts w:ascii="Symbol" w:hAnsi="Symbol"/>
    </w:rPr>
  </w:style>
  <w:style w:type="character" w:customStyle="1" w:styleId="WW8Num15z0">
    <w:name w:val="WW8Num15z0"/>
    <w:rsid w:val="00416622"/>
    <w:rPr>
      <w:rFonts w:ascii="Symbol" w:hAnsi="Symbol"/>
    </w:rPr>
  </w:style>
  <w:style w:type="character" w:customStyle="1" w:styleId="WW8Num16z0">
    <w:name w:val="WW8Num16z0"/>
    <w:rsid w:val="00416622"/>
    <w:rPr>
      <w:rFonts w:ascii="Symbol" w:hAnsi="Symbol"/>
    </w:rPr>
  </w:style>
  <w:style w:type="character" w:customStyle="1" w:styleId="WW8Num17z0">
    <w:name w:val="WW8Num17z0"/>
    <w:rsid w:val="00416622"/>
    <w:rPr>
      <w:rFonts w:ascii="Symbol" w:hAnsi="Symbol"/>
    </w:rPr>
  </w:style>
  <w:style w:type="character" w:customStyle="1" w:styleId="WW8Num18z0">
    <w:name w:val="WW8Num18z0"/>
    <w:rsid w:val="00416622"/>
    <w:rPr>
      <w:rFonts w:ascii="Symbol" w:hAnsi="Symbol"/>
    </w:rPr>
  </w:style>
  <w:style w:type="character" w:customStyle="1" w:styleId="WW8Num19z0">
    <w:name w:val="WW8Num19z0"/>
    <w:rsid w:val="00416622"/>
    <w:rPr>
      <w:rFonts w:ascii="Times New Roman" w:eastAsia="Times New Roman" w:hAnsi="Times New Roman" w:cs="Times New Roman"/>
    </w:rPr>
  </w:style>
  <w:style w:type="character" w:customStyle="1" w:styleId="WW8Num20z0">
    <w:name w:val="WW8Num20z0"/>
    <w:rsid w:val="00416622"/>
    <w:rPr>
      <w:rFonts w:ascii="Symbol" w:hAnsi="Symbol"/>
    </w:rPr>
  </w:style>
  <w:style w:type="character" w:customStyle="1" w:styleId="WW8Num21z0">
    <w:name w:val="WW8Num21z0"/>
    <w:rsid w:val="00416622"/>
    <w:rPr>
      <w:rFonts w:ascii="Symbol" w:hAnsi="Symbol"/>
    </w:rPr>
  </w:style>
  <w:style w:type="character" w:customStyle="1" w:styleId="WW8Num22z0">
    <w:name w:val="WW8Num22z0"/>
    <w:rsid w:val="00416622"/>
    <w:rPr>
      <w:rFonts w:ascii="Symbol" w:hAnsi="Symbol"/>
    </w:rPr>
  </w:style>
  <w:style w:type="character" w:customStyle="1" w:styleId="WW8Num25z0">
    <w:name w:val="WW8Num25z0"/>
    <w:rsid w:val="00416622"/>
    <w:rPr>
      <w:rFonts w:ascii="Symbol" w:hAnsi="Symbol"/>
    </w:rPr>
  </w:style>
  <w:style w:type="character" w:customStyle="1" w:styleId="WW8Num26z0">
    <w:name w:val="WW8Num26z0"/>
    <w:rsid w:val="00416622"/>
    <w:rPr>
      <w:rFonts w:ascii="Symbol" w:hAnsi="Symbol"/>
    </w:rPr>
  </w:style>
  <w:style w:type="character" w:customStyle="1" w:styleId="WW8Num27z0">
    <w:name w:val="WW8Num27z0"/>
    <w:rsid w:val="00416622"/>
    <w:rPr>
      <w:rFonts w:ascii="Symbol" w:hAnsi="Symbol"/>
    </w:rPr>
  </w:style>
  <w:style w:type="character" w:customStyle="1" w:styleId="WW8Num28z0">
    <w:name w:val="WW8Num28z0"/>
    <w:rsid w:val="00416622"/>
    <w:rPr>
      <w:rFonts w:ascii="Times New Roman" w:eastAsia="Times New Roman" w:hAnsi="Times New Roman" w:cs="Times New Roman"/>
    </w:rPr>
  </w:style>
  <w:style w:type="character" w:customStyle="1" w:styleId="WW8Num29z0">
    <w:name w:val="WW8Num29z0"/>
    <w:rsid w:val="00416622"/>
    <w:rPr>
      <w:rFonts w:ascii="Symbol" w:hAnsi="Symbol"/>
    </w:rPr>
  </w:style>
  <w:style w:type="character" w:customStyle="1" w:styleId="WW8Num31z0">
    <w:name w:val="WW8Num31z0"/>
    <w:rsid w:val="00416622"/>
    <w:rPr>
      <w:rFonts w:ascii="Symbol" w:hAnsi="Symbol"/>
    </w:rPr>
  </w:style>
  <w:style w:type="character" w:customStyle="1" w:styleId="WW8Num1z0">
    <w:name w:val="WW8Num1z0"/>
    <w:rsid w:val="00416622"/>
    <w:rPr>
      <w:rFonts w:ascii="Symbol" w:hAnsi="Symbol"/>
    </w:rPr>
  </w:style>
  <w:style w:type="character" w:customStyle="1" w:styleId="WW8Num24z0">
    <w:name w:val="WW8Num24z0"/>
    <w:rsid w:val="00416622"/>
    <w:rPr>
      <w:rFonts w:ascii="Symbol" w:hAnsi="Symbol"/>
    </w:rPr>
  </w:style>
  <w:style w:type="character" w:customStyle="1" w:styleId="WW8Num30z0">
    <w:name w:val="WW8Num30z0"/>
    <w:rsid w:val="00416622"/>
    <w:rPr>
      <w:rFonts w:ascii="Symbol" w:hAnsi="Symbol"/>
    </w:rPr>
  </w:style>
  <w:style w:type="character" w:customStyle="1" w:styleId="WW-Absatz-Standardschriftart1">
    <w:name w:val="WW-Absatz-Standardschriftart1"/>
    <w:rsid w:val="00416622"/>
  </w:style>
  <w:style w:type="character" w:customStyle="1" w:styleId="WW8Num2z1">
    <w:name w:val="WW8Num2z1"/>
    <w:rsid w:val="00416622"/>
    <w:rPr>
      <w:rFonts w:ascii="Courier New" w:hAnsi="Courier New" w:cs="Courier New"/>
    </w:rPr>
  </w:style>
  <w:style w:type="character" w:customStyle="1" w:styleId="WW8Num2z2">
    <w:name w:val="WW8Num2z2"/>
    <w:rsid w:val="00416622"/>
    <w:rPr>
      <w:rFonts w:ascii="Wingdings" w:hAnsi="Wingdings"/>
    </w:rPr>
  </w:style>
  <w:style w:type="character" w:customStyle="1" w:styleId="WW8Num3z1">
    <w:name w:val="WW8Num3z1"/>
    <w:rsid w:val="00416622"/>
    <w:rPr>
      <w:rFonts w:ascii="Courier New" w:hAnsi="Courier New" w:cs="Courier New"/>
    </w:rPr>
  </w:style>
  <w:style w:type="character" w:customStyle="1" w:styleId="WW8Num3z2">
    <w:name w:val="WW8Num3z2"/>
    <w:rsid w:val="00416622"/>
    <w:rPr>
      <w:rFonts w:ascii="Wingdings" w:hAnsi="Wingdings"/>
    </w:rPr>
  </w:style>
  <w:style w:type="character" w:customStyle="1" w:styleId="WW8Num4z1">
    <w:name w:val="WW8Num4z1"/>
    <w:rsid w:val="00416622"/>
    <w:rPr>
      <w:rFonts w:ascii="Courier New" w:hAnsi="Courier New" w:cs="Courier New"/>
    </w:rPr>
  </w:style>
  <w:style w:type="character" w:customStyle="1" w:styleId="WW8Num4z2">
    <w:name w:val="WW8Num4z2"/>
    <w:rsid w:val="00416622"/>
    <w:rPr>
      <w:rFonts w:ascii="Wingdings" w:hAnsi="Wingdings"/>
    </w:rPr>
  </w:style>
  <w:style w:type="character" w:customStyle="1" w:styleId="WW8Num5z1">
    <w:name w:val="WW8Num5z1"/>
    <w:rsid w:val="00416622"/>
    <w:rPr>
      <w:rFonts w:ascii="Courier New" w:hAnsi="Courier New" w:cs="Courier New"/>
    </w:rPr>
  </w:style>
  <w:style w:type="character" w:customStyle="1" w:styleId="WW8Num5z2">
    <w:name w:val="WW8Num5z2"/>
    <w:rsid w:val="00416622"/>
    <w:rPr>
      <w:rFonts w:ascii="Wingdings" w:hAnsi="Wingdings"/>
    </w:rPr>
  </w:style>
  <w:style w:type="character" w:customStyle="1" w:styleId="WW8Num6z1">
    <w:name w:val="WW8Num6z1"/>
    <w:rsid w:val="00416622"/>
    <w:rPr>
      <w:rFonts w:ascii="Courier New" w:hAnsi="Courier New"/>
    </w:rPr>
  </w:style>
  <w:style w:type="character" w:customStyle="1" w:styleId="WW8Num6z2">
    <w:name w:val="WW8Num6z2"/>
    <w:rsid w:val="00416622"/>
    <w:rPr>
      <w:rFonts w:ascii="Wingdings" w:hAnsi="Wingdings"/>
    </w:rPr>
  </w:style>
  <w:style w:type="character" w:customStyle="1" w:styleId="WW8Num6z3">
    <w:name w:val="WW8Num6z3"/>
    <w:rsid w:val="00416622"/>
    <w:rPr>
      <w:rFonts w:ascii="Symbol" w:hAnsi="Symbol"/>
    </w:rPr>
  </w:style>
  <w:style w:type="character" w:customStyle="1" w:styleId="WW8Num7z1">
    <w:name w:val="WW8Num7z1"/>
    <w:rsid w:val="00416622"/>
    <w:rPr>
      <w:rFonts w:ascii="Courier New" w:hAnsi="Courier New" w:cs="Courier New"/>
    </w:rPr>
  </w:style>
  <w:style w:type="character" w:customStyle="1" w:styleId="WW8Num7z2">
    <w:name w:val="WW8Num7z2"/>
    <w:rsid w:val="00416622"/>
    <w:rPr>
      <w:rFonts w:ascii="Wingdings" w:hAnsi="Wingdings"/>
    </w:rPr>
  </w:style>
  <w:style w:type="character" w:customStyle="1" w:styleId="WW8Num8z1">
    <w:name w:val="WW8Num8z1"/>
    <w:rsid w:val="00416622"/>
    <w:rPr>
      <w:rFonts w:ascii="Courier New" w:hAnsi="Courier New" w:cs="Courier New"/>
    </w:rPr>
  </w:style>
  <w:style w:type="character" w:customStyle="1" w:styleId="WW8Num8z2">
    <w:name w:val="WW8Num8z2"/>
    <w:rsid w:val="00416622"/>
    <w:rPr>
      <w:rFonts w:ascii="Wingdings" w:hAnsi="Wingdings"/>
    </w:rPr>
  </w:style>
  <w:style w:type="character" w:customStyle="1" w:styleId="WW8Num9z1">
    <w:name w:val="WW8Num9z1"/>
    <w:rsid w:val="00416622"/>
    <w:rPr>
      <w:rFonts w:ascii="Courier New" w:hAnsi="Courier New" w:cs="Courier New"/>
    </w:rPr>
  </w:style>
  <w:style w:type="character" w:customStyle="1" w:styleId="WW8Num9z2">
    <w:name w:val="WW8Num9z2"/>
    <w:rsid w:val="00416622"/>
    <w:rPr>
      <w:rFonts w:ascii="Wingdings" w:hAnsi="Wingdings"/>
    </w:rPr>
  </w:style>
  <w:style w:type="character" w:customStyle="1" w:styleId="WW8Num12z1">
    <w:name w:val="WW8Num12z1"/>
    <w:rsid w:val="00416622"/>
    <w:rPr>
      <w:rFonts w:ascii="Courier New" w:hAnsi="Courier New" w:cs="Courier New"/>
    </w:rPr>
  </w:style>
  <w:style w:type="character" w:customStyle="1" w:styleId="WW8Num12z2">
    <w:name w:val="WW8Num12z2"/>
    <w:rsid w:val="00416622"/>
    <w:rPr>
      <w:rFonts w:ascii="Wingdings" w:hAnsi="Wingdings"/>
    </w:rPr>
  </w:style>
  <w:style w:type="character" w:customStyle="1" w:styleId="WW8Num13z1">
    <w:name w:val="WW8Num13z1"/>
    <w:rsid w:val="00416622"/>
    <w:rPr>
      <w:rFonts w:ascii="Courier New" w:hAnsi="Courier New" w:cs="Courier New"/>
    </w:rPr>
  </w:style>
  <w:style w:type="character" w:customStyle="1" w:styleId="WW8Num13z2">
    <w:name w:val="WW8Num13z2"/>
    <w:rsid w:val="00416622"/>
    <w:rPr>
      <w:rFonts w:ascii="Wingdings" w:hAnsi="Wingdings"/>
    </w:rPr>
  </w:style>
  <w:style w:type="character" w:customStyle="1" w:styleId="WW8Num14z1">
    <w:name w:val="WW8Num14z1"/>
    <w:rsid w:val="00416622"/>
    <w:rPr>
      <w:rFonts w:ascii="Courier New" w:hAnsi="Courier New" w:cs="Courier New"/>
    </w:rPr>
  </w:style>
  <w:style w:type="character" w:customStyle="1" w:styleId="WW8Num14z2">
    <w:name w:val="WW8Num14z2"/>
    <w:rsid w:val="00416622"/>
    <w:rPr>
      <w:rFonts w:ascii="Wingdings" w:hAnsi="Wingdings"/>
    </w:rPr>
  </w:style>
  <w:style w:type="character" w:customStyle="1" w:styleId="WW8Num15z1">
    <w:name w:val="WW8Num15z1"/>
    <w:rsid w:val="00416622"/>
    <w:rPr>
      <w:rFonts w:ascii="Courier New" w:hAnsi="Courier New" w:cs="Courier New"/>
    </w:rPr>
  </w:style>
  <w:style w:type="character" w:customStyle="1" w:styleId="WW8Num15z2">
    <w:name w:val="WW8Num15z2"/>
    <w:rsid w:val="00416622"/>
    <w:rPr>
      <w:rFonts w:ascii="Wingdings" w:hAnsi="Wingdings"/>
    </w:rPr>
  </w:style>
  <w:style w:type="character" w:customStyle="1" w:styleId="WW8Num16z1">
    <w:name w:val="WW8Num16z1"/>
    <w:rsid w:val="00416622"/>
    <w:rPr>
      <w:rFonts w:ascii="Courier New" w:hAnsi="Courier New" w:cs="Courier New"/>
    </w:rPr>
  </w:style>
  <w:style w:type="character" w:customStyle="1" w:styleId="WW8Num16z2">
    <w:name w:val="WW8Num16z2"/>
    <w:rsid w:val="00416622"/>
    <w:rPr>
      <w:rFonts w:ascii="Wingdings" w:hAnsi="Wingdings"/>
    </w:rPr>
  </w:style>
  <w:style w:type="character" w:customStyle="1" w:styleId="WW8Num17z1">
    <w:name w:val="WW8Num17z1"/>
    <w:rsid w:val="00416622"/>
    <w:rPr>
      <w:rFonts w:ascii="Courier New" w:hAnsi="Courier New" w:cs="Courier New"/>
    </w:rPr>
  </w:style>
  <w:style w:type="character" w:customStyle="1" w:styleId="WW8Num17z2">
    <w:name w:val="WW8Num17z2"/>
    <w:rsid w:val="00416622"/>
    <w:rPr>
      <w:rFonts w:ascii="Wingdings" w:hAnsi="Wingdings"/>
    </w:rPr>
  </w:style>
  <w:style w:type="character" w:customStyle="1" w:styleId="WW8Num18z1">
    <w:name w:val="WW8Num18z1"/>
    <w:rsid w:val="00416622"/>
    <w:rPr>
      <w:rFonts w:ascii="Courier New" w:hAnsi="Courier New" w:cs="Courier New"/>
    </w:rPr>
  </w:style>
  <w:style w:type="character" w:customStyle="1" w:styleId="WW8Num18z2">
    <w:name w:val="WW8Num18z2"/>
    <w:rsid w:val="00416622"/>
    <w:rPr>
      <w:rFonts w:ascii="Wingdings" w:hAnsi="Wingdings"/>
    </w:rPr>
  </w:style>
  <w:style w:type="character" w:customStyle="1" w:styleId="WW8Num19z1">
    <w:name w:val="WW8Num19z1"/>
    <w:rsid w:val="00416622"/>
    <w:rPr>
      <w:rFonts w:ascii="Courier New" w:hAnsi="Courier New"/>
    </w:rPr>
  </w:style>
  <w:style w:type="character" w:customStyle="1" w:styleId="WW8Num19z2">
    <w:name w:val="WW8Num19z2"/>
    <w:rsid w:val="00416622"/>
    <w:rPr>
      <w:rFonts w:ascii="Wingdings" w:hAnsi="Wingdings"/>
    </w:rPr>
  </w:style>
  <w:style w:type="character" w:customStyle="1" w:styleId="WW8Num19z3">
    <w:name w:val="WW8Num19z3"/>
    <w:rsid w:val="00416622"/>
    <w:rPr>
      <w:rFonts w:ascii="Symbol" w:hAnsi="Symbol"/>
    </w:rPr>
  </w:style>
  <w:style w:type="character" w:customStyle="1" w:styleId="WW8Num20z1">
    <w:name w:val="WW8Num20z1"/>
    <w:rsid w:val="00416622"/>
    <w:rPr>
      <w:rFonts w:ascii="Courier New" w:hAnsi="Courier New" w:cs="Courier New"/>
    </w:rPr>
  </w:style>
  <w:style w:type="character" w:customStyle="1" w:styleId="WW8Num20z2">
    <w:name w:val="WW8Num20z2"/>
    <w:rsid w:val="00416622"/>
    <w:rPr>
      <w:rFonts w:ascii="Wingdings" w:hAnsi="Wingdings"/>
    </w:rPr>
  </w:style>
  <w:style w:type="character" w:customStyle="1" w:styleId="WW8Num21z1">
    <w:name w:val="WW8Num21z1"/>
    <w:rsid w:val="00416622"/>
    <w:rPr>
      <w:rFonts w:ascii="Courier New" w:hAnsi="Courier New" w:cs="Courier New"/>
    </w:rPr>
  </w:style>
  <w:style w:type="character" w:customStyle="1" w:styleId="WW8Num21z2">
    <w:name w:val="WW8Num21z2"/>
    <w:rsid w:val="00416622"/>
    <w:rPr>
      <w:rFonts w:ascii="Wingdings" w:hAnsi="Wingdings"/>
    </w:rPr>
  </w:style>
  <w:style w:type="character" w:customStyle="1" w:styleId="WW8Num22z1">
    <w:name w:val="WW8Num22z1"/>
    <w:rsid w:val="00416622"/>
    <w:rPr>
      <w:rFonts w:ascii="Courier New" w:hAnsi="Courier New" w:cs="Courier New"/>
    </w:rPr>
  </w:style>
  <w:style w:type="character" w:customStyle="1" w:styleId="WW8Num22z2">
    <w:name w:val="WW8Num22z2"/>
    <w:rsid w:val="00416622"/>
    <w:rPr>
      <w:rFonts w:ascii="Wingdings" w:hAnsi="Wingdings"/>
    </w:rPr>
  </w:style>
  <w:style w:type="character" w:customStyle="1" w:styleId="WW8Num25z1">
    <w:name w:val="WW8Num25z1"/>
    <w:rsid w:val="00416622"/>
    <w:rPr>
      <w:rFonts w:ascii="Courier New" w:hAnsi="Courier New" w:cs="Courier New"/>
    </w:rPr>
  </w:style>
  <w:style w:type="character" w:customStyle="1" w:styleId="WW8Num25z2">
    <w:name w:val="WW8Num25z2"/>
    <w:rsid w:val="00416622"/>
    <w:rPr>
      <w:rFonts w:ascii="Wingdings" w:hAnsi="Wingdings"/>
    </w:rPr>
  </w:style>
  <w:style w:type="character" w:customStyle="1" w:styleId="WW8Num26z1">
    <w:name w:val="WW8Num26z1"/>
    <w:rsid w:val="00416622"/>
    <w:rPr>
      <w:rFonts w:ascii="Courier New" w:hAnsi="Courier New" w:cs="Courier New"/>
    </w:rPr>
  </w:style>
  <w:style w:type="character" w:customStyle="1" w:styleId="WW8Num26z2">
    <w:name w:val="WW8Num26z2"/>
    <w:rsid w:val="00416622"/>
    <w:rPr>
      <w:rFonts w:ascii="Wingdings" w:hAnsi="Wingdings"/>
    </w:rPr>
  </w:style>
  <w:style w:type="character" w:customStyle="1" w:styleId="WW8Num27z1">
    <w:name w:val="WW8Num27z1"/>
    <w:rsid w:val="00416622"/>
    <w:rPr>
      <w:rFonts w:ascii="Courier New" w:hAnsi="Courier New" w:cs="Courier New"/>
    </w:rPr>
  </w:style>
  <w:style w:type="character" w:customStyle="1" w:styleId="WW8Num27z2">
    <w:name w:val="WW8Num27z2"/>
    <w:rsid w:val="00416622"/>
    <w:rPr>
      <w:rFonts w:ascii="Wingdings" w:hAnsi="Wingdings"/>
    </w:rPr>
  </w:style>
  <w:style w:type="character" w:customStyle="1" w:styleId="WW8Num28z1">
    <w:name w:val="WW8Num28z1"/>
    <w:rsid w:val="00416622"/>
    <w:rPr>
      <w:rFonts w:ascii="Courier New" w:hAnsi="Courier New"/>
    </w:rPr>
  </w:style>
  <w:style w:type="character" w:customStyle="1" w:styleId="WW8Num28z2">
    <w:name w:val="WW8Num28z2"/>
    <w:rsid w:val="00416622"/>
    <w:rPr>
      <w:rFonts w:ascii="Wingdings" w:hAnsi="Wingdings"/>
    </w:rPr>
  </w:style>
  <w:style w:type="character" w:customStyle="1" w:styleId="WW8Num28z3">
    <w:name w:val="WW8Num28z3"/>
    <w:rsid w:val="00416622"/>
    <w:rPr>
      <w:rFonts w:ascii="Symbol" w:hAnsi="Symbol"/>
    </w:rPr>
  </w:style>
  <w:style w:type="character" w:customStyle="1" w:styleId="WW8Num29z1">
    <w:name w:val="WW8Num29z1"/>
    <w:rsid w:val="00416622"/>
    <w:rPr>
      <w:rFonts w:ascii="Courier New" w:hAnsi="Courier New" w:cs="Courier New"/>
    </w:rPr>
  </w:style>
  <w:style w:type="character" w:customStyle="1" w:styleId="WW8Num29z2">
    <w:name w:val="WW8Num29z2"/>
    <w:rsid w:val="00416622"/>
    <w:rPr>
      <w:rFonts w:ascii="Wingdings" w:hAnsi="Wingdings"/>
    </w:rPr>
  </w:style>
  <w:style w:type="character" w:customStyle="1" w:styleId="WW8Num31z1">
    <w:name w:val="WW8Num31z1"/>
    <w:rsid w:val="00416622"/>
    <w:rPr>
      <w:rFonts w:ascii="Courier New" w:hAnsi="Courier New" w:cs="Courier New"/>
    </w:rPr>
  </w:style>
  <w:style w:type="character" w:customStyle="1" w:styleId="WW8Num31z2">
    <w:name w:val="WW8Num31z2"/>
    <w:rsid w:val="00416622"/>
    <w:rPr>
      <w:rFonts w:ascii="Wingdings" w:hAnsi="Wingdings"/>
    </w:rPr>
  </w:style>
  <w:style w:type="character" w:customStyle="1" w:styleId="Znakiprzypiswdolnych">
    <w:name w:val="Znaki przypisów dolnych"/>
    <w:rsid w:val="00416622"/>
  </w:style>
  <w:style w:type="character" w:customStyle="1" w:styleId="Znakiprzypiswkocowych">
    <w:name w:val="Znaki przypisów końcowych"/>
    <w:rsid w:val="00416622"/>
    <w:rPr>
      <w:vertAlign w:val="superscript"/>
    </w:rPr>
  </w:style>
  <w:style w:type="character" w:customStyle="1" w:styleId="WW-Znakiprzypiswkocowych">
    <w:name w:val="WW-Znaki przypisów końcowych"/>
    <w:rsid w:val="00416622"/>
  </w:style>
  <w:style w:type="paragraph" w:customStyle="1" w:styleId="Spisilustracji1">
    <w:name w:val="Spis ilustracji1"/>
    <w:basedOn w:val="Normalny"/>
    <w:next w:val="Normalny"/>
    <w:rsid w:val="00416622"/>
    <w:pPr>
      <w:suppressAutoHyphens/>
    </w:pPr>
    <w:rPr>
      <w:sz w:val="24"/>
      <w:szCs w:val="24"/>
      <w:lang w:eastAsia="ar-SA"/>
    </w:rPr>
  </w:style>
  <w:style w:type="paragraph" w:customStyle="1" w:styleId="Tekstpodstawowy31">
    <w:name w:val="Tekst podstawowy 31"/>
    <w:basedOn w:val="Normalny"/>
    <w:rsid w:val="00416622"/>
    <w:pPr>
      <w:suppressAutoHyphens/>
      <w:spacing w:after="120"/>
    </w:pPr>
    <w:rPr>
      <w:sz w:val="16"/>
      <w:szCs w:val="16"/>
      <w:lang w:eastAsia="ar-SA"/>
    </w:rPr>
  </w:style>
  <w:style w:type="paragraph" w:styleId="Spistreci3">
    <w:name w:val="toc 3"/>
    <w:basedOn w:val="Indeks"/>
    <w:uiPriority w:val="39"/>
    <w:rsid w:val="00D70D58"/>
    <w:pPr>
      <w:suppressAutoHyphens/>
      <w:ind w:left="567"/>
    </w:pPr>
    <w:rPr>
      <w:rFonts w:ascii="Arial" w:hAnsi="Arial"/>
      <w:szCs w:val="24"/>
    </w:rPr>
  </w:style>
  <w:style w:type="paragraph" w:styleId="Spistreci4">
    <w:name w:val="toc 4"/>
    <w:basedOn w:val="Indeks"/>
    <w:uiPriority w:val="39"/>
    <w:rsid w:val="00D70D58"/>
    <w:pPr>
      <w:suppressAutoHyphens/>
      <w:ind w:left="849"/>
    </w:pPr>
    <w:rPr>
      <w:rFonts w:ascii="Arial" w:hAnsi="Arial"/>
      <w:szCs w:val="24"/>
    </w:rPr>
  </w:style>
  <w:style w:type="paragraph" w:styleId="Spistreci5">
    <w:name w:val="toc 5"/>
    <w:basedOn w:val="Indeks"/>
    <w:uiPriority w:val="39"/>
    <w:rsid w:val="00D70D58"/>
    <w:pPr>
      <w:suppressAutoHyphens/>
      <w:ind w:left="1132"/>
    </w:pPr>
    <w:rPr>
      <w:rFonts w:ascii="Arial" w:hAnsi="Arial"/>
      <w:szCs w:val="24"/>
    </w:rPr>
  </w:style>
  <w:style w:type="paragraph" w:styleId="Spistreci7">
    <w:name w:val="toc 7"/>
    <w:basedOn w:val="Indeks"/>
    <w:uiPriority w:val="39"/>
    <w:rsid w:val="00416622"/>
    <w:pPr>
      <w:tabs>
        <w:tab w:val="right" w:leader="dot" w:pos="9637"/>
      </w:tabs>
      <w:suppressAutoHyphens/>
      <w:ind w:left="1698"/>
    </w:pPr>
    <w:rPr>
      <w:rFonts w:ascii="Arial" w:hAnsi="Arial"/>
      <w:sz w:val="24"/>
      <w:szCs w:val="24"/>
    </w:rPr>
  </w:style>
  <w:style w:type="paragraph" w:styleId="Spistreci8">
    <w:name w:val="toc 8"/>
    <w:basedOn w:val="Indeks"/>
    <w:uiPriority w:val="39"/>
    <w:rsid w:val="00416622"/>
    <w:pPr>
      <w:tabs>
        <w:tab w:val="right" w:leader="dot" w:pos="9637"/>
      </w:tabs>
      <w:suppressAutoHyphens/>
      <w:ind w:left="1981"/>
    </w:pPr>
    <w:rPr>
      <w:rFonts w:ascii="Arial" w:hAnsi="Arial"/>
      <w:sz w:val="24"/>
      <w:szCs w:val="24"/>
    </w:rPr>
  </w:style>
  <w:style w:type="paragraph" w:styleId="Spistreci9">
    <w:name w:val="toc 9"/>
    <w:basedOn w:val="Indeks"/>
    <w:uiPriority w:val="39"/>
    <w:rsid w:val="00416622"/>
    <w:pPr>
      <w:tabs>
        <w:tab w:val="right" w:leader="dot" w:pos="9637"/>
      </w:tabs>
      <w:suppressAutoHyphens/>
      <w:ind w:left="2264"/>
    </w:pPr>
    <w:rPr>
      <w:rFonts w:ascii="Arial" w:hAnsi="Arial"/>
      <w:sz w:val="24"/>
      <w:szCs w:val="24"/>
    </w:rPr>
  </w:style>
  <w:style w:type="paragraph" w:customStyle="1" w:styleId="Spistreci10">
    <w:name w:val="Spis treści 10"/>
    <w:basedOn w:val="Indeks"/>
    <w:rsid w:val="00416622"/>
    <w:pPr>
      <w:tabs>
        <w:tab w:val="right" w:leader="dot" w:pos="9637"/>
      </w:tabs>
      <w:suppressAutoHyphens/>
      <w:ind w:left="2547"/>
    </w:pPr>
    <w:rPr>
      <w:rFonts w:ascii="Arial" w:hAnsi="Arial"/>
      <w:sz w:val="24"/>
      <w:szCs w:val="24"/>
    </w:rPr>
  </w:style>
  <w:style w:type="paragraph" w:customStyle="1" w:styleId="Zawartoramki">
    <w:name w:val="Zawartość ramki"/>
    <w:basedOn w:val="Tekstpodstawowy"/>
    <w:rsid w:val="00416622"/>
    <w:pPr>
      <w:suppressAutoHyphens/>
      <w:spacing w:line="240" w:lineRule="auto"/>
      <w:jc w:val="left"/>
    </w:pPr>
    <w:rPr>
      <w:szCs w:val="24"/>
      <w:lang w:eastAsia="ar-SA"/>
    </w:rPr>
  </w:style>
  <w:style w:type="paragraph" w:customStyle="1" w:styleId="Liniapozioma">
    <w:name w:val="Linia pozioma"/>
    <w:basedOn w:val="Normalny"/>
    <w:next w:val="Tekstpodstawowy"/>
    <w:rsid w:val="00416622"/>
    <w:pPr>
      <w:suppressLineNumbers/>
      <w:pBdr>
        <w:bottom w:val="double" w:sz="1" w:space="0" w:color="808080"/>
      </w:pBdr>
      <w:suppressAutoHyphens/>
      <w:spacing w:after="283"/>
    </w:pPr>
    <w:rPr>
      <w:sz w:val="12"/>
      <w:szCs w:val="12"/>
      <w:lang w:eastAsia="ar-SA"/>
    </w:rPr>
  </w:style>
  <w:style w:type="paragraph" w:styleId="Spisilustracji">
    <w:name w:val="table of figures"/>
    <w:basedOn w:val="Normalny"/>
    <w:next w:val="Normalny"/>
    <w:uiPriority w:val="99"/>
    <w:unhideWhenUsed/>
    <w:rsid w:val="005841CF"/>
    <w:rPr>
      <w:rFonts w:asciiTheme="minorHAnsi" w:hAnsiTheme="minorHAnsi"/>
      <w:i/>
      <w:iCs/>
    </w:rPr>
  </w:style>
  <w:style w:type="paragraph" w:customStyle="1" w:styleId="Styl2">
    <w:name w:val="Styl2"/>
    <w:basedOn w:val="Normalny"/>
    <w:link w:val="Styl2ZnakZnak"/>
    <w:autoRedefine/>
    <w:rsid w:val="00616D04"/>
    <w:pPr>
      <w:numPr>
        <w:numId w:val="1"/>
      </w:numPr>
      <w:tabs>
        <w:tab w:val="clear" w:pos="1620"/>
        <w:tab w:val="num" w:pos="360"/>
      </w:tabs>
      <w:ind w:left="1260" w:hanging="1084"/>
    </w:pPr>
    <w:rPr>
      <w:rFonts w:ascii="Arial" w:hAnsi="Arial"/>
      <w:b/>
      <w:i/>
      <w:sz w:val="22"/>
      <w:szCs w:val="22"/>
    </w:rPr>
  </w:style>
  <w:style w:type="character" w:customStyle="1" w:styleId="Styl2ZnakZnak">
    <w:name w:val="Styl2 Znak Znak"/>
    <w:link w:val="Styl2"/>
    <w:rsid w:val="00616D04"/>
    <w:rPr>
      <w:rFonts w:ascii="Arial" w:eastAsia="Times New Roman" w:hAnsi="Arial"/>
      <w:b/>
      <w:i/>
      <w:sz w:val="22"/>
      <w:szCs w:val="22"/>
    </w:rPr>
  </w:style>
  <w:style w:type="paragraph" w:customStyle="1" w:styleId="podpis">
    <w:name w:val="podpis"/>
    <w:basedOn w:val="Tekstpodstawowy"/>
    <w:link w:val="podpisZnak"/>
    <w:rsid w:val="00C901AB"/>
    <w:pPr>
      <w:spacing w:line="240" w:lineRule="auto"/>
      <w:ind w:firstLine="709"/>
    </w:pPr>
    <w:rPr>
      <w:rFonts w:cs="Times New Roman"/>
      <w:i/>
      <w:snapToGrid w:val="0"/>
      <w:sz w:val="18"/>
    </w:rPr>
  </w:style>
  <w:style w:type="character" w:customStyle="1" w:styleId="podpisZnak">
    <w:name w:val="podpis Znak"/>
    <w:link w:val="podpis"/>
    <w:rsid w:val="00C901AB"/>
    <w:rPr>
      <w:rFonts w:ascii="Arial" w:eastAsia="Times New Roman" w:hAnsi="Arial" w:cs="Arial"/>
      <w:i/>
      <w:snapToGrid/>
      <w:sz w:val="18"/>
      <w:szCs w:val="20"/>
      <w:lang w:eastAsia="pl-PL"/>
    </w:rPr>
  </w:style>
  <w:style w:type="paragraph" w:customStyle="1" w:styleId="StylWyjustowany">
    <w:name w:val="Styl Wyjustowany"/>
    <w:basedOn w:val="Normalny"/>
    <w:next w:val="Normalny"/>
    <w:rsid w:val="00160D35"/>
    <w:pPr>
      <w:spacing w:before="120"/>
      <w:jc w:val="both"/>
    </w:pPr>
    <w:rPr>
      <w:rFonts w:ascii="Arial" w:hAnsi="Arial"/>
      <w:sz w:val="22"/>
    </w:rPr>
  </w:style>
  <w:style w:type="paragraph" w:styleId="Lista-kontynuacja2">
    <w:name w:val="List Continue 2"/>
    <w:basedOn w:val="Normalny"/>
    <w:uiPriority w:val="99"/>
    <w:semiHidden/>
    <w:unhideWhenUsed/>
    <w:rsid w:val="001D4743"/>
    <w:pPr>
      <w:spacing w:after="120"/>
      <w:ind w:left="566"/>
      <w:contextualSpacing/>
    </w:pPr>
  </w:style>
  <w:style w:type="character" w:customStyle="1" w:styleId="cv8">
    <w:name w:val="cv8"/>
    <w:basedOn w:val="Domylnaczcionkaakapitu"/>
    <w:rsid w:val="005F3196"/>
  </w:style>
  <w:style w:type="paragraph" w:customStyle="1" w:styleId="NormalnyWeb1">
    <w:name w:val="Normalny (Web)1"/>
    <w:basedOn w:val="Normalny"/>
    <w:rsid w:val="00D134DF"/>
    <w:pPr>
      <w:widowControl w:val="0"/>
      <w:spacing w:before="28" w:after="119"/>
    </w:pPr>
    <w:rPr>
      <w:rFonts w:eastAsia="Lucida Sans Unicode" w:cs="Mangal"/>
      <w:kern w:val="1"/>
      <w:sz w:val="24"/>
      <w:szCs w:val="24"/>
      <w:lang w:eastAsia="hi-IN" w:bidi="hi-IN"/>
    </w:rPr>
  </w:style>
  <w:style w:type="paragraph" w:customStyle="1" w:styleId="WW-Tekstpodstawowy3">
    <w:name w:val="WW-Tekst podstawowy 3"/>
    <w:basedOn w:val="Default"/>
    <w:next w:val="Default"/>
    <w:uiPriority w:val="99"/>
    <w:rsid w:val="00093E32"/>
    <w:rPr>
      <w:rFonts w:ascii="Times New Roman" w:eastAsia="Calibri" w:hAnsi="Times New Roman"/>
      <w:color w:val="auto"/>
    </w:rPr>
  </w:style>
  <w:style w:type="character" w:customStyle="1" w:styleId="txt11black">
    <w:name w:val="txt11black"/>
    <w:basedOn w:val="Domylnaczcionkaakapitu"/>
    <w:rsid w:val="00471C31"/>
  </w:style>
  <w:style w:type="character" w:customStyle="1" w:styleId="mw-headline">
    <w:name w:val="mw-headline"/>
    <w:basedOn w:val="Domylnaczcionkaakapitu"/>
    <w:rsid w:val="00B4151D"/>
  </w:style>
  <w:style w:type="paragraph" w:customStyle="1" w:styleId="Tabela">
    <w:name w:val="Tabela"/>
    <w:basedOn w:val="Legenda"/>
    <w:link w:val="TabelaZnak"/>
    <w:qFormat/>
    <w:rsid w:val="00706F57"/>
    <w:pPr>
      <w:jc w:val="left"/>
    </w:pPr>
  </w:style>
  <w:style w:type="table" w:customStyle="1" w:styleId="mgr">
    <w:name w:val="mgr"/>
    <w:basedOn w:val="Standardowy"/>
    <w:uiPriority w:val="99"/>
    <w:qFormat/>
    <w:rsid w:val="00F861F6"/>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imes New Roman" w:hAnsi="Times New Roman"/>
        <w:b/>
        <w:i/>
        <w:sz w:val="24"/>
      </w:rPr>
      <w:tblPr/>
      <w:tcPr>
        <w:tcBorders>
          <w:top w:val="nil"/>
          <w:left w:val="nil"/>
          <w:bottom w:val="double" w:sz="4" w:space="0" w:color="auto"/>
          <w:right w:val="nil"/>
          <w:insideH w:val="nil"/>
          <w:insideV w:val="nil"/>
          <w:tl2br w:val="nil"/>
          <w:tr2bl w:val="nil"/>
        </w:tcBorders>
        <w:shd w:val="clear" w:color="auto" w:fill="FFFFFF"/>
      </w:tcPr>
    </w:tblStylePr>
    <w:tblStylePr w:type="lastRow">
      <w:pPr>
        <w:jc w:val="left"/>
      </w:pPr>
      <w:rPr>
        <w:rFonts w:ascii="Times New Roman" w:hAnsi="Times New Roman"/>
        <w:i/>
        <w:sz w:val="20"/>
      </w:rPr>
      <w:tblPr/>
      <w:tcPr>
        <w:tcBorders>
          <w:top w:val="double" w:sz="4" w:space="0" w:color="auto"/>
          <w:left w:val="nil"/>
          <w:bottom w:val="nil"/>
          <w:right w:val="nil"/>
          <w:insideH w:val="nil"/>
          <w:insideV w:val="nil"/>
          <w:tl2br w:val="nil"/>
          <w:tr2bl w:val="nil"/>
        </w:tcBorders>
      </w:tcPr>
    </w:tblStylePr>
  </w:style>
  <w:style w:type="character" w:customStyle="1" w:styleId="LegendaZnak">
    <w:name w:val="Legenda Znak"/>
    <w:aliases w:val="Podpis nad obiektem Znak,Legenda Znak Znak Znak Znak1,Legenda Znak Znak Znak Znak Znak,Legenda Znak Znak Znak Znak Znak Znak Znak1,Legenda Znak Znak Znak Znak Znak Znak Znak Znak,Legenda Znak Znak Znak1"/>
    <w:basedOn w:val="Domylnaczcionkaakapitu"/>
    <w:link w:val="Legenda"/>
    <w:rsid w:val="00706F57"/>
    <w:rPr>
      <w:rFonts w:ascii="Arial" w:eastAsia="Times New Roman" w:hAnsi="Arial" w:cs="Arial"/>
      <w:b/>
      <w:i/>
      <w:sz w:val="22"/>
      <w:szCs w:val="22"/>
    </w:rPr>
  </w:style>
  <w:style w:type="character" w:customStyle="1" w:styleId="TabelaZnak">
    <w:name w:val="Tabela Znak"/>
    <w:basedOn w:val="LegendaZnak"/>
    <w:link w:val="Tabela"/>
    <w:rsid w:val="00706F57"/>
    <w:rPr>
      <w:rFonts w:ascii="Arial" w:eastAsia="Times New Roman" w:hAnsi="Arial" w:cs="Arial"/>
      <w:b/>
      <w:i/>
      <w:sz w:val="22"/>
      <w:szCs w:val="22"/>
    </w:rPr>
  </w:style>
  <w:style w:type="paragraph" w:customStyle="1" w:styleId="WW-Zawartotabeli1111111">
    <w:name w:val="WW-Zawartość tabeli1111111"/>
    <w:basedOn w:val="Tekstpodstawowy"/>
    <w:rsid w:val="00D53AF2"/>
    <w:pPr>
      <w:widowControl w:val="0"/>
      <w:suppressLineNumbers/>
      <w:suppressAutoHyphens/>
      <w:spacing w:after="120" w:line="240" w:lineRule="auto"/>
      <w:jc w:val="left"/>
    </w:pPr>
    <w:rPr>
      <w:rFonts w:ascii="Times New Roman" w:eastAsia="Verdana" w:hAnsi="Times New Roman" w:cs="Times New Roman"/>
      <w:sz w:val="24"/>
    </w:rPr>
  </w:style>
  <w:style w:type="character" w:customStyle="1" w:styleId="Tytu2">
    <w:name w:val="Tytuł2"/>
    <w:basedOn w:val="Domylnaczcionkaakapitu"/>
    <w:rsid w:val="00DA0DE3"/>
  </w:style>
  <w:style w:type="character" w:customStyle="1" w:styleId="apple-converted-space">
    <w:name w:val="apple-converted-space"/>
    <w:basedOn w:val="Domylnaczcionkaakapitu"/>
    <w:rsid w:val="00DA0DE3"/>
  </w:style>
  <w:style w:type="paragraph" w:customStyle="1" w:styleId="Tekstpodstawowyzwciciem1">
    <w:name w:val="Tekst podstawowy z wcięciem1"/>
    <w:basedOn w:val="Tekstpodstawowy"/>
    <w:rsid w:val="00C21E98"/>
    <w:pPr>
      <w:suppressAutoHyphens/>
      <w:spacing w:after="120"/>
      <w:ind w:firstLine="210"/>
    </w:pPr>
    <w:rPr>
      <w:rFonts w:ascii="Times New Roman" w:hAnsi="Times New Roman" w:cs="Times New Roman"/>
      <w:sz w:val="24"/>
      <w:szCs w:val="24"/>
      <w:lang w:eastAsia="ar-SA"/>
    </w:rPr>
  </w:style>
  <w:style w:type="paragraph" w:customStyle="1" w:styleId="Obszartekstu">
    <w:name w:val="Obszar tekstu"/>
    <w:basedOn w:val="Normalny"/>
    <w:rsid w:val="006E6251"/>
    <w:pPr>
      <w:widowControl w:val="0"/>
      <w:spacing w:after="120"/>
      <w:ind w:left="284" w:firstLine="709"/>
      <w:jc w:val="both"/>
    </w:pPr>
    <w:rPr>
      <w:sz w:val="24"/>
    </w:rPr>
  </w:style>
  <w:style w:type="paragraph" w:customStyle="1" w:styleId="DomylnaczcionkaakapituAkapitZnak">
    <w:name w:val="Domyślna czcionka akapitu Akapit Znak"/>
    <w:basedOn w:val="Normalny"/>
    <w:rsid w:val="00924797"/>
    <w:rPr>
      <w:sz w:val="24"/>
      <w:szCs w:val="24"/>
    </w:rPr>
  </w:style>
  <w:style w:type="character" w:customStyle="1" w:styleId="h1">
    <w:name w:val="h1"/>
    <w:basedOn w:val="Domylnaczcionkaakapitu"/>
    <w:rsid w:val="00EB0558"/>
  </w:style>
  <w:style w:type="character" w:customStyle="1" w:styleId="h2">
    <w:name w:val="h2"/>
    <w:basedOn w:val="Domylnaczcionkaakapitu"/>
    <w:rsid w:val="00276CBA"/>
  </w:style>
  <w:style w:type="character" w:styleId="Tekstzastpczy">
    <w:name w:val="Placeholder Text"/>
    <w:basedOn w:val="Domylnaczcionkaakapitu"/>
    <w:uiPriority w:val="99"/>
    <w:semiHidden/>
    <w:rsid w:val="00F50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042">
      <w:bodyDiv w:val="1"/>
      <w:marLeft w:val="0"/>
      <w:marRight w:val="0"/>
      <w:marTop w:val="0"/>
      <w:marBottom w:val="0"/>
      <w:divBdr>
        <w:top w:val="none" w:sz="0" w:space="0" w:color="auto"/>
        <w:left w:val="none" w:sz="0" w:space="0" w:color="auto"/>
        <w:bottom w:val="none" w:sz="0" w:space="0" w:color="auto"/>
        <w:right w:val="none" w:sz="0" w:space="0" w:color="auto"/>
      </w:divBdr>
    </w:div>
    <w:div w:id="22750399">
      <w:bodyDiv w:val="1"/>
      <w:marLeft w:val="0"/>
      <w:marRight w:val="0"/>
      <w:marTop w:val="0"/>
      <w:marBottom w:val="0"/>
      <w:divBdr>
        <w:top w:val="none" w:sz="0" w:space="0" w:color="auto"/>
        <w:left w:val="none" w:sz="0" w:space="0" w:color="auto"/>
        <w:bottom w:val="none" w:sz="0" w:space="0" w:color="auto"/>
        <w:right w:val="none" w:sz="0" w:space="0" w:color="auto"/>
      </w:divBdr>
    </w:div>
    <w:div w:id="23557725">
      <w:bodyDiv w:val="1"/>
      <w:marLeft w:val="0"/>
      <w:marRight w:val="0"/>
      <w:marTop w:val="0"/>
      <w:marBottom w:val="0"/>
      <w:divBdr>
        <w:top w:val="none" w:sz="0" w:space="0" w:color="auto"/>
        <w:left w:val="none" w:sz="0" w:space="0" w:color="auto"/>
        <w:bottom w:val="none" w:sz="0" w:space="0" w:color="auto"/>
        <w:right w:val="none" w:sz="0" w:space="0" w:color="auto"/>
      </w:divBdr>
    </w:div>
    <w:div w:id="24446654">
      <w:bodyDiv w:val="1"/>
      <w:marLeft w:val="0"/>
      <w:marRight w:val="0"/>
      <w:marTop w:val="0"/>
      <w:marBottom w:val="0"/>
      <w:divBdr>
        <w:top w:val="none" w:sz="0" w:space="0" w:color="auto"/>
        <w:left w:val="none" w:sz="0" w:space="0" w:color="auto"/>
        <w:bottom w:val="none" w:sz="0" w:space="0" w:color="auto"/>
        <w:right w:val="none" w:sz="0" w:space="0" w:color="auto"/>
      </w:divBdr>
    </w:div>
    <w:div w:id="25179689">
      <w:bodyDiv w:val="1"/>
      <w:marLeft w:val="0"/>
      <w:marRight w:val="0"/>
      <w:marTop w:val="0"/>
      <w:marBottom w:val="0"/>
      <w:divBdr>
        <w:top w:val="none" w:sz="0" w:space="0" w:color="auto"/>
        <w:left w:val="none" w:sz="0" w:space="0" w:color="auto"/>
        <w:bottom w:val="none" w:sz="0" w:space="0" w:color="auto"/>
        <w:right w:val="none" w:sz="0" w:space="0" w:color="auto"/>
      </w:divBdr>
    </w:div>
    <w:div w:id="28579179">
      <w:bodyDiv w:val="1"/>
      <w:marLeft w:val="0"/>
      <w:marRight w:val="0"/>
      <w:marTop w:val="0"/>
      <w:marBottom w:val="0"/>
      <w:divBdr>
        <w:top w:val="none" w:sz="0" w:space="0" w:color="auto"/>
        <w:left w:val="none" w:sz="0" w:space="0" w:color="auto"/>
        <w:bottom w:val="none" w:sz="0" w:space="0" w:color="auto"/>
        <w:right w:val="none" w:sz="0" w:space="0" w:color="auto"/>
      </w:divBdr>
    </w:div>
    <w:div w:id="33309467">
      <w:bodyDiv w:val="1"/>
      <w:marLeft w:val="0"/>
      <w:marRight w:val="0"/>
      <w:marTop w:val="0"/>
      <w:marBottom w:val="0"/>
      <w:divBdr>
        <w:top w:val="none" w:sz="0" w:space="0" w:color="auto"/>
        <w:left w:val="none" w:sz="0" w:space="0" w:color="auto"/>
        <w:bottom w:val="none" w:sz="0" w:space="0" w:color="auto"/>
        <w:right w:val="none" w:sz="0" w:space="0" w:color="auto"/>
      </w:divBdr>
    </w:div>
    <w:div w:id="36899671">
      <w:bodyDiv w:val="1"/>
      <w:marLeft w:val="0"/>
      <w:marRight w:val="0"/>
      <w:marTop w:val="0"/>
      <w:marBottom w:val="0"/>
      <w:divBdr>
        <w:top w:val="none" w:sz="0" w:space="0" w:color="auto"/>
        <w:left w:val="none" w:sz="0" w:space="0" w:color="auto"/>
        <w:bottom w:val="none" w:sz="0" w:space="0" w:color="auto"/>
        <w:right w:val="none" w:sz="0" w:space="0" w:color="auto"/>
      </w:divBdr>
    </w:div>
    <w:div w:id="37321323">
      <w:bodyDiv w:val="1"/>
      <w:marLeft w:val="0"/>
      <w:marRight w:val="0"/>
      <w:marTop w:val="0"/>
      <w:marBottom w:val="0"/>
      <w:divBdr>
        <w:top w:val="none" w:sz="0" w:space="0" w:color="auto"/>
        <w:left w:val="none" w:sz="0" w:space="0" w:color="auto"/>
        <w:bottom w:val="none" w:sz="0" w:space="0" w:color="auto"/>
        <w:right w:val="none" w:sz="0" w:space="0" w:color="auto"/>
      </w:divBdr>
    </w:div>
    <w:div w:id="40711584">
      <w:bodyDiv w:val="1"/>
      <w:marLeft w:val="0"/>
      <w:marRight w:val="0"/>
      <w:marTop w:val="0"/>
      <w:marBottom w:val="0"/>
      <w:divBdr>
        <w:top w:val="none" w:sz="0" w:space="0" w:color="auto"/>
        <w:left w:val="none" w:sz="0" w:space="0" w:color="auto"/>
        <w:bottom w:val="none" w:sz="0" w:space="0" w:color="auto"/>
        <w:right w:val="none" w:sz="0" w:space="0" w:color="auto"/>
      </w:divBdr>
    </w:div>
    <w:div w:id="50465068">
      <w:bodyDiv w:val="1"/>
      <w:marLeft w:val="0"/>
      <w:marRight w:val="0"/>
      <w:marTop w:val="0"/>
      <w:marBottom w:val="0"/>
      <w:divBdr>
        <w:top w:val="none" w:sz="0" w:space="0" w:color="auto"/>
        <w:left w:val="none" w:sz="0" w:space="0" w:color="auto"/>
        <w:bottom w:val="none" w:sz="0" w:space="0" w:color="auto"/>
        <w:right w:val="none" w:sz="0" w:space="0" w:color="auto"/>
      </w:divBdr>
      <w:divsChild>
        <w:div w:id="285891961">
          <w:marLeft w:val="0"/>
          <w:marRight w:val="0"/>
          <w:marTop w:val="0"/>
          <w:marBottom w:val="0"/>
          <w:divBdr>
            <w:top w:val="none" w:sz="0" w:space="0" w:color="auto"/>
            <w:left w:val="none" w:sz="0" w:space="0" w:color="auto"/>
            <w:bottom w:val="none" w:sz="0" w:space="0" w:color="auto"/>
            <w:right w:val="none" w:sz="0" w:space="0" w:color="auto"/>
          </w:divBdr>
        </w:div>
        <w:div w:id="1657496576">
          <w:marLeft w:val="0"/>
          <w:marRight w:val="0"/>
          <w:marTop w:val="0"/>
          <w:marBottom w:val="0"/>
          <w:divBdr>
            <w:top w:val="none" w:sz="0" w:space="0" w:color="auto"/>
            <w:left w:val="none" w:sz="0" w:space="0" w:color="auto"/>
            <w:bottom w:val="none" w:sz="0" w:space="0" w:color="auto"/>
            <w:right w:val="none" w:sz="0" w:space="0" w:color="auto"/>
          </w:divBdr>
        </w:div>
        <w:div w:id="1718165570">
          <w:marLeft w:val="0"/>
          <w:marRight w:val="0"/>
          <w:marTop w:val="0"/>
          <w:marBottom w:val="0"/>
          <w:divBdr>
            <w:top w:val="none" w:sz="0" w:space="0" w:color="auto"/>
            <w:left w:val="none" w:sz="0" w:space="0" w:color="auto"/>
            <w:bottom w:val="none" w:sz="0" w:space="0" w:color="auto"/>
            <w:right w:val="none" w:sz="0" w:space="0" w:color="auto"/>
          </w:divBdr>
        </w:div>
        <w:div w:id="1862739052">
          <w:marLeft w:val="0"/>
          <w:marRight w:val="0"/>
          <w:marTop w:val="0"/>
          <w:marBottom w:val="0"/>
          <w:divBdr>
            <w:top w:val="none" w:sz="0" w:space="0" w:color="auto"/>
            <w:left w:val="none" w:sz="0" w:space="0" w:color="auto"/>
            <w:bottom w:val="none" w:sz="0" w:space="0" w:color="auto"/>
            <w:right w:val="none" w:sz="0" w:space="0" w:color="auto"/>
          </w:divBdr>
        </w:div>
      </w:divsChild>
    </w:div>
    <w:div w:id="61831168">
      <w:bodyDiv w:val="1"/>
      <w:marLeft w:val="0"/>
      <w:marRight w:val="0"/>
      <w:marTop w:val="0"/>
      <w:marBottom w:val="0"/>
      <w:divBdr>
        <w:top w:val="none" w:sz="0" w:space="0" w:color="auto"/>
        <w:left w:val="none" w:sz="0" w:space="0" w:color="auto"/>
        <w:bottom w:val="none" w:sz="0" w:space="0" w:color="auto"/>
        <w:right w:val="none" w:sz="0" w:space="0" w:color="auto"/>
      </w:divBdr>
    </w:div>
    <w:div w:id="66153050">
      <w:bodyDiv w:val="1"/>
      <w:marLeft w:val="0"/>
      <w:marRight w:val="0"/>
      <w:marTop w:val="0"/>
      <w:marBottom w:val="0"/>
      <w:divBdr>
        <w:top w:val="none" w:sz="0" w:space="0" w:color="auto"/>
        <w:left w:val="none" w:sz="0" w:space="0" w:color="auto"/>
        <w:bottom w:val="none" w:sz="0" w:space="0" w:color="auto"/>
        <w:right w:val="none" w:sz="0" w:space="0" w:color="auto"/>
      </w:divBdr>
    </w:div>
    <w:div w:id="67965045">
      <w:bodyDiv w:val="1"/>
      <w:marLeft w:val="0"/>
      <w:marRight w:val="0"/>
      <w:marTop w:val="0"/>
      <w:marBottom w:val="0"/>
      <w:divBdr>
        <w:top w:val="none" w:sz="0" w:space="0" w:color="auto"/>
        <w:left w:val="none" w:sz="0" w:space="0" w:color="auto"/>
        <w:bottom w:val="none" w:sz="0" w:space="0" w:color="auto"/>
        <w:right w:val="none" w:sz="0" w:space="0" w:color="auto"/>
      </w:divBdr>
    </w:div>
    <w:div w:id="71318354">
      <w:bodyDiv w:val="1"/>
      <w:marLeft w:val="0"/>
      <w:marRight w:val="0"/>
      <w:marTop w:val="0"/>
      <w:marBottom w:val="0"/>
      <w:divBdr>
        <w:top w:val="none" w:sz="0" w:space="0" w:color="auto"/>
        <w:left w:val="none" w:sz="0" w:space="0" w:color="auto"/>
        <w:bottom w:val="none" w:sz="0" w:space="0" w:color="auto"/>
        <w:right w:val="none" w:sz="0" w:space="0" w:color="auto"/>
      </w:divBdr>
    </w:div>
    <w:div w:id="71321556">
      <w:bodyDiv w:val="1"/>
      <w:marLeft w:val="0"/>
      <w:marRight w:val="0"/>
      <w:marTop w:val="0"/>
      <w:marBottom w:val="0"/>
      <w:divBdr>
        <w:top w:val="none" w:sz="0" w:space="0" w:color="auto"/>
        <w:left w:val="none" w:sz="0" w:space="0" w:color="auto"/>
        <w:bottom w:val="none" w:sz="0" w:space="0" w:color="auto"/>
        <w:right w:val="none" w:sz="0" w:space="0" w:color="auto"/>
      </w:divBdr>
    </w:div>
    <w:div w:id="90323561">
      <w:bodyDiv w:val="1"/>
      <w:marLeft w:val="0"/>
      <w:marRight w:val="0"/>
      <w:marTop w:val="0"/>
      <w:marBottom w:val="0"/>
      <w:divBdr>
        <w:top w:val="none" w:sz="0" w:space="0" w:color="auto"/>
        <w:left w:val="none" w:sz="0" w:space="0" w:color="auto"/>
        <w:bottom w:val="none" w:sz="0" w:space="0" w:color="auto"/>
        <w:right w:val="none" w:sz="0" w:space="0" w:color="auto"/>
      </w:divBdr>
    </w:div>
    <w:div w:id="105078103">
      <w:bodyDiv w:val="1"/>
      <w:marLeft w:val="0"/>
      <w:marRight w:val="0"/>
      <w:marTop w:val="0"/>
      <w:marBottom w:val="0"/>
      <w:divBdr>
        <w:top w:val="none" w:sz="0" w:space="0" w:color="auto"/>
        <w:left w:val="none" w:sz="0" w:space="0" w:color="auto"/>
        <w:bottom w:val="none" w:sz="0" w:space="0" w:color="auto"/>
        <w:right w:val="none" w:sz="0" w:space="0" w:color="auto"/>
      </w:divBdr>
    </w:div>
    <w:div w:id="112986673">
      <w:bodyDiv w:val="1"/>
      <w:marLeft w:val="0"/>
      <w:marRight w:val="0"/>
      <w:marTop w:val="0"/>
      <w:marBottom w:val="0"/>
      <w:divBdr>
        <w:top w:val="none" w:sz="0" w:space="0" w:color="auto"/>
        <w:left w:val="none" w:sz="0" w:space="0" w:color="auto"/>
        <w:bottom w:val="none" w:sz="0" w:space="0" w:color="auto"/>
        <w:right w:val="none" w:sz="0" w:space="0" w:color="auto"/>
      </w:divBdr>
    </w:div>
    <w:div w:id="113836936">
      <w:bodyDiv w:val="1"/>
      <w:marLeft w:val="0"/>
      <w:marRight w:val="0"/>
      <w:marTop w:val="0"/>
      <w:marBottom w:val="0"/>
      <w:divBdr>
        <w:top w:val="none" w:sz="0" w:space="0" w:color="auto"/>
        <w:left w:val="none" w:sz="0" w:space="0" w:color="auto"/>
        <w:bottom w:val="none" w:sz="0" w:space="0" w:color="auto"/>
        <w:right w:val="none" w:sz="0" w:space="0" w:color="auto"/>
      </w:divBdr>
    </w:div>
    <w:div w:id="124546183">
      <w:bodyDiv w:val="1"/>
      <w:marLeft w:val="0"/>
      <w:marRight w:val="0"/>
      <w:marTop w:val="0"/>
      <w:marBottom w:val="0"/>
      <w:divBdr>
        <w:top w:val="none" w:sz="0" w:space="0" w:color="auto"/>
        <w:left w:val="none" w:sz="0" w:space="0" w:color="auto"/>
        <w:bottom w:val="none" w:sz="0" w:space="0" w:color="auto"/>
        <w:right w:val="none" w:sz="0" w:space="0" w:color="auto"/>
      </w:divBdr>
    </w:div>
    <w:div w:id="126363334">
      <w:bodyDiv w:val="1"/>
      <w:marLeft w:val="0"/>
      <w:marRight w:val="0"/>
      <w:marTop w:val="0"/>
      <w:marBottom w:val="0"/>
      <w:divBdr>
        <w:top w:val="none" w:sz="0" w:space="0" w:color="auto"/>
        <w:left w:val="none" w:sz="0" w:space="0" w:color="auto"/>
        <w:bottom w:val="none" w:sz="0" w:space="0" w:color="auto"/>
        <w:right w:val="none" w:sz="0" w:space="0" w:color="auto"/>
      </w:divBdr>
    </w:div>
    <w:div w:id="126706816">
      <w:bodyDiv w:val="1"/>
      <w:marLeft w:val="0"/>
      <w:marRight w:val="0"/>
      <w:marTop w:val="0"/>
      <w:marBottom w:val="0"/>
      <w:divBdr>
        <w:top w:val="none" w:sz="0" w:space="0" w:color="auto"/>
        <w:left w:val="none" w:sz="0" w:space="0" w:color="auto"/>
        <w:bottom w:val="none" w:sz="0" w:space="0" w:color="auto"/>
        <w:right w:val="none" w:sz="0" w:space="0" w:color="auto"/>
      </w:divBdr>
    </w:div>
    <w:div w:id="128135185">
      <w:bodyDiv w:val="1"/>
      <w:marLeft w:val="0"/>
      <w:marRight w:val="0"/>
      <w:marTop w:val="0"/>
      <w:marBottom w:val="0"/>
      <w:divBdr>
        <w:top w:val="none" w:sz="0" w:space="0" w:color="auto"/>
        <w:left w:val="none" w:sz="0" w:space="0" w:color="auto"/>
        <w:bottom w:val="none" w:sz="0" w:space="0" w:color="auto"/>
        <w:right w:val="none" w:sz="0" w:space="0" w:color="auto"/>
      </w:divBdr>
    </w:div>
    <w:div w:id="132871933">
      <w:bodyDiv w:val="1"/>
      <w:marLeft w:val="0"/>
      <w:marRight w:val="0"/>
      <w:marTop w:val="0"/>
      <w:marBottom w:val="0"/>
      <w:divBdr>
        <w:top w:val="none" w:sz="0" w:space="0" w:color="auto"/>
        <w:left w:val="none" w:sz="0" w:space="0" w:color="auto"/>
        <w:bottom w:val="none" w:sz="0" w:space="0" w:color="auto"/>
        <w:right w:val="none" w:sz="0" w:space="0" w:color="auto"/>
      </w:divBdr>
    </w:div>
    <w:div w:id="133450843">
      <w:bodyDiv w:val="1"/>
      <w:marLeft w:val="0"/>
      <w:marRight w:val="0"/>
      <w:marTop w:val="0"/>
      <w:marBottom w:val="0"/>
      <w:divBdr>
        <w:top w:val="none" w:sz="0" w:space="0" w:color="auto"/>
        <w:left w:val="none" w:sz="0" w:space="0" w:color="auto"/>
        <w:bottom w:val="none" w:sz="0" w:space="0" w:color="auto"/>
        <w:right w:val="none" w:sz="0" w:space="0" w:color="auto"/>
      </w:divBdr>
    </w:div>
    <w:div w:id="136729949">
      <w:bodyDiv w:val="1"/>
      <w:marLeft w:val="0"/>
      <w:marRight w:val="0"/>
      <w:marTop w:val="0"/>
      <w:marBottom w:val="0"/>
      <w:divBdr>
        <w:top w:val="none" w:sz="0" w:space="0" w:color="auto"/>
        <w:left w:val="none" w:sz="0" w:space="0" w:color="auto"/>
        <w:bottom w:val="none" w:sz="0" w:space="0" w:color="auto"/>
        <w:right w:val="none" w:sz="0" w:space="0" w:color="auto"/>
      </w:divBdr>
    </w:div>
    <w:div w:id="142628615">
      <w:bodyDiv w:val="1"/>
      <w:marLeft w:val="0"/>
      <w:marRight w:val="0"/>
      <w:marTop w:val="0"/>
      <w:marBottom w:val="0"/>
      <w:divBdr>
        <w:top w:val="none" w:sz="0" w:space="0" w:color="auto"/>
        <w:left w:val="none" w:sz="0" w:space="0" w:color="auto"/>
        <w:bottom w:val="none" w:sz="0" w:space="0" w:color="auto"/>
        <w:right w:val="none" w:sz="0" w:space="0" w:color="auto"/>
      </w:divBdr>
    </w:div>
    <w:div w:id="142740419">
      <w:bodyDiv w:val="1"/>
      <w:marLeft w:val="0"/>
      <w:marRight w:val="0"/>
      <w:marTop w:val="0"/>
      <w:marBottom w:val="0"/>
      <w:divBdr>
        <w:top w:val="none" w:sz="0" w:space="0" w:color="auto"/>
        <w:left w:val="none" w:sz="0" w:space="0" w:color="auto"/>
        <w:bottom w:val="none" w:sz="0" w:space="0" w:color="auto"/>
        <w:right w:val="none" w:sz="0" w:space="0" w:color="auto"/>
      </w:divBdr>
    </w:div>
    <w:div w:id="149563075">
      <w:bodyDiv w:val="1"/>
      <w:marLeft w:val="0"/>
      <w:marRight w:val="0"/>
      <w:marTop w:val="0"/>
      <w:marBottom w:val="0"/>
      <w:divBdr>
        <w:top w:val="none" w:sz="0" w:space="0" w:color="auto"/>
        <w:left w:val="none" w:sz="0" w:space="0" w:color="auto"/>
        <w:bottom w:val="none" w:sz="0" w:space="0" w:color="auto"/>
        <w:right w:val="none" w:sz="0" w:space="0" w:color="auto"/>
      </w:divBdr>
    </w:div>
    <w:div w:id="153450762">
      <w:bodyDiv w:val="1"/>
      <w:marLeft w:val="0"/>
      <w:marRight w:val="0"/>
      <w:marTop w:val="0"/>
      <w:marBottom w:val="0"/>
      <w:divBdr>
        <w:top w:val="none" w:sz="0" w:space="0" w:color="auto"/>
        <w:left w:val="none" w:sz="0" w:space="0" w:color="auto"/>
        <w:bottom w:val="none" w:sz="0" w:space="0" w:color="auto"/>
        <w:right w:val="none" w:sz="0" w:space="0" w:color="auto"/>
      </w:divBdr>
    </w:div>
    <w:div w:id="156500709">
      <w:bodyDiv w:val="1"/>
      <w:marLeft w:val="0"/>
      <w:marRight w:val="0"/>
      <w:marTop w:val="0"/>
      <w:marBottom w:val="0"/>
      <w:divBdr>
        <w:top w:val="none" w:sz="0" w:space="0" w:color="auto"/>
        <w:left w:val="none" w:sz="0" w:space="0" w:color="auto"/>
        <w:bottom w:val="none" w:sz="0" w:space="0" w:color="auto"/>
        <w:right w:val="none" w:sz="0" w:space="0" w:color="auto"/>
      </w:divBdr>
    </w:div>
    <w:div w:id="157694550">
      <w:bodyDiv w:val="1"/>
      <w:marLeft w:val="0"/>
      <w:marRight w:val="0"/>
      <w:marTop w:val="0"/>
      <w:marBottom w:val="0"/>
      <w:divBdr>
        <w:top w:val="none" w:sz="0" w:space="0" w:color="auto"/>
        <w:left w:val="none" w:sz="0" w:space="0" w:color="auto"/>
        <w:bottom w:val="none" w:sz="0" w:space="0" w:color="auto"/>
        <w:right w:val="none" w:sz="0" w:space="0" w:color="auto"/>
      </w:divBdr>
    </w:div>
    <w:div w:id="160393028">
      <w:bodyDiv w:val="1"/>
      <w:marLeft w:val="0"/>
      <w:marRight w:val="0"/>
      <w:marTop w:val="0"/>
      <w:marBottom w:val="0"/>
      <w:divBdr>
        <w:top w:val="none" w:sz="0" w:space="0" w:color="auto"/>
        <w:left w:val="none" w:sz="0" w:space="0" w:color="auto"/>
        <w:bottom w:val="none" w:sz="0" w:space="0" w:color="auto"/>
        <w:right w:val="none" w:sz="0" w:space="0" w:color="auto"/>
      </w:divBdr>
    </w:div>
    <w:div w:id="161163168">
      <w:bodyDiv w:val="1"/>
      <w:marLeft w:val="0"/>
      <w:marRight w:val="0"/>
      <w:marTop w:val="0"/>
      <w:marBottom w:val="0"/>
      <w:divBdr>
        <w:top w:val="none" w:sz="0" w:space="0" w:color="auto"/>
        <w:left w:val="none" w:sz="0" w:space="0" w:color="auto"/>
        <w:bottom w:val="none" w:sz="0" w:space="0" w:color="auto"/>
        <w:right w:val="none" w:sz="0" w:space="0" w:color="auto"/>
      </w:divBdr>
    </w:div>
    <w:div w:id="162208933">
      <w:bodyDiv w:val="1"/>
      <w:marLeft w:val="0"/>
      <w:marRight w:val="0"/>
      <w:marTop w:val="0"/>
      <w:marBottom w:val="0"/>
      <w:divBdr>
        <w:top w:val="none" w:sz="0" w:space="0" w:color="auto"/>
        <w:left w:val="none" w:sz="0" w:space="0" w:color="auto"/>
        <w:bottom w:val="none" w:sz="0" w:space="0" w:color="auto"/>
        <w:right w:val="none" w:sz="0" w:space="0" w:color="auto"/>
      </w:divBdr>
    </w:div>
    <w:div w:id="165052215">
      <w:bodyDiv w:val="1"/>
      <w:marLeft w:val="0"/>
      <w:marRight w:val="0"/>
      <w:marTop w:val="0"/>
      <w:marBottom w:val="0"/>
      <w:divBdr>
        <w:top w:val="none" w:sz="0" w:space="0" w:color="auto"/>
        <w:left w:val="none" w:sz="0" w:space="0" w:color="auto"/>
        <w:bottom w:val="none" w:sz="0" w:space="0" w:color="auto"/>
        <w:right w:val="none" w:sz="0" w:space="0" w:color="auto"/>
      </w:divBdr>
    </w:div>
    <w:div w:id="171645354">
      <w:bodyDiv w:val="1"/>
      <w:marLeft w:val="0"/>
      <w:marRight w:val="0"/>
      <w:marTop w:val="0"/>
      <w:marBottom w:val="0"/>
      <w:divBdr>
        <w:top w:val="none" w:sz="0" w:space="0" w:color="auto"/>
        <w:left w:val="none" w:sz="0" w:space="0" w:color="auto"/>
        <w:bottom w:val="none" w:sz="0" w:space="0" w:color="auto"/>
        <w:right w:val="none" w:sz="0" w:space="0" w:color="auto"/>
      </w:divBdr>
    </w:div>
    <w:div w:id="176115030">
      <w:bodyDiv w:val="1"/>
      <w:marLeft w:val="0"/>
      <w:marRight w:val="0"/>
      <w:marTop w:val="0"/>
      <w:marBottom w:val="0"/>
      <w:divBdr>
        <w:top w:val="none" w:sz="0" w:space="0" w:color="auto"/>
        <w:left w:val="none" w:sz="0" w:space="0" w:color="auto"/>
        <w:bottom w:val="none" w:sz="0" w:space="0" w:color="auto"/>
        <w:right w:val="none" w:sz="0" w:space="0" w:color="auto"/>
      </w:divBdr>
    </w:div>
    <w:div w:id="178011766">
      <w:bodyDiv w:val="1"/>
      <w:marLeft w:val="0"/>
      <w:marRight w:val="0"/>
      <w:marTop w:val="0"/>
      <w:marBottom w:val="0"/>
      <w:divBdr>
        <w:top w:val="none" w:sz="0" w:space="0" w:color="auto"/>
        <w:left w:val="none" w:sz="0" w:space="0" w:color="auto"/>
        <w:bottom w:val="none" w:sz="0" w:space="0" w:color="auto"/>
        <w:right w:val="none" w:sz="0" w:space="0" w:color="auto"/>
      </w:divBdr>
    </w:div>
    <w:div w:id="183641479">
      <w:bodyDiv w:val="1"/>
      <w:marLeft w:val="0"/>
      <w:marRight w:val="0"/>
      <w:marTop w:val="0"/>
      <w:marBottom w:val="0"/>
      <w:divBdr>
        <w:top w:val="none" w:sz="0" w:space="0" w:color="auto"/>
        <w:left w:val="none" w:sz="0" w:space="0" w:color="auto"/>
        <w:bottom w:val="none" w:sz="0" w:space="0" w:color="auto"/>
        <w:right w:val="none" w:sz="0" w:space="0" w:color="auto"/>
      </w:divBdr>
    </w:div>
    <w:div w:id="187105693">
      <w:bodyDiv w:val="1"/>
      <w:marLeft w:val="0"/>
      <w:marRight w:val="0"/>
      <w:marTop w:val="0"/>
      <w:marBottom w:val="0"/>
      <w:divBdr>
        <w:top w:val="none" w:sz="0" w:space="0" w:color="auto"/>
        <w:left w:val="none" w:sz="0" w:space="0" w:color="auto"/>
        <w:bottom w:val="none" w:sz="0" w:space="0" w:color="auto"/>
        <w:right w:val="none" w:sz="0" w:space="0" w:color="auto"/>
      </w:divBdr>
    </w:div>
    <w:div w:id="187375470">
      <w:bodyDiv w:val="1"/>
      <w:marLeft w:val="0"/>
      <w:marRight w:val="0"/>
      <w:marTop w:val="0"/>
      <w:marBottom w:val="0"/>
      <w:divBdr>
        <w:top w:val="none" w:sz="0" w:space="0" w:color="auto"/>
        <w:left w:val="none" w:sz="0" w:space="0" w:color="auto"/>
        <w:bottom w:val="none" w:sz="0" w:space="0" w:color="auto"/>
        <w:right w:val="none" w:sz="0" w:space="0" w:color="auto"/>
      </w:divBdr>
    </w:div>
    <w:div w:id="187447036">
      <w:bodyDiv w:val="1"/>
      <w:marLeft w:val="0"/>
      <w:marRight w:val="0"/>
      <w:marTop w:val="0"/>
      <w:marBottom w:val="0"/>
      <w:divBdr>
        <w:top w:val="none" w:sz="0" w:space="0" w:color="auto"/>
        <w:left w:val="none" w:sz="0" w:space="0" w:color="auto"/>
        <w:bottom w:val="none" w:sz="0" w:space="0" w:color="auto"/>
        <w:right w:val="none" w:sz="0" w:space="0" w:color="auto"/>
      </w:divBdr>
    </w:div>
    <w:div w:id="189104095">
      <w:bodyDiv w:val="1"/>
      <w:marLeft w:val="0"/>
      <w:marRight w:val="0"/>
      <w:marTop w:val="0"/>
      <w:marBottom w:val="0"/>
      <w:divBdr>
        <w:top w:val="none" w:sz="0" w:space="0" w:color="auto"/>
        <w:left w:val="none" w:sz="0" w:space="0" w:color="auto"/>
        <w:bottom w:val="none" w:sz="0" w:space="0" w:color="auto"/>
        <w:right w:val="none" w:sz="0" w:space="0" w:color="auto"/>
      </w:divBdr>
    </w:div>
    <w:div w:id="190998173">
      <w:bodyDiv w:val="1"/>
      <w:marLeft w:val="0"/>
      <w:marRight w:val="0"/>
      <w:marTop w:val="0"/>
      <w:marBottom w:val="0"/>
      <w:divBdr>
        <w:top w:val="none" w:sz="0" w:space="0" w:color="auto"/>
        <w:left w:val="none" w:sz="0" w:space="0" w:color="auto"/>
        <w:bottom w:val="none" w:sz="0" w:space="0" w:color="auto"/>
        <w:right w:val="none" w:sz="0" w:space="0" w:color="auto"/>
      </w:divBdr>
    </w:div>
    <w:div w:id="192041891">
      <w:bodyDiv w:val="1"/>
      <w:marLeft w:val="0"/>
      <w:marRight w:val="0"/>
      <w:marTop w:val="0"/>
      <w:marBottom w:val="0"/>
      <w:divBdr>
        <w:top w:val="none" w:sz="0" w:space="0" w:color="auto"/>
        <w:left w:val="none" w:sz="0" w:space="0" w:color="auto"/>
        <w:bottom w:val="none" w:sz="0" w:space="0" w:color="auto"/>
        <w:right w:val="none" w:sz="0" w:space="0" w:color="auto"/>
      </w:divBdr>
    </w:div>
    <w:div w:id="192228286">
      <w:bodyDiv w:val="1"/>
      <w:marLeft w:val="0"/>
      <w:marRight w:val="0"/>
      <w:marTop w:val="0"/>
      <w:marBottom w:val="0"/>
      <w:divBdr>
        <w:top w:val="none" w:sz="0" w:space="0" w:color="auto"/>
        <w:left w:val="none" w:sz="0" w:space="0" w:color="auto"/>
        <w:bottom w:val="none" w:sz="0" w:space="0" w:color="auto"/>
        <w:right w:val="none" w:sz="0" w:space="0" w:color="auto"/>
      </w:divBdr>
    </w:div>
    <w:div w:id="192815826">
      <w:bodyDiv w:val="1"/>
      <w:marLeft w:val="0"/>
      <w:marRight w:val="0"/>
      <w:marTop w:val="0"/>
      <w:marBottom w:val="0"/>
      <w:divBdr>
        <w:top w:val="none" w:sz="0" w:space="0" w:color="auto"/>
        <w:left w:val="none" w:sz="0" w:space="0" w:color="auto"/>
        <w:bottom w:val="none" w:sz="0" w:space="0" w:color="auto"/>
        <w:right w:val="none" w:sz="0" w:space="0" w:color="auto"/>
      </w:divBdr>
    </w:div>
    <w:div w:id="201988739">
      <w:bodyDiv w:val="1"/>
      <w:marLeft w:val="0"/>
      <w:marRight w:val="0"/>
      <w:marTop w:val="0"/>
      <w:marBottom w:val="0"/>
      <w:divBdr>
        <w:top w:val="none" w:sz="0" w:space="0" w:color="auto"/>
        <w:left w:val="none" w:sz="0" w:space="0" w:color="auto"/>
        <w:bottom w:val="none" w:sz="0" w:space="0" w:color="auto"/>
        <w:right w:val="none" w:sz="0" w:space="0" w:color="auto"/>
      </w:divBdr>
    </w:div>
    <w:div w:id="210382317">
      <w:bodyDiv w:val="1"/>
      <w:marLeft w:val="0"/>
      <w:marRight w:val="0"/>
      <w:marTop w:val="0"/>
      <w:marBottom w:val="0"/>
      <w:divBdr>
        <w:top w:val="none" w:sz="0" w:space="0" w:color="auto"/>
        <w:left w:val="none" w:sz="0" w:space="0" w:color="auto"/>
        <w:bottom w:val="none" w:sz="0" w:space="0" w:color="auto"/>
        <w:right w:val="none" w:sz="0" w:space="0" w:color="auto"/>
      </w:divBdr>
    </w:div>
    <w:div w:id="214705279">
      <w:bodyDiv w:val="1"/>
      <w:marLeft w:val="0"/>
      <w:marRight w:val="0"/>
      <w:marTop w:val="0"/>
      <w:marBottom w:val="0"/>
      <w:divBdr>
        <w:top w:val="none" w:sz="0" w:space="0" w:color="auto"/>
        <w:left w:val="none" w:sz="0" w:space="0" w:color="auto"/>
        <w:bottom w:val="none" w:sz="0" w:space="0" w:color="auto"/>
        <w:right w:val="none" w:sz="0" w:space="0" w:color="auto"/>
      </w:divBdr>
    </w:div>
    <w:div w:id="218321556">
      <w:bodyDiv w:val="1"/>
      <w:marLeft w:val="0"/>
      <w:marRight w:val="0"/>
      <w:marTop w:val="0"/>
      <w:marBottom w:val="0"/>
      <w:divBdr>
        <w:top w:val="none" w:sz="0" w:space="0" w:color="auto"/>
        <w:left w:val="none" w:sz="0" w:space="0" w:color="auto"/>
        <w:bottom w:val="none" w:sz="0" w:space="0" w:color="auto"/>
        <w:right w:val="none" w:sz="0" w:space="0" w:color="auto"/>
      </w:divBdr>
    </w:div>
    <w:div w:id="224876671">
      <w:bodyDiv w:val="1"/>
      <w:marLeft w:val="0"/>
      <w:marRight w:val="0"/>
      <w:marTop w:val="0"/>
      <w:marBottom w:val="0"/>
      <w:divBdr>
        <w:top w:val="none" w:sz="0" w:space="0" w:color="auto"/>
        <w:left w:val="none" w:sz="0" w:space="0" w:color="auto"/>
        <w:bottom w:val="none" w:sz="0" w:space="0" w:color="auto"/>
        <w:right w:val="none" w:sz="0" w:space="0" w:color="auto"/>
      </w:divBdr>
    </w:div>
    <w:div w:id="225335809">
      <w:bodyDiv w:val="1"/>
      <w:marLeft w:val="0"/>
      <w:marRight w:val="0"/>
      <w:marTop w:val="0"/>
      <w:marBottom w:val="0"/>
      <w:divBdr>
        <w:top w:val="none" w:sz="0" w:space="0" w:color="auto"/>
        <w:left w:val="none" w:sz="0" w:space="0" w:color="auto"/>
        <w:bottom w:val="none" w:sz="0" w:space="0" w:color="auto"/>
        <w:right w:val="none" w:sz="0" w:space="0" w:color="auto"/>
      </w:divBdr>
    </w:div>
    <w:div w:id="226887945">
      <w:bodyDiv w:val="1"/>
      <w:marLeft w:val="0"/>
      <w:marRight w:val="0"/>
      <w:marTop w:val="0"/>
      <w:marBottom w:val="0"/>
      <w:divBdr>
        <w:top w:val="none" w:sz="0" w:space="0" w:color="auto"/>
        <w:left w:val="none" w:sz="0" w:space="0" w:color="auto"/>
        <w:bottom w:val="none" w:sz="0" w:space="0" w:color="auto"/>
        <w:right w:val="none" w:sz="0" w:space="0" w:color="auto"/>
      </w:divBdr>
    </w:div>
    <w:div w:id="227111309">
      <w:bodyDiv w:val="1"/>
      <w:marLeft w:val="0"/>
      <w:marRight w:val="0"/>
      <w:marTop w:val="0"/>
      <w:marBottom w:val="0"/>
      <w:divBdr>
        <w:top w:val="none" w:sz="0" w:space="0" w:color="auto"/>
        <w:left w:val="none" w:sz="0" w:space="0" w:color="auto"/>
        <w:bottom w:val="none" w:sz="0" w:space="0" w:color="auto"/>
        <w:right w:val="none" w:sz="0" w:space="0" w:color="auto"/>
      </w:divBdr>
    </w:div>
    <w:div w:id="238180606">
      <w:bodyDiv w:val="1"/>
      <w:marLeft w:val="0"/>
      <w:marRight w:val="0"/>
      <w:marTop w:val="0"/>
      <w:marBottom w:val="0"/>
      <w:divBdr>
        <w:top w:val="none" w:sz="0" w:space="0" w:color="auto"/>
        <w:left w:val="none" w:sz="0" w:space="0" w:color="auto"/>
        <w:bottom w:val="none" w:sz="0" w:space="0" w:color="auto"/>
        <w:right w:val="none" w:sz="0" w:space="0" w:color="auto"/>
      </w:divBdr>
      <w:divsChild>
        <w:div w:id="331952602">
          <w:marLeft w:val="0"/>
          <w:marRight w:val="0"/>
          <w:marTop w:val="0"/>
          <w:marBottom w:val="0"/>
          <w:divBdr>
            <w:top w:val="none" w:sz="0" w:space="0" w:color="auto"/>
            <w:left w:val="none" w:sz="0" w:space="0" w:color="auto"/>
            <w:bottom w:val="none" w:sz="0" w:space="0" w:color="auto"/>
            <w:right w:val="none" w:sz="0" w:space="0" w:color="auto"/>
          </w:divBdr>
        </w:div>
        <w:div w:id="763571711">
          <w:marLeft w:val="0"/>
          <w:marRight w:val="0"/>
          <w:marTop w:val="0"/>
          <w:marBottom w:val="0"/>
          <w:divBdr>
            <w:top w:val="none" w:sz="0" w:space="0" w:color="auto"/>
            <w:left w:val="none" w:sz="0" w:space="0" w:color="auto"/>
            <w:bottom w:val="none" w:sz="0" w:space="0" w:color="auto"/>
            <w:right w:val="none" w:sz="0" w:space="0" w:color="auto"/>
          </w:divBdr>
          <w:divsChild>
            <w:div w:id="4310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115">
      <w:bodyDiv w:val="1"/>
      <w:marLeft w:val="0"/>
      <w:marRight w:val="0"/>
      <w:marTop w:val="0"/>
      <w:marBottom w:val="0"/>
      <w:divBdr>
        <w:top w:val="none" w:sz="0" w:space="0" w:color="auto"/>
        <w:left w:val="none" w:sz="0" w:space="0" w:color="auto"/>
        <w:bottom w:val="none" w:sz="0" w:space="0" w:color="auto"/>
        <w:right w:val="none" w:sz="0" w:space="0" w:color="auto"/>
      </w:divBdr>
    </w:div>
    <w:div w:id="251013176">
      <w:bodyDiv w:val="1"/>
      <w:marLeft w:val="0"/>
      <w:marRight w:val="0"/>
      <w:marTop w:val="0"/>
      <w:marBottom w:val="0"/>
      <w:divBdr>
        <w:top w:val="none" w:sz="0" w:space="0" w:color="auto"/>
        <w:left w:val="none" w:sz="0" w:space="0" w:color="auto"/>
        <w:bottom w:val="none" w:sz="0" w:space="0" w:color="auto"/>
        <w:right w:val="none" w:sz="0" w:space="0" w:color="auto"/>
      </w:divBdr>
    </w:div>
    <w:div w:id="252587662">
      <w:bodyDiv w:val="1"/>
      <w:marLeft w:val="0"/>
      <w:marRight w:val="0"/>
      <w:marTop w:val="0"/>
      <w:marBottom w:val="0"/>
      <w:divBdr>
        <w:top w:val="none" w:sz="0" w:space="0" w:color="auto"/>
        <w:left w:val="none" w:sz="0" w:space="0" w:color="auto"/>
        <w:bottom w:val="none" w:sz="0" w:space="0" w:color="auto"/>
        <w:right w:val="none" w:sz="0" w:space="0" w:color="auto"/>
      </w:divBdr>
    </w:div>
    <w:div w:id="252781101">
      <w:bodyDiv w:val="1"/>
      <w:marLeft w:val="0"/>
      <w:marRight w:val="0"/>
      <w:marTop w:val="0"/>
      <w:marBottom w:val="0"/>
      <w:divBdr>
        <w:top w:val="none" w:sz="0" w:space="0" w:color="auto"/>
        <w:left w:val="none" w:sz="0" w:space="0" w:color="auto"/>
        <w:bottom w:val="none" w:sz="0" w:space="0" w:color="auto"/>
        <w:right w:val="none" w:sz="0" w:space="0" w:color="auto"/>
      </w:divBdr>
    </w:div>
    <w:div w:id="253824049">
      <w:bodyDiv w:val="1"/>
      <w:marLeft w:val="0"/>
      <w:marRight w:val="0"/>
      <w:marTop w:val="0"/>
      <w:marBottom w:val="0"/>
      <w:divBdr>
        <w:top w:val="none" w:sz="0" w:space="0" w:color="auto"/>
        <w:left w:val="none" w:sz="0" w:space="0" w:color="auto"/>
        <w:bottom w:val="none" w:sz="0" w:space="0" w:color="auto"/>
        <w:right w:val="none" w:sz="0" w:space="0" w:color="auto"/>
      </w:divBdr>
      <w:divsChild>
        <w:div w:id="157116399">
          <w:marLeft w:val="0"/>
          <w:marRight w:val="0"/>
          <w:marTop w:val="0"/>
          <w:marBottom w:val="0"/>
          <w:divBdr>
            <w:top w:val="none" w:sz="0" w:space="0" w:color="auto"/>
            <w:left w:val="none" w:sz="0" w:space="0" w:color="auto"/>
            <w:bottom w:val="none" w:sz="0" w:space="0" w:color="auto"/>
            <w:right w:val="none" w:sz="0" w:space="0" w:color="auto"/>
          </w:divBdr>
        </w:div>
        <w:div w:id="304243501">
          <w:marLeft w:val="0"/>
          <w:marRight w:val="0"/>
          <w:marTop w:val="0"/>
          <w:marBottom w:val="0"/>
          <w:divBdr>
            <w:top w:val="none" w:sz="0" w:space="0" w:color="auto"/>
            <w:left w:val="none" w:sz="0" w:space="0" w:color="auto"/>
            <w:bottom w:val="none" w:sz="0" w:space="0" w:color="auto"/>
            <w:right w:val="none" w:sz="0" w:space="0" w:color="auto"/>
          </w:divBdr>
        </w:div>
        <w:div w:id="426539731">
          <w:marLeft w:val="0"/>
          <w:marRight w:val="0"/>
          <w:marTop w:val="0"/>
          <w:marBottom w:val="0"/>
          <w:divBdr>
            <w:top w:val="none" w:sz="0" w:space="0" w:color="auto"/>
            <w:left w:val="none" w:sz="0" w:space="0" w:color="auto"/>
            <w:bottom w:val="none" w:sz="0" w:space="0" w:color="auto"/>
            <w:right w:val="none" w:sz="0" w:space="0" w:color="auto"/>
          </w:divBdr>
        </w:div>
        <w:div w:id="639001692">
          <w:marLeft w:val="0"/>
          <w:marRight w:val="0"/>
          <w:marTop w:val="0"/>
          <w:marBottom w:val="0"/>
          <w:divBdr>
            <w:top w:val="none" w:sz="0" w:space="0" w:color="auto"/>
            <w:left w:val="none" w:sz="0" w:space="0" w:color="auto"/>
            <w:bottom w:val="none" w:sz="0" w:space="0" w:color="auto"/>
            <w:right w:val="none" w:sz="0" w:space="0" w:color="auto"/>
          </w:divBdr>
        </w:div>
        <w:div w:id="1053965974">
          <w:marLeft w:val="0"/>
          <w:marRight w:val="0"/>
          <w:marTop w:val="0"/>
          <w:marBottom w:val="0"/>
          <w:divBdr>
            <w:top w:val="none" w:sz="0" w:space="0" w:color="auto"/>
            <w:left w:val="none" w:sz="0" w:space="0" w:color="auto"/>
            <w:bottom w:val="none" w:sz="0" w:space="0" w:color="auto"/>
            <w:right w:val="none" w:sz="0" w:space="0" w:color="auto"/>
          </w:divBdr>
        </w:div>
        <w:div w:id="1116754719">
          <w:marLeft w:val="0"/>
          <w:marRight w:val="0"/>
          <w:marTop w:val="0"/>
          <w:marBottom w:val="0"/>
          <w:divBdr>
            <w:top w:val="none" w:sz="0" w:space="0" w:color="auto"/>
            <w:left w:val="none" w:sz="0" w:space="0" w:color="auto"/>
            <w:bottom w:val="none" w:sz="0" w:space="0" w:color="auto"/>
            <w:right w:val="none" w:sz="0" w:space="0" w:color="auto"/>
          </w:divBdr>
        </w:div>
        <w:div w:id="1448281714">
          <w:marLeft w:val="0"/>
          <w:marRight w:val="0"/>
          <w:marTop w:val="0"/>
          <w:marBottom w:val="0"/>
          <w:divBdr>
            <w:top w:val="none" w:sz="0" w:space="0" w:color="auto"/>
            <w:left w:val="none" w:sz="0" w:space="0" w:color="auto"/>
            <w:bottom w:val="none" w:sz="0" w:space="0" w:color="auto"/>
            <w:right w:val="none" w:sz="0" w:space="0" w:color="auto"/>
          </w:divBdr>
        </w:div>
        <w:div w:id="1745293027">
          <w:marLeft w:val="0"/>
          <w:marRight w:val="0"/>
          <w:marTop w:val="0"/>
          <w:marBottom w:val="0"/>
          <w:divBdr>
            <w:top w:val="none" w:sz="0" w:space="0" w:color="auto"/>
            <w:left w:val="none" w:sz="0" w:space="0" w:color="auto"/>
            <w:bottom w:val="none" w:sz="0" w:space="0" w:color="auto"/>
            <w:right w:val="none" w:sz="0" w:space="0" w:color="auto"/>
          </w:divBdr>
        </w:div>
        <w:div w:id="1890919861">
          <w:marLeft w:val="0"/>
          <w:marRight w:val="0"/>
          <w:marTop w:val="0"/>
          <w:marBottom w:val="0"/>
          <w:divBdr>
            <w:top w:val="none" w:sz="0" w:space="0" w:color="auto"/>
            <w:left w:val="none" w:sz="0" w:space="0" w:color="auto"/>
            <w:bottom w:val="none" w:sz="0" w:space="0" w:color="auto"/>
            <w:right w:val="none" w:sz="0" w:space="0" w:color="auto"/>
          </w:divBdr>
        </w:div>
      </w:divsChild>
    </w:div>
    <w:div w:id="267273785">
      <w:bodyDiv w:val="1"/>
      <w:marLeft w:val="0"/>
      <w:marRight w:val="0"/>
      <w:marTop w:val="0"/>
      <w:marBottom w:val="0"/>
      <w:divBdr>
        <w:top w:val="none" w:sz="0" w:space="0" w:color="auto"/>
        <w:left w:val="none" w:sz="0" w:space="0" w:color="auto"/>
        <w:bottom w:val="none" w:sz="0" w:space="0" w:color="auto"/>
        <w:right w:val="none" w:sz="0" w:space="0" w:color="auto"/>
      </w:divBdr>
    </w:div>
    <w:div w:id="271014659">
      <w:bodyDiv w:val="1"/>
      <w:marLeft w:val="0"/>
      <w:marRight w:val="0"/>
      <w:marTop w:val="0"/>
      <w:marBottom w:val="0"/>
      <w:divBdr>
        <w:top w:val="none" w:sz="0" w:space="0" w:color="auto"/>
        <w:left w:val="none" w:sz="0" w:space="0" w:color="auto"/>
        <w:bottom w:val="none" w:sz="0" w:space="0" w:color="auto"/>
        <w:right w:val="none" w:sz="0" w:space="0" w:color="auto"/>
      </w:divBdr>
    </w:div>
    <w:div w:id="271136584">
      <w:bodyDiv w:val="1"/>
      <w:marLeft w:val="0"/>
      <w:marRight w:val="0"/>
      <w:marTop w:val="0"/>
      <w:marBottom w:val="0"/>
      <w:divBdr>
        <w:top w:val="none" w:sz="0" w:space="0" w:color="auto"/>
        <w:left w:val="none" w:sz="0" w:space="0" w:color="auto"/>
        <w:bottom w:val="none" w:sz="0" w:space="0" w:color="auto"/>
        <w:right w:val="none" w:sz="0" w:space="0" w:color="auto"/>
      </w:divBdr>
    </w:div>
    <w:div w:id="277102471">
      <w:bodyDiv w:val="1"/>
      <w:marLeft w:val="0"/>
      <w:marRight w:val="0"/>
      <w:marTop w:val="0"/>
      <w:marBottom w:val="0"/>
      <w:divBdr>
        <w:top w:val="none" w:sz="0" w:space="0" w:color="auto"/>
        <w:left w:val="none" w:sz="0" w:space="0" w:color="auto"/>
        <w:bottom w:val="none" w:sz="0" w:space="0" w:color="auto"/>
        <w:right w:val="none" w:sz="0" w:space="0" w:color="auto"/>
      </w:divBdr>
    </w:div>
    <w:div w:id="277839416">
      <w:bodyDiv w:val="1"/>
      <w:marLeft w:val="0"/>
      <w:marRight w:val="0"/>
      <w:marTop w:val="0"/>
      <w:marBottom w:val="0"/>
      <w:divBdr>
        <w:top w:val="none" w:sz="0" w:space="0" w:color="auto"/>
        <w:left w:val="none" w:sz="0" w:space="0" w:color="auto"/>
        <w:bottom w:val="none" w:sz="0" w:space="0" w:color="auto"/>
        <w:right w:val="none" w:sz="0" w:space="0" w:color="auto"/>
      </w:divBdr>
    </w:div>
    <w:div w:id="282612439">
      <w:bodyDiv w:val="1"/>
      <w:marLeft w:val="0"/>
      <w:marRight w:val="0"/>
      <w:marTop w:val="0"/>
      <w:marBottom w:val="0"/>
      <w:divBdr>
        <w:top w:val="none" w:sz="0" w:space="0" w:color="auto"/>
        <w:left w:val="none" w:sz="0" w:space="0" w:color="auto"/>
        <w:bottom w:val="none" w:sz="0" w:space="0" w:color="auto"/>
        <w:right w:val="none" w:sz="0" w:space="0" w:color="auto"/>
      </w:divBdr>
    </w:div>
    <w:div w:id="283580308">
      <w:bodyDiv w:val="1"/>
      <w:marLeft w:val="0"/>
      <w:marRight w:val="0"/>
      <w:marTop w:val="0"/>
      <w:marBottom w:val="0"/>
      <w:divBdr>
        <w:top w:val="none" w:sz="0" w:space="0" w:color="auto"/>
        <w:left w:val="none" w:sz="0" w:space="0" w:color="auto"/>
        <w:bottom w:val="none" w:sz="0" w:space="0" w:color="auto"/>
        <w:right w:val="none" w:sz="0" w:space="0" w:color="auto"/>
      </w:divBdr>
    </w:div>
    <w:div w:id="293411228">
      <w:bodyDiv w:val="1"/>
      <w:marLeft w:val="0"/>
      <w:marRight w:val="0"/>
      <w:marTop w:val="0"/>
      <w:marBottom w:val="0"/>
      <w:divBdr>
        <w:top w:val="none" w:sz="0" w:space="0" w:color="auto"/>
        <w:left w:val="none" w:sz="0" w:space="0" w:color="auto"/>
        <w:bottom w:val="none" w:sz="0" w:space="0" w:color="auto"/>
        <w:right w:val="none" w:sz="0" w:space="0" w:color="auto"/>
      </w:divBdr>
      <w:divsChild>
        <w:div w:id="80031209">
          <w:marLeft w:val="0"/>
          <w:marRight w:val="0"/>
          <w:marTop w:val="0"/>
          <w:marBottom w:val="0"/>
          <w:divBdr>
            <w:top w:val="none" w:sz="0" w:space="0" w:color="auto"/>
            <w:left w:val="none" w:sz="0" w:space="0" w:color="auto"/>
            <w:bottom w:val="none" w:sz="0" w:space="0" w:color="auto"/>
            <w:right w:val="none" w:sz="0" w:space="0" w:color="auto"/>
          </w:divBdr>
        </w:div>
        <w:div w:id="192305682">
          <w:marLeft w:val="0"/>
          <w:marRight w:val="0"/>
          <w:marTop w:val="0"/>
          <w:marBottom w:val="0"/>
          <w:divBdr>
            <w:top w:val="none" w:sz="0" w:space="0" w:color="auto"/>
            <w:left w:val="none" w:sz="0" w:space="0" w:color="auto"/>
            <w:bottom w:val="none" w:sz="0" w:space="0" w:color="auto"/>
            <w:right w:val="none" w:sz="0" w:space="0" w:color="auto"/>
          </w:divBdr>
        </w:div>
        <w:div w:id="1624118844">
          <w:marLeft w:val="0"/>
          <w:marRight w:val="0"/>
          <w:marTop w:val="0"/>
          <w:marBottom w:val="0"/>
          <w:divBdr>
            <w:top w:val="none" w:sz="0" w:space="0" w:color="auto"/>
            <w:left w:val="none" w:sz="0" w:space="0" w:color="auto"/>
            <w:bottom w:val="none" w:sz="0" w:space="0" w:color="auto"/>
            <w:right w:val="none" w:sz="0" w:space="0" w:color="auto"/>
          </w:divBdr>
        </w:div>
      </w:divsChild>
    </w:div>
    <w:div w:id="308050878">
      <w:bodyDiv w:val="1"/>
      <w:marLeft w:val="0"/>
      <w:marRight w:val="0"/>
      <w:marTop w:val="0"/>
      <w:marBottom w:val="0"/>
      <w:divBdr>
        <w:top w:val="none" w:sz="0" w:space="0" w:color="auto"/>
        <w:left w:val="none" w:sz="0" w:space="0" w:color="auto"/>
        <w:bottom w:val="none" w:sz="0" w:space="0" w:color="auto"/>
        <w:right w:val="none" w:sz="0" w:space="0" w:color="auto"/>
      </w:divBdr>
      <w:divsChild>
        <w:div w:id="930702013">
          <w:marLeft w:val="0"/>
          <w:marRight w:val="0"/>
          <w:marTop w:val="0"/>
          <w:marBottom w:val="0"/>
          <w:divBdr>
            <w:top w:val="none" w:sz="0" w:space="0" w:color="auto"/>
            <w:left w:val="none" w:sz="0" w:space="0" w:color="auto"/>
            <w:bottom w:val="none" w:sz="0" w:space="0" w:color="auto"/>
            <w:right w:val="none" w:sz="0" w:space="0" w:color="auto"/>
          </w:divBdr>
        </w:div>
      </w:divsChild>
    </w:div>
    <w:div w:id="308217549">
      <w:bodyDiv w:val="1"/>
      <w:marLeft w:val="0"/>
      <w:marRight w:val="0"/>
      <w:marTop w:val="0"/>
      <w:marBottom w:val="0"/>
      <w:divBdr>
        <w:top w:val="none" w:sz="0" w:space="0" w:color="auto"/>
        <w:left w:val="none" w:sz="0" w:space="0" w:color="auto"/>
        <w:bottom w:val="none" w:sz="0" w:space="0" w:color="auto"/>
        <w:right w:val="none" w:sz="0" w:space="0" w:color="auto"/>
      </w:divBdr>
    </w:div>
    <w:div w:id="310062468">
      <w:bodyDiv w:val="1"/>
      <w:marLeft w:val="0"/>
      <w:marRight w:val="0"/>
      <w:marTop w:val="0"/>
      <w:marBottom w:val="0"/>
      <w:divBdr>
        <w:top w:val="none" w:sz="0" w:space="0" w:color="auto"/>
        <w:left w:val="none" w:sz="0" w:space="0" w:color="auto"/>
        <w:bottom w:val="none" w:sz="0" w:space="0" w:color="auto"/>
        <w:right w:val="none" w:sz="0" w:space="0" w:color="auto"/>
      </w:divBdr>
    </w:div>
    <w:div w:id="315231311">
      <w:bodyDiv w:val="1"/>
      <w:marLeft w:val="0"/>
      <w:marRight w:val="0"/>
      <w:marTop w:val="0"/>
      <w:marBottom w:val="0"/>
      <w:divBdr>
        <w:top w:val="none" w:sz="0" w:space="0" w:color="auto"/>
        <w:left w:val="none" w:sz="0" w:space="0" w:color="auto"/>
        <w:bottom w:val="none" w:sz="0" w:space="0" w:color="auto"/>
        <w:right w:val="none" w:sz="0" w:space="0" w:color="auto"/>
      </w:divBdr>
    </w:div>
    <w:div w:id="317077031">
      <w:bodyDiv w:val="1"/>
      <w:marLeft w:val="0"/>
      <w:marRight w:val="0"/>
      <w:marTop w:val="0"/>
      <w:marBottom w:val="0"/>
      <w:divBdr>
        <w:top w:val="none" w:sz="0" w:space="0" w:color="auto"/>
        <w:left w:val="none" w:sz="0" w:space="0" w:color="auto"/>
        <w:bottom w:val="none" w:sz="0" w:space="0" w:color="auto"/>
        <w:right w:val="none" w:sz="0" w:space="0" w:color="auto"/>
      </w:divBdr>
    </w:div>
    <w:div w:id="318462363">
      <w:bodyDiv w:val="1"/>
      <w:marLeft w:val="0"/>
      <w:marRight w:val="0"/>
      <w:marTop w:val="0"/>
      <w:marBottom w:val="0"/>
      <w:divBdr>
        <w:top w:val="none" w:sz="0" w:space="0" w:color="auto"/>
        <w:left w:val="none" w:sz="0" w:space="0" w:color="auto"/>
        <w:bottom w:val="none" w:sz="0" w:space="0" w:color="auto"/>
        <w:right w:val="none" w:sz="0" w:space="0" w:color="auto"/>
      </w:divBdr>
    </w:div>
    <w:div w:id="322438568">
      <w:bodyDiv w:val="1"/>
      <w:marLeft w:val="0"/>
      <w:marRight w:val="0"/>
      <w:marTop w:val="0"/>
      <w:marBottom w:val="0"/>
      <w:divBdr>
        <w:top w:val="none" w:sz="0" w:space="0" w:color="auto"/>
        <w:left w:val="none" w:sz="0" w:space="0" w:color="auto"/>
        <w:bottom w:val="none" w:sz="0" w:space="0" w:color="auto"/>
        <w:right w:val="none" w:sz="0" w:space="0" w:color="auto"/>
      </w:divBdr>
    </w:div>
    <w:div w:id="325321812">
      <w:bodyDiv w:val="1"/>
      <w:marLeft w:val="0"/>
      <w:marRight w:val="0"/>
      <w:marTop w:val="0"/>
      <w:marBottom w:val="0"/>
      <w:divBdr>
        <w:top w:val="none" w:sz="0" w:space="0" w:color="auto"/>
        <w:left w:val="none" w:sz="0" w:space="0" w:color="auto"/>
        <w:bottom w:val="none" w:sz="0" w:space="0" w:color="auto"/>
        <w:right w:val="none" w:sz="0" w:space="0" w:color="auto"/>
      </w:divBdr>
    </w:div>
    <w:div w:id="328875563">
      <w:bodyDiv w:val="1"/>
      <w:marLeft w:val="0"/>
      <w:marRight w:val="0"/>
      <w:marTop w:val="0"/>
      <w:marBottom w:val="0"/>
      <w:divBdr>
        <w:top w:val="none" w:sz="0" w:space="0" w:color="auto"/>
        <w:left w:val="none" w:sz="0" w:space="0" w:color="auto"/>
        <w:bottom w:val="none" w:sz="0" w:space="0" w:color="auto"/>
        <w:right w:val="none" w:sz="0" w:space="0" w:color="auto"/>
      </w:divBdr>
    </w:div>
    <w:div w:id="329061600">
      <w:bodyDiv w:val="1"/>
      <w:marLeft w:val="0"/>
      <w:marRight w:val="0"/>
      <w:marTop w:val="0"/>
      <w:marBottom w:val="0"/>
      <w:divBdr>
        <w:top w:val="none" w:sz="0" w:space="0" w:color="auto"/>
        <w:left w:val="none" w:sz="0" w:space="0" w:color="auto"/>
        <w:bottom w:val="none" w:sz="0" w:space="0" w:color="auto"/>
        <w:right w:val="none" w:sz="0" w:space="0" w:color="auto"/>
      </w:divBdr>
    </w:div>
    <w:div w:id="329993288">
      <w:bodyDiv w:val="1"/>
      <w:marLeft w:val="0"/>
      <w:marRight w:val="0"/>
      <w:marTop w:val="0"/>
      <w:marBottom w:val="0"/>
      <w:divBdr>
        <w:top w:val="none" w:sz="0" w:space="0" w:color="auto"/>
        <w:left w:val="none" w:sz="0" w:space="0" w:color="auto"/>
        <w:bottom w:val="none" w:sz="0" w:space="0" w:color="auto"/>
        <w:right w:val="none" w:sz="0" w:space="0" w:color="auto"/>
      </w:divBdr>
    </w:div>
    <w:div w:id="330066553">
      <w:bodyDiv w:val="1"/>
      <w:marLeft w:val="0"/>
      <w:marRight w:val="0"/>
      <w:marTop w:val="0"/>
      <w:marBottom w:val="0"/>
      <w:divBdr>
        <w:top w:val="none" w:sz="0" w:space="0" w:color="auto"/>
        <w:left w:val="none" w:sz="0" w:space="0" w:color="auto"/>
        <w:bottom w:val="none" w:sz="0" w:space="0" w:color="auto"/>
        <w:right w:val="none" w:sz="0" w:space="0" w:color="auto"/>
      </w:divBdr>
    </w:div>
    <w:div w:id="336739407">
      <w:bodyDiv w:val="1"/>
      <w:marLeft w:val="0"/>
      <w:marRight w:val="0"/>
      <w:marTop w:val="0"/>
      <w:marBottom w:val="0"/>
      <w:divBdr>
        <w:top w:val="none" w:sz="0" w:space="0" w:color="auto"/>
        <w:left w:val="none" w:sz="0" w:space="0" w:color="auto"/>
        <w:bottom w:val="none" w:sz="0" w:space="0" w:color="auto"/>
        <w:right w:val="none" w:sz="0" w:space="0" w:color="auto"/>
      </w:divBdr>
    </w:div>
    <w:div w:id="336812877">
      <w:bodyDiv w:val="1"/>
      <w:marLeft w:val="0"/>
      <w:marRight w:val="0"/>
      <w:marTop w:val="0"/>
      <w:marBottom w:val="0"/>
      <w:divBdr>
        <w:top w:val="none" w:sz="0" w:space="0" w:color="auto"/>
        <w:left w:val="none" w:sz="0" w:space="0" w:color="auto"/>
        <w:bottom w:val="none" w:sz="0" w:space="0" w:color="auto"/>
        <w:right w:val="none" w:sz="0" w:space="0" w:color="auto"/>
      </w:divBdr>
    </w:div>
    <w:div w:id="336886400">
      <w:bodyDiv w:val="1"/>
      <w:marLeft w:val="0"/>
      <w:marRight w:val="0"/>
      <w:marTop w:val="0"/>
      <w:marBottom w:val="0"/>
      <w:divBdr>
        <w:top w:val="none" w:sz="0" w:space="0" w:color="auto"/>
        <w:left w:val="none" w:sz="0" w:space="0" w:color="auto"/>
        <w:bottom w:val="none" w:sz="0" w:space="0" w:color="auto"/>
        <w:right w:val="none" w:sz="0" w:space="0" w:color="auto"/>
      </w:divBdr>
    </w:div>
    <w:div w:id="342822194">
      <w:bodyDiv w:val="1"/>
      <w:marLeft w:val="0"/>
      <w:marRight w:val="0"/>
      <w:marTop w:val="0"/>
      <w:marBottom w:val="0"/>
      <w:divBdr>
        <w:top w:val="none" w:sz="0" w:space="0" w:color="auto"/>
        <w:left w:val="none" w:sz="0" w:space="0" w:color="auto"/>
        <w:bottom w:val="none" w:sz="0" w:space="0" w:color="auto"/>
        <w:right w:val="none" w:sz="0" w:space="0" w:color="auto"/>
      </w:divBdr>
    </w:div>
    <w:div w:id="345593623">
      <w:bodyDiv w:val="1"/>
      <w:marLeft w:val="0"/>
      <w:marRight w:val="0"/>
      <w:marTop w:val="0"/>
      <w:marBottom w:val="0"/>
      <w:divBdr>
        <w:top w:val="none" w:sz="0" w:space="0" w:color="auto"/>
        <w:left w:val="none" w:sz="0" w:space="0" w:color="auto"/>
        <w:bottom w:val="none" w:sz="0" w:space="0" w:color="auto"/>
        <w:right w:val="none" w:sz="0" w:space="0" w:color="auto"/>
      </w:divBdr>
    </w:div>
    <w:div w:id="354356267">
      <w:bodyDiv w:val="1"/>
      <w:marLeft w:val="0"/>
      <w:marRight w:val="0"/>
      <w:marTop w:val="0"/>
      <w:marBottom w:val="0"/>
      <w:divBdr>
        <w:top w:val="none" w:sz="0" w:space="0" w:color="auto"/>
        <w:left w:val="none" w:sz="0" w:space="0" w:color="auto"/>
        <w:bottom w:val="none" w:sz="0" w:space="0" w:color="auto"/>
        <w:right w:val="none" w:sz="0" w:space="0" w:color="auto"/>
      </w:divBdr>
    </w:div>
    <w:div w:id="355690465">
      <w:bodyDiv w:val="1"/>
      <w:marLeft w:val="0"/>
      <w:marRight w:val="0"/>
      <w:marTop w:val="0"/>
      <w:marBottom w:val="0"/>
      <w:divBdr>
        <w:top w:val="none" w:sz="0" w:space="0" w:color="auto"/>
        <w:left w:val="none" w:sz="0" w:space="0" w:color="auto"/>
        <w:bottom w:val="none" w:sz="0" w:space="0" w:color="auto"/>
        <w:right w:val="none" w:sz="0" w:space="0" w:color="auto"/>
      </w:divBdr>
    </w:div>
    <w:div w:id="362101652">
      <w:bodyDiv w:val="1"/>
      <w:marLeft w:val="0"/>
      <w:marRight w:val="0"/>
      <w:marTop w:val="0"/>
      <w:marBottom w:val="0"/>
      <w:divBdr>
        <w:top w:val="none" w:sz="0" w:space="0" w:color="auto"/>
        <w:left w:val="none" w:sz="0" w:space="0" w:color="auto"/>
        <w:bottom w:val="none" w:sz="0" w:space="0" w:color="auto"/>
        <w:right w:val="none" w:sz="0" w:space="0" w:color="auto"/>
      </w:divBdr>
    </w:div>
    <w:div w:id="369258444">
      <w:bodyDiv w:val="1"/>
      <w:marLeft w:val="0"/>
      <w:marRight w:val="0"/>
      <w:marTop w:val="0"/>
      <w:marBottom w:val="0"/>
      <w:divBdr>
        <w:top w:val="none" w:sz="0" w:space="0" w:color="auto"/>
        <w:left w:val="none" w:sz="0" w:space="0" w:color="auto"/>
        <w:bottom w:val="none" w:sz="0" w:space="0" w:color="auto"/>
        <w:right w:val="none" w:sz="0" w:space="0" w:color="auto"/>
      </w:divBdr>
    </w:div>
    <w:div w:id="371005247">
      <w:bodyDiv w:val="1"/>
      <w:marLeft w:val="0"/>
      <w:marRight w:val="0"/>
      <w:marTop w:val="0"/>
      <w:marBottom w:val="0"/>
      <w:divBdr>
        <w:top w:val="none" w:sz="0" w:space="0" w:color="auto"/>
        <w:left w:val="none" w:sz="0" w:space="0" w:color="auto"/>
        <w:bottom w:val="none" w:sz="0" w:space="0" w:color="auto"/>
        <w:right w:val="none" w:sz="0" w:space="0" w:color="auto"/>
      </w:divBdr>
    </w:div>
    <w:div w:id="374744308">
      <w:bodyDiv w:val="1"/>
      <w:marLeft w:val="0"/>
      <w:marRight w:val="0"/>
      <w:marTop w:val="0"/>
      <w:marBottom w:val="0"/>
      <w:divBdr>
        <w:top w:val="none" w:sz="0" w:space="0" w:color="auto"/>
        <w:left w:val="none" w:sz="0" w:space="0" w:color="auto"/>
        <w:bottom w:val="none" w:sz="0" w:space="0" w:color="auto"/>
        <w:right w:val="none" w:sz="0" w:space="0" w:color="auto"/>
      </w:divBdr>
    </w:div>
    <w:div w:id="387652615">
      <w:bodyDiv w:val="1"/>
      <w:marLeft w:val="0"/>
      <w:marRight w:val="0"/>
      <w:marTop w:val="0"/>
      <w:marBottom w:val="0"/>
      <w:divBdr>
        <w:top w:val="none" w:sz="0" w:space="0" w:color="auto"/>
        <w:left w:val="none" w:sz="0" w:space="0" w:color="auto"/>
        <w:bottom w:val="none" w:sz="0" w:space="0" w:color="auto"/>
        <w:right w:val="none" w:sz="0" w:space="0" w:color="auto"/>
      </w:divBdr>
    </w:div>
    <w:div w:id="395784617">
      <w:bodyDiv w:val="1"/>
      <w:marLeft w:val="0"/>
      <w:marRight w:val="0"/>
      <w:marTop w:val="0"/>
      <w:marBottom w:val="0"/>
      <w:divBdr>
        <w:top w:val="none" w:sz="0" w:space="0" w:color="auto"/>
        <w:left w:val="none" w:sz="0" w:space="0" w:color="auto"/>
        <w:bottom w:val="none" w:sz="0" w:space="0" w:color="auto"/>
        <w:right w:val="none" w:sz="0" w:space="0" w:color="auto"/>
      </w:divBdr>
    </w:div>
    <w:div w:id="397368570">
      <w:bodyDiv w:val="1"/>
      <w:marLeft w:val="0"/>
      <w:marRight w:val="0"/>
      <w:marTop w:val="0"/>
      <w:marBottom w:val="0"/>
      <w:divBdr>
        <w:top w:val="none" w:sz="0" w:space="0" w:color="auto"/>
        <w:left w:val="none" w:sz="0" w:space="0" w:color="auto"/>
        <w:bottom w:val="none" w:sz="0" w:space="0" w:color="auto"/>
        <w:right w:val="none" w:sz="0" w:space="0" w:color="auto"/>
      </w:divBdr>
    </w:div>
    <w:div w:id="399064042">
      <w:bodyDiv w:val="1"/>
      <w:marLeft w:val="0"/>
      <w:marRight w:val="0"/>
      <w:marTop w:val="0"/>
      <w:marBottom w:val="0"/>
      <w:divBdr>
        <w:top w:val="none" w:sz="0" w:space="0" w:color="auto"/>
        <w:left w:val="none" w:sz="0" w:space="0" w:color="auto"/>
        <w:bottom w:val="none" w:sz="0" w:space="0" w:color="auto"/>
        <w:right w:val="none" w:sz="0" w:space="0" w:color="auto"/>
      </w:divBdr>
    </w:div>
    <w:div w:id="401954201">
      <w:bodyDiv w:val="1"/>
      <w:marLeft w:val="0"/>
      <w:marRight w:val="0"/>
      <w:marTop w:val="0"/>
      <w:marBottom w:val="0"/>
      <w:divBdr>
        <w:top w:val="none" w:sz="0" w:space="0" w:color="auto"/>
        <w:left w:val="none" w:sz="0" w:space="0" w:color="auto"/>
        <w:bottom w:val="none" w:sz="0" w:space="0" w:color="auto"/>
        <w:right w:val="none" w:sz="0" w:space="0" w:color="auto"/>
      </w:divBdr>
    </w:div>
    <w:div w:id="405303369">
      <w:bodyDiv w:val="1"/>
      <w:marLeft w:val="0"/>
      <w:marRight w:val="0"/>
      <w:marTop w:val="0"/>
      <w:marBottom w:val="0"/>
      <w:divBdr>
        <w:top w:val="none" w:sz="0" w:space="0" w:color="auto"/>
        <w:left w:val="none" w:sz="0" w:space="0" w:color="auto"/>
        <w:bottom w:val="none" w:sz="0" w:space="0" w:color="auto"/>
        <w:right w:val="none" w:sz="0" w:space="0" w:color="auto"/>
      </w:divBdr>
    </w:div>
    <w:div w:id="406616131">
      <w:bodyDiv w:val="1"/>
      <w:marLeft w:val="0"/>
      <w:marRight w:val="0"/>
      <w:marTop w:val="0"/>
      <w:marBottom w:val="0"/>
      <w:divBdr>
        <w:top w:val="none" w:sz="0" w:space="0" w:color="auto"/>
        <w:left w:val="none" w:sz="0" w:space="0" w:color="auto"/>
        <w:bottom w:val="none" w:sz="0" w:space="0" w:color="auto"/>
        <w:right w:val="none" w:sz="0" w:space="0" w:color="auto"/>
      </w:divBdr>
    </w:div>
    <w:div w:id="406927404">
      <w:bodyDiv w:val="1"/>
      <w:marLeft w:val="0"/>
      <w:marRight w:val="0"/>
      <w:marTop w:val="0"/>
      <w:marBottom w:val="0"/>
      <w:divBdr>
        <w:top w:val="none" w:sz="0" w:space="0" w:color="auto"/>
        <w:left w:val="none" w:sz="0" w:space="0" w:color="auto"/>
        <w:bottom w:val="none" w:sz="0" w:space="0" w:color="auto"/>
        <w:right w:val="none" w:sz="0" w:space="0" w:color="auto"/>
      </w:divBdr>
    </w:div>
    <w:div w:id="411050978">
      <w:bodyDiv w:val="1"/>
      <w:marLeft w:val="0"/>
      <w:marRight w:val="0"/>
      <w:marTop w:val="0"/>
      <w:marBottom w:val="0"/>
      <w:divBdr>
        <w:top w:val="none" w:sz="0" w:space="0" w:color="auto"/>
        <w:left w:val="none" w:sz="0" w:space="0" w:color="auto"/>
        <w:bottom w:val="none" w:sz="0" w:space="0" w:color="auto"/>
        <w:right w:val="none" w:sz="0" w:space="0" w:color="auto"/>
      </w:divBdr>
    </w:div>
    <w:div w:id="411515584">
      <w:bodyDiv w:val="1"/>
      <w:marLeft w:val="0"/>
      <w:marRight w:val="0"/>
      <w:marTop w:val="0"/>
      <w:marBottom w:val="0"/>
      <w:divBdr>
        <w:top w:val="none" w:sz="0" w:space="0" w:color="auto"/>
        <w:left w:val="none" w:sz="0" w:space="0" w:color="auto"/>
        <w:bottom w:val="none" w:sz="0" w:space="0" w:color="auto"/>
        <w:right w:val="none" w:sz="0" w:space="0" w:color="auto"/>
      </w:divBdr>
    </w:div>
    <w:div w:id="412430068">
      <w:bodyDiv w:val="1"/>
      <w:marLeft w:val="0"/>
      <w:marRight w:val="0"/>
      <w:marTop w:val="0"/>
      <w:marBottom w:val="0"/>
      <w:divBdr>
        <w:top w:val="none" w:sz="0" w:space="0" w:color="auto"/>
        <w:left w:val="none" w:sz="0" w:space="0" w:color="auto"/>
        <w:bottom w:val="none" w:sz="0" w:space="0" w:color="auto"/>
        <w:right w:val="none" w:sz="0" w:space="0" w:color="auto"/>
      </w:divBdr>
    </w:div>
    <w:div w:id="427890927">
      <w:bodyDiv w:val="1"/>
      <w:marLeft w:val="0"/>
      <w:marRight w:val="0"/>
      <w:marTop w:val="0"/>
      <w:marBottom w:val="0"/>
      <w:divBdr>
        <w:top w:val="none" w:sz="0" w:space="0" w:color="auto"/>
        <w:left w:val="none" w:sz="0" w:space="0" w:color="auto"/>
        <w:bottom w:val="none" w:sz="0" w:space="0" w:color="auto"/>
        <w:right w:val="none" w:sz="0" w:space="0" w:color="auto"/>
      </w:divBdr>
    </w:div>
    <w:div w:id="436367061">
      <w:bodyDiv w:val="1"/>
      <w:marLeft w:val="0"/>
      <w:marRight w:val="0"/>
      <w:marTop w:val="0"/>
      <w:marBottom w:val="0"/>
      <w:divBdr>
        <w:top w:val="none" w:sz="0" w:space="0" w:color="auto"/>
        <w:left w:val="none" w:sz="0" w:space="0" w:color="auto"/>
        <w:bottom w:val="none" w:sz="0" w:space="0" w:color="auto"/>
        <w:right w:val="none" w:sz="0" w:space="0" w:color="auto"/>
      </w:divBdr>
    </w:div>
    <w:div w:id="441268382">
      <w:bodyDiv w:val="1"/>
      <w:marLeft w:val="0"/>
      <w:marRight w:val="0"/>
      <w:marTop w:val="0"/>
      <w:marBottom w:val="0"/>
      <w:divBdr>
        <w:top w:val="none" w:sz="0" w:space="0" w:color="auto"/>
        <w:left w:val="none" w:sz="0" w:space="0" w:color="auto"/>
        <w:bottom w:val="none" w:sz="0" w:space="0" w:color="auto"/>
        <w:right w:val="none" w:sz="0" w:space="0" w:color="auto"/>
      </w:divBdr>
    </w:div>
    <w:div w:id="453331270">
      <w:bodyDiv w:val="1"/>
      <w:marLeft w:val="0"/>
      <w:marRight w:val="0"/>
      <w:marTop w:val="0"/>
      <w:marBottom w:val="0"/>
      <w:divBdr>
        <w:top w:val="none" w:sz="0" w:space="0" w:color="auto"/>
        <w:left w:val="none" w:sz="0" w:space="0" w:color="auto"/>
        <w:bottom w:val="none" w:sz="0" w:space="0" w:color="auto"/>
        <w:right w:val="none" w:sz="0" w:space="0" w:color="auto"/>
      </w:divBdr>
      <w:divsChild>
        <w:div w:id="520437495">
          <w:marLeft w:val="218"/>
          <w:marRight w:val="0"/>
          <w:marTop w:val="0"/>
          <w:marBottom w:val="0"/>
          <w:divBdr>
            <w:top w:val="none" w:sz="0" w:space="0" w:color="auto"/>
            <w:left w:val="none" w:sz="0" w:space="0" w:color="auto"/>
            <w:bottom w:val="none" w:sz="0" w:space="0" w:color="auto"/>
            <w:right w:val="none" w:sz="0" w:space="0" w:color="auto"/>
          </w:divBdr>
        </w:div>
      </w:divsChild>
    </w:div>
    <w:div w:id="454518180">
      <w:bodyDiv w:val="1"/>
      <w:marLeft w:val="0"/>
      <w:marRight w:val="0"/>
      <w:marTop w:val="0"/>
      <w:marBottom w:val="0"/>
      <w:divBdr>
        <w:top w:val="none" w:sz="0" w:space="0" w:color="auto"/>
        <w:left w:val="none" w:sz="0" w:space="0" w:color="auto"/>
        <w:bottom w:val="none" w:sz="0" w:space="0" w:color="auto"/>
        <w:right w:val="none" w:sz="0" w:space="0" w:color="auto"/>
      </w:divBdr>
    </w:div>
    <w:div w:id="457770661">
      <w:bodyDiv w:val="1"/>
      <w:marLeft w:val="0"/>
      <w:marRight w:val="0"/>
      <w:marTop w:val="0"/>
      <w:marBottom w:val="0"/>
      <w:divBdr>
        <w:top w:val="none" w:sz="0" w:space="0" w:color="auto"/>
        <w:left w:val="none" w:sz="0" w:space="0" w:color="auto"/>
        <w:bottom w:val="none" w:sz="0" w:space="0" w:color="auto"/>
        <w:right w:val="none" w:sz="0" w:space="0" w:color="auto"/>
      </w:divBdr>
    </w:div>
    <w:div w:id="462626549">
      <w:bodyDiv w:val="1"/>
      <w:marLeft w:val="0"/>
      <w:marRight w:val="0"/>
      <w:marTop w:val="0"/>
      <w:marBottom w:val="0"/>
      <w:divBdr>
        <w:top w:val="none" w:sz="0" w:space="0" w:color="auto"/>
        <w:left w:val="none" w:sz="0" w:space="0" w:color="auto"/>
        <w:bottom w:val="none" w:sz="0" w:space="0" w:color="auto"/>
        <w:right w:val="none" w:sz="0" w:space="0" w:color="auto"/>
      </w:divBdr>
    </w:div>
    <w:div w:id="478573770">
      <w:bodyDiv w:val="1"/>
      <w:marLeft w:val="0"/>
      <w:marRight w:val="0"/>
      <w:marTop w:val="0"/>
      <w:marBottom w:val="0"/>
      <w:divBdr>
        <w:top w:val="none" w:sz="0" w:space="0" w:color="auto"/>
        <w:left w:val="none" w:sz="0" w:space="0" w:color="auto"/>
        <w:bottom w:val="none" w:sz="0" w:space="0" w:color="auto"/>
        <w:right w:val="none" w:sz="0" w:space="0" w:color="auto"/>
      </w:divBdr>
    </w:div>
    <w:div w:id="495608603">
      <w:bodyDiv w:val="1"/>
      <w:marLeft w:val="0"/>
      <w:marRight w:val="0"/>
      <w:marTop w:val="0"/>
      <w:marBottom w:val="0"/>
      <w:divBdr>
        <w:top w:val="none" w:sz="0" w:space="0" w:color="auto"/>
        <w:left w:val="none" w:sz="0" w:space="0" w:color="auto"/>
        <w:bottom w:val="none" w:sz="0" w:space="0" w:color="auto"/>
        <w:right w:val="none" w:sz="0" w:space="0" w:color="auto"/>
      </w:divBdr>
    </w:div>
    <w:div w:id="497310680">
      <w:bodyDiv w:val="1"/>
      <w:marLeft w:val="0"/>
      <w:marRight w:val="0"/>
      <w:marTop w:val="0"/>
      <w:marBottom w:val="0"/>
      <w:divBdr>
        <w:top w:val="none" w:sz="0" w:space="0" w:color="auto"/>
        <w:left w:val="none" w:sz="0" w:space="0" w:color="auto"/>
        <w:bottom w:val="none" w:sz="0" w:space="0" w:color="auto"/>
        <w:right w:val="none" w:sz="0" w:space="0" w:color="auto"/>
      </w:divBdr>
    </w:div>
    <w:div w:id="498666119">
      <w:bodyDiv w:val="1"/>
      <w:marLeft w:val="0"/>
      <w:marRight w:val="0"/>
      <w:marTop w:val="0"/>
      <w:marBottom w:val="0"/>
      <w:divBdr>
        <w:top w:val="none" w:sz="0" w:space="0" w:color="auto"/>
        <w:left w:val="none" w:sz="0" w:space="0" w:color="auto"/>
        <w:bottom w:val="none" w:sz="0" w:space="0" w:color="auto"/>
        <w:right w:val="none" w:sz="0" w:space="0" w:color="auto"/>
      </w:divBdr>
    </w:div>
    <w:div w:id="510098698">
      <w:bodyDiv w:val="1"/>
      <w:marLeft w:val="0"/>
      <w:marRight w:val="0"/>
      <w:marTop w:val="0"/>
      <w:marBottom w:val="0"/>
      <w:divBdr>
        <w:top w:val="none" w:sz="0" w:space="0" w:color="auto"/>
        <w:left w:val="none" w:sz="0" w:space="0" w:color="auto"/>
        <w:bottom w:val="none" w:sz="0" w:space="0" w:color="auto"/>
        <w:right w:val="none" w:sz="0" w:space="0" w:color="auto"/>
      </w:divBdr>
    </w:div>
    <w:div w:id="511142489">
      <w:bodyDiv w:val="1"/>
      <w:marLeft w:val="0"/>
      <w:marRight w:val="0"/>
      <w:marTop w:val="0"/>
      <w:marBottom w:val="0"/>
      <w:divBdr>
        <w:top w:val="none" w:sz="0" w:space="0" w:color="auto"/>
        <w:left w:val="none" w:sz="0" w:space="0" w:color="auto"/>
        <w:bottom w:val="none" w:sz="0" w:space="0" w:color="auto"/>
        <w:right w:val="none" w:sz="0" w:space="0" w:color="auto"/>
      </w:divBdr>
    </w:div>
    <w:div w:id="511342226">
      <w:bodyDiv w:val="1"/>
      <w:marLeft w:val="0"/>
      <w:marRight w:val="0"/>
      <w:marTop w:val="0"/>
      <w:marBottom w:val="0"/>
      <w:divBdr>
        <w:top w:val="none" w:sz="0" w:space="0" w:color="auto"/>
        <w:left w:val="none" w:sz="0" w:space="0" w:color="auto"/>
        <w:bottom w:val="none" w:sz="0" w:space="0" w:color="auto"/>
        <w:right w:val="none" w:sz="0" w:space="0" w:color="auto"/>
      </w:divBdr>
    </w:div>
    <w:div w:id="523591515">
      <w:bodyDiv w:val="1"/>
      <w:marLeft w:val="0"/>
      <w:marRight w:val="0"/>
      <w:marTop w:val="0"/>
      <w:marBottom w:val="0"/>
      <w:divBdr>
        <w:top w:val="none" w:sz="0" w:space="0" w:color="auto"/>
        <w:left w:val="none" w:sz="0" w:space="0" w:color="auto"/>
        <w:bottom w:val="none" w:sz="0" w:space="0" w:color="auto"/>
        <w:right w:val="none" w:sz="0" w:space="0" w:color="auto"/>
      </w:divBdr>
    </w:div>
    <w:div w:id="526866197">
      <w:bodyDiv w:val="1"/>
      <w:marLeft w:val="0"/>
      <w:marRight w:val="0"/>
      <w:marTop w:val="0"/>
      <w:marBottom w:val="0"/>
      <w:divBdr>
        <w:top w:val="none" w:sz="0" w:space="0" w:color="auto"/>
        <w:left w:val="none" w:sz="0" w:space="0" w:color="auto"/>
        <w:bottom w:val="none" w:sz="0" w:space="0" w:color="auto"/>
        <w:right w:val="none" w:sz="0" w:space="0" w:color="auto"/>
      </w:divBdr>
    </w:div>
    <w:div w:id="533464252">
      <w:bodyDiv w:val="1"/>
      <w:marLeft w:val="0"/>
      <w:marRight w:val="0"/>
      <w:marTop w:val="0"/>
      <w:marBottom w:val="0"/>
      <w:divBdr>
        <w:top w:val="none" w:sz="0" w:space="0" w:color="auto"/>
        <w:left w:val="none" w:sz="0" w:space="0" w:color="auto"/>
        <w:bottom w:val="none" w:sz="0" w:space="0" w:color="auto"/>
        <w:right w:val="none" w:sz="0" w:space="0" w:color="auto"/>
      </w:divBdr>
    </w:div>
    <w:div w:id="550969404">
      <w:bodyDiv w:val="1"/>
      <w:marLeft w:val="0"/>
      <w:marRight w:val="0"/>
      <w:marTop w:val="0"/>
      <w:marBottom w:val="0"/>
      <w:divBdr>
        <w:top w:val="none" w:sz="0" w:space="0" w:color="auto"/>
        <w:left w:val="none" w:sz="0" w:space="0" w:color="auto"/>
        <w:bottom w:val="none" w:sz="0" w:space="0" w:color="auto"/>
        <w:right w:val="none" w:sz="0" w:space="0" w:color="auto"/>
      </w:divBdr>
    </w:div>
    <w:div w:id="557326177">
      <w:bodyDiv w:val="1"/>
      <w:marLeft w:val="0"/>
      <w:marRight w:val="0"/>
      <w:marTop w:val="0"/>
      <w:marBottom w:val="0"/>
      <w:divBdr>
        <w:top w:val="none" w:sz="0" w:space="0" w:color="auto"/>
        <w:left w:val="none" w:sz="0" w:space="0" w:color="auto"/>
        <w:bottom w:val="none" w:sz="0" w:space="0" w:color="auto"/>
        <w:right w:val="none" w:sz="0" w:space="0" w:color="auto"/>
      </w:divBdr>
    </w:div>
    <w:div w:id="570046444">
      <w:bodyDiv w:val="1"/>
      <w:marLeft w:val="0"/>
      <w:marRight w:val="0"/>
      <w:marTop w:val="0"/>
      <w:marBottom w:val="0"/>
      <w:divBdr>
        <w:top w:val="none" w:sz="0" w:space="0" w:color="auto"/>
        <w:left w:val="none" w:sz="0" w:space="0" w:color="auto"/>
        <w:bottom w:val="none" w:sz="0" w:space="0" w:color="auto"/>
        <w:right w:val="none" w:sz="0" w:space="0" w:color="auto"/>
      </w:divBdr>
    </w:div>
    <w:div w:id="573972248">
      <w:bodyDiv w:val="1"/>
      <w:marLeft w:val="0"/>
      <w:marRight w:val="0"/>
      <w:marTop w:val="0"/>
      <w:marBottom w:val="0"/>
      <w:divBdr>
        <w:top w:val="none" w:sz="0" w:space="0" w:color="auto"/>
        <w:left w:val="none" w:sz="0" w:space="0" w:color="auto"/>
        <w:bottom w:val="none" w:sz="0" w:space="0" w:color="auto"/>
        <w:right w:val="none" w:sz="0" w:space="0" w:color="auto"/>
      </w:divBdr>
    </w:div>
    <w:div w:id="581109153">
      <w:bodyDiv w:val="1"/>
      <w:marLeft w:val="0"/>
      <w:marRight w:val="0"/>
      <w:marTop w:val="0"/>
      <w:marBottom w:val="0"/>
      <w:divBdr>
        <w:top w:val="none" w:sz="0" w:space="0" w:color="auto"/>
        <w:left w:val="none" w:sz="0" w:space="0" w:color="auto"/>
        <w:bottom w:val="none" w:sz="0" w:space="0" w:color="auto"/>
        <w:right w:val="none" w:sz="0" w:space="0" w:color="auto"/>
      </w:divBdr>
      <w:divsChild>
        <w:div w:id="3753552">
          <w:marLeft w:val="0"/>
          <w:marRight w:val="0"/>
          <w:marTop w:val="0"/>
          <w:marBottom w:val="0"/>
          <w:divBdr>
            <w:top w:val="none" w:sz="0" w:space="0" w:color="auto"/>
            <w:left w:val="none" w:sz="0" w:space="0" w:color="auto"/>
            <w:bottom w:val="none" w:sz="0" w:space="0" w:color="auto"/>
            <w:right w:val="none" w:sz="0" w:space="0" w:color="auto"/>
          </w:divBdr>
        </w:div>
        <w:div w:id="1389954211">
          <w:marLeft w:val="0"/>
          <w:marRight w:val="0"/>
          <w:marTop w:val="0"/>
          <w:marBottom w:val="0"/>
          <w:divBdr>
            <w:top w:val="none" w:sz="0" w:space="0" w:color="auto"/>
            <w:left w:val="none" w:sz="0" w:space="0" w:color="auto"/>
            <w:bottom w:val="none" w:sz="0" w:space="0" w:color="auto"/>
            <w:right w:val="none" w:sz="0" w:space="0" w:color="auto"/>
          </w:divBdr>
        </w:div>
        <w:div w:id="1745644308">
          <w:marLeft w:val="0"/>
          <w:marRight w:val="0"/>
          <w:marTop w:val="0"/>
          <w:marBottom w:val="0"/>
          <w:divBdr>
            <w:top w:val="none" w:sz="0" w:space="0" w:color="auto"/>
            <w:left w:val="none" w:sz="0" w:space="0" w:color="auto"/>
            <w:bottom w:val="none" w:sz="0" w:space="0" w:color="auto"/>
            <w:right w:val="none" w:sz="0" w:space="0" w:color="auto"/>
          </w:divBdr>
        </w:div>
        <w:div w:id="2146267145">
          <w:marLeft w:val="0"/>
          <w:marRight w:val="0"/>
          <w:marTop w:val="0"/>
          <w:marBottom w:val="0"/>
          <w:divBdr>
            <w:top w:val="none" w:sz="0" w:space="0" w:color="auto"/>
            <w:left w:val="none" w:sz="0" w:space="0" w:color="auto"/>
            <w:bottom w:val="none" w:sz="0" w:space="0" w:color="auto"/>
            <w:right w:val="none" w:sz="0" w:space="0" w:color="auto"/>
          </w:divBdr>
        </w:div>
      </w:divsChild>
    </w:div>
    <w:div w:id="583807163">
      <w:bodyDiv w:val="1"/>
      <w:marLeft w:val="0"/>
      <w:marRight w:val="0"/>
      <w:marTop w:val="0"/>
      <w:marBottom w:val="0"/>
      <w:divBdr>
        <w:top w:val="none" w:sz="0" w:space="0" w:color="auto"/>
        <w:left w:val="none" w:sz="0" w:space="0" w:color="auto"/>
        <w:bottom w:val="none" w:sz="0" w:space="0" w:color="auto"/>
        <w:right w:val="none" w:sz="0" w:space="0" w:color="auto"/>
      </w:divBdr>
    </w:div>
    <w:div w:id="589193123">
      <w:bodyDiv w:val="1"/>
      <w:marLeft w:val="0"/>
      <w:marRight w:val="0"/>
      <w:marTop w:val="0"/>
      <w:marBottom w:val="0"/>
      <w:divBdr>
        <w:top w:val="none" w:sz="0" w:space="0" w:color="auto"/>
        <w:left w:val="none" w:sz="0" w:space="0" w:color="auto"/>
        <w:bottom w:val="none" w:sz="0" w:space="0" w:color="auto"/>
        <w:right w:val="none" w:sz="0" w:space="0" w:color="auto"/>
      </w:divBdr>
    </w:div>
    <w:div w:id="591552290">
      <w:bodyDiv w:val="1"/>
      <w:marLeft w:val="0"/>
      <w:marRight w:val="0"/>
      <w:marTop w:val="0"/>
      <w:marBottom w:val="0"/>
      <w:divBdr>
        <w:top w:val="none" w:sz="0" w:space="0" w:color="auto"/>
        <w:left w:val="none" w:sz="0" w:space="0" w:color="auto"/>
        <w:bottom w:val="none" w:sz="0" w:space="0" w:color="auto"/>
        <w:right w:val="none" w:sz="0" w:space="0" w:color="auto"/>
      </w:divBdr>
    </w:div>
    <w:div w:id="594902167">
      <w:bodyDiv w:val="1"/>
      <w:marLeft w:val="0"/>
      <w:marRight w:val="0"/>
      <w:marTop w:val="0"/>
      <w:marBottom w:val="0"/>
      <w:divBdr>
        <w:top w:val="none" w:sz="0" w:space="0" w:color="auto"/>
        <w:left w:val="none" w:sz="0" w:space="0" w:color="auto"/>
        <w:bottom w:val="none" w:sz="0" w:space="0" w:color="auto"/>
        <w:right w:val="none" w:sz="0" w:space="0" w:color="auto"/>
      </w:divBdr>
    </w:div>
    <w:div w:id="597522396">
      <w:bodyDiv w:val="1"/>
      <w:marLeft w:val="0"/>
      <w:marRight w:val="0"/>
      <w:marTop w:val="0"/>
      <w:marBottom w:val="0"/>
      <w:divBdr>
        <w:top w:val="none" w:sz="0" w:space="0" w:color="auto"/>
        <w:left w:val="none" w:sz="0" w:space="0" w:color="auto"/>
        <w:bottom w:val="none" w:sz="0" w:space="0" w:color="auto"/>
        <w:right w:val="none" w:sz="0" w:space="0" w:color="auto"/>
      </w:divBdr>
    </w:div>
    <w:div w:id="601033217">
      <w:bodyDiv w:val="1"/>
      <w:marLeft w:val="0"/>
      <w:marRight w:val="0"/>
      <w:marTop w:val="0"/>
      <w:marBottom w:val="0"/>
      <w:divBdr>
        <w:top w:val="none" w:sz="0" w:space="0" w:color="auto"/>
        <w:left w:val="none" w:sz="0" w:space="0" w:color="auto"/>
        <w:bottom w:val="none" w:sz="0" w:space="0" w:color="auto"/>
        <w:right w:val="none" w:sz="0" w:space="0" w:color="auto"/>
      </w:divBdr>
    </w:div>
    <w:div w:id="607733109">
      <w:bodyDiv w:val="1"/>
      <w:marLeft w:val="0"/>
      <w:marRight w:val="0"/>
      <w:marTop w:val="0"/>
      <w:marBottom w:val="0"/>
      <w:divBdr>
        <w:top w:val="none" w:sz="0" w:space="0" w:color="auto"/>
        <w:left w:val="none" w:sz="0" w:space="0" w:color="auto"/>
        <w:bottom w:val="none" w:sz="0" w:space="0" w:color="auto"/>
        <w:right w:val="none" w:sz="0" w:space="0" w:color="auto"/>
      </w:divBdr>
    </w:div>
    <w:div w:id="608585364">
      <w:bodyDiv w:val="1"/>
      <w:marLeft w:val="0"/>
      <w:marRight w:val="0"/>
      <w:marTop w:val="0"/>
      <w:marBottom w:val="0"/>
      <w:divBdr>
        <w:top w:val="none" w:sz="0" w:space="0" w:color="auto"/>
        <w:left w:val="none" w:sz="0" w:space="0" w:color="auto"/>
        <w:bottom w:val="none" w:sz="0" w:space="0" w:color="auto"/>
        <w:right w:val="none" w:sz="0" w:space="0" w:color="auto"/>
      </w:divBdr>
    </w:div>
    <w:div w:id="609968630">
      <w:bodyDiv w:val="1"/>
      <w:marLeft w:val="0"/>
      <w:marRight w:val="0"/>
      <w:marTop w:val="0"/>
      <w:marBottom w:val="0"/>
      <w:divBdr>
        <w:top w:val="none" w:sz="0" w:space="0" w:color="auto"/>
        <w:left w:val="none" w:sz="0" w:space="0" w:color="auto"/>
        <w:bottom w:val="none" w:sz="0" w:space="0" w:color="auto"/>
        <w:right w:val="none" w:sz="0" w:space="0" w:color="auto"/>
      </w:divBdr>
    </w:div>
    <w:div w:id="616449849">
      <w:bodyDiv w:val="1"/>
      <w:marLeft w:val="0"/>
      <w:marRight w:val="0"/>
      <w:marTop w:val="0"/>
      <w:marBottom w:val="0"/>
      <w:divBdr>
        <w:top w:val="none" w:sz="0" w:space="0" w:color="auto"/>
        <w:left w:val="none" w:sz="0" w:space="0" w:color="auto"/>
        <w:bottom w:val="none" w:sz="0" w:space="0" w:color="auto"/>
        <w:right w:val="none" w:sz="0" w:space="0" w:color="auto"/>
      </w:divBdr>
    </w:div>
    <w:div w:id="619802605">
      <w:bodyDiv w:val="1"/>
      <w:marLeft w:val="0"/>
      <w:marRight w:val="0"/>
      <w:marTop w:val="0"/>
      <w:marBottom w:val="0"/>
      <w:divBdr>
        <w:top w:val="none" w:sz="0" w:space="0" w:color="auto"/>
        <w:left w:val="none" w:sz="0" w:space="0" w:color="auto"/>
        <w:bottom w:val="none" w:sz="0" w:space="0" w:color="auto"/>
        <w:right w:val="none" w:sz="0" w:space="0" w:color="auto"/>
      </w:divBdr>
    </w:div>
    <w:div w:id="622078425">
      <w:bodyDiv w:val="1"/>
      <w:marLeft w:val="0"/>
      <w:marRight w:val="0"/>
      <w:marTop w:val="0"/>
      <w:marBottom w:val="0"/>
      <w:divBdr>
        <w:top w:val="none" w:sz="0" w:space="0" w:color="auto"/>
        <w:left w:val="none" w:sz="0" w:space="0" w:color="auto"/>
        <w:bottom w:val="none" w:sz="0" w:space="0" w:color="auto"/>
        <w:right w:val="none" w:sz="0" w:space="0" w:color="auto"/>
      </w:divBdr>
    </w:div>
    <w:div w:id="62543299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
    <w:div w:id="639262909">
      <w:bodyDiv w:val="1"/>
      <w:marLeft w:val="0"/>
      <w:marRight w:val="0"/>
      <w:marTop w:val="0"/>
      <w:marBottom w:val="0"/>
      <w:divBdr>
        <w:top w:val="none" w:sz="0" w:space="0" w:color="auto"/>
        <w:left w:val="none" w:sz="0" w:space="0" w:color="auto"/>
        <w:bottom w:val="none" w:sz="0" w:space="0" w:color="auto"/>
        <w:right w:val="none" w:sz="0" w:space="0" w:color="auto"/>
      </w:divBdr>
    </w:div>
    <w:div w:id="645280520">
      <w:bodyDiv w:val="1"/>
      <w:marLeft w:val="0"/>
      <w:marRight w:val="0"/>
      <w:marTop w:val="0"/>
      <w:marBottom w:val="0"/>
      <w:divBdr>
        <w:top w:val="none" w:sz="0" w:space="0" w:color="auto"/>
        <w:left w:val="none" w:sz="0" w:space="0" w:color="auto"/>
        <w:bottom w:val="none" w:sz="0" w:space="0" w:color="auto"/>
        <w:right w:val="none" w:sz="0" w:space="0" w:color="auto"/>
      </w:divBdr>
    </w:div>
    <w:div w:id="646478914">
      <w:bodyDiv w:val="1"/>
      <w:marLeft w:val="0"/>
      <w:marRight w:val="0"/>
      <w:marTop w:val="0"/>
      <w:marBottom w:val="0"/>
      <w:divBdr>
        <w:top w:val="none" w:sz="0" w:space="0" w:color="auto"/>
        <w:left w:val="none" w:sz="0" w:space="0" w:color="auto"/>
        <w:bottom w:val="none" w:sz="0" w:space="0" w:color="auto"/>
        <w:right w:val="none" w:sz="0" w:space="0" w:color="auto"/>
      </w:divBdr>
    </w:div>
    <w:div w:id="647520228">
      <w:bodyDiv w:val="1"/>
      <w:marLeft w:val="0"/>
      <w:marRight w:val="0"/>
      <w:marTop w:val="0"/>
      <w:marBottom w:val="0"/>
      <w:divBdr>
        <w:top w:val="none" w:sz="0" w:space="0" w:color="auto"/>
        <w:left w:val="none" w:sz="0" w:space="0" w:color="auto"/>
        <w:bottom w:val="none" w:sz="0" w:space="0" w:color="auto"/>
        <w:right w:val="none" w:sz="0" w:space="0" w:color="auto"/>
      </w:divBdr>
    </w:div>
    <w:div w:id="658505931">
      <w:bodyDiv w:val="1"/>
      <w:marLeft w:val="0"/>
      <w:marRight w:val="0"/>
      <w:marTop w:val="0"/>
      <w:marBottom w:val="0"/>
      <w:divBdr>
        <w:top w:val="none" w:sz="0" w:space="0" w:color="auto"/>
        <w:left w:val="none" w:sz="0" w:space="0" w:color="auto"/>
        <w:bottom w:val="none" w:sz="0" w:space="0" w:color="auto"/>
        <w:right w:val="none" w:sz="0" w:space="0" w:color="auto"/>
      </w:divBdr>
    </w:div>
    <w:div w:id="661196872">
      <w:bodyDiv w:val="1"/>
      <w:marLeft w:val="0"/>
      <w:marRight w:val="0"/>
      <w:marTop w:val="0"/>
      <w:marBottom w:val="0"/>
      <w:divBdr>
        <w:top w:val="none" w:sz="0" w:space="0" w:color="auto"/>
        <w:left w:val="none" w:sz="0" w:space="0" w:color="auto"/>
        <w:bottom w:val="none" w:sz="0" w:space="0" w:color="auto"/>
        <w:right w:val="none" w:sz="0" w:space="0" w:color="auto"/>
      </w:divBdr>
    </w:div>
    <w:div w:id="663435592">
      <w:bodyDiv w:val="1"/>
      <w:marLeft w:val="0"/>
      <w:marRight w:val="0"/>
      <w:marTop w:val="0"/>
      <w:marBottom w:val="0"/>
      <w:divBdr>
        <w:top w:val="none" w:sz="0" w:space="0" w:color="auto"/>
        <w:left w:val="none" w:sz="0" w:space="0" w:color="auto"/>
        <w:bottom w:val="none" w:sz="0" w:space="0" w:color="auto"/>
        <w:right w:val="none" w:sz="0" w:space="0" w:color="auto"/>
      </w:divBdr>
    </w:div>
    <w:div w:id="669405273">
      <w:bodyDiv w:val="1"/>
      <w:marLeft w:val="0"/>
      <w:marRight w:val="0"/>
      <w:marTop w:val="0"/>
      <w:marBottom w:val="0"/>
      <w:divBdr>
        <w:top w:val="none" w:sz="0" w:space="0" w:color="auto"/>
        <w:left w:val="none" w:sz="0" w:space="0" w:color="auto"/>
        <w:bottom w:val="none" w:sz="0" w:space="0" w:color="auto"/>
        <w:right w:val="none" w:sz="0" w:space="0" w:color="auto"/>
      </w:divBdr>
    </w:div>
    <w:div w:id="670447764">
      <w:bodyDiv w:val="1"/>
      <w:marLeft w:val="0"/>
      <w:marRight w:val="0"/>
      <w:marTop w:val="0"/>
      <w:marBottom w:val="0"/>
      <w:divBdr>
        <w:top w:val="none" w:sz="0" w:space="0" w:color="auto"/>
        <w:left w:val="none" w:sz="0" w:space="0" w:color="auto"/>
        <w:bottom w:val="none" w:sz="0" w:space="0" w:color="auto"/>
        <w:right w:val="none" w:sz="0" w:space="0" w:color="auto"/>
      </w:divBdr>
    </w:div>
    <w:div w:id="671181546">
      <w:bodyDiv w:val="1"/>
      <w:marLeft w:val="0"/>
      <w:marRight w:val="0"/>
      <w:marTop w:val="0"/>
      <w:marBottom w:val="0"/>
      <w:divBdr>
        <w:top w:val="none" w:sz="0" w:space="0" w:color="auto"/>
        <w:left w:val="none" w:sz="0" w:space="0" w:color="auto"/>
        <w:bottom w:val="none" w:sz="0" w:space="0" w:color="auto"/>
        <w:right w:val="none" w:sz="0" w:space="0" w:color="auto"/>
      </w:divBdr>
    </w:div>
    <w:div w:id="674112980">
      <w:bodyDiv w:val="1"/>
      <w:marLeft w:val="0"/>
      <w:marRight w:val="0"/>
      <w:marTop w:val="0"/>
      <w:marBottom w:val="0"/>
      <w:divBdr>
        <w:top w:val="none" w:sz="0" w:space="0" w:color="auto"/>
        <w:left w:val="none" w:sz="0" w:space="0" w:color="auto"/>
        <w:bottom w:val="none" w:sz="0" w:space="0" w:color="auto"/>
        <w:right w:val="none" w:sz="0" w:space="0" w:color="auto"/>
      </w:divBdr>
    </w:div>
    <w:div w:id="687830321">
      <w:bodyDiv w:val="1"/>
      <w:marLeft w:val="0"/>
      <w:marRight w:val="0"/>
      <w:marTop w:val="0"/>
      <w:marBottom w:val="0"/>
      <w:divBdr>
        <w:top w:val="none" w:sz="0" w:space="0" w:color="auto"/>
        <w:left w:val="none" w:sz="0" w:space="0" w:color="auto"/>
        <w:bottom w:val="none" w:sz="0" w:space="0" w:color="auto"/>
        <w:right w:val="none" w:sz="0" w:space="0" w:color="auto"/>
      </w:divBdr>
    </w:div>
    <w:div w:id="690379761">
      <w:bodyDiv w:val="1"/>
      <w:marLeft w:val="0"/>
      <w:marRight w:val="0"/>
      <w:marTop w:val="0"/>
      <w:marBottom w:val="0"/>
      <w:divBdr>
        <w:top w:val="none" w:sz="0" w:space="0" w:color="auto"/>
        <w:left w:val="none" w:sz="0" w:space="0" w:color="auto"/>
        <w:bottom w:val="none" w:sz="0" w:space="0" w:color="auto"/>
        <w:right w:val="none" w:sz="0" w:space="0" w:color="auto"/>
      </w:divBdr>
    </w:div>
    <w:div w:id="693310539">
      <w:bodyDiv w:val="1"/>
      <w:marLeft w:val="0"/>
      <w:marRight w:val="0"/>
      <w:marTop w:val="0"/>
      <w:marBottom w:val="0"/>
      <w:divBdr>
        <w:top w:val="none" w:sz="0" w:space="0" w:color="auto"/>
        <w:left w:val="none" w:sz="0" w:space="0" w:color="auto"/>
        <w:bottom w:val="none" w:sz="0" w:space="0" w:color="auto"/>
        <w:right w:val="none" w:sz="0" w:space="0" w:color="auto"/>
      </w:divBdr>
    </w:div>
    <w:div w:id="695693944">
      <w:bodyDiv w:val="1"/>
      <w:marLeft w:val="0"/>
      <w:marRight w:val="0"/>
      <w:marTop w:val="0"/>
      <w:marBottom w:val="0"/>
      <w:divBdr>
        <w:top w:val="none" w:sz="0" w:space="0" w:color="auto"/>
        <w:left w:val="none" w:sz="0" w:space="0" w:color="auto"/>
        <w:bottom w:val="none" w:sz="0" w:space="0" w:color="auto"/>
        <w:right w:val="none" w:sz="0" w:space="0" w:color="auto"/>
      </w:divBdr>
    </w:div>
    <w:div w:id="696389134">
      <w:bodyDiv w:val="1"/>
      <w:marLeft w:val="0"/>
      <w:marRight w:val="0"/>
      <w:marTop w:val="0"/>
      <w:marBottom w:val="0"/>
      <w:divBdr>
        <w:top w:val="none" w:sz="0" w:space="0" w:color="auto"/>
        <w:left w:val="none" w:sz="0" w:space="0" w:color="auto"/>
        <w:bottom w:val="none" w:sz="0" w:space="0" w:color="auto"/>
        <w:right w:val="none" w:sz="0" w:space="0" w:color="auto"/>
      </w:divBdr>
    </w:div>
    <w:div w:id="703287192">
      <w:bodyDiv w:val="1"/>
      <w:marLeft w:val="0"/>
      <w:marRight w:val="0"/>
      <w:marTop w:val="0"/>
      <w:marBottom w:val="0"/>
      <w:divBdr>
        <w:top w:val="none" w:sz="0" w:space="0" w:color="auto"/>
        <w:left w:val="none" w:sz="0" w:space="0" w:color="auto"/>
        <w:bottom w:val="none" w:sz="0" w:space="0" w:color="auto"/>
        <w:right w:val="none" w:sz="0" w:space="0" w:color="auto"/>
      </w:divBdr>
    </w:div>
    <w:div w:id="706099154">
      <w:bodyDiv w:val="1"/>
      <w:marLeft w:val="0"/>
      <w:marRight w:val="0"/>
      <w:marTop w:val="0"/>
      <w:marBottom w:val="0"/>
      <w:divBdr>
        <w:top w:val="none" w:sz="0" w:space="0" w:color="auto"/>
        <w:left w:val="none" w:sz="0" w:space="0" w:color="auto"/>
        <w:bottom w:val="none" w:sz="0" w:space="0" w:color="auto"/>
        <w:right w:val="none" w:sz="0" w:space="0" w:color="auto"/>
      </w:divBdr>
    </w:div>
    <w:div w:id="706373706">
      <w:bodyDiv w:val="1"/>
      <w:marLeft w:val="0"/>
      <w:marRight w:val="0"/>
      <w:marTop w:val="0"/>
      <w:marBottom w:val="0"/>
      <w:divBdr>
        <w:top w:val="none" w:sz="0" w:space="0" w:color="auto"/>
        <w:left w:val="none" w:sz="0" w:space="0" w:color="auto"/>
        <w:bottom w:val="none" w:sz="0" w:space="0" w:color="auto"/>
        <w:right w:val="none" w:sz="0" w:space="0" w:color="auto"/>
      </w:divBdr>
    </w:div>
    <w:div w:id="708065439">
      <w:bodyDiv w:val="1"/>
      <w:marLeft w:val="0"/>
      <w:marRight w:val="0"/>
      <w:marTop w:val="0"/>
      <w:marBottom w:val="0"/>
      <w:divBdr>
        <w:top w:val="none" w:sz="0" w:space="0" w:color="auto"/>
        <w:left w:val="none" w:sz="0" w:space="0" w:color="auto"/>
        <w:bottom w:val="none" w:sz="0" w:space="0" w:color="auto"/>
        <w:right w:val="none" w:sz="0" w:space="0" w:color="auto"/>
      </w:divBdr>
    </w:div>
    <w:div w:id="708913199">
      <w:bodyDiv w:val="1"/>
      <w:marLeft w:val="0"/>
      <w:marRight w:val="0"/>
      <w:marTop w:val="0"/>
      <w:marBottom w:val="0"/>
      <w:divBdr>
        <w:top w:val="none" w:sz="0" w:space="0" w:color="auto"/>
        <w:left w:val="none" w:sz="0" w:space="0" w:color="auto"/>
        <w:bottom w:val="none" w:sz="0" w:space="0" w:color="auto"/>
        <w:right w:val="none" w:sz="0" w:space="0" w:color="auto"/>
      </w:divBdr>
    </w:div>
    <w:div w:id="716003215">
      <w:bodyDiv w:val="1"/>
      <w:marLeft w:val="0"/>
      <w:marRight w:val="0"/>
      <w:marTop w:val="0"/>
      <w:marBottom w:val="0"/>
      <w:divBdr>
        <w:top w:val="none" w:sz="0" w:space="0" w:color="auto"/>
        <w:left w:val="none" w:sz="0" w:space="0" w:color="auto"/>
        <w:bottom w:val="none" w:sz="0" w:space="0" w:color="auto"/>
        <w:right w:val="none" w:sz="0" w:space="0" w:color="auto"/>
      </w:divBdr>
    </w:div>
    <w:div w:id="718895960">
      <w:bodyDiv w:val="1"/>
      <w:marLeft w:val="0"/>
      <w:marRight w:val="0"/>
      <w:marTop w:val="0"/>
      <w:marBottom w:val="0"/>
      <w:divBdr>
        <w:top w:val="none" w:sz="0" w:space="0" w:color="auto"/>
        <w:left w:val="none" w:sz="0" w:space="0" w:color="auto"/>
        <w:bottom w:val="none" w:sz="0" w:space="0" w:color="auto"/>
        <w:right w:val="none" w:sz="0" w:space="0" w:color="auto"/>
      </w:divBdr>
    </w:div>
    <w:div w:id="721246921">
      <w:bodyDiv w:val="1"/>
      <w:marLeft w:val="0"/>
      <w:marRight w:val="0"/>
      <w:marTop w:val="0"/>
      <w:marBottom w:val="0"/>
      <w:divBdr>
        <w:top w:val="none" w:sz="0" w:space="0" w:color="auto"/>
        <w:left w:val="none" w:sz="0" w:space="0" w:color="auto"/>
        <w:bottom w:val="none" w:sz="0" w:space="0" w:color="auto"/>
        <w:right w:val="none" w:sz="0" w:space="0" w:color="auto"/>
      </w:divBdr>
    </w:div>
    <w:div w:id="721903525">
      <w:bodyDiv w:val="1"/>
      <w:marLeft w:val="0"/>
      <w:marRight w:val="0"/>
      <w:marTop w:val="0"/>
      <w:marBottom w:val="0"/>
      <w:divBdr>
        <w:top w:val="none" w:sz="0" w:space="0" w:color="auto"/>
        <w:left w:val="none" w:sz="0" w:space="0" w:color="auto"/>
        <w:bottom w:val="none" w:sz="0" w:space="0" w:color="auto"/>
        <w:right w:val="none" w:sz="0" w:space="0" w:color="auto"/>
      </w:divBdr>
    </w:div>
    <w:div w:id="742683458">
      <w:bodyDiv w:val="1"/>
      <w:marLeft w:val="0"/>
      <w:marRight w:val="0"/>
      <w:marTop w:val="0"/>
      <w:marBottom w:val="0"/>
      <w:divBdr>
        <w:top w:val="none" w:sz="0" w:space="0" w:color="auto"/>
        <w:left w:val="none" w:sz="0" w:space="0" w:color="auto"/>
        <w:bottom w:val="none" w:sz="0" w:space="0" w:color="auto"/>
        <w:right w:val="none" w:sz="0" w:space="0" w:color="auto"/>
      </w:divBdr>
    </w:div>
    <w:div w:id="746848996">
      <w:bodyDiv w:val="1"/>
      <w:marLeft w:val="0"/>
      <w:marRight w:val="0"/>
      <w:marTop w:val="0"/>
      <w:marBottom w:val="0"/>
      <w:divBdr>
        <w:top w:val="none" w:sz="0" w:space="0" w:color="auto"/>
        <w:left w:val="none" w:sz="0" w:space="0" w:color="auto"/>
        <w:bottom w:val="none" w:sz="0" w:space="0" w:color="auto"/>
        <w:right w:val="none" w:sz="0" w:space="0" w:color="auto"/>
      </w:divBdr>
    </w:div>
    <w:div w:id="747460758">
      <w:bodyDiv w:val="1"/>
      <w:marLeft w:val="0"/>
      <w:marRight w:val="0"/>
      <w:marTop w:val="0"/>
      <w:marBottom w:val="0"/>
      <w:divBdr>
        <w:top w:val="none" w:sz="0" w:space="0" w:color="auto"/>
        <w:left w:val="none" w:sz="0" w:space="0" w:color="auto"/>
        <w:bottom w:val="none" w:sz="0" w:space="0" w:color="auto"/>
        <w:right w:val="none" w:sz="0" w:space="0" w:color="auto"/>
      </w:divBdr>
    </w:div>
    <w:div w:id="747964555">
      <w:bodyDiv w:val="1"/>
      <w:marLeft w:val="0"/>
      <w:marRight w:val="0"/>
      <w:marTop w:val="0"/>
      <w:marBottom w:val="0"/>
      <w:divBdr>
        <w:top w:val="none" w:sz="0" w:space="0" w:color="auto"/>
        <w:left w:val="none" w:sz="0" w:space="0" w:color="auto"/>
        <w:bottom w:val="none" w:sz="0" w:space="0" w:color="auto"/>
        <w:right w:val="none" w:sz="0" w:space="0" w:color="auto"/>
      </w:divBdr>
    </w:div>
    <w:div w:id="760679479">
      <w:bodyDiv w:val="1"/>
      <w:marLeft w:val="0"/>
      <w:marRight w:val="0"/>
      <w:marTop w:val="0"/>
      <w:marBottom w:val="0"/>
      <w:divBdr>
        <w:top w:val="none" w:sz="0" w:space="0" w:color="auto"/>
        <w:left w:val="none" w:sz="0" w:space="0" w:color="auto"/>
        <w:bottom w:val="none" w:sz="0" w:space="0" w:color="auto"/>
        <w:right w:val="none" w:sz="0" w:space="0" w:color="auto"/>
      </w:divBdr>
    </w:div>
    <w:div w:id="765005556">
      <w:bodyDiv w:val="1"/>
      <w:marLeft w:val="0"/>
      <w:marRight w:val="0"/>
      <w:marTop w:val="0"/>
      <w:marBottom w:val="0"/>
      <w:divBdr>
        <w:top w:val="none" w:sz="0" w:space="0" w:color="auto"/>
        <w:left w:val="none" w:sz="0" w:space="0" w:color="auto"/>
        <w:bottom w:val="none" w:sz="0" w:space="0" w:color="auto"/>
        <w:right w:val="none" w:sz="0" w:space="0" w:color="auto"/>
      </w:divBdr>
    </w:div>
    <w:div w:id="767969300">
      <w:bodyDiv w:val="1"/>
      <w:marLeft w:val="0"/>
      <w:marRight w:val="0"/>
      <w:marTop w:val="0"/>
      <w:marBottom w:val="0"/>
      <w:divBdr>
        <w:top w:val="none" w:sz="0" w:space="0" w:color="auto"/>
        <w:left w:val="none" w:sz="0" w:space="0" w:color="auto"/>
        <w:bottom w:val="none" w:sz="0" w:space="0" w:color="auto"/>
        <w:right w:val="none" w:sz="0" w:space="0" w:color="auto"/>
      </w:divBdr>
    </w:div>
    <w:div w:id="769466460">
      <w:bodyDiv w:val="1"/>
      <w:marLeft w:val="0"/>
      <w:marRight w:val="0"/>
      <w:marTop w:val="0"/>
      <w:marBottom w:val="0"/>
      <w:divBdr>
        <w:top w:val="none" w:sz="0" w:space="0" w:color="auto"/>
        <w:left w:val="none" w:sz="0" w:space="0" w:color="auto"/>
        <w:bottom w:val="none" w:sz="0" w:space="0" w:color="auto"/>
        <w:right w:val="none" w:sz="0" w:space="0" w:color="auto"/>
      </w:divBdr>
    </w:div>
    <w:div w:id="769545268">
      <w:bodyDiv w:val="1"/>
      <w:marLeft w:val="0"/>
      <w:marRight w:val="0"/>
      <w:marTop w:val="0"/>
      <w:marBottom w:val="0"/>
      <w:divBdr>
        <w:top w:val="none" w:sz="0" w:space="0" w:color="auto"/>
        <w:left w:val="none" w:sz="0" w:space="0" w:color="auto"/>
        <w:bottom w:val="none" w:sz="0" w:space="0" w:color="auto"/>
        <w:right w:val="none" w:sz="0" w:space="0" w:color="auto"/>
      </w:divBdr>
    </w:div>
    <w:div w:id="773790154">
      <w:bodyDiv w:val="1"/>
      <w:marLeft w:val="0"/>
      <w:marRight w:val="0"/>
      <w:marTop w:val="0"/>
      <w:marBottom w:val="0"/>
      <w:divBdr>
        <w:top w:val="none" w:sz="0" w:space="0" w:color="auto"/>
        <w:left w:val="none" w:sz="0" w:space="0" w:color="auto"/>
        <w:bottom w:val="none" w:sz="0" w:space="0" w:color="auto"/>
        <w:right w:val="none" w:sz="0" w:space="0" w:color="auto"/>
      </w:divBdr>
    </w:div>
    <w:div w:id="777335510">
      <w:bodyDiv w:val="1"/>
      <w:marLeft w:val="0"/>
      <w:marRight w:val="0"/>
      <w:marTop w:val="0"/>
      <w:marBottom w:val="0"/>
      <w:divBdr>
        <w:top w:val="none" w:sz="0" w:space="0" w:color="auto"/>
        <w:left w:val="none" w:sz="0" w:space="0" w:color="auto"/>
        <w:bottom w:val="none" w:sz="0" w:space="0" w:color="auto"/>
        <w:right w:val="none" w:sz="0" w:space="0" w:color="auto"/>
      </w:divBdr>
    </w:div>
    <w:div w:id="779302694">
      <w:bodyDiv w:val="1"/>
      <w:marLeft w:val="0"/>
      <w:marRight w:val="0"/>
      <w:marTop w:val="0"/>
      <w:marBottom w:val="0"/>
      <w:divBdr>
        <w:top w:val="none" w:sz="0" w:space="0" w:color="auto"/>
        <w:left w:val="none" w:sz="0" w:space="0" w:color="auto"/>
        <w:bottom w:val="none" w:sz="0" w:space="0" w:color="auto"/>
        <w:right w:val="none" w:sz="0" w:space="0" w:color="auto"/>
      </w:divBdr>
    </w:div>
    <w:div w:id="780488862">
      <w:bodyDiv w:val="1"/>
      <w:marLeft w:val="0"/>
      <w:marRight w:val="0"/>
      <w:marTop w:val="0"/>
      <w:marBottom w:val="0"/>
      <w:divBdr>
        <w:top w:val="none" w:sz="0" w:space="0" w:color="auto"/>
        <w:left w:val="none" w:sz="0" w:space="0" w:color="auto"/>
        <w:bottom w:val="none" w:sz="0" w:space="0" w:color="auto"/>
        <w:right w:val="none" w:sz="0" w:space="0" w:color="auto"/>
      </w:divBdr>
    </w:div>
    <w:div w:id="783423659">
      <w:bodyDiv w:val="1"/>
      <w:marLeft w:val="0"/>
      <w:marRight w:val="0"/>
      <w:marTop w:val="0"/>
      <w:marBottom w:val="0"/>
      <w:divBdr>
        <w:top w:val="none" w:sz="0" w:space="0" w:color="auto"/>
        <w:left w:val="none" w:sz="0" w:space="0" w:color="auto"/>
        <w:bottom w:val="none" w:sz="0" w:space="0" w:color="auto"/>
        <w:right w:val="none" w:sz="0" w:space="0" w:color="auto"/>
      </w:divBdr>
    </w:div>
    <w:div w:id="783961542">
      <w:bodyDiv w:val="1"/>
      <w:marLeft w:val="0"/>
      <w:marRight w:val="0"/>
      <w:marTop w:val="0"/>
      <w:marBottom w:val="0"/>
      <w:divBdr>
        <w:top w:val="none" w:sz="0" w:space="0" w:color="auto"/>
        <w:left w:val="none" w:sz="0" w:space="0" w:color="auto"/>
        <w:bottom w:val="none" w:sz="0" w:space="0" w:color="auto"/>
        <w:right w:val="none" w:sz="0" w:space="0" w:color="auto"/>
      </w:divBdr>
    </w:div>
    <w:div w:id="784929277">
      <w:bodyDiv w:val="1"/>
      <w:marLeft w:val="0"/>
      <w:marRight w:val="0"/>
      <w:marTop w:val="0"/>
      <w:marBottom w:val="0"/>
      <w:divBdr>
        <w:top w:val="none" w:sz="0" w:space="0" w:color="auto"/>
        <w:left w:val="none" w:sz="0" w:space="0" w:color="auto"/>
        <w:bottom w:val="none" w:sz="0" w:space="0" w:color="auto"/>
        <w:right w:val="none" w:sz="0" w:space="0" w:color="auto"/>
      </w:divBdr>
    </w:div>
    <w:div w:id="787050182">
      <w:bodyDiv w:val="1"/>
      <w:marLeft w:val="0"/>
      <w:marRight w:val="0"/>
      <w:marTop w:val="0"/>
      <w:marBottom w:val="0"/>
      <w:divBdr>
        <w:top w:val="none" w:sz="0" w:space="0" w:color="auto"/>
        <w:left w:val="none" w:sz="0" w:space="0" w:color="auto"/>
        <w:bottom w:val="none" w:sz="0" w:space="0" w:color="auto"/>
        <w:right w:val="none" w:sz="0" w:space="0" w:color="auto"/>
      </w:divBdr>
    </w:div>
    <w:div w:id="790393479">
      <w:bodyDiv w:val="1"/>
      <w:marLeft w:val="0"/>
      <w:marRight w:val="0"/>
      <w:marTop w:val="0"/>
      <w:marBottom w:val="0"/>
      <w:divBdr>
        <w:top w:val="none" w:sz="0" w:space="0" w:color="auto"/>
        <w:left w:val="none" w:sz="0" w:space="0" w:color="auto"/>
        <w:bottom w:val="none" w:sz="0" w:space="0" w:color="auto"/>
        <w:right w:val="none" w:sz="0" w:space="0" w:color="auto"/>
      </w:divBdr>
    </w:div>
    <w:div w:id="801076288">
      <w:bodyDiv w:val="1"/>
      <w:marLeft w:val="0"/>
      <w:marRight w:val="0"/>
      <w:marTop w:val="0"/>
      <w:marBottom w:val="0"/>
      <w:divBdr>
        <w:top w:val="none" w:sz="0" w:space="0" w:color="auto"/>
        <w:left w:val="none" w:sz="0" w:space="0" w:color="auto"/>
        <w:bottom w:val="none" w:sz="0" w:space="0" w:color="auto"/>
        <w:right w:val="none" w:sz="0" w:space="0" w:color="auto"/>
      </w:divBdr>
    </w:div>
    <w:div w:id="802498600">
      <w:bodyDiv w:val="1"/>
      <w:marLeft w:val="0"/>
      <w:marRight w:val="0"/>
      <w:marTop w:val="0"/>
      <w:marBottom w:val="0"/>
      <w:divBdr>
        <w:top w:val="none" w:sz="0" w:space="0" w:color="auto"/>
        <w:left w:val="none" w:sz="0" w:space="0" w:color="auto"/>
        <w:bottom w:val="none" w:sz="0" w:space="0" w:color="auto"/>
        <w:right w:val="none" w:sz="0" w:space="0" w:color="auto"/>
      </w:divBdr>
    </w:div>
    <w:div w:id="808212007">
      <w:bodyDiv w:val="1"/>
      <w:marLeft w:val="0"/>
      <w:marRight w:val="0"/>
      <w:marTop w:val="0"/>
      <w:marBottom w:val="0"/>
      <w:divBdr>
        <w:top w:val="none" w:sz="0" w:space="0" w:color="auto"/>
        <w:left w:val="none" w:sz="0" w:space="0" w:color="auto"/>
        <w:bottom w:val="none" w:sz="0" w:space="0" w:color="auto"/>
        <w:right w:val="none" w:sz="0" w:space="0" w:color="auto"/>
      </w:divBdr>
    </w:div>
    <w:div w:id="812327908">
      <w:bodyDiv w:val="1"/>
      <w:marLeft w:val="0"/>
      <w:marRight w:val="0"/>
      <w:marTop w:val="0"/>
      <w:marBottom w:val="0"/>
      <w:divBdr>
        <w:top w:val="none" w:sz="0" w:space="0" w:color="auto"/>
        <w:left w:val="none" w:sz="0" w:space="0" w:color="auto"/>
        <w:bottom w:val="none" w:sz="0" w:space="0" w:color="auto"/>
        <w:right w:val="none" w:sz="0" w:space="0" w:color="auto"/>
      </w:divBdr>
    </w:div>
    <w:div w:id="818113936">
      <w:bodyDiv w:val="1"/>
      <w:marLeft w:val="0"/>
      <w:marRight w:val="0"/>
      <w:marTop w:val="0"/>
      <w:marBottom w:val="0"/>
      <w:divBdr>
        <w:top w:val="none" w:sz="0" w:space="0" w:color="auto"/>
        <w:left w:val="none" w:sz="0" w:space="0" w:color="auto"/>
        <w:bottom w:val="none" w:sz="0" w:space="0" w:color="auto"/>
        <w:right w:val="none" w:sz="0" w:space="0" w:color="auto"/>
      </w:divBdr>
    </w:div>
    <w:div w:id="818116518">
      <w:bodyDiv w:val="1"/>
      <w:marLeft w:val="0"/>
      <w:marRight w:val="0"/>
      <w:marTop w:val="0"/>
      <w:marBottom w:val="0"/>
      <w:divBdr>
        <w:top w:val="none" w:sz="0" w:space="0" w:color="auto"/>
        <w:left w:val="none" w:sz="0" w:space="0" w:color="auto"/>
        <w:bottom w:val="none" w:sz="0" w:space="0" w:color="auto"/>
        <w:right w:val="none" w:sz="0" w:space="0" w:color="auto"/>
      </w:divBdr>
    </w:div>
    <w:div w:id="822164705">
      <w:bodyDiv w:val="1"/>
      <w:marLeft w:val="0"/>
      <w:marRight w:val="0"/>
      <w:marTop w:val="0"/>
      <w:marBottom w:val="0"/>
      <w:divBdr>
        <w:top w:val="none" w:sz="0" w:space="0" w:color="auto"/>
        <w:left w:val="none" w:sz="0" w:space="0" w:color="auto"/>
        <w:bottom w:val="none" w:sz="0" w:space="0" w:color="auto"/>
        <w:right w:val="none" w:sz="0" w:space="0" w:color="auto"/>
      </w:divBdr>
    </w:div>
    <w:div w:id="823861614">
      <w:bodyDiv w:val="1"/>
      <w:marLeft w:val="0"/>
      <w:marRight w:val="0"/>
      <w:marTop w:val="0"/>
      <w:marBottom w:val="0"/>
      <w:divBdr>
        <w:top w:val="none" w:sz="0" w:space="0" w:color="auto"/>
        <w:left w:val="none" w:sz="0" w:space="0" w:color="auto"/>
        <w:bottom w:val="none" w:sz="0" w:space="0" w:color="auto"/>
        <w:right w:val="none" w:sz="0" w:space="0" w:color="auto"/>
      </w:divBdr>
    </w:div>
    <w:div w:id="824978902">
      <w:bodyDiv w:val="1"/>
      <w:marLeft w:val="0"/>
      <w:marRight w:val="0"/>
      <w:marTop w:val="0"/>
      <w:marBottom w:val="0"/>
      <w:divBdr>
        <w:top w:val="none" w:sz="0" w:space="0" w:color="auto"/>
        <w:left w:val="none" w:sz="0" w:space="0" w:color="auto"/>
        <w:bottom w:val="none" w:sz="0" w:space="0" w:color="auto"/>
        <w:right w:val="none" w:sz="0" w:space="0" w:color="auto"/>
      </w:divBdr>
    </w:div>
    <w:div w:id="825242799">
      <w:bodyDiv w:val="1"/>
      <w:marLeft w:val="0"/>
      <w:marRight w:val="0"/>
      <w:marTop w:val="0"/>
      <w:marBottom w:val="0"/>
      <w:divBdr>
        <w:top w:val="none" w:sz="0" w:space="0" w:color="auto"/>
        <w:left w:val="none" w:sz="0" w:space="0" w:color="auto"/>
        <w:bottom w:val="none" w:sz="0" w:space="0" w:color="auto"/>
        <w:right w:val="none" w:sz="0" w:space="0" w:color="auto"/>
      </w:divBdr>
    </w:div>
    <w:div w:id="829369464">
      <w:bodyDiv w:val="1"/>
      <w:marLeft w:val="0"/>
      <w:marRight w:val="0"/>
      <w:marTop w:val="0"/>
      <w:marBottom w:val="0"/>
      <w:divBdr>
        <w:top w:val="none" w:sz="0" w:space="0" w:color="auto"/>
        <w:left w:val="none" w:sz="0" w:space="0" w:color="auto"/>
        <w:bottom w:val="none" w:sz="0" w:space="0" w:color="auto"/>
        <w:right w:val="none" w:sz="0" w:space="0" w:color="auto"/>
      </w:divBdr>
    </w:div>
    <w:div w:id="841899531">
      <w:bodyDiv w:val="1"/>
      <w:marLeft w:val="0"/>
      <w:marRight w:val="0"/>
      <w:marTop w:val="0"/>
      <w:marBottom w:val="0"/>
      <w:divBdr>
        <w:top w:val="none" w:sz="0" w:space="0" w:color="auto"/>
        <w:left w:val="none" w:sz="0" w:space="0" w:color="auto"/>
        <w:bottom w:val="none" w:sz="0" w:space="0" w:color="auto"/>
        <w:right w:val="none" w:sz="0" w:space="0" w:color="auto"/>
      </w:divBdr>
    </w:div>
    <w:div w:id="850686584">
      <w:bodyDiv w:val="1"/>
      <w:marLeft w:val="0"/>
      <w:marRight w:val="0"/>
      <w:marTop w:val="0"/>
      <w:marBottom w:val="0"/>
      <w:divBdr>
        <w:top w:val="none" w:sz="0" w:space="0" w:color="auto"/>
        <w:left w:val="none" w:sz="0" w:space="0" w:color="auto"/>
        <w:bottom w:val="none" w:sz="0" w:space="0" w:color="auto"/>
        <w:right w:val="none" w:sz="0" w:space="0" w:color="auto"/>
      </w:divBdr>
    </w:div>
    <w:div w:id="857624700">
      <w:bodyDiv w:val="1"/>
      <w:marLeft w:val="0"/>
      <w:marRight w:val="0"/>
      <w:marTop w:val="0"/>
      <w:marBottom w:val="0"/>
      <w:divBdr>
        <w:top w:val="none" w:sz="0" w:space="0" w:color="auto"/>
        <w:left w:val="none" w:sz="0" w:space="0" w:color="auto"/>
        <w:bottom w:val="none" w:sz="0" w:space="0" w:color="auto"/>
        <w:right w:val="none" w:sz="0" w:space="0" w:color="auto"/>
      </w:divBdr>
    </w:div>
    <w:div w:id="859393527">
      <w:bodyDiv w:val="1"/>
      <w:marLeft w:val="0"/>
      <w:marRight w:val="0"/>
      <w:marTop w:val="0"/>
      <w:marBottom w:val="0"/>
      <w:divBdr>
        <w:top w:val="none" w:sz="0" w:space="0" w:color="auto"/>
        <w:left w:val="none" w:sz="0" w:space="0" w:color="auto"/>
        <w:bottom w:val="none" w:sz="0" w:space="0" w:color="auto"/>
        <w:right w:val="none" w:sz="0" w:space="0" w:color="auto"/>
      </w:divBdr>
    </w:div>
    <w:div w:id="860315150">
      <w:bodyDiv w:val="1"/>
      <w:marLeft w:val="0"/>
      <w:marRight w:val="0"/>
      <w:marTop w:val="0"/>
      <w:marBottom w:val="0"/>
      <w:divBdr>
        <w:top w:val="none" w:sz="0" w:space="0" w:color="auto"/>
        <w:left w:val="none" w:sz="0" w:space="0" w:color="auto"/>
        <w:bottom w:val="none" w:sz="0" w:space="0" w:color="auto"/>
        <w:right w:val="none" w:sz="0" w:space="0" w:color="auto"/>
      </w:divBdr>
    </w:div>
    <w:div w:id="874658813">
      <w:bodyDiv w:val="1"/>
      <w:marLeft w:val="0"/>
      <w:marRight w:val="0"/>
      <w:marTop w:val="0"/>
      <w:marBottom w:val="0"/>
      <w:divBdr>
        <w:top w:val="none" w:sz="0" w:space="0" w:color="auto"/>
        <w:left w:val="none" w:sz="0" w:space="0" w:color="auto"/>
        <w:bottom w:val="none" w:sz="0" w:space="0" w:color="auto"/>
        <w:right w:val="none" w:sz="0" w:space="0" w:color="auto"/>
      </w:divBdr>
    </w:div>
    <w:div w:id="876937226">
      <w:bodyDiv w:val="1"/>
      <w:marLeft w:val="0"/>
      <w:marRight w:val="0"/>
      <w:marTop w:val="0"/>
      <w:marBottom w:val="0"/>
      <w:divBdr>
        <w:top w:val="none" w:sz="0" w:space="0" w:color="auto"/>
        <w:left w:val="none" w:sz="0" w:space="0" w:color="auto"/>
        <w:bottom w:val="none" w:sz="0" w:space="0" w:color="auto"/>
        <w:right w:val="none" w:sz="0" w:space="0" w:color="auto"/>
      </w:divBdr>
    </w:div>
    <w:div w:id="890338084">
      <w:bodyDiv w:val="1"/>
      <w:marLeft w:val="0"/>
      <w:marRight w:val="0"/>
      <w:marTop w:val="0"/>
      <w:marBottom w:val="0"/>
      <w:divBdr>
        <w:top w:val="none" w:sz="0" w:space="0" w:color="auto"/>
        <w:left w:val="none" w:sz="0" w:space="0" w:color="auto"/>
        <w:bottom w:val="none" w:sz="0" w:space="0" w:color="auto"/>
        <w:right w:val="none" w:sz="0" w:space="0" w:color="auto"/>
      </w:divBdr>
    </w:div>
    <w:div w:id="892888033">
      <w:bodyDiv w:val="1"/>
      <w:marLeft w:val="0"/>
      <w:marRight w:val="0"/>
      <w:marTop w:val="0"/>
      <w:marBottom w:val="0"/>
      <w:divBdr>
        <w:top w:val="none" w:sz="0" w:space="0" w:color="auto"/>
        <w:left w:val="none" w:sz="0" w:space="0" w:color="auto"/>
        <w:bottom w:val="none" w:sz="0" w:space="0" w:color="auto"/>
        <w:right w:val="none" w:sz="0" w:space="0" w:color="auto"/>
      </w:divBdr>
    </w:div>
    <w:div w:id="893585024">
      <w:bodyDiv w:val="1"/>
      <w:marLeft w:val="0"/>
      <w:marRight w:val="0"/>
      <w:marTop w:val="0"/>
      <w:marBottom w:val="0"/>
      <w:divBdr>
        <w:top w:val="none" w:sz="0" w:space="0" w:color="auto"/>
        <w:left w:val="none" w:sz="0" w:space="0" w:color="auto"/>
        <w:bottom w:val="none" w:sz="0" w:space="0" w:color="auto"/>
        <w:right w:val="none" w:sz="0" w:space="0" w:color="auto"/>
      </w:divBdr>
    </w:div>
    <w:div w:id="894044123">
      <w:bodyDiv w:val="1"/>
      <w:marLeft w:val="0"/>
      <w:marRight w:val="0"/>
      <w:marTop w:val="0"/>
      <w:marBottom w:val="0"/>
      <w:divBdr>
        <w:top w:val="none" w:sz="0" w:space="0" w:color="auto"/>
        <w:left w:val="none" w:sz="0" w:space="0" w:color="auto"/>
        <w:bottom w:val="none" w:sz="0" w:space="0" w:color="auto"/>
        <w:right w:val="none" w:sz="0" w:space="0" w:color="auto"/>
      </w:divBdr>
    </w:div>
    <w:div w:id="895163914">
      <w:bodyDiv w:val="1"/>
      <w:marLeft w:val="0"/>
      <w:marRight w:val="0"/>
      <w:marTop w:val="0"/>
      <w:marBottom w:val="0"/>
      <w:divBdr>
        <w:top w:val="none" w:sz="0" w:space="0" w:color="auto"/>
        <w:left w:val="none" w:sz="0" w:space="0" w:color="auto"/>
        <w:bottom w:val="none" w:sz="0" w:space="0" w:color="auto"/>
        <w:right w:val="none" w:sz="0" w:space="0" w:color="auto"/>
      </w:divBdr>
    </w:div>
    <w:div w:id="896816631">
      <w:bodyDiv w:val="1"/>
      <w:marLeft w:val="0"/>
      <w:marRight w:val="0"/>
      <w:marTop w:val="0"/>
      <w:marBottom w:val="0"/>
      <w:divBdr>
        <w:top w:val="none" w:sz="0" w:space="0" w:color="auto"/>
        <w:left w:val="none" w:sz="0" w:space="0" w:color="auto"/>
        <w:bottom w:val="none" w:sz="0" w:space="0" w:color="auto"/>
        <w:right w:val="none" w:sz="0" w:space="0" w:color="auto"/>
      </w:divBdr>
    </w:div>
    <w:div w:id="897131033">
      <w:bodyDiv w:val="1"/>
      <w:marLeft w:val="0"/>
      <w:marRight w:val="0"/>
      <w:marTop w:val="0"/>
      <w:marBottom w:val="0"/>
      <w:divBdr>
        <w:top w:val="none" w:sz="0" w:space="0" w:color="auto"/>
        <w:left w:val="none" w:sz="0" w:space="0" w:color="auto"/>
        <w:bottom w:val="none" w:sz="0" w:space="0" w:color="auto"/>
        <w:right w:val="none" w:sz="0" w:space="0" w:color="auto"/>
      </w:divBdr>
    </w:div>
    <w:div w:id="898057243">
      <w:bodyDiv w:val="1"/>
      <w:marLeft w:val="0"/>
      <w:marRight w:val="0"/>
      <w:marTop w:val="0"/>
      <w:marBottom w:val="0"/>
      <w:divBdr>
        <w:top w:val="none" w:sz="0" w:space="0" w:color="auto"/>
        <w:left w:val="none" w:sz="0" w:space="0" w:color="auto"/>
        <w:bottom w:val="none" w:sz="0" w:space="0" w:color="auto"/>
        <w:right w:val="none" w:sz="0" w:space="0" w:color="auto"/>
      </w:divBdr>
    </w:div>
    <w:div w:id="898172687">
      <w:bodyDiv w:val="1"/>
      <w:marLeft w:val="0"/>
      <w:marRight w:val="0"/>
      <w:marTop w:val="0"/>
      <w:marBottom w:val="0"/>
      <w:divBdr>
        <w:top w:val="none" w:sz="0" w:space="0" w:color="auto"/>
        <w:left w:val="none" w:sz="0" w:space="0" w:color="auto"/>
        <w:bottom w:val="none" w:sz="0" w:space="0" w:color="auto"/>
        <w:right w:val="none" w:sz="0" w:space="0" w:color="auto"/>
      </w:divBdr>
    </w:div>
    <w:div w:id="901790538">
      <w:bodyDiv w:val="1"/>
      <w:marLeft w:val="0"/>
      <w:marRight w:val="0"/>
      <w:marTop w:val="0"/>
      <w:marBottom w:val="0"/>
      <w:divBdr>
        <w:top w:val="none" w:sz="0" w:space="0" w:color="auto"/>
        <w:left w:val="none" w:sz="0" w:space="0" w:color="auto"/>
        <w:bottom w:val="none" w:sz="0" w:space="0" w:color="auto"/>
        <w:right w:val="none" w:sz="0" w:space="0" w:color="auto"/>
      </w:divBdr>
    </w:div>
    <w:div w:id="904149844">
      <w:bodyDiv w:val="1"/>
      <w:marLeft w:val="0"/>
      <w:marRight w:val="0"/>
      <w:marTop w:val="0"/>
      <w:marBottom w:val="0"/>
      <w:divBdr>
        <w:top w:val="none" w:sz="0" w:space="0" w:color="auto"/>
        <w:left w:val="none" w:sz="0" w:space="0" w:color="auto"/>
        <w:bottom w:val="none" w:sz="0" w:space="0" w:color="auto"/>
        <w:right w:val="none" w:sz="0" w:space="0" w:color="auto"/>
      </w:divBdr>
    </w:div>
    <w:div w:id="913197205">
      <w:bodyDiv w:val="1"/>
      <w:marLeft w:val="0"/>
      <w:marRight w:val="0"/>
      <w:marTop w:val="0"/>
      <w:marBottom w:val="0"/>
      <w:divBdr>
        <w:top w:val="none" w:sz="0" w:space="0" w:color="auto"/>
        <w:left w:val="none" w:sz="0" w:space="0" w:color="auto"/>
        <w:bottom w:val="none" w:sz="0" w:space="0" w:color="auto"/>
        <w:right w:val="none" w:sz="0" w:space="0" w:color="auto"/>
      </w:divBdr>
    </w:div>
    <w:div w:id="919631817">
      <w:bodyDiv w:val="1"/>
      <w:marLeft w:val="0"/>
      <w:marRight w:val="0"/>
      <w:marTop w:val="0"/>
      <w:marBottom w:val="0"/>
      <w:divBdr>
        <w:top w:val="none" w:sz="0" w:space="0" w:color="auto"/>
        <w:left w:val="none" w:sz="0" w:space="0" w:color="auto"/>
        <w:bottom w:val="none" w:sz="0" w:space="0" w:color="auto"/>
        <w:right w:val="none" w:sz="0" w:space="0" w:color="auto"/>
      </w:divBdr>
    </w:div>
    <w:div w:id="925499643">
      <w:bodyDiv w:val="1"/>
      <w:marLeft w:val="0"/>
      <w:marRight w:val="0"/>
      <w:marTop w:val="0"/>
      <w:marBottom w:val="0"/>
      <w:divBdr>
        <w:top w:val="none" w:sz="0" w:space="0" w:color="auto"/>
        <w:left w:val="none" w:sz="0" w:space="0" w:color="auto"/>
        <w:bottom w:val="none" w:sz="0" w:space="0" w:color="auto"/>
        <w:right w:val="none" w:sz="0" w:space="0" w:color="auto"/>
      </w:divBdr>
    </w:div>
    <w:div w:id="929436265">
      <w:bodyDiv w:val="1"/>
      <w:marLeft w:val="0"/>
      <w:marRight w:val="0"/>
      <w:marTop w:val="0"/>
      <w:marBottom w:val="0"/>
      <w:divBdr>
        <w:top w:val="none" w:sz="0" w:space="0" w:color="auto"/>
        <w:left w:val="none" w:sz="0" w:space="0" w:color="auto"/>
        <w:bottom w:val="none" w:sz="0" w:space="0" w:color="auto"/>
        <w:right w:val="none" w:sz="0" w:space="0" w:color="auto"/>
      </w:divBdr>
    </w:div>
    <w:div w:id="932276517">
      <w:bodyDiv w:val="1"/>
      <w:marLeft w:val="0"/>
      <w:marRight w:val="0"/>
      <w:marTop w:val="0"/>
      <w:marBottom w:val="0"/>
      <w:divBdr>
        <w:top w:val="none" w:sz="0" w:space="0" w:color="auto"/>
        <w:left w:val="none" w:sz="0" w:space="0" w:color="auto"/>
        <w:bottom w:val="none" w:sz="0" w:space="0" w:color="auto"/>
        <w:right w:val="none" w:sz="0" w:space="0" w:color="auto"/>
      </w:divBdr>
    </w:div>
    <w:div w:id="936015428">
      <w:bodyDiv w:val="1"/>
      <w:marLeft w:val="0"/>
      <w:marRight w:val="0"/>
      <w:marTop w:val="0"/>
      <w:marBottom w:val="0"/>
      <w:divBdr>
        <w:top w:val="none" w:sz="0" w:space="0" w:color="auto"/>
        <w:left w:val="none" w:sz="0" w:space="0" w:color="auto"/>
        <w:bottom w:val="none" w:sz="0" w:space="0" w:color="auto"/>
        <w:right w:val="none" w:sz="0" w:space="0" w:color="auto"/>
      </w:divBdr>
    </w:div>
    <w:div w:id="937253477">
      <w:bodyDiv w:val="1"/>
      <w:marLeft w:val="0"/>
      <w:marRight w:val="0"/>
      <w:marTop w:val="0"/>
      <w:marBottom w:val="0"/>
      <w:divBdr>
        <w:top w:val="none" w:sz="0" w:space="0" w:color="auto"/>
        <w:left w:val="none" w:sz="0" w:space="0" w:color="auto"/>
        <w:bottom w:val="none" w:sz="0" w:space="0" w:color="auto"/>
        <w:right w:val="none" w:sz="0" w:space="0" w:color="auto"/>
      </w:divBdr>
    </w:div>
    <w:div w:id="948120813">
      <w:bodyDiv w:val="1"/>
      <w:marLeft w:val="0"/>
      <w:marRight w:val="0"/>
      <w:marTop w:val="0"/>
      <w:marBottom w:val="0"/>
      <w:divBdr>
        <w:top w:val="none" w:sz="0" w:space="0" w:color="auto"/>
        <w:left w:val="none" w:sz="0" w:space="0" w:color="auto"/>
        <w:bottom w:val="none" w:sz="0" w:space="0" w:color="auto"/>
        <w:right w:val="none" w:sz="0" w:space="0" w:color="auto"/>
      </w:divBdr>
    </w:div>
    <w:div w:id="951286439">
      <w:bodyDiv w:val="1"/>
      <w:marLeft w:val="0"/>
      <w:marRight w:val="0"/>
      <w:marTop w:val="0"/>
      <w:marBottom w:val="0"/>
      <w:divBdr>
        <w:top w:val="none" w:sz="0" w:space="0" w:color="auto"/>
        <w:left w:val="none" w:sz="0" w:space="0" w:color="auto"/>
        <w:bottom w:val="none" w:sz="0" w:space="0" w:color="auto"/>
        <w:right w:val="none" w:sz="0" w:space="0" w:color="auto"/>
      </w:divBdr>
    </w:div>
    <w:div w:id="956445181">
      <w:bodyDiv w:val="1"/>
      <w:marLeft w:val="0"/>
      <w:marRight w:val="0"/>
      <w:marTop w:val="0"/>
      <w:marBottom w:val="0"/>
      <w:divBdr>
        <w:top w:val="none" w:sz="0" w:space="0" w:color="auto"/>
        <w:left w:val="none" w:sz="0" w:space="0" w:color="auto"/>
        <w:bottom w:val="none" w:sz="0" w:space="0" w:color="auto"/>
        <w:right w:val="none" w:sz="0" w:space="0" w:color="auto"/>
      </w:divBdr>
    </w:div>
    <w:div w:id="964510357">
      <w:bodyDiv w:val="1"/>
      <w:marLeft w:val="0"/>
      <w:marRight w:val="0"/>
      <w:marTop w:val="0"/>
      <w:marBottom w:val="0"/>
      <w:divBdr>
        <w:top w:val="none" w:sz="0" w:space="0" w:color="auto"/>
        <w:left w:val="none" w:sz="0" w:space="0" w:color="auto"/>
        <w:bottom w:val="none" w:sz="0" w:space="0" w:color="auto"/>
        <w:right w:val="none" w:sz="0" w:space="0" w:color="auto"/>
      </w:divBdr>
    </w:div>
    <w:div w:id="965353718">
      <w:bodyDiv w:val="1"/>
      <w:marLeft w:val="0"/>
      <w:marRight w:val="0"/>
      <w:marTop w:val="0"/>
      <w:marBottom w:val="0"/>
      <w:divBdr>
        <w:top w:val="none" w:sz="0" w:space="0" w:color="auto"/>
        <w:left w:val="none" w:sz="0" w:space="0" w:color="auto"/>
        <w:bottom w:val="none" w:sz="0" w:space="0" w:color="auto"/>
        <w:right w:val="none" w:sz="0" w:space="0" w:color="auto"/>
      </w:divBdr>
    </w:div>
    <w:div w:id="967198804">
      <w:bodyDiv w:val="1"/>
      <w:marLeft w:val="0"/>
      <w:marRight w:val="0"/>
      <w:marTop w:val="0"/>
      <w:marBottom w:val="0"/>
      <w:divBdr>
        <w:top w:val="none" w:sz="0" w:space="0" w:color="auto"/>
        <w:left w:val="none" w:sz="0" w:space="0" w:color="auto"/>
        <w:bottom w:val="none" w:sz="0" w:space="0" w:color="auto"/>
        <w:right w:val="none" w:sz="0" w:space="0" w:color="auto"/>
      </w:divBdr>
    </w:div>
    <w:div w:id="971710100">
      <w:bodyDiv w:val="1"/>
      <w:marLeft w:val="0"/>
      <w:marRight w:val="0"/>
      <w:marTop w:val="0"/>
      <w:marBottom w:val="0"/>
      <w:divBdr>
        <w:top w:val="none" w:sz="0" w:space="0" w:color="auto"/>
        <w:left w:val="none" w:sz="0" w:space="0" w:color="auto"/>
        <w:bottom w:val="none" w:sz="0" w:space="0" w:color="auto"/>
        <w:right w:val="none" w:sz="0" w:space="0" w:color="auto"/>
      </w:divBdr>
    </w:div>
    <w:div w:id="972632795">
      <w:bodyDiv w:val="1"/>
      <w:marLeft w:val="0"/>
      <w:marRight w:val="0"/>
      <w:marTop w:val="0"/>
      <w:marBottom w:val="0"/>
      <w:divBdr>
        <w:top w:val="none" w:sz="0" w:space="0" w:color="auto"/>
        <w:left w:val="none" w:sz="0" w:space="0" w:color="auto"/>
        <w:bottom w:val="none" w:sz="0" w:space="0" w:color="auto"/>
        <w:right w:val="none" w:sz="0" w:space="0" w:color="auto"/>
      </w:divBdr>
    </w:div>
    <w:div w:id="979000219">
      <w:bodyDiv w:val="1"/>
      <w:marLeft w:val="0"/>
      <w:marRight w:val="0"/>
      <w:marTop w:val="0"/>
      <w:marBottom w:val="0"/>
      <w:divBdr>
        <w:top w:val="none" w:sz="0" w:space="0" w:color="auto"/>
        <w:left w:val="none" w:sz="0" w:space="0" w:color="auto"/>
        <w:bottom w:val="none" w:sz="0" w:space="0" w:color="auto"/>
        <w:right w:val="none" w:sz="0" w:space="0" w:color="auto"/>
      </w:divBdr>
    </w:div>
    <w:div w:id="979842883">
      <w:bodyDiv w:val="1"/>
      <w:marLeft w:val="0"/>
      <w:marRight w:val="0"/>
      <w:marTop w:val="0"/>
      <w:marBottom w:val="0"/>
      <w:divBdr>
        <w:top w:val="none" w:sz="0" w:space="0" w:color="auto"/>
        <w:left w:val="none" w:sz="0" w:space="0" w:color="auto"/>
        <w:bottom w:val="none" w:sz="0" w:space="0" w:color="auto"/>
        <w:right w:val="none" w:sz="0" w:space="0" w:color="auto"/>
      </w:divBdr>
    </w:div>
    <w:div w:id="987590880">
      <w:bodyDiv w:val="1"/>
      <w:marLeft w:val="0"/>
      <w:marRight w:val="0"/>
      <w:marTop w:val="0"/>
      <w:marBottom w:val="0"/>
      <w:divBdr>
        <w:top w:val="none" w:sz="0" w:space="0" w:color="auto"/>
        <w:left w:val="none" w:sz="0" w:space="0" w:color="auto"/>
        <w:bottom w:val="none" w:sz="0" w:space="0" w:color="auto"/>
        <w:right w:val="none" w:sz="0" w:space="0" w:color="auto"/>
      </w:divBdr>
    </w:div>
    <w:div w:id="988174602">
      <w:bodyDiv w:val="1"/>
      <w:marLeft w:val="0"/>
      <w:marRight w:val="0"/>
      <w:marTop w:val="0"/>
      <w:marBottom w:val="0"/>
      <w:divBdr>
        <w:top w:val="none" w:sz="0" w:space="0" w:color="auto"/>
        <w:left w:val="none" w:sz="0" w:space="0" w:color="auto"/>
        <w:bottom w:val="none" w:sz="0" w:space="0" w:color="auto"/>
        <w:right w:val="none" w:sz="0" w:space="0" w:color="auto"/>
      </w:divBdr>
    </w:div>
    <w:div w:id="989871686">
      <w:bodyDiv w:val="1"/>
      <w:marLeft w:val="0"/>
      <w:marRight w:val="0"/>
      <w:marTop w:val="0"/>
      <w:marBottom w:val="0"/>
      <w:divBdr>
        <w:top w:val="none" w:sz="0" w:space="0" w:color="auto"/>
        <w:left w:val="none" w:sz="0" w:space="0" w:color="auto"/>
        <w:bottom w:val="none" w:sz="0" w:space="0" w:color="auto"/>
        <w:right w:val="none" w:sz="0" w:space="0" w:color="auto"/>
      </w:divBdr>
    </w:div>
    <w:div w:id="989871923">
      <w:bodyDiv w:val="1"/>
      <w:marLeft w:val="0"/>
      <w:marRight w:val="0"/>
      <w:marTop w:val="0"/>
      <w:marBottom w:val="0"/>
      <w:divBdr>
        <w:top w:val="none" w:sz="0" w:space="0" w:color="auto"/>
        <w:left w:val="none" w:sz="0" w:space="0" w:color="auto"/>
        <w:bottom w:val="none" w:sz="0" w:space="0" w:color="auto"/>
        <w:right w:val="none" w:sz="0" w:space="0" w:color="auto"/>
      </w:divBdr>
    </w:div>
    <w:div w:id="1004942174">
      <w:bodyDiv w:val="1"/>
      <w:marLeft w:val="0"/>
      <w:marRight w:val="0"/>
      <w:marTop w:val="0"/>
      <w:marBottom w:val="0"/>
      <w:divBdr>
        <w:top w:val="none" w:sz="0" w:space="0" w:color="auto"/>
        <w:left w:val="none" w:sz="0" w:space="0" w:color="auto"/>
        <w:bottom w:val="none" w:sz="0" w:space="0" w:color="auto"/>
        <w:right w:val="none" w:sz="0" w:space="0" w:color="auto"/>
      </w:divBdr>
    </w:div>
    <w:div w:id="1009022663">
      <w:bodyDiv w:val="1"/>
      <w:marLeft w:val="0"/>
      <w:marRight w:val="0"/>
      <w:marTop w:val="0"/>
      <w:marBottom w:val="0"/>
      <w:divBdr>
        <w:top w:val="none" w:sz="0" w:space="0" w:color="auto"/>
        <w:left w:val="none" w:sz="0" w:space="0" w:color="auto"/>
        <w:bottom w:val="none" w:sz="0" w:space="0" w:color="auto"/>
        <w:right w:val="none" w:sz="0" w:space="0" w:color="auto"/>
      </w:divBdr>
    </w:div>
    <w:div w:id="1010181848">
      <w:bodyDiv w:val="1"/>
      <w:marLeft w:val="0"/>
      <w:marRight w:val="0"/>
      <w:marTop w:val="0"/>
      <w:marBottom w:val="0"/>
      <w:divBdr>
        <w:top w:val="none" w:sz="0" w:space="0" w:color="auto"/>
        <w:left w:val="none" w:sz="0" w:space="0" w:color="auto"/>
        <w:bottom w:val="none" w:sz="0" w:space="0" w:color="auto"/>
        <w:right w:val="none" w:sz="0" w:space="0" w:color="auto"/>
      </w:divBdr>
    </w:div>
    <w:div w:id="1013725980">
      <w:bodyDiv w:val="1"/>
      <w:marLeft w:val="0"/>
      <w:marRight w:val="0"/>
      <w:marTop w:val="0"/>
      <w:marBottom w:val="0"/>
      <w:divBdr>
        <w:top w:val="none" w:sz="0" w:space="0" w:color="auto"/>
        <w:left w:val="none" w:sz="0" w:space="0" w:color="auto"/>
        <w:bottom w:val="none" w:sz="0" w:space="0" w:color="auto"/>
        <w:right w:val="none" w:sz="0" w:space="0" w:color="auto"/>
      </w:divBdr>
    </w:div>
    <w:div w:id="1015886706">
      <w:bodyDiv w:val="1"/>
      <w:marLeft w:val="0"/>
      <w:marRight w:val="0"/>
      <w:marTop w:val="0"/>
      <w:marBottom w:val="0"/>
      <w:divBdr>
        <w:top w:val="none" w:sz="0" w:space="0" w:color="auto"/>
        <w:left w:val="none" w:sz="0" w:space="0" w:color="auto"/>
        <w:bottom w:val="none" w:sz="0" w:space="0" w:color="auto"/>
        <w:right w:val="none" w:sz="0" w:space="0" w:color="auto"/>
      </w:divBdr>
    </w:div>
    <w:div w:id="1034116949">
      <w:bodyDiv w:val="1"/>
      <w:marLeft w:val="0"/>
      <w:marRight w:val="0"/>
      <w:marTop w:val="0"/>
      <w:marBottom w:val="0"/>
      <w:divBdr>
        <w:top w:val="none" w:sz="0" w:space="0" w:color="auto"/>
        <w:left w:val="none" w:sz="0" w:space="0" w:color="auto"/>
        <w:bottom w:val="none" w:sz="0" w:space="0" w:color="auto"/>
        <w:right w:val="none" w:sz="0" w:space="0" w:color="auto"/>
      </w:divBdr>
    </w:div>
    <w:div w:id="1043746370">
      <w:bodyDiv w:val="1"/>
      <w:marLeft w:val="0"/>
      <w:marRight w:val="0"/>
      <w:marTop w:val="0"/>
      <w:marBottom w:val="0"/>
      <w:divBdr>
        <w:top w:val="none" w:sz="0" w:space="0" w:color="auto"/>
        <w:left w:val="none" w:sz="0" w:space="0" w:color="auto"/>
        <w:bottom w:val="none" w:sz="0" w:space="0" w:color="auto"/>
        <w:right w:val="none" w:sz="0" w:space="0" w:color="auto"/>
      </w:divBdr>
    </w:div>
    <w:div w:id="1047145850">
      <w:bodyDiv w:val="1"/>
      <w:marLeft w:val="0"/>
      <w:marRight w:val="0"/>
      <w:marTop w:val="0"/>
      <w:marBottom w:val="0"/>
      <w:divBdr>
        <w:top w:val="none" w:sz="0" w:space="0" w:color="auto"/>
        <w:left w:val="none" w:sz="0" w:space="0" w:color="auto"/>
        <w:bottom w:val="none" w:sz="0" w:space="0" w:color="auto"/>
        <w:right w:val="none" w:sz="0" w:space="0" w:color="auto"/>
      </w:divBdr>
    </w:div>
    <w:div w:id="1048801785">
      <w:bodyDiv w:val="1"/>
      <w:marLeft w:val="0"/>
      <w:marRight w:val="0"/>
      <w:marTop w:val="0"/>
      <w:marBottom w:val="0"/>
      <w:divBdr>
        <w:top w:val="none" w:sz="0" w:space="0" w:color="auto"/>
        <w:left w:val="none" w:sz="0" w:space="0" w:color="auto"/>
        <w:bottom w:val="none" w:sz="0" w:space="0" w:color="auto"/>
        <w:right w:val="none" w:sz="0" w:space="0" w:color="auto"/>
      </w:divBdr>
    </w:div>
    <w:div w:id="1049037905">
      <w:bodyDiv w:val="1"/>
      <w:marLeft w:val="0"/>
      <w:marRight w:val="0"/>
      <w:marTop w:val="0"/>
      <w:marBottom w:val="0"/>
      <w:divBdr>
        <w:top w:val="none" w:sz="0" w:space="0" w:color="auto"/>
        <w:left w:val="none" w:sz="0" w:space="0" w:color="auto"/>
        <w:bottom w:val="none" w:sz="0" w:space="0" w:color="auto"/>
        <w:right w:val="none" w:sz="0" w:space="0" w:color="auto"/>
      </w:divBdr>
    </w:div>
    <w:div w:id="1051153284">
      <w:bodyDiv w:val="1"/>
      <w:marLeft w:val="0"/>
      <w:marRight w:val="0"/>
      <w:marTop w:val="0"/>
      <w:marBottom w:val="0"/>
      <w:divBdr>
        <w:top w:val="none" w:sz="0" w:space="0" w:color="auto"/>
        <w:left w:val="none" w:sz="0" w:space="0" w:color="auto"/>
        <w:bottom w:val="none" w:sz="0" w:space="0" w:color="auto"/>
        <w:right w:val="none" w:sz="0" w:space="0" w:color="auto"/>
      </w:divBdr>
    </w:div>
    <w:div w:id="1055278245">
      <w:bodyDiv w:val="1"/>
      <w:marLeft w:val="0"/>
      <w:marRight w:val="0"/>
      <w:marTop w:val="0"/>
      <w:marBottom w:val="0"/>
      <w:divBdr>
        <w:top w:val="none" w:sz="0" w:space="0" w:color="auto"/>
        <w:left w:val="none" w:sz="0" w:space="0" w:color="auto"/>
        <w:bottom w:val="none" w:sz="0" w:space="0" w:color="auto"/>
        <w:right w:val="none" w:sz="0" w:space="0" w:color="auto"/>
      </w:divBdr>
    </w:div>
    <w:div w:id="1055356935">
      <w:bodyDiv w:val="1"/>
      <w:marLeft w:val="0"/>
      <w:marRight w:val="0"/>
      <w:marTop w:val="0"/>
      <w:marBottom w:val="0"/>
      <w:divBdr>
        <w:top w:val="none" w:sz="0" w:space="0" w:color="auto"/>
        <w:left w:val="none" w:sz="0" w:space="0" w:color="auto"/>
        <w:bottom w:val="none" w:sz="0" w:space="0" w:color="auto"/>
        <w:right w:val="none" w:sz="0" w:space="0" w:color="auto"/>
      </w:divBdr>
    </w:div>
    <w:div w:id="1058747627">
      <w:bodyDiv w:val="1"/>
      <w:marLeft w:val="0"/>
      <w:marRight w:val="0"/>
      <w:marTop w:val="0"/>
      <w:marBottom w:val="0"/>
      <w:divBdr>
        <w:top w:val="none" w:sz="0" w:space="0" w:color="auto"/>
        <w:left w:val="none" w:sz="0" w:space="0" w:color="auto"/>
        <w:bottom w:val="none" w:sz="0" w:space="0" w:color="auto"/>
        <w:right w:val="none" w:sz="0" w:space="0" w:color="auto"/>
      </w:divBdr>
    </w:div>
    <w:div w:id="1059548280">
      <w:bodyDiv w:val="1"/>
      <w:marLeft w:val="0"/>
      <w:marRight w:val="0"/>
      <w:marTop w:val="0"/>
      <w:marBottom w:val="0"/>
      <w:divBdr>
        <w:top w:val="none" w:sz="0" w:space="0" w:color="auto"/>
        <w:left w:val="none" w:sz="0" w:space="0" w:color="auto"/>
        <w:bottom w:val="none" w:sz="0" w:space="0" w:color="auto"/>
        <w:right w:val="none" w:sz="0" w:space="0" w:color="auto"/>
      </w:divBdr>
    </w:div>
    <w:div w:id="1059783965">
      <w:bodyDiv w:val="1"/>
      <w:marLeft w:val="0"/>
      <w:marRight w:val="0"/>
      <w:marTop w:val="0"/>
      <w:marBottom w:val="0"/>
      <w:divBdr>
        <w:top w:val="none" w:sz="0" w:space="0" w:color="auto"/>
        <w:left w:val="none" w:sz="0" w:space="0" w:color="auto"/>
        <w:bottom w:val="none" w:sz="0" w:space="0" w:color="auto"/>
        <w:right w:val="none" w:sz="0" w:space="0" w:color="auto"/>
      </w:divBdr>
    </w:div>
    <w:div w:id="1061714855">
      <w:bodyDiv w:val="1"/>
      <w:marLeft w:val="0"/>
      <w:marRight w:val="0"/>
      <w:marTop w:val="0"/>
      <w:marBottom w:val="0"/>
      <w:divBdr>
        <w:top w:val="none" w:sz="0" w:space="0" w:color="auto"/>
        <w:left w:val="none" w:sz="0" w:space="0" w:color="auto"/>
        <w:bottom w:val="none" w:sz="0" w:space="0" w:color="auto"/>
        <w:right w:val="none" w:sz="0" w:space="0" w:color="auto"/>
      </w:divBdr>
    </w:div>
    <w:div w:id="1069810754">
      <w:bodyDiv w:val="1"/>
      <w:marLeft w:val="0"/>
      <w:marRight w:val="0"/>
      <w:marTop w:val="0"/>
      <w:marBottom w:val="0"/>
      <w:divBdr>
        <w:top w:val="none" w:sz="0" w:space="0" w:color="auto"/>
        <w:left w:val="none" w:sz="0" w:space="0" w:color="auto"/>
        <w:bottom w:val="none" w:sz="0" w:space="0" w:color="auto"/>
        <w:right w:val="none" w:sz="0" w:space="0" w:color="auto"/>
      </w:divBdr>
    </w:div>
    <w:div w:id="1075854610">
      <w:bodyDiv w:val="1"/>
      <w:marLeft w:val="0"/>
      <w:marRight w:val="0"/>
      <w:marTop w:val="0"/>
      <w:marBottom w:val="0"/>
      <w:divBdr>
        <w:top w:val="none" w:sz="0" w:space="0" w:color="auto"/>
        <w:left w:val="none" w:sz="0" w:space="0" w:color="auto"/>
        <w:bottom w:val="none" w:sz="0" w:space="0" w:color="auto"/>
        <w:right w:val="none" w:sz="0" w:space="0" w:color="auto"/>
      </w:divBdr>
    </w:div>
    <w:div w:id="1078747033">
      <w:bodyDiv w:val="1"/>
      <w:marLeft w:val="0"/>
      <w:marRight w:val="0"/>
      <w:marTop w:val="0"/>
      <w:marBottom w:val="0"/>
      <w:divBdr>
        <w:top w:val="none" w:sz="0" w:space="0" w:color="auto"/>
        <w:left w:val="none" w:sz="0" w:space="0" w:color="auto"/>
        <w:bottom w:val="none" w:sz="0" w:space="0" w:color="auto"/>
        <w:right w:val="none" w:sz="0" w:space="0" w:color="auto"/>
      </w:divBdr>
    </w:div>
    <w:div w:id="1080634288">
      <w:bodyDiv w:val="1"/>
      <w:marLeft w:val="0"/>
      <w:marRight w:val="0"/>
      <w:marTop w:val="0"/>
      <w:marBottom w:val="0"/>
      <w:divBdr>
        <w:top w:val="none" w:sz="0" w:space="0" w:color="auto"/>
        <w:left w:val="none" w:sz="0" w:space="0" w:color="auto"/>
        <w:bottom w:val="none" w:sz="0" w:space="0" w:color="auto"/>
        <w:right w:val="none" w:sz="0" w:space="0" w:color="auto"/>
      </w:divBdr>
    </w:div>
    <w:div w:id="1082724344">
      <w:bodyDiv w:val="1"/>
      <w:marLeft w:val="0"/>
      <w:marRight w:val="0"/>
      <w:marTop w:val="0"/>
      <w:marBottom w:val="0"/>
      <w:divBdr>
        <w:top w:val="none" w:sz="0" w:space="0" w:color="auto"/>
        <w:left w:val="none" w:sz="0" w:space="0" w:color="auto"/>
        <w:bottom w:val="none" w:sz="0" w:space="0" w:color="auto"/>
        <w:right w:val="none" w:sz="0" w:space="0" w:color="auto"/>
      </w:divBdr>
    </w:div>
    <w:div w:id="1083140480">
      <w:bodyDiv w:val="1"/>
      <w:marLeft w:val="0"/>
      <w:marRight w:val="0"/>
      <w:marTop w:val="0"/>
      <w:marBottom w:val="0"/>
      <w:divBdr>
        <w:top w:val="none" w:sz="0" w:space="0" w:color="auto"/>
        <w:left w:val="none" w:sz="0" w:space="0" w:color="auto"/>
        <w:bottom w:val="none" w:sz="0" w:space="0" w:color="auto"/>
        <w:right w:val="none" w:sz="0" w:space="0" w:color="auto"/>
      </w:divBdr>
    </w:div>
    <w:div w:id="1102653662">
      <w:bodyDiv w:val="1"/>
      <w:marLeft w:val="0"/>
      <w:marRight w:val="0"/>
      <w:marTop w:val="0"/>
      <w:marBottom w:val="0"/>
      <w:divBdr>
        <w:top w:val="none" w:sz="0" w:space="0" w:color="auto"/>
        <w:left w:val="none" w:sz="0" w:space="0" w:color="auto"/>
        <w:bottom w:val="none" w:sz="0" w:space="0" w:color="auto"/>
        <w:right w:val="none" w:sz="0" w:space="0" w:color="auto"/>
      </w:divBdr>
    </w:div>
    <w:div w:id="1105148265">
      <w:bodyDiv w:val="1"/>
      <w:marLeft w:val="0"/>
      <w:marRight w:val="0"/>
      <w:marTop w:val="0"/>
      <w:marBottom w:val="0"/>
      <w:divBdr>
        <w:top w:val="none" w:sz="0" w:space="0" w:color="auto"/>
        <w:left w:val="none" w:sz="0" w:space="0" w:color="auto"/>
        <w:bottom w:val="none" w:sz="0" w:space="0" w:color="auto"/>
        <w:right w:val="none" w:sz="0" w:space="0" w:color="auto"/>
      </w:divBdr>
    </w:div>
    <w:div w:id="1105224896">
      <w:bodyDiv w:val="1"/>
      <w:marLeft w:val="0"/>
      <w:marRight w:val="0"/>
      <w:marTop w:val="0"/>
      <w:marBottom w:val="0"/>
      <w:divBdr>
        <w:top w:val="none" w:sz="0" w:space="0" w:color="auto"/>
        <w:left w:val="none" w:sz="0" w:space="0" w:color="auto"/>
        <w:bottom w:val="none" w:sz="0" w:space="0" w:color="auto"/>
        <w:right w:val="none" w:sz="0" w:space="0" w:color="auto"/>
      </w:divBdr>
    </w:div>
    <w:div w:id="1105266028">
      <w:bodyDiv w:val="1"/>
      <w:marLeft w:val="0"/>
      <w:marRight w:val="0"/>
      <w:marTop w:val="0"/>
      <w:marBottom w:val="0"/>
      <w:divBdr>
        <w:top w:val="none" w:sz="0" w:space="0" w:color="auto"/>
        <w:left w:val="none" w:sz="0" w:space="0" w:color="auto"/>
        <w:bottom w:val="none" w:sz="0" w:space="0" w:color="auto"/>
        <w:right w:val="none" w:sz="0" w:space="0" w:color="auto"/>
      </w:divBdr>
    </w:div>
    <w:div w:id="1110472394">
      <w:bodyDiv w:val="1"/>
      <w:marLeft w:val="0"/>
      <w:marRight w:val="0"/>
      <w:marTop w:val="0"/>
      <w:marBottom w:val="0"/>
      <w:divBdr>
        <w:top w:val="none" w:sz="0" w:space="0" w:color="auto"/>
        <w:left w:val="none" w:sz="0" w:space="0" w:color="auto"/>
        <w:bottom w:val="none" w:sz="0" w:space="0" w:color="auto"/>
        <w:right w:val="none" w:sz="0" w:space="0" w:color="auto"/>
      </w:divBdr>
    </w:div>
    <w:div w:id="1112243647">
      <w:bodyDiv w:val="1"/>
      <w:marLeft w:val="0"/>
      <w:marRight w:val="0"/>
      <w:marTop w:val="0"/>
      <w:marBottom w:val="0"/>
      <w:divBdr>
        <w:top w:val="none" w:sz="0" w:space="0" w:color="auto"/>
        <w:left w:val="none" w:sz="0" w:space="0" w:color="auto"/>
        <w:bottom w:val="none" w:sz="0" w:space="0" w:color="auto"/>
        <w:right w:val="none" w:sz="0" w:space="0" w:color="auto"/>
      </w:divBdr>
    </w:div>
    <w:div w:id="1122529592">
      <w:bodyDiv w:val="1"/>
      <w:marLeft w:val="0"/>
      <w:marRight w:val="0"/>
      <w:marTop w:val="0"/>
      <w:marBottom w:val="0"/>
      <w:divBdr>
        <w:top w:val="none" w:sz="0" w:space="0" w:color="auto"/>
        <w:left w:val="none" w:sz="0" w:space="0" w:color="auto"/>
        <w:bottom w:val="none" w:sz="0" w:space="0" w:color="auto"/>
        <w:right w:val="none" w:sz="0" w:space="0" w:color="auto"/>
      </w:divBdr>
    </w:div>
    <w:div w:id="1123574162">
      <w:bodyDiv w:val="1"/>
      <w:marLeft w:val="0"/>
      <w:marRight w:val="0"/>
      <w:marTop w:val="0"/>
      <w:marBottom w:val="0"/>
      <w:divBdr>
        <w:top w:val="none" w:sz="0" w:space="0" w:color="auto"/>
        <w:left w:val="none" w:sz="0" w:space="0" w:color="auto"/>
        <w:bottom w:val="none" w:sz="0" w:space="0" w:color="auto"/>
        <w:right w:val="none" w:sz="0" w:space="0" w:color="auto"/>
      </w:divBdr>
      <w:divsChild>
        <w:div w:id="1038942393">
          <w:marLeft w:val="0"/>
          <w:marRight w:val="0"/>
          <w:marTop w:val="0"/>
          <w:marBottom w:val="0"/>
          <w:divBdr>
            <w:top w:val="none" w:sz="0" w:space="0" w:color="auto"/>
            <w:left w:val="none" w:sz="0" w:space="0" w:color="auto"/>
            <w:bottom w:val="none" w:sz="0" w:space="0" w:color="auto"/>
            <w:right w:val="none" w:sz="0" w:space="0" w:color="auto"/>
          </w:divBdr>
        </w:div>
        <w:div w:id="880946469">
          <w:marLeft w:val="0"/>
          <w:marRight w:val="0"/>
          <w:marTop w:val="0"/>
          <w:marBottom w:val="0"/>
          <w:divBdr>
            <w:top w:val="none" w:sz="0" w:space="0" w:color="auto"/>
            <w:left w:val="none" w:sz="0" w:space="0" w:color="auto"/>
            <w:bottom w:val="none" w:sz="0" w:space="0" w:color="auto"/>
            <w:right w:val="none" w:sz="0" w:space="0" w:color="auto"/>
          </w:divBdr>
        </w:div>
        <w:div w:id="129330239">
          <w:marLeft w:val="0"/>
          <w:marRight w:val="0"/>
          <w:marTop w:val="0"/>
          <w:marBottom w:val="0"/>
          <w:divBdr>
            <w:top w:val="none" w:sz="0" w:space="0" w:color="auto"/>
            <w:left w:val="none" w:sz="0" w:space="0" w:color="auto"/>
            <w:bottom w:val="none" w:sz="0" w:space="0" w:color="auto"/>
            <w:right w:val="none" w:sz="0" w:space="0" w:color="auto"/>
          </w:divBdr>
        </w:div>
        <w:div w:id="1321231807">
          <w:marLeft w:val="0"/>
          <w:marRight w:val="0"/>
          <w:marTop w:val="0"/>
          <w:marBottom w:val="0"/>
          <w:divBdr>
            <w:top w:val="none" w:sz="0" w:space="0" w:color="auto"/>
            <w:left w:val="none" w:sz="0" w:space="0" w:color="auto"/>
            <w:bottom w:val="none" w:sz="0" w:space="0" w:color="auto"/>
            <w:right w:val="none" w:sz="0" w:space="0" w:color="auto"/>
          </w:divBdr>
        </w:div>
        <w:div w:id="90859708">
          <w:marLeft w:val="0"/>
          <w:marRight w:val="0"/>
          <w:marTop w:val="0"/>
          <w:marBottom w:val="0"/>
          <w:divBdr>
            <w:top w:val="none" w:sz="0" w:space="0" w:color="auto"/>
            <w:left w:val="none" w:sz="0" w:space="0" w:color="auto"/>
            <w:bottom w:val="none" w:sz="0" w:space="0" w:color="auto"/>
            <w:right w:val="none" w:sz="0" w:space="0" w:color="auto"/>
          </w:divBdr>
        </w:div>
        <w:div w:id="541482286">
          <w:marLeft w:val="0"/>
          <w:marRight w:val="0"/>
          <w:marTop w:val="0"/>
          <w:marBottom w:val="0"/>
          <w:divBdr>
            <w:top w:val="none" w:sz="0" w:space="0" w:color="auto"/>
            <w:left w:val="none" w:sz="0" w:space="0" w:color="auto"/>
            <w:bottom w:val="none" w:sz="0" w:space="0" w:color="auto"/>
            <w:right w:val="none" w:sz="0" w:space="0" w:color="auto"/>
          </w:divBdr>
        </w:div>
      </w:divsChild>
    </w:div>
    <w:div w:id="1124421074">
      <w:bodyDiv w:val="1"/>
      <w:marLeft w:val="0"/>
      <w:marRight w:val="0"/>
      <w:marTop w:val="0"/>
      <w:marBottom w:val="0"/>
      <w:divBdr>
        <w:top w:val="none" w:sz="0" w:space="0" w:color="auto"/>
        <w:left w:val="none" w:sz="0" w:space="0" w:color="auto"/>
        <w:bottom w:val="none" w:sz="0" w:space="0" w:color="auto"/>
        <w:right w:val="none" w:sz="0" w:space="0" w:color="auto"/>
      </w:divBdr>
    </w:div>
    <w:div w:id="1129083015">
      <w:bodyDiv w:val="1"/>
      <w:marLeft w:val="0"/>
      <w:marRight w:val="0"/>
      <w:marTop w:val="0"/>
      <w:marBottom w:val="0"/>
      <w:divBdr>
        <w:top w:val="none" w:sz="0" w:space="0" w:color="auto"/>
        <w:left w:val="none" w:sz="0" w:space="0" w:color="auto"/>
        <w:bottom w:val="none" w:sz="0" w:space="0" w:color="auto"/>
        <w:right w:val="none" w:sz="0" w:space="0" w:color="auto"/>
      </w:divBdr>
    </w:div>
    <w:div w:id="1132285521">
      <w:bodyDiv w:val="1"/>
      <w:marLeft w:val="0"/>
      <w:marRight w:val="0"/>
      <w:marTop w:val="0"/>
      <w:marBottom w:val="0"/>
      <w:divBdr>
        <w:top w:val="none" w:sz="0" w:space="0" w:color="auto"/>
        <w:left w:val="none" w:sz="0" w:space="0" w:color="auto"/>
        <w:bottom w:val="none" w:sz="0" w:space="0" w:color="auto"/>
        <w:right w:val="none" w:sz="0" w:space="0" w:color="auto"/>
      </w:divBdr>
    </w:div>
    <w:div w:id="1132359766">
      <w:bodyDiv w:val="1"/>
      <w:marLeft w:val="0"/>
      <w:marRight w:val="0"/>
      <w:marTop w:val="0"/>
      <w:marBottom w:val="0"/>
      <w:divBdr>
        <w:top w:val="none" w:sz="0" w:space="0" w:color="auto"/>
        <w:left w:val="none" w:sz="0" w:space="0" w:color="auto"/>
        <w:bottom w:val="none" w:sz="0" w:space="0" w:color="auto"/>
        <w:right w:val="none" w:sz="0" w:space="0" w:color="auto"/>
      </w:divBdr>
    </w:div>
    <w:div w:id="1133674220">
      <w:bodyDiv w:val="1"/>
      <w:marLeft w:val="0"/>
      <w:marRight w:val="0"/>
      <w:marTop w:val="0"/>
      <w:marBottom w:val="0"/>
      <w:divBdr>
        <w:top w:val="none" w:sz="0" w:space="0" w:color="auto"/>
        <w:left w:val="none" w:sz="0" w:space="0" w:color="auto"/>
        <w:bottom w:val="none" w:sz="0" w:space="0" w:color="auto"/>
        <w:right w:val="none" w:sz="0" w:space="0" w:color="auto"/>
      </w:divBdr>
    </w:div>
    <w:div w:id="1143230341">
      <w:bodyDiv w:val="1"/>
      <w:marLeft w:val="0"/>
      <w:marRight w:val="0"/>
      <w:marTop w:val="0"/>
      <w:marBottom w:val="0"/>
      <w:divBdr>
        <w:top w:val="none" w:sz="0" w:space="0" w:color="auto"/>
        <w:left w:val="none" w:sz="0" w:space="0" w:color="auto"/>
        <w:bottom w:val="none" w:sz="0" w:space="0" w:color="auto"/>
        <w:right w:val="none" w:sz="0" w:space="0" w:color="auto"/>
      </w:divBdr>
    </w:div>
    <w:div w:id="1149783115">
      <w:bodyDiv w:val="1"/>
      <w:marLeft w:val="0"/>
      <w:marRight w:val="0"/>
      <w:marTop w:val="0"/>
      <w:marBottom w:val="0"/>
      <w:divBdr>
        <w:top w:val="none" w:sz="0" w:space="0" w:color="auto"/>
        <w:left w:val="none" w:sz="0" w:space="0" w:color="auto"/>
        <w:bottom w:val="none" w:sz="0" w:space="0" w:color="auto"/>
        <w:right w:val="none" w:sz="0" w:space="0" w:color="auto"/>
      </w:divBdr>
    </w:div>
    <w:div w:id="1155073456">
      <w:bodyDiv w:val="1"/>
      <w:marLeft w:val="0"/>
      <w:marRight w:val="0"/>
      <w:marTop w:val="0"/>
      <w:marBottom w:val="0"/>
      <w:divBdr>
        <w:top w:val="none" w:sz="0" w:space="0" w:color="auto"/>
        <w:left w:val="none" w:sz="0" w:space="0" w:color="auto"/>
        <w:bottom w:val="none" w:sz="0" w:space="0" w:color="auto"/>
        <w:right w:val="none" w:sz="0" w:space="0" w:color="auto"/>
      </w:divBdr>
    </w:div>
    <w:div w:id="1161041271">
      <w:bodyDiv w:val="1"/>
      <w:marLeft w:val="0"/>
      <w:marRight w:val="0"/>
      <w:marTop w:val="0"/>
      <w:marBottom w:val="0"/>
      <w:divBdr>
        <w:top w:val="none" w:sz="0" w:space="0" w:color="auto"/>
        <w:left w:val="none" w:sz="0" w:space="0" w:color="auto"/>
        <w:bottom w:val="none" w:sz="0" w:space="0" w:color="auto"/>
        <w:right w:val="none" w:sz="0" w:space="0" w:color="auto"/>
      </w:divBdr>
    </w:div>
    <w:div w:id="1162743929">
      <w:bodyDiv w:val="1"/>
      <w:marLeft w:val="0"/>
      <w:marRight w:val="0"/>
      <w:marTop w:val="0"/>
      <w:marBottom w:val="0"/>
      <w:divBdr>
        <w:top w:val="none" w:sz="0" w:space="0" w:color="auto"/>
        <w:left w:val="none" w:sz="0" w:space="0" w:color="auto"/>
        <w:bottom w:val="none" w:sz="0" w:space="0" w:color="auto"/>
        <w:right w:val="none" w:sz="0" w:space="0" w:color="auto"/>
      </w:divBdr>
    </w:div>
    <w:div w:id="1165822187">
      <w:bodyDiv w:val="1"/>
      <w:marLeft w:val="0"/>
      <w:marRight w:val="0"/>
      <w:marTop w:val="0"/>
      <w:marBottom w:val="0"/>
      <w:divBdr>
        <w:top w:val="none" w:sz="0" w:space="0" w:color="auto"/>
        <w:left w:val="none" w:sz="0" w:space="0" w:color="auto"/>
        <w:bottom w:val="none" w:sz="0" w:space="0" w:color="auto"/>
        <w:right w:val="none" w:sz="0" w:space="0" w:color="auto"/>
      </w:divBdr>
    </w:div>
    <w:div w:id="1167403116">
      <w:bodyDiv w:val="1"/>
      <w:marLeft w:val="0"/>
      <w:marRight w:val="0"/>
      <w:marTop w:val="0"/>
      <w:marBottom w:val="0"/>
      <w:divBdr>
        <w:top w:val="none" w:sz="0" w:space="0" w:color="auto"/>
        <w:left w:val="none" w:sz="0" w:space="0" w:color="auto"/>
        <w:bottom w:val="none" w:sz="0" w:space="0" w:color="auto"/>
        <w:right w:val="none" w:sz="0" w:space="0" w:color="auto"/>
      </w:divBdr>
    </w:div>
    <w:div w:id="1185052794">
      <w:bodyDiv w:val="1"/>
      <w:marLeft w:val="0"/>
      <w:marRight w:val="0"/>
      <w:marTop w:val="0"/>
      <w:marBottom w:val="0"/>
      <w:divBdr>
        <w:top w:val="none" w:sz="0" w:space="0" w:color="auto"/>
        <w:left w:val="none" w:sz="0" w:space="0" w:color="auto"/>
        <w:bottom w:val="none" w:sz="0" w:space="0" w:color="auto"/>
        <w:right w:val="none" w:sz="0" w:space="0" w:color="auto"/>
      </w:divBdr>
    </w:div>
    <w:div w:id="1190489861">
      <w:bodyDiv w:val="1"/>
      <w:marLeft w:val="0"/>
      <w:marRight w:val="0"/>
      <w:marTop w:val="0"/>
      <w:marBottom w:val="0"/>
      <w:divBdr>
        <w:top w:val="none" w:sz="0" w:space="0" w:color="auto"/>
        <w:left w:val="none" w:sz="0" w:space="0" w:color="auto"/>
        <w:bottom w:val="none" w:sz="0" w:space="0" w:color="auto"/>
        <w:right w:val="none" w:sz="0" w:space="0" w:color="auto"/>
      </w:divBdr>
    </w:div>
    <w:div w:id="1195383586">
      <w:bodyDiv w:val="1"/>
      <w:marLeft w:val="0"/>
      <w:marRight w:val="0"/>
      <w:marTop w:val="0"/>
      <w:marBottom w:val="0"/>
      <w:divBdr>
        <w:top w:val="none" w:sz="0" w:space="0" w:color="auto"/>
        <w:left w:val="none" w:sz="0" w:space="0" w:color="auto"/>
        <w:bottom w:val="none" w:sz="0" w:space="0" w:color="auto"/>
        <w:right w:val="none" w:sz="0" w:space="0" w:color="auto"/>
      </w:divBdr>
    </w:div>
    <w:div w:id="1199855679">
      <w:bodyDiv w:val="1"/>
      <w:marLeft w:val="0"/>
      <w:marRight w:val="0"/>
      <w:marTop w:val="0"/>
      <w:marBottom w:val="0"/>
      <w:divBdr>
        <w:top w:val="none" w:sz="0" w:space="0" w:color="auto"/>
        <w:left w:val="none" w:sz="0" w:space="0" w:color="auto"/>
        <w:bottom w:val="none" w:sz="0" w:space="0" w:color="auto"/>
        <w:right w:val="none" w:sz="0" w:space="0" w:color="auto"/>
      </w:divBdr>
    </w:div>
    <w:div w:id="1203515144">
      <w:bodyDiv w:val="1"/>
      <w:marLeft w:val="0"/>
      <w:marRight w:val="0"/>
      <w:marTop w:val="0"/>
      <w:marBottom w:val="0"/>
      <w:divBdr>
        <w:top w:val="none" w:sz="0" w:space="0" w:color="auto"/>
        <w:left w:val="none" w:sz="0" w:space="0" w:color="auto"/>
        <w:bottom w:val="none" w:sz="0" w:space="0" w:color="auto"/>
        <w:right w:val="none" w:sz="0" w:space="0" w:color="auto"/>
      </w:divBdr>
      <w:divsChild>
        <w:div w:id="290209972">
          <w:marLeft w:val="0"/>
          <w:marRight w:val="0"/>
          <w:marTop w:val="0"/>
          <w:marBottom w:val="0"/>
          <w:divBdr>
            <w:top w:val="none" w:sz="0" w:space="0" w:color="auto"/>
            <w:left w:val="none" w:sz="0" w:space="0" w:color="auto"/>
            <w:bottom w:val="none" w:sz="0" w:space="0" w:color="auto"/>
            <w:right w:val="none" w:sz="0" w:space="0" w:color="auto"/>
          </w:divBdr>
        </w:div>
        <w:div w:id="546068391">
          <w:marLeft w:val="0"/>
          <w:marRight w:val="0"/>
          <w:marTop w:val="0"/>
          <w:marBottom w:val="0"/>
          <w:divBdr>
            <w:top w:val="none" w:sz="0" w:space="0" w:color="auto"/>
            <w:left w:val="none" w:sz="0" w:space="0" w:color="auto"/>
            <w:bottom w:val="none" w:sz="0" w:space="0" w:color="auto"/>
            <w:right w:val="none" w:sz="0" w:space="0" w:color="auto"/>
          </w:divBdr>
        </w:div>
        <w:div w:id="999578230">
          <w:marLeft w:val="0"/>
          <w:marRight w:val="0"/>
          <w:marTop w:val="0"/>
          <w:marBottom w:val="0"/>
          <w:divBdr>
            <w:top w:val="none" w:sz="0" w:space="0" w:color="auto"/>
            <w:left w:val="none" w:sz="0" w:space="0" w:color="auto"/>
            <w:bottom w:val="none" w:sz="0" w:space="0" w:color="auto"/>
            <w:right w:val="none" w:sz="0" w:space="0" w:color="auto"/>
          </w:divBdr>
        </w:div>
        <w:div w:id="1384908812">
          <w:marLeft w:val="0"/>
          <w:marRight w:val="0"/>
          <w:marTop w:val="0"/>
          <w:marBottom w:val="0"/>
          <w:divBdr>
            <w:top w:val="none" w:sz="0" w:space="0" w:color="auto"/>
            <w:left w:val="none" w:sz="0" w:space="0" w:color="auto"/>
            <w:bottom w:val="none" w:sz="0" w:space="0" w:color="auto"/>
            <w:right w:val="none" w:sz="0" w:space="0" w:color="auto"/>
          </w:divBdr>
        </w:div>
        <w:div w:id="1402171952">
          <w:marLeft w:val="0"/>
          <w:marRight w:val="0"/>
          <w:marTop w:val="0"/>
          <w:marBottom w:val="0"/>
          <w:divBdr>
            <w:top w:val="none" w:sz="0" w:space="0" w:color="auto"/>
            <w:left w:val="none" w:sz="0" w:space="0" w:color="auto"/>
            <w:bottom w:val="none" w:sz="0" w:space="0" w:color="auto"/>
            <w:right w:val="none" w:sz="0" w:space="0" w:color="auto"/>
          </w:divBdr>
        </w:div>
      </w:divsChild>
    </w:div>
    <w:div w:id="1204708315">
      <w:bodyDiv w:val="1"/>
      <w:marLeft w:val="0"/>
      <w:marRight w:val="0"/>
      <w:marTop w:val="0"/>
      <w:marBottom w:val="0"/>
      <w:divBdr>
        <w:top w:val="none" w:sz="0" w:space="0" w:color="auto"/>
        <w:left w:val="none" w:sz="0" w:space="0" w:color="auto"/>
        <w:bottom w:val="none" w:sz="0" w:space="0" w:color="auto"/>
        <w:right w:val="none" w:sz="0" w:space="0" w:color="auto"/>
      </w:divBdr>
    </w:div>
    <w:div w:id="1206481361">
      <w:bodyDiv w:val="1"/>
      <w:marLeft w:val="0"/>
      <w:marRight w:val="0"/>
      <w:marTop w:val="0"/>
      <w:marBottom w:val="0"/>
      <w:divBdr>
        <w:top w:val="none" w:sz="0" w:space="0" w:color="auto"/>
        <w:left w:val="none" w:sz="0" w:space="0" w:color="auto"/>
        <w:bottom w:val="none" w:sz="0" w:space="0" w:color="auto"/>
        <w:right w:val="none" w:sz="0" w:space="0" w:color="auto"/>
      </w:divBdr>
    </w:div>
    <w:div w:id="1209416705">
      <w:bodyDiv w:val="1"/>
      <w:marLeft w:val="0"/>
      <w:marRight w:val="0"/>
      <w:marTop w:val="0"/>
      <w:marBottom w:val="0"/>
      <w:divBdr>
        <w:top w:val="none" w:sz="0" w:space="0" w:color="auto"/>
        <w:left w:val="none" w:sz="0" w:space="0" w:color="auto"/>
        <w:bottom w:val="none" w:sz="0" w:space="0" w:color="auto"/>
        <w:right w:val="none" w:sz="0" w:space="0" w:color="auto"/>
      </w:divBdr>
    </w:div>
    <w:div w:id="1220626894">
      <w:bodyDiv w:val="1"/>
      <w:marLeft w:val="0"/>
      <w:marRight w:val="0"/>
      <w:marTop w:val="0"/>
      <w:marBottom w:val="0"/>
      <w:divBdr>
        <w:top w:val="none" w:sz="0" w:space="0" w:color="auto"/>
        <w:left w:val="none" w:sz="0" w:space="0" w:color="auto"/>
        <w:bottom w:val="none" w:sz="0" w:space="0" w:color="auto"/>
        <w:right w:val="none" w:sz="0" w:space="0" w:color="auto"/>
      </w:divBdr>
    </w:div>
    <w:div w:id="1221943022">
      <w:bodyDiv w:val="1"/>
      <w:marLeft w:val="0"/>
      <w:marRight w:val="0"/>
      <w:marTop w:val="0"/>
      <w:marBottom w:val="0"/>
      <w:divBdr>
        <w:top w:val="none" w:sz="0" w:space="0" w:color="auto"/>
        <w:left w:val="none" w:sz="0" w:space="0" w:color="auto"/>
        <w:bottom w:val="none" w:sz="0" w:space="0" w:color="auto"/>
        <w:right w:val="none" w:sz="0" w:space="0" w:color="auto"/>
      </w:divBdr>
    </w:div>
    <w:div w:id="1223368550">
      <w:bodyDiv w:val="1"/>
      <w:marLeft w:val="0"/>
      <w:marRight w:val="0"/>
      <w:marTop w:val="0"/>
      <w:marBottom w:val="0"/>
      <w:divBdr>
        <w:top w:val="none" w:sz="0" w:space="0" w:color="auto"/>
        <w:left w:val="none" w:sz="0" w:space="0" w:color="auto"/>
        <w:bottom w:val="none" w:sz="0" w:space="0" w:color="auto"/>
        <w:right w:val="none" w:sz="0" w:space="0" w:color="auto"/>
      </w:divBdr>
    </w:div>
    <w:div w:id="1228027707">
      <w:bodyDiv w:val="1"/>
      <w:marLeft w:val="0"/>
      <w:marRight w:val="0"/>
      <w:marTop w:val="0"/>
      <w:marBottom w:val="0"/>
      <w:divBdr>
        <w:top w:val="none" w:sz="0" w:space="0" w:color="auto"/>
        <w:left w:val="none" w:sz="0" w:space="0" w:color="auto"/>
        <w:bottom w:val="none" w:sz="0" w:space="0" w:color="auto"/>
        <w:right w:val="none" w:sz="0" w:space="0" w:color="auto"/>
      </w:divBdr>
    </w:div>
    <w:div w:id="1233812955">
      <w:bodyDiv w:val="1"/>
      <w:marLeft w:val="0"/>
      <w:marRight w:val="0"/>
      <w:marTop w:val="0"/>
      <w:marBottom w:val="0"/>
      <w:divBdr>
        <w:top w:val="none" w:sz="0" w:space="0" w:color="auto"/>
        <w:left w:val="none" w:sz="0" w:space="0" w:color="auto"/>
        <w:bottom w:val="none" w:sz="0" w:space="0" w:color="auto"/>
        <w:right w:val="none" w:sz="0" w:space="0" w:color="auto"/>
      </w:divBdr>
    </w:div>
    <w:div w:id="1235238244">
      <w:bodyDiv w:val="1"/>
      <w:marLeft w:val="0"/>
      <w:marRight w:val="0"/>
      <w:marTop w:val="0"/>
      <w:marBottom w:val="0"/>
      <w:divBdr>
        <w:top w:val="none" w:sz="0" w:space="0" w:color="auto"/>
        <w:left w:val="none" w:sz="0" w:space="0" w:color="auto"/>
        <w:bottom w:val="none" w:sz="0" w:space="0" w:color="auto"/>
        <w:right w:val="none" w:sz="0" w:space="0" w:color="auto"/>
      </w:divBdr>
    </w:div>
    <w:div w:id="1238632826">
      <w:bodyDiv w:val="1"/>
      <w:marLeft w:val="0"/>
      <w:marRight w:val="0"/>
      <w:marTop w:val="0"/>
      <w:marBottom w:val="0"/>
      <w:divBdr>
        <w:top w:val="none" w:sz="0" w:space="0" w:color="auto"/>
        <w:left w:val="none" w:sz="0" w:space="0" w:color="auto"/>
        <w:bottom w:val="none" w:sz="0" w:space="0" w:color="auto"/>
        <w:right w:val="none" w:sz="0" w:space="0" w:color="auto"/>
      </w:divBdr>
    </w:div>
    <w:div w:id="1245526828">
      <w:bodyDiv w:val="1"/>
      <w:marLeft w:val="0"/>
      <w:marRight w:val="0"/>
      <w:marTop w:val="0"/>
      <w:marBottom w:val="0"/>
      <w:divBdr>
        <w:top w:val="none" w:sz="0" w:space="0" w:color="auto"/>
        <w:left w:val="none" w:sz="0" w:space="0" w:color="auto"/>
        <w:bottom w:val="none" w:sz="0" w:space="0" w:color="auto"/>
        <w:right w:val="none" w:sz="0" w:space="0" w:color="auto"/>
      </w:divBdr>
    </w:div>
    <w:div w:id="1260600299">
      <w:bodyDiv w:val="1"/>
      <w:marLeft w:val="0"/>
      <w:marRight w:val="0"/>
      <w:marTop w:val="0"/>
      <w:marBottom w:val="0"/>
      <w:divBdr>
        <w:top w:val="none" w:sz="0" w:space="0" w:color="auto"/>
        <w:left w:val="none" w:sz="0" w:space="0" w:color="auto"/>
        <w:bottom w:val="none" w:sz="0" w:space="0" w:color="auto"/>
        <w:right w:val="none" w:sz="0" w:space="0" w:color="auto"/>
      </w:divBdr>
    </w:div>
    <w:div w:id="1265260176">
      <w:bodyDiv w:val="1"/>
      <w:marLeft w:val="0"/>
      <w:marRight w:val="0"/>
      <w:marTop w:val="0"/>
      <w:marBottom w:val="0"/>
      <w:divBdr>
        <w:top w:val="none" w:sz="0" w:space="0" w:color="auto"/>
        <w:left w:val="none" w:sz="0" w:space="0" w:color="auto"/>
        <w:bottom w:val="none" w:sz="0" w:space="0" w:color="auto"/>
        <w:right w:val="none" w:sz="0" w:space="0" w:color="auto"/>
      </w:divBdr>
    </w:div>
    <w:div w:id="1266117008">
      <w:bodyDiv w:val="1"/>
      <w:marLeft w:val="0"/>
      <w:marRight w:val="0"/>
      <w:marTop w:val="0"/>
      <w:marBottom w:val="0"/>
      <w:divBdr>
        <w:top w:val="none" w:sz="0" w:space="0" w:color="auto"/>
        <w:left w:val="none" w:sz="0" w:space="0" w:color="auto"/>
        <w:bottom w:val="none" w:sz="0" w:space="0" w:color="auto"/>
        <w:right w:val="none" w:sz="0" w:space="0" w:color="auto"/>
      </w:divBdr>
    </w:div>
    <w:div w:id="1273712010">
      <w:bodyDiv w:val="1"/>
      <w:marLeft w:val="0"/>
      <w:marRight w:val="0"/>
      <w:marTop w:val="0"/>
      <w:marBottom w:val="0"/>
      <w:divBdr>
        <w:top w:val="none" w:sz="0" w:space="0" w:color="auto"/>
        <w:left w:val="none" w:sz="0" w:space="0" w:color="auto"/>
        <w:bottom w:val="none" w:sz="0" w:space="0" w:color="auto"/>
        <w:right w:val="none" w:sz="0" w:space="0" w:color="auto"/>
      </w:divBdr>
    </w:div>
    <w:div w:id="1275554263">
      <w:bodyDiv w:val="1"/>
      <w:marLeft w:val="0"/>
      <w:marRight w:val="0"/>
      <w:marTop w:val="0"/>
      <w:marBottom w:val="0"/>
      <w:divBdr>
        <w:top w:val="none" w:sz="0" w:space="0" w:color="auto"/>
        <w:left w:val="none" w:sz="0" w:space="0" w:color="auto"/>
        <w:bottom w:val="none" w:sz="0" w:space="0" w:color="auto"/>
        <w:right w:val="none" w:sz="0" w:space="0" w:color="auto"/>
      </w:divBdr>
    </w:div>
    <w:div w:id="1278488375">
      <w:bodyDiv w:val="1"/>
      <w:marLeft w:val="0"/>
      <w:marRight w:val="0"/>
      <w:marTop w:val="0"/>
      <w:marBottom w:val="0"/>
      <w:divBdr>
        <w:top w:val="none" w:sz="0" w:space="0" w:color="auto"/>
        <w:left w:val="none" w:sz="0" w:space="0" w:color="auto"/>
        <w:bottom w:val="none" w:sz="0" w:space="0" w:color="auto"/>
        <w:right w:val="none" w:sz="0" w:space="0" w:color="auto"/>
      </w:divBdr>
    </w:div>
    <w:div w:id="1284384879">
      <w:bodyDiv w:val="1"/>
      <w:marLeft w:val="0"/>
      <w:marRight w:val="0"/>
      <w:marTop w:val="0"/>
      <w:marBottom w:val="0"/>
      <w:divBdr>
        <w:top w:val="none" w:sz="0" w:space="0" w:color="auto"/>
        <w:left w:val="none" w:sz="0" w:space="0" w:color="auto"/>
        <w:bottom w:val="none" w:sz="0" w:space="0" w:color="auto"/>
        <w:right w:val="none" w:sz="0" w:space="0" w:color="auto"/>
      </w:divBdr>
    </w:div>
    <w:div w:id="1285305313">
      <w:bodyDiv w:val="1"/>
      <w:marLeft w:val="0"/>
      <w:marRight w:val="0"/>
      <w:marTop w:val="0"/>
      <w:marBottom w:val="0"/>
      <w:divBdr>
        <w:top w:val="none" w:sz="0" w:space="0" w:color="auto"/>
        <w:left w:val="none" w:sz="0" w:space="0" w:color="auto"/>
        <w:bottom w:val="none" w:sz="0" w:space="0" w:color="auto"/>
        <w:right w:val="none" w:sz="0" w:space="0" w:color="auto"/>
      </w:divBdr>
    </w:div>
    <w:div w:id="1288313495">
      <w:bodyDiv w:val="1"/>
      <w:marLeft w:val="0"/>
      <w:marRight w:val="0"/>
      <w:marTop w:val="0"/>
      <w:marBottom w:val="0"/>
      <w:divBdr>
        <w:top w:val="none" w:sz="0" w:space="0" w:color="auto"/>
        <w:left w:val="none" w:sz="0" w:space="0" w:color="auto"/>
        <w:bottom w:val="none" w:sz="0" w:space="0" w:color="auto"/>
        <w:right w:val="none" w:sz="0" w:space="0" w:color="auto"/>
      </w:divBdr>
    </w:div>
    <w:div w:id="1291479596">
      <w:bodyDiv w:val="1"/>
      <w:marLeft w:val="0"/>
      <w:marRight w:val="0"/>
      <w:marTop w:val="0"/>
      <w:marBottom w:val="0"/>
      <w:divBdr>
        <w:top w:val="none" w:sz="0" w:space="0" w:color="auto"/>
        <w:left w:val="none" w:sz="0" w:space="0" w:color="auto"/>
        <w:bottom w:val="none" w:sz="0" w:space="0" w:color="auto"/>
        <w:right w:val="none" w:sz="0" w:space="0" w:color="auto"/>
      </w:divBdr>
    </w:div>
    <w:div w:id="1293250604">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
    <w:div w:id="1298996186">
      <w:bodyDiv w:val="1"/>
      <w:marLeft w:val="0"/>
      <w:marRight w:val="0"/>
      <w:marTop w:val="0"/>
      <w:marBottom w:val="0"/>
      <w:divBdr>
        <w:top w:val="none" w:sz="0" w:space="0" w:color="auto"/>
        <w:left w:val="none" w:sz="0" w:space="0" w:color="auto"/>
        <w:bottom w:val="none" w:sz="0" w:space="0" w:color="auto"/>
        <w:right w:val="none" w:sz="0" w:space="0" w:color="auto"/>
      </w:divBdr>
    </w:div>
    <w:div w:id="1321424497">
      <w:bodyDiv w:val="1"/>
      <w:marLeft w:val="0"/>
      <w:marRight w:val="0"/>
      <w:marTop w:val="0"/>
      <w:marBottom w:val="0"/>
      <w:divBdr>
        <w:top w:val="none" w:sz="0" w:space="0" w:color="auto"/>
        <w:left w:val="none" w:sz="0" w:space="0" w:color="auto"/>
        <w:bottom w:val="none" w:sz="0" w:space="0" w:color="auto"/>
        <w:right w:val="none" w:sz="0" w:space="0" w:color="auto"/>
      </w:divBdr>
    </w:div>
    <w:div w:id="1341394772">
      <w:bodyDiv w:val="1"/>
      <w:marLeft w:val="0"/>
      <w:marRight w:val="0"/>
      <w:marTop w:val="0"/>
      <w:marBottom w:val="0"/>
      <w:divBdr>
        <w:top w:val="none" w:sz="0" w:space="0" w:color="auto"/>
        <w:left w:val="none" w:sz="0" w:space="0" w:color="auto"/>
        <w:bottom w:val="none" w:sz="0" w:space="0" w:color="auto"/>
        <w:right w:val="none" w:sz="0" w:space="0" w:color="auto"/>
      </w:divBdr>
    </w:div>
    <w:div w:id="1345664660">
      <w:bodyDiv w:val="1"/>
      <w:marLeft w:val="0"/>
      <w:marRight w:val="0"/>
      <w:marTop w:val="0"/>
      <w:marBottom w:val="0"/>
      <w:divBdr>
        <w:top w:val="none" w:sz="0" w:space="0" w:color="auto"/>
        <w:left w:val="none" w:sz="0" w:space="0" w:color="auto"/>
        <w:bottom w:val="none" w:sz="0" w:space="0" w:color="auto"/>
        <w:right w:val="none" w:sz="0" w:space="0" w:color="auto"/>
      </w:divBdr>
    </w:div>
    <w:div w:id="1346713805">
      <w:bodyDiv w:val="1"/>
      <w:marLeft w:val="0"/>
      <w:marRight w:val="0"/>
      <w:marTop w:val="0"/>
      <w:marBottom w:val="0"/>
      <w:divBdr>
        <w:top w:val="none" w:sz="0" w:space="0" w:color="auto"/>
        <w:left w:val="none" w:sz="0" w:space="0" w:color="auto"/>
        <w:bottom w:val="none" w:sz="0" w:space="0" w:color="auto"/>
        <w:right w:val="none" w:sz="0" w:space="0" w:color="auto"/>
      </w:divBdr>
    </w:div>
    <w:div w:id="1351108610">
      <w:bodyDiv w:val="1"/>
      <w:marLeft w:val="0"/>
      <w:marRight w:val="0"/>
      <w:marTop w:val="0"/>
      <w:marBottom w:val="0"/>
      <w:divBdr>
        <w:top w:val="none" w:sz="0" w:space="0" w:color="auto"/>
        <w:left w:val="none" w:sz="0" w:space="0" w:color="auto"/>
        <w:bottom w:val="none" w:sz="0" w:space="0" w:color="auto"/>
        <w:right w:val="none" w:sz="0" w:space="0" w:color="auto"/>
      </w:divBdr>
    </w:div>
    <w:div w:id="1353339312">
      <w:bodyDiv w:val="1"/>
      <w:marLeft w:val="0"/>
      <w:marRight w:val="0"/>
      <w:marTop w:val="0"/>
      <w:marBottom w:val="0"/>
      <w:divBdr>
        <w:top w:val="none" w:sz="0" w:space="0" w:color="auto"/>
        <w:left w:val="none" w:sz="0" w:space="0" w:color="auto"/>
        <w:bottom w:val="none" w:sz="0" w:space="0" w:color="auto"/>
        <w:right w:val="none" w:sz="0" w:space="0" w:color="auto"/>
      </w:divBdr>
    </w:div>
    <w:div w:id="1354767705">
      <w:bodyDiv w:val="1"/>
      <w:marLeft w:val="0"/>
      <w:marRight w:val="0"/>
      <w:marTop w:val="0"/>
      <w:marBottom w:val="0"/>
      <w:divBdr>
        <w:top w:val="none" w:sz="0" w:space="0" w:color="auto"/>
        <w:left w:val="none" w:sz="0" w:space="0" w:color="auto"/>
        <w:bottom w:val="none" w:sz="0" w:space="0" w:color="auto"/>
        <w:right w:val="none" w:sz="0" w:space="0" w:color="auto"/>
      </w:divBdr>
      <w:divsChild>
        <w:div w:id="11542859">
          <w:marLeft w:val="0"/>
          <w:marRight w:val="0"/>
          <w:marTop w:val="0"/>
          <w:marBottom w:val="0"/>
          <w:divBdr>
            <w:top w:val="none" w:sz="0" w:space="0" w:color="auto"/>
            <w:left w:val="none" w:sz="0" w:space="0" w:color="auto"/>
            <w:bottom w:val="none" w:sz="0" w:space="0" w:color="auto"/>
            <w:right w:val="none" w:sz="0" w:space="0" w:color="auto"/>
          </w:divBdr>
        </w:div>
        <w:div w:id="388459544">
          <w:marLeft w:val="0"/>
          <w:marRight w:val="0"/>
          <w:marTop w:val="0"/>
          <w:marBottom w:val="0"/>
          <w:divBdr>
            <w:top w:val="none" w:sz="0" w:space="0" w:color="auto"/>
            <w:left w:val="none" w:sz="0" w:space="0" w:color="auto"/>
            <w:bottom w:val="none" w:sz="0" w:space="0" w:color="auto"/>
            <w:right w:val="none" w:sz="0" w:space="0" w:color="auto"/>
          </w:divBdr>
        </w:div>
        <w:div w:id="715004558">
          <w:marLeft w:val="0"/>
          <w:marRight w:val="0"/>
          <w:marTop w:val="0"/>
          <w:marBottom w:val="0"/>
          <w:divBdr>
            <w:top w:val="none" w:sz="0" w:space="0" w:color="auto"/>
            <w:left w:val="none" w:sz="0" w:space="0" w:color="auto"/>
            <w:bottom w:val="none" w:sz="0" w:space="0" w:color="auto"/>
            <w:right w:val="none" w:sz="0" w:space="0" w:color="auto"/>
          </w:divBdr>
        </w:div>
        <w:div w:id="1162432284">
          <w:marLeft w:val="0"/>
          <w:marRight w:val="0"/>
          <w:marTop w:val="0"/>
          <w:marBottom w:val="0"/>
          <w:divBdr>
            <w:top w:val="none" w:sz="0" w:space="0" w:color="auto"/>
            <w:left w:val="none" w:sz="0" w:space="0" w:color="auto"/>
            <w:bottom w:val="none" w:sz="0" w:space="0" w:color="auto"/>
            <w:right w:val="none" w:sz="0" w:space="0" w:color="auto"/>
          </w:divBdr>
        </w:div>
        <w:div w:id="1207445969">
          <w:marLeft w:val="0"/>
          <w:marRight w:val="0"/>
          <w:marTop w:val="0"/>
          <w:marBottom w:val="0"/>
          <w:divBdr>
            <w:top w:val="none" w:sz="0" w:space="0" w:color="auto"/>
            <w:left w:val="none" w:sz="0" w:space="0" w:color="auto"/>
            <w:bottom w:val="none" w:sz="0" w:space="0" w:color="auto"/>
            <w:right w:val="none" w:sz="0" w:space="0" w:color="auto"/>
          </w:divBdr>
        </w:div>
        <w:div w:id="1369140321">
          <w:marLeft w:val="0"/>
          <w:marRight w:val="0"/>
          <w:marTop w:val="0"/>
          <w:marBottom w:val="0"/>
          <w:divBdr>
            <w:top w:val="none" w:sz="0" w:space="0" w:color="auto"/>
            <w:left w:val="none" w:sz="0" w:space="0" w:color="auto"/>
            <w:bottom w:val="none" w:sz="0" w:space="0" w:color="auto"/>
            <w:right w:val="none" w:sz="0" w:space="0" w:color="auto"/>
          </w:divBdr>
        </w:div>
        <w:div w:id="1421103900">
          <w:marLeft w:val="0"/>
          <w:marRight w:val="0"/>
          <w:marTop w:val="0"/>
          <w:marBottom w:val="0"/>
          <w:divBdr>
            <w:top w:val="none" w:sz="0" w:space="0" w:color="auto"/>
            <w:left w:val="none" w:sz="0" w:space="0" w:color="auto"/>
            <w:bottom w:val="none" w:sz="0" w:space="0" w:color="auto"/>
            <w:right w:val="none" w:sz="0" w:space="0" w:color="auto"/>
          </w:divBdr>
        </w:div>
        <w:div w:id="1538272939">
          <w:marLeft w:val="0"/>
          <w:marRight w:val="0"/>
          <w:marTop w:val="0"/>
          <w:marBottom w:val="0"/>
          <w:divBdr>
            <w:top w:val="none" w:sz="0" w:space="0" w:color="auto"/>
            <w:left w:val="none" w:sz="0" w:space="0" w:color="auto"/>
            <w:bottom w:val="none" w:sz="0" w:space="0" w:color="auto"/>
            <w:right w:val="none" w:sz="0" w:space="0" w:color="auto"/>
          </w:divBdr>
        </w:div>
        <w:div w:id="1608004790">
          <w:marLeft w:val="0"/>
          <w:marRight w:val="0"/>
          <w:marTop w:val="0"/>
          <w:marBottom w:val="0"/>
          <w:divBdr>
            <w:top w:val="none" w:sz="0" w:space="0" w:color="auto"/>
            <w:left w:val="none" w:sz="0" w:space="0" w:color="auto"/>
            <w:bottom w:val="none" w:sz="0" w:space="0" w:color="auto"/>
            <w:right w:val="none" w:sz="0" w:space="0" w:color="auto"/>
          </w:divBdr>
        </w:div>
        <w:div w:id="1827699810">
          <w:marLeft w:val="0"/>
          <w:marRight w:val="0"/>
          <w:marTop w:val="0"/>
          <w:marBottom w:val="0"/>
          <w:divBdr>
            <w:top w:val="none" w:sz="0" w:space="0" w:color="auto"/>
            <w:left w:val="none" w:sz="0" w:space="0" w:color="auto"/>
            <w:bottom w:val="none" w:sz="0" w:space="0" w:color="auto"/>
            <w:right w:val="none" w:sz="0" w:space="0" w:color="auto"/>
          </w:divBdr>
        </w:div>
        <w:div w:id="1946375940">
          <w:marLeft w:val="0"/>
          <w:marRight w:val="0"/>
          <w:marTop w:val="0"/>
          <w:marBottom w:val="0"/>
          <w:divBdr>
            <w:top w:val="none" w:sz="0" w:space="0" w:color="auto"/>
            <w:left w:val="none" w:sz="0" w:space="0" w:color="auto"/>
            <w:bottom w:val="none" w:sz="0" w:space="0" w:color="auto"/>
            <w:right w:val="none" w:sz="0" w:space="0" w:color="auto"/>
          </w:divBdr>
        </w:div>
        <w:div w:id="2022391159">
          <w:marLeft w:val="0"/>
          <w:marRight w:val="0"/>
          <w:marTop w:val="0"/>
          <w:marBottom w:val="0"/>
          <w:divBdr>
            <w:top w:val="none" w:sz="0" w:space="0" w:color="auto"/>
            <w:left w:val="none" w:sz="0" w:space="0" w:color="auto"/>
            <w:bottom w:val="none" w:sz="0" w:space="0" w:color="auto"/>
            <w:right w:val="none" w:sz="0" w:space="0" w:color="auto"/>
          </w:divBdr>
        </w:div>
        <w:div w:id="2080320764">
          <w:marLeft w:val="0"/>
          <w:marRight w:val="0"/>
          <w:marTop w:val="0"/>
          <w:marBottom w:val="0"/>
          <w:divBdr>
            <w:top w:val="none" w:sz="0" w:space="0" w:color="auto"/>
            <w:left w:val="none" w:sz="0" w:space="0" w:color="auto"/>
            <w:bottom w:val="none" w:sz="0" w:space="0" w:color="auto"/>
            <w:right w:val="none" w:sz="0" w:space="0" w:color="auto"/>
          </w:divBdr>
        </w:div>
      </w:divsChild>
    </w:div>
    <w:div w:id="1356034659">
      <w:bodyDiv w:val="1"/>
      <w:marLeft w:val="0"/>
      <w:marRight w:val="0"/>
      <w:marTop w:val="0"/>
      <w:marBottom w:val="0"/>
      <w:divBdr>
        <w:top w:val="none" w:sz="0" w:space="0" w:color="auto"/>
        <w:left w:val="none" w:sz="0" w:space="0" w:color="auto"/>
        <w:bottom w:val="none" w:sz="0" w:space="0" w:color="auto"/>
        <w:right w:val="none" w:sz="0" w:space="0" w:color="auto"/>
      </w:divBdr>
      <w:divsChild>
        <w:div w:id="39550616">
          <w:marLeft w:val="0"/>
          <w:marRight w:val="0"/>
          <w:marTop w:val="0"/>
          <w:marBottom w:val="0"/>
          <w:divBdr>
            <w:top w:val="none" w:sz="0" w:space="0" w:color="auto"/>
            <w:left w:val="none" w:sz="0" w:space="0" w:color="auto"/>
            <w:bottom w:val="none" w:sz="0" w:space="0" w:color="auto"/>
            <w:right w:val="none" w:sz="0" w:space="0" w:color="auto"/>
          </w:divBdr>
        </w:div>
        <w:div w:id="235286474">
          <w:marLeft w:val="0"/>
          <w:marRight w:val="0"/>
          <w:marTop w:val="0"/>
          <w:marBottom w:val="0"/>
          <w:divBdr>
            <w:top w:val="none" w:sz="0" w:space="0" w:color="auto"/>
            <w:left w:val="none" w:sz="0" w:space="0" w:color="auto"/>
            <w:bottom w:val="none" w:sz="0" w:space="0" w:color="auto"/>
            <w:right w:val="none" w:sz="0" w:space="0" w:color="auto"/>
          </w:divBdr>
        </w:div>
        <w:div w:id="257103260">
          <w:marLeft w:val="0"/>
          <w:marRight w:val="0"/>
          <w:marTop w:val="0"/>
          <w:marBottom w:val="0"/>
          <w:divBdr>
            <w:top w:val="none" w:sz="0" w:space="0" w:color="auto"/>
            <w:left w:val="none" w:sz="0" w:space="0" w:color="auto"/>
            <w:bottom w:val="none" w:sz="0" w:space="0" w:color="auto"/>
            <w:right w:val="none" w:sz="0" w:space="0" w:color="auto"/>
          </w:divBdr>
        </w:div>
        <w:div w:id="361907908">
          <w:marLeft w:val="0"/>
          <w:marRight w:val="0"/>
          <w:marTop w:val="0"/>
          <w:marBottom w:val="0"/>
          <w:divBdr>
            <w:top w:val="none" w:sz="0" w:space="0" w:color="auto"/>
            <w:left w:val="none" w:sz="0" w:space="0" w:color="auto"/>
            <w:bottom w:val="none" w:sz="0" w:space="0" w:color="auto"/>
            <w:right w:val="none" w:sz="0" w:space="0" w:color="auto"/>
          </w:divBdr>
        </w:div>
        <w:div w:id="371614031">
          <w:marLeft w:val="0"/>
          <w:marRight w:val="0"/>
          <w:marTop w:val="0"/>
          <w:marBottom w:val="0"/>
          <w:divBdr>
            <w:top w:val="none" w:sz="0" w:space="0" w:color="auto"/>
            <w:left w:val="none" w:sz="0" w:space="0" w:color="auto"/>
            <w:bottom w:val="none" w:sz="0" w:space="0" w:color="auto"/>
            <w:right w:val="none" w:sz="0" w:space="0" w:color="auto"/>
          </w:divBdr>
        </w:div>
        <w:div w:id="378017265">
          <w:marLeft w:val="0"/>
          <w:marRight w:val="0"/>
          <w:marTop w:val="0"/>
          <w:marBottom w:val="0"/>
          <w:divBdr>
            <w:top w:val="none" w:sz="0" w:space="0" w:color="auto"/>
            <w:left w:val="none" w:sz="0" w:space="0" w:color="auto"/>
            <w:bottom w:val="none" w:sz="0" w:space="0" w:color="auto"/>
            <w:right w:val="none" w:sz="0" w:space="0" w:color="auto"/>
          </w:divBdr>
        </w:div>
        <w:div w:id="402800110">
          <w:marLeft w:val="0"/>
          <w:marRight w:val="0"/>
          <w:marTop w:val="0"/>
          <w:marBottom w:val="0"/>
          <w:divBdr>
            <w:top w:val="none" w:sz="0" w:space="0" w:color="auto"/>
            <w:left w:val="none" w:sz="0" w:space="0" w:color="auto"/>
            <w:bottom w:val="none" w:sz="0" w:space="0" w:color="auto"/>
            <w:right w:val="none" w:sz="0" w:space="0" w:color="auto"/>
          </w:divBdr>
        </w:div>
        <w:div w:id="571047015">
          <w:marLeft w:val="0"/>
          <w:marRight w:val="0"/>
          <w:marTop w:val="0"/>
          <w:marBottom w:val="0"/>
          <w:divBdr>
            <w:top w:val="none" w:sz="0" w:space="0" w:color="auto"/>
            <w:left w:val="none" w:sz="0" w:space="0" w:color="auto"/>
            <w:bottom w:val="none" w:sz="0" w:space="0" w:color="auto"/>
            <w:right w:val="none" w:sz="0" w:space="0" w:color="auto"/>
          </w:divBdr>
        </w:div>
        <w:div w:id="645399167">
          <w:marLeft w:val="0"/>
          <w:marRight w:val="0"/>
          <w:marTop w:val="0"/>
          <w:marBottom w:val="0"/>
          <w:divBdr>
            <w:top w:val="none" w:sz="0" w:space="0" w:color="auto"/>
            <w:left w:val="none" w:sz="0" w:space="0" w:color="auto"/>
            <w:bottom w:val="none" w:sz="0" w:space="0" w:color="auto"/>
            <w:right w:val="none" w:sz="0" w:space="0" w:color="auto"/>
          </w:divBdr>
        </w:div>
        <w:div w:id="893391247">
          <w:marLeft w:val="0"/>
          <w:marRight w:val="0"/>
          <w:marTop w:val="0"/>
          <w:marBottom w:val="0"/>
          <w:divBdr>
            <w:top w:val="none" w:sz="0" w:space="0" w:color="auto"/>
            <w:left w:val="none" w:sz="0" w:space="0" w:color="auto"/>
            <w:bottom w:val="none" w:sz="0" w:space="0" w:color="auto"/>
            <w:right w:val="none" w:sz="0" w:space="0" w:color="auto"/>
          </w:divBdr>
        </w:div>
        <w:div w:id="1048651839">
          <w:marLeft w:val="0"/>
          <w:marRight w:val="0"/>
          <w:marTop w:val="0"/>
          <w:marBottom w:val="0"/>
          <w:divBdr>
            <w:top w:val="none" w:sz="0" w:space="0" w:color="auto"/>
            <w:left w:val="none" w:sz="0" w:space="0" w:color="auto"/>
            <w:bottom w:val="none" w:sz="0" w:space="0" w:color="auto"/>
            <w:right w:val="none" w:sz="0" w:space="0" w:color="auto"/>
          </w:divBdr>
        </w:div>
        <w:div w:id="1132017381">
          <w:marLeft w:val="0"/>
          <w:marRight w:val="0"/>
          <w:marTop w:val="0"/>
          <w:marBottom w:val="0"/>
          <w:divBdr>
            <w:top w:val="none" w:sz="0" w:space="0" w:color="auto"/>
            <w:left w:val="none" w:sz="0" w:space="0" w:color="auto"/>
            <w:bottom w:val="none" w:sz="0" w:space="0" w:color="auto"/>
            <w:right w:val="none" w:sz="0" w:space="0" w:color="auto"/>
          </w:divBdr>
        </w:div>
        <w:div w:id="1150097862">
          <w:marLeft w:val="0"/>
          <w:marRight w:val="0"/>
          <w:marTop w:val="0"/>
          <w:marBottom w:val="0"/>
          <w:divBdr>
            <w:top w:val="none" w:sz="0" w:space="0" w:color="auto"/>
            <w:left w:val="none" w:sz="0" w:space="0" w:color="auto"/>
            <w:bottom w:val="none" w:sz="0" w:space="0" w:color="auto"/>
            <w:right w:val="none" w:sz="0" w:space="0" w:color="auto"/>
          </w:divBdr>
        </w:div>
        <w:div w:id="1255433424">
          <w:marLeft w:val="0"/>
          <w:marRight w:val="0"/>
          <w:marTop w:val="0"/>
          <w:marBottom w:val="0"/>
          <w:divBdr>
            <w:top w:val="none" w:sz="0" w:space="0" w:color="auto"/>
            <w:left w:val="none" w:sz="0" w:space="0" w:color="auto"/>
            <w:bottom w:val="none" w:sz="0" w:space="0" w:color="auto"/>
            <w:right w:val="none" w:sz="0" w:space="0" w:color="auto"/>
          </w:divBdr>
        </w:div>
        <w:div w:id="1339502809">
          <w:marLeft w:val="0"/>
          <w:marRight w:val="0"/>
          <w:marTop w:val="0"/>
          <w:marBottom w:val="0"/>
          <w:divBdr>
            <w:top w:val="none" w:sz="0" w:space="0" w:color="auto"/>
            <w:left w:val="none" w:sz="0" w:space="0" w:color="auto"/>
            <w:bottom w:val="none" w:sz="0" w:space="0" w:color="auto"/>
            <w:right w:val="none" w:sz="0" w:space="0" w:color="auto"/>
          </w:divBdr>
        </w:div>
        <w:div w:id="1468817265">
          <w:marLeft w:val="0"/>
          <w:marRight w:val="0"/>
          <w:marTop w:val="0"/>
          <w:marBottom w:val="0"/>
          <w:divBdr>
            <w:top w:val="none" w:sz="0" w:space="0" w:color="auto"/>
            <w:left w:val="none" w:sz="0" w:space="0" w:color="auto"/>
            <w:bottom w:val="none" w:sz="0" w:space="0" w:color="auto"/>
            <w:right w:val="none" w:sz="0" w:space="0" w:color="auto"/>
          </w:divBdr>
        </w:div>
        <w:div w:id="1565334061">
          <w:marLeft w:val="0"/>
          <w:marRight w:val="0"/>
          <w:marTop w:val="0"/>
          <w:marBottom w:val="0"/>
          <w:divBdr>
            <w:top w:val="none" w:sz="0" w:space="0" w:color="auto"/>
            <w:left w:val="none" w:sz="0" w:space="0" w:color="auto"/>
            <w:bottom w:val="none" w:sz="0" w:space="0" w:color="auto"/>
            <w:right w:val="none" w:sz="0" w:space="0" w:color="auto"/>
          </w:divBdr>
        </w:div>
        <w:div w:id="1714185154">
          <w:marLeft w:val="0"/>
          <w:marRight w:val="0"/>
          <w:marTop w:val="0"/>
          <w:marBottom w:val="0"/>
          <w:divBdr>
            <w:top w:val="none" w:sz="0" w:space="0" w:color="auto"/>
            <w:left w:val="none" w:sz="0" w:space="0" w:color="auto"/>
            <w:bottom w:val="none" w:sz="0" w:space="0" w:color="auto"/>
            <w:right w:val="none" w:sz="0" w:space="0" w:color="auto"/>
          </w:divBdr>
        </w:div>
        <w:div w:id="1901555251">
          <w:marLeft w:val="0"/>
          <w:marRight w:val="0"/>
          <w:marTop w:val="0"/>
          <w:marBottom w:val="0"/>
          <w:divBdr>
            <w:top w:val="none" w:sz="0" w:space="0" w:color="auto"/>
            <w:left w:val="none" w:sz="0" w:space="0" w:color="auto"/>
            <w:bottom w:val="none" w:sz="0" w:space="0" w:color="auto"/>
            <w:right w:val="none" w:sz="0" w:space="0" w:color="auto"/>
          </w:divBdr>
        </w:div>
        <w:div w:id="1968967882">
          <w:marLeft w:val="0"/>
          <w:marRight w:val="0"/>
          <w:marTop w:val="0"/>
          <w:marBottom w:val="0"/>
          <w:divBdr>
            <w:top w:val="none" w:sz="0" w:space="0" w:color="auto"/>
            <w:left w:val="none" w:sz="0" w:space="0" w:color="auto"/>
            <w:bottom w:val="none" w:sz="0" w:space="0" w:color="auto"/>
            <w:right w:val="none" w:sz="0" w:space="0" w:color="auto"/>
          </w:divBdr>
        </w:div>
        <w:div w:id="2005935953">
          <w:marLeft w:val="0"/>
          <w:marRight w:val="0"/>
          <w:marTop w:val="0"/>
          <w:marBottom w:val="0"/>
          <w:divBdr>
            <w:top w:val="none" w:sz="0" w:space="0" w:color="auto"/>
            <w:left w:val="none" w:sz="0" w:space="0" w:color="auto"/>
            <w:bottom w:val="none" w:sz="0" w:space="0" w:color="auto"/>
            <w:right w:val="none" w:sz="0" w:space="0" w:color="auto"/>
          </w:divBdr>
        </w:div>
      </w:divsChild>
    </w:div>
    <w:div w:id="1361081139">
      <w:bodyDiv w:val="1"/>
      <w:marLeft w:val="0"/>
      <w:marRight w:val="0"/>
      <w:marTop w:val="0"/>
      <w:marBottom w:val="0"/>
      <w:divBdr>
        <w:top w:val="none" w:sz="0" w:space="0" w:color="auto"/>
        <w:left w:val="none" w:sz="0" w:space="0" w:color="auto"/>
        <w:bottom w:val="none" w:sz="0" w:space="0" w:color="auto"/>
        <w:right w:val="none" w:sz="0" w:space="0" w:color="auto"/>
      </w:divBdr>
    </w:div>
    <w:div w:id="1369840347">
      <w:bodyDiv w:val="1"/>
      <w:marLeft w:val="0"/>
      <w:marRight w:val="0"/>
      <w:marTop w:val="0"/>
      <w:marBottom w:val="0"/>
      <w:divBdr>
        <w:top w:val="none" w:sz="0" w:space="0" w:color="auto"/>
        <w:left w:val="none" w:sz="0" w:space="0" w:color="auto"/>
        <w:bottom w:val="none" w:sz="0" w:space="0" w:color="auto"/>
        <w:right w:val="none" w:sz="0" w:space="0" w:color="auto"/>
      </w:divBdr>
    </w:div>
    <w:div w:id="1370490706">
      <w:bodyDiv w:val="1"/>
      <w:marLeft w:val="0"/>
      <w:marRight w:val="0"/>
      <w:marTop w:val="0"/>
      <w:marBottom w:val="0"/>
      <w:divBdr>
        <w:top w:val="none" w:sz="0" w:space="0" w:color="auto"/>
        <w:left w:val="none" w:sz="0" w:space="0" w:color="auto"/>
        <w:bottom w:val="none" w:sz="0" w:space="0" w:color="auto"/>
        <w:right w:val="none" w:sz="0" w:space="0" w:color="auto"/>
      </w:divBdr>
    </w:div>
    <w:div w:id="1374040660">
      <w:bodyDiv w:val="1"/>
      <w:marLeft w:val="0"/>
      <w:marRight w:val="0"/>
      <w:marTop w:val="0"/>
      <w:marBottom w:val="0"/>
      <w:divBdr>
        <w:top w:val="none" w:sz="0" w:space="0" w:color="auto"/>
        <w:left w:val="none" w:sz="0" w:space="0" w:color="auto"/>
        <w:bottom w:val="none" w:sz="0" w:space="0" w:color="auto"/>
        <w:right w:val="none" w:sz="0" w:space="0" w:color="auto"/>
      </w:divBdr>
    </w:div>
    <w:div w:id="1374385435">
      <w:bodyDiv w:val="1"/>
      <w:marLeft w:val="0"/>
      <w:marRight w:val="0"/>
      <w:marTop w:val="0"/>
      <w:marBottom w:val="0"/>
      <w:divBdr>
        <w:top w:val="none" w:sz="0" w:space="0" w:color="auto"/>
        <w:left w:val="none" w:sz="0" w:space="0" w:color="auto"/>
        <w:bottom w:val="none" w:sz="0" w:space="0" w:color="auto"/>
        <w:right w:val="none" w:sz="0" w:space="0" w:color="auto"/>
      </w:divBdr>
    </w:div>
    <w:div w:id="1379091133">
      <w:bodyDiv w:val="1"/>
      <w:marLeft w:val="0"/>
      <w:marRight w:val="0"/>
      <w:marTop w:val="0"/>
      <w:marBottom w:val="0"/>
      <w:divBdr>
        <w:top w:val="none" w:sz="0" w:space="0" w:color="auto"/>
        <w:left w:val="none" w:sz="0" w:space="0" w:color="auto"/>
        <w:bottom w:val="none" w:sz="0" w:space="0" w:color="auto"/>
        <w:right w:val="none" w:sz="0" w:space="0" w:color="auto"/>
      </w:divBdr>
    </w:div>
    <w:div w:id="1380013181">
      <w:bodyDiv w:val="1"/>
      <w:marLeft w:val="0"/>
      <w:marRight w:val="0"/>
      <w:marTop w:val="0"/>
      <w:marBottom w:val="0"/>
      <w:divBdr>
        <w:top w:val="none" w:sz="0" w:space="0" w:color="auto"/>
        <w:left w:val="none" w:sz="0" w:space="0" w:color="auto"/>
        <w:bottom w:val="none" w:sz="0" w:space="0" w:color="auto"/>
        <w:right w:val="none" w:sz="0" w:space="0" w:color="auto"/>
      </w:divBdr>
    </w:div>
    <w:div w:id="1380324276">
      <w:bodyDiv w:val="1"/>
      <w:marLeft w:val="0"/>
      <w:marRight w:val="0"/>
      <w:marTop w:val="0"/>
      <w:marBottom w:val="0"/>
      <w:divBdr>
        <w:top w:val="none" w:sz="0" w:space="0" w:color="auto"/>
        <w:left w:val="none" w:sz="0" w:space="0" w:color="auto"/>
        <w:bottom w:val="none" w:sz="0" w:space="0" w:color="auto"/>
        <w:right w:val="none" w:sz="0" w:space="0" w:color="auto"/>
      </w:divBdr>
    </w:div>
    <w:div w:id="1407023767">
      <w:bodyDiv w:val="1"/>
      <w:marLeft w:val="0"/>
      <w:marRight w:val="0"/>
      <w:marTop w:val="0"/>
      <w:marBottom w:val="0"/>
      <w:divBdr>
        <w:top w:val="none" w:sz="0" w:space="0" w:color="auto"/>
        <w:left w:val="none" w:sz="0" w:space="0" w:color="auto"/>
        <w:bottom w:val="none" w:sz="0" w:space="0" w:color="auto"/>
        <w:right w:val="none" w:sz="0" w:space="0" w:color="auto"/>
      </w:divBdr>
    </w:div>
    <w:div w:id="1413552479">
      <w:bodyDiv w:val="1"/>
      <w:marLeft w:val="0"/>
      <w:marRight w:val="0"/>
      <w:marTop w:val="0"/>
      <w:marBottom w:val="0"/>
      <w:divBdr>
        <w:top w:val="none" w:sz="0" w:space="0" w:color="auto"/>
        <w:left w:val="none" w:sz="0" w:space="0" w:color="auto"/>
        <w:bottom w:val="none" w:sz="0" w:space="0" w:color="auto"/>
        <w:right w:val="none" w:sz="0" w:space="0" w:color="auto"/>
      </w:divBdr>
    </w:div>
    <w:div w:id="1417165700">
      <w:bodyDiv w:val="1"/>
      <w:marLeft w:val="0"/>
      <w:marRight w:val="0"/>
      <w:marTop w:val="0"/>
      <w:marBottom w:val="0"/>
      <w:divBdr>
        <w:top w:val="none" w:sz="0" w:space="0" w:color="auto"/>
        <w:left w:val="none" w:sz="0" w:space="0" w:color="auto"/>
        <w:bottom w:val="none" w:sz="0" w:space="0" w:color="auto"/>
        <w:right w:val="none" w:sz="0" w:space="0" w:color="auto"/>
      </w:divBdr>
    </w:div>
    <w:div w:id="1417432607">
      <w:bodyDiv w:val="1"/>
      <w:marLeft w:val="0"/>
      <w:marRight w:val="0"/>
      <w:marTop w:val="0"/>
      <w:marBottom w:val="0"/>
      <w:divBdr>
        <w:top w:val="none" w:sz="0" w:space="0" w:color="auto"/>
        <w:left w:val="none" w:sz="0" w:space="0" w:color="auto"/>
        <w:bottom w:val="none" w:sz="0" w:space="0" w:color="auto"/>
        <w:right w:val="none" w:sz="0" w:space="0" w:color="auto"/>
      </w:divBdr>
    </w:div>
    <w:div w:id="1417440716">
      <w:bodyDiv w:val="1"/>
      <w:marLeft w:val="0"/>
      <w:marRight w:val="0"/>
      <w:marTop w:val="0"/>
      <w:marBottom w:val="0"/>
      <w:divBdr>
        <w:top w:val="none" w:sz="0" w:space="0" w:color="auto"/>
        <w:left w:val="none" w:sz="0" w:space="0" w:color="auto"/>
        <w:bottom w:val="none" w:sz="0" w:space="0" w:color="auto"/>
        <w:right w:val="none" w:sz="0" w:space="0" w:color="auto"/>
      </w:divBdr>
    </w:div>
    <w:div w:id="1422146127">
      <w:bodyDiv w:val="1"/>
      <w:marLeft w:val="0"/>
      <w:marRight w:val="0"/>
      <w:marTop w:val="0"/>
      <w:marBottom w:val="0"/>
      <w:divBdr>
        <w:top w:val="none" w:sz="0" w:space="0" w:color="auto"/>
        <w:left w:val="none" w:sz="0" w:space="0" w:color="auto"/>
        <w:bottom w:val="none" w:sz="0" w:space="0" w:color="auto"/>
        <w:right w:val="none" w:sz="0" w:space="0" w:color="auto"/>
      </w:divBdr>
    </w:div>
    <w:div w:id="1423526322">
      <w:bodyDiv w:val="1"/>
      <w:marLeft w:val="0"/>
      <w:marRight w:val="0"/>
      <w:marTop w:val="0"/>
      <w:marBottom w:val="0"/>
      <w:divBdr>
        <w:top w:val="none" w:sz="0" w:space="0" w:color="auto"/>
        <w:left w:val="none" w:sz="0" w:space="0" w:color="auto"/>
        <w:bottom w:val="none" w:sz="0" w:space="0" w:color="auto"/>
        <w:right w:val="none" w:sz="0" w:space="0" w:color="auto"/>
      </w:divBdr>
    </w:div>
    <w:div w:id="1431658014">
      <w:bodyDiv w:val="1"/>
      <w:marLeft w:val="0"/>
      <w:marRight w:val="0"/>
      <w:marTop w:val="0"/>
      <w:marBottom w:val="0"/>
      <w:divBdr>
        <w:top w:val="none" w:sz="0" w:space="0" w:color="auto"/>
        <w:left w:val="none" w:sz="0" w:space="0" w:color="auto"/>
        <w:bottom w:val="none" w:sz="0" w:space="0" w:color="auto"/>
        <w:right w:val="none" w:sz="0" w:space="0" w:color="auto"/>
      </w:divBdr>
    </w:div>
    <w:div w:id="1432162749">
      <w:bodyDiv w:val="1"/>
      <w:marLeft w:val="0"/>
      <w:marRight w:val="0"/>
      <w:marTop w:val="0"/>
      <w:marBottom w:val="0"/>
      <w:divBdr>
        <w:top w:val="none" w:sz="0" w:space="0" w:color="auto"/>
        <w:left w:val="none" w:sz="0" w:space="0" w:color="auto"/>
        <w:bottom w:val="none" w:sz="0" w:space="0" w:color="auto"/>
        <w:right w:val="none" w:sz="0" w:space="0" w:color="auto"/>
      </w:divBdr>
    </w:div>
    <w:div w:id="1432896502">
      <w:bodyDiv w:val="1"/>
      <w:marLeft w:val="0"/>
      <w:marRight w:val="0"/>
      <w:marTop w:val="0"/>
      <w:marBottom w:val="0"/>
      <w:divBdr>
        <w:top w:val="none" w:sz="0" w:space="0" w:color="auto"/>
        <w:left w:val="none" w:sz="0" w:space="0" w:color="auto"/>
        <w:bottom w:val="none" w:sz="0" w:space="0" w:color="auto"/>
        <w:right w:val="none" w:sz="0" w:space="0" w:color="auto"/>
      </w:divBdr>
    </w:div>
    <w:div w:id="1437166509">
      <w:bodyDiv w:val="1"/>
      <w:marLeft w:val="0"/>
      <w:marRight w:val="0"/>
      <w:marTop w:val="0"/>
      <w:marBottom w:val="0"/>
      <w:divBdr>
        <w:top w:val="none" w:sz="0" w:space="0" w:color="auto"/>
        <w:left w:val="none" w:sz="0" w:space="0" w:color="auto"/>
        <w:bottom w:val="none" w:sz="0" w:space="0" w:color="auto"/>
        <w:right w:val="none" w:sz="0" w:space="0" w:color="auto"/>
      </w:divBdr>
    </w:div>
    <w:div w:id="1440102152">
      <w:bodyDiv w:val="1"/>
      <w:marLeft w:val="0"/>
      <w:marRight w:val="0"/>
      <w:marTop w:val="0"/>
      <w:marBottom w:val="0"/>
      <w:divBdr>
        <w:top w:val="none" w:sz="0" w:space="0" w:color="auto"/>
        <w:left w:val="none" w:sz="0" w:space="0" w:color="auto"/>
        <w:bottom w:val="none" w:sz="0" w:space="0" w:color="auto"/>
        <w:right w:val="none" w:sz="0" w:space="0" w:color="auto"/>
      </w:divBdr>
    </w:div>
    <w:div w:id="1443374539">
      <w:bodyDiv w:val="1"/>
      <w:marLeft w:val="0"/>
      <w:marRight w:val="0"/>
      <w:marTop w:val="0"/>
      <w:marBottom w:val="0"/>
      <w:divBdr>
        <w:top w:val="none" w:sz="0" w:space="0" w:color="auto"/>
        <w:left w:val="none" w:sz="0" w:space="0" w:color="auto"/>
        <w:bottom w:val="none" w:sz="0" w:space="0" w:color="auto"/>
        <w:right w:val="none" w:sz="0" w:space="0" w:color="auto"/>
      </w:divBdr>
    </w:div>
    <w:div w:id="1445418767">
      <w:bodyDiv w:val="1"/>
      <w:marLeft w:val="0"/>
      <w:marRight w:val="0"/>
      <w:marTop w:val="0"/>
      <w:marBottom w:val="0"/>
      <w:divBdr>
        <w:top w:val="none" w:sz="0" w:space="0" w:color="auto"/>
        <w:left w:val="none" w:sz="0" w:space="0" w:color="auto"/>
        <w:bottom w:val="none" w:sz="0" w:space="0" w:color="auto"/>
        <w:right w:val="none" w:sz="0" w:space="0" w:color="auto"/>
      </w:divBdr>
    </w:div>
    <w:div w:id="1454403571">
      <w:bodyDiv w:val="1"/>
      <w:marLeft w:val="0"/>
      <w:marRight w:val="0"/>
      <w:marTop w:val="0"/>
      <w:marBottom w:val="0"/>
      <w:divBdr>
        <w:top w:val="none" w:sz="0" w:space="0" w:color="auto"/>
        <w:left w:val="none" w:sz="0" w:space="0" w:color="auto"/>
        <w:bottom w:val="none" w:sz="0" w:space="0" w:color="auto"/>
        <w:right w:val="none" w:sz="0" w:space="0" w:color="auto"/>
      </w:divBdr>
    </w:div>
    <w:div w:id="1455949767">
      <w:bodyDiv w:val="1"/>
      <w:marLeft w:val="0"/>
      <w:marRight w:val="0"/>
      <w:marTop w:val="0"/>
      <w:marBottom w:val="0"/>
      <w:divBdr>
        <w:top w:val="none" w:sz="0" w:space="0" w:color="auto"/>
        <w:left w:val="none" w:sz="0" w:space="0" w:color="auto"/>
        <w:bottom w:val="none" w:sz="0" w:space="0" w:color="auto"/>
        <w:right w:val="none" w:sz="0" w:space="0" w:color="auto"/>
      </w:divBdr>
    </w:div>
    <w:div w:id="1460144912">
      <w:bodyDiv w:val="1"/>
      <w:marLeft w:val="0"/>
      <w:marRight w:val="0"/>
      <w:marTop w:val="0"/>
      <w:marBottom w:val="0"/>
      <w:divBdr>
        <w:top w:val="none" w:sz="0" w:space="0" w:color="auto"/>
        <w:left w:val="none" w:sz="0" w:space="0" w:color="auto"/>
        <w:bottom w:val="none" w:sz="0" w:space="0" w:color="auto"/>
        <w:right w:val="none" w:sz="0" w:space="0" w:color="auto"/>
      </w:divBdr>
    </w:div>
    <w:div w:id="1461336243">
      <w:bodyDiv w:val="1"/>
      <w:marLeft w:val="0"/>
      <w:marRight w:val="0"/>
      <w:marTop w:val="0"/>
      <w:marBottom w:val="0"/>
      <w:divBdr>
        <w:top w:val="none" w:sz="0" w:space="0" w:color="auto"/>
        <w:left w:val="none" w:sz="0" w:space="0" w:color="auto"/>
        <w:bottom w:val="none" w:sz="0" w:space="0" w:color="auto"/>
        <w:right w:val="none" w:sz="0" w:space="0" w:color="auto"/>
      </w:divBdr>
    </w:div>
    <w:div w:id="1463502166">
      <w:bodyDiv w:val="1"/>
      <w:marLeft w:val="0"/>
      <w:marRight w:val="0"/>
      <w:marTop w:val="0"/>
      <w:marBottom w:val="0"/>
      <w:divBdr>
        <w:top w:val="none" w:sz="0" w:space="0" w:color="auto"/>
        <w:left w:val="none" w:sz="0" w:space="0" w:color="auto"/>
        <w:bottom w:val="none" w:sz="0" w:space="0" w:color="auto"/>
        <w:right w:val="none" w:sz="0" w:space="0" w:color="auto"/>
      </w:divBdr>
    </w:div>
    <w:div w:id="1464932272">
      <w:bodyDiv w:val="1"/>
      <w:marLeft w:val="0"/>
      <w:marRight w:val="0"/>
      <w:marTop w:val="0"/>
      <w:marBottom w:val="0"/>
      <w:divBdr>
        <w:top w:val="none" w:sz="0" w:space="0" w:color="auto"/>
        <w:left w:val="none" w:sz="0" w:space="0" w:color="auto"/>
        <w:bottom w:val="none" w:sz="0" w:space="0" w:color="auto"/>
        <w:right w:val="none" w:sz="0" w:space="0" w:color="auto"/>
      </w:divBdr>
    </w:div>
    <w:div w:id="1469740264">
      <w:bodyDiv w:val="1"/>
      <w:marLeft w:val="0"/>
      <w:marRight w:val="0"/>
      <w:marTop w:val="0"/>
      <w:marBottom w:val="0"/>
      <w:divBdr>
        <w:top w:val="none" w:sz="0" w:space="0" w:color="auto"/>
        <w:left w:val="none" w:sz="0" w:space="0" w:color="auto"/>
        <w:bottom w:val="none" w:sz="0" w:space="0" w:color="auto"/>
        <w:right w:val="none" w:sz="0" w:space="0" w:color="auto"/>
      </w:divBdr>
    </w:div>
    <w:div w:id="1479610766">
      <w:bodyDiv w:val="1"/>
      <w:marLeft w:val="0"/>
      <w:marRight w:val="0"/>
      <w:marTop w:val="0"/>
      <w:marBottom w:val="0"/>
      <w:divBdr>
        <w:top w:val="none" w:sz="0" w:space="0" w:color="auto"/>
        <w:left w:val="none" w:sz="0" w:space="0" w:color="auto"/>
        <w:bottom w:val="none" w:sz="0" w:space="0" w:color="auto"/>
        <w:right w:val="none" w:sz="0" w:space="0" w:color="auto"/>
      </w:divBdr>
    </w:div>
    <w:div w:id="1480925644">
      <w:bodyDiv w:val="1"/>
      <w:marLeft w:val="0"/>
      <w:marRight w:val="0"/>
      <w:marTop w:val="0"/>
      <w:marBottom w:val="0"/>
      <w:divBdr>
        <w:top w:val="none" w:sz="0" w:space="0" w:color="auto"/>
        <w:left w:val="none" w:sz="0" w:space="0" w:color="auto"/>
        <w:bottom w:val="none" w:sz="0" w:space="0" w:color="auto"/>
        <w:right w:val="none" w:sz="0" w:space="0" w:color="auto"/>
      </w:divBdr>
    </w:div>
    <w:div w:id="1495563959">
      <w:bodyDiv w:val="1"/>
      <w:marLeft w:val="0"/>
      <w:marRight w:val="0"/>
      <w:marTop w:val="0"/>
      <w:marBottom w:val="0"/>
      <w:divBdr>
        <w:top w:val="none" w:sz="0" w:space="0" w:color="auto"/>
        <w:left w:val="none" w:sz="0" w:space="0" w:color="auto"/>
        <w:bottom w:val="none" w:sz="0" w:space="0" w:color="auto"/>
        <w:right w:val="none" w:sz="0" w:space="0" w:color="auto"/>
      </w:divBdr>
    </w:div>
    <w:div w:id="1501434620">
      <w:bodyDiv w:val="1"/>
      <w:marLeft w:val="0"/>
      <w:marRight w:val="0"/>
      <w:marTop w:val="0"/>
      <w:marBottom w:val="0"/>
      <w:divBdr>
        <w:top w:val="none" w:sz="0" w:space="0" w:color="auto"/>
        <w:left w:val="none" w:sz="0" w:space="0" w:color="auto"/>
        <w:bottom w:val="none" w:sz="0" w:space="0" w:color="auto"/>
        <w:right w:val="none" w:sz="0" w:space="0" w:color="auto"/>
      </w:divBdr>
    </w:div>
    <w:div w:id="1505895721">
      <w:bodyDiv w:val="1"/>
      <w:marLeft w:val="0"/>
      <w:marRight w:val="0"/>
      <w:marTop w:val="0"/>
      <w:marBottom w:val="0"/>
      <w:divBdr>
        <w:top w:val="none" w:sz="0" w:space="0" w:color="auto"/>
        <w:left w:val="none" w:sz="0" w:space="0" w:color="auto"/>
        <w:bottom w:val="none" w:sz="0" w:space="0" w:color="auto"/>
        <w:right w:val="none" w:sz="0" w:space="0" w:color="auto"/>
      </w:divBdr>
    </w:div>
    <w:div w:id="1508714315">
      <w:bodyDiv w:val="1"/>
      <w:marLeft w:val="0"/>
      <w:marRight w:val="0"/>
      <w:marTop w:val="0"/>
      <w:marBottom w:val="0"/>
      <w:divBdr>
        <w:top w:val="none" w:sz="0" w:space="0" w:color="auto"/>
        <w:left w:val="none" w:sz="0" w:space="0" w:color="auto"/>
        <w:bottom w:val="none" w:sz="0" w:space="0" w:color="auto"/>
        <w:right w:val="none" w:sz="0" w:space="0" w:color="auto"/>
      </w:divBdr>
      <w:divsChild>
        <w:div w:id="437986896">
          <w:marLeft w:val="0"/>
          <w:marRight w:val="0"/>
          <w:marTop w:val="0"/>
          <w:marBottom w:val="0"/>
          <w:divBdr>
            <w:top w:val="none" w:sz="0" w:space="0" w:color="auto"/>
            <w:left w:val="none" w:sz="0" w:space="0" w:color="auto"/>
            <w:bottom w:val="none" w:sz="0" w:space="0" w:color="auto"/>
            <w:right w:val="none" w:sz="0" w:space="0" w:color="auto"/>
          </w:divBdr>
        </w:div>
      </w:divsChild>
    </w:div>
    <w:div w:id="1520269908">
      <w:bodyDiv w:val="1"/>
      <w:marLeft w:val="0"/>
      <w:marRight w:val="0"/>
      <w:marTop w:val="0"/>
      <w:marBottom w:val="0"/>
      <w:divBdr>
        <w:top w:val="none" w:sz="0" w:space="0" w:color="auto"/>
        <w:left w:val="none" w:sz="0" w:space="0" w:color="auto"/>
        <w:bottom w:val="none" w:sz="0" w:space="0" w:color="auto"/>
        <w:right w:val="none" w:sz="0" w:space="0" w:color="auto"/>
      </w:divBdr>
    </w:div>
    <w:div w:id="1525706052">
      <w:bodyDiv w:val="1"/>
      <w:marLeft w:val="0"/>
      <w:marRight w:val="0"/>
      <w:marTop w:val="0"/>
      <w:marBottom w:val="0"/>
      <w:divBdr>
        <w:top w:val="none" w:sz="0" w:space="0" w:color="auto"/>
        <w:left w:val="none" w:sz="0" w:space="0" w:color="auto"/>
        <w:bottom w:val="none" w:sz="0" w:space="0" w:color="auto"/>
        <w:right w:val="none" w:sz="0" w:space="0" w:color="auto"/>
      </w:divBdr>
    </w:div>
    <w:div w:id="1528330689">
      <w:bodyDiv w:val="1"/>
      <w:marLeft w:val="0"/>
      <w:marRight w:val="0"/>
      <w:marTop w:val="0"/>
      <w:marBottom w:val="0"/>
      <w:divBdr>
        <w:top w:val="none" w:sz="0" w:space="0" w:color="auto"/>
        <w:left w:val="none" w:sz="0" w:space="0" w:color="auto"/>
        <w:bottom w:val="none" w:sz="0" w:space="0" w:color="auto"/>
        <w:right w:val="none" w:sz="0" w:space="0" w:color="auto"/>
      </w:divBdr>
    </w:div>
    <w:div w:id="1531602388">
      <w:bodyDiv w:val="1"/>
      <w:marLeft w:val="0"/>
      <w:marRight w:val="0"/>
      <w:marTop w:val="0"/>
      <w:marBottom w:val="0"/>
      <w:divBdr>
        <w:top w:val="none" w:sz="0" w:space="0" w:color="auto"/>
        <w:left w:val="none" w:sz="0" w:space="0" w:color="auto"/>
        <w:bottom w:val="none" w:sz="0" w:space="0" w:color="auto"/>
        <w:right w:val="none" w:sz="0" w:space="0" w:color="auto"/>
      </w:divBdr>
    </w:div>
    <w:div w:id="1534460071">
      <w:bodyDiv w:val="1"/>
      <w:marLeft w:val="0"/>
      <w:marRight w:val="0"/>
      <w:marTop w:val="0"/>
      <w:marBottom w:val="0"/>
      <w:divBdr>
        <w:top w:val="none" w:sz="0" w:space="0" w:color="auto"/>
        <w:left w:val="none" w:sz="0" w:space="0" w:color="auto"/>
        <w:bottom w:val="none" w:sz="0" w:space="0" w:color="auto"/>
        <w:right w:val="none" w:sz="0" w:space="0" w:color="auto"/>
      </w:divBdr>
    </w:div>
    <w:div w:id="1538196749">
      <w:bodyDiv w:val="1"/>
      <w:marLeft w:val="0"/>
      <w:marRight w:val="0"/>
      <w:marTop w:val="0"/>
      <w:marBottom w:val="0"/>
      <w:divBdr>
        <w:top w:val="none" w:sz="0" w:space="0" w:color="auto"/>
        <w:left w:val="none" w:sz="0" w:space="0" w:color="auto"/>
        <w:bottom w:val="none" w:sz="0" w:space="0" w:color="auto"/>
        <w:right w:val="none" w:sz="0" w:space="0" w:color="auto"/>
      </w:divBdr>
    </w:div>
    <w:div w:id="1543177199">
      <w:bodyDiv w:val="1"/>
      <w:marLeft w:val="0"/>
      <w:marRight w:val="0"/>
      <w:marTop w:val="0"/>
      <w:marBottom w:val="0"/>
      <w:divBdr>
        <w:top w:val="none" w:sz="0" w:space="0" w:color="auto"/>
        <w:left w:val="none" w:sz="0" w:space="0" w:color="auto"/>
        <w:bottom w:val="none" w:sz="0" w:space="0" w:color="auto"/>
        <w:right w:val="none" w:sz="0" w:space="0" w:color="auto"/>
      </w:divBdr>
    </w:div>
    <w:div w:id="1545098601">
      <w:bodyDiv w:val="1"/>
      <w:marLeft w:val="0"/>
      <w:marRight w:val="0"/>
      <w:marTop w:val="0"/>
      <w:marBottom w:val="0"/>
      <w:divBdr>
        <w:top w:val="none" w:sz="0" w:space="0" w:color="auto"/>
        <w:left w:val="none" w:sz="0" w:space="0" w:color="auto"/>
        <w:bottom w:val="none" w:sz="0" w:space="0" w:color="auto"/>
        <w:right w:val="none" w:sz="0" w:space="0" w:color="auto"/>
      </w:divBdr>
      <w:divsChild>
        <w:div w:id="1891644457">
          <w:marLeft w:val="0"/>
          <w:marRight w:val="0"/>
          <w:marTop w:val="0"/>
          <w:marBottom w:val="0"/>
          <w:divBdr>
            <w:top w:val="none" w:sz="0" w:space="0" w:color="auto"/>
            <w:left w:val="none" w:sz="0" w:space="0" w:color="auto"/>
            <w:bottom w:val="none" w:sz="0" w:space="0" w:color="auto"/>
            <w:right w:val="none" w:sz="0" w:space="0" w:color="auto"/>
          </w:divBdr>
        </w:div>
        <w:div w:id="364016407">
          <w:marLeft w:val="0"/>
          <w:marRight w:val="0"/>
          <w:marTop w:val="0"/>
          <w:marBottom w:val="150"/>
          <w:divBdr>
            <w:top w:val="none" w:sz="0" w:space="0" w:color="auto"/>
            <w:left w:val="none" w:sz="0" w:space="0" w:color="auto"/>
            <w:bottom w:val="none" w:sz="0" w:space="0" w:color="auto"/>
            <w:right w:val="none" w:sz="0" w:space="0" w:color="auto"/>
          </w:divBdr>
        </w:div>
      </w:divsChild>
    </w:div>
    <w:div w:id="1549950761">
      <w:bodyDiv w:val="1"/>
      <w:marLeft w:val="0"/>
      <w:marRight w:val="0"/>
      <w:marTop w:val="0"/>
      <w:marBottom w:val="0"/>
      <w:divBdr>
        <w:top w:val="none" w:sz="0" w:space="0" w:color="auto"/>
        <w:left w:val="none" w:sz="0" w:space="0" w:color="auto"/>
        <w:bottom w:val="none" w:sz="0" w:space="0" w:color="auto"/>
        <w:right w:val="none" w:sz="0" w:space="0" w:color="auto"/>
      </w:divBdr>
    </w:div>
    <w:div w:id="1551112358">
      <w:bodyDiv w:val="1"/>
      <w:marLeft w:val="0"/>
      <w:marRight w:val="0"/>
      <w:marTop w:val="0"/>
      <w:marBottom w:val="0"/>
      <w:divBdr>
        <w:top w:val="none" w:sz="0" w:space="0" w:color="auto"/>
        <w:left w:val="none" w:sz="0" w:space="0" w:color="auto"/>
        <w:bottom w:val="none" w:sz="0" w:space="0" w:color="auto"/>
        <w:right w:val="none" w:sz="0" w:space="0" w:color="auto"/>
      </w:divBdr>
    </w:div>
    <w:div w:id="1553807044">
      <w:bodyDiv w:val="1"/>
      <w:marLeft w:val="0"/>
      <w:marRight w:val="0"/>
      <w:marTop w:val="0"/>
      <w:marBottom w:val="0"/>
      <w:divBdr>
        <w:top w:val="none" w:sz="0" w:space="0" w:color="auto"/>
        <w:left w:val="none" w:sz="0" w:space="0" w:color="auto"/>
        <w:bottom w:val="none" w:sz="0" w:space="0" w:color="auto"/>
        <w:right w:val="none" w:sz="0" w:space="0" w:color="auto"/>
      </w:divBdr>
    </w:div>
    <w:div w:id="1555585764">
      <w:bodyDiv w:val="1"/>
      <w:marLeft w:val="0"/>
      <w:marRight w:val="0"/>
      <w:marTop w:val="0"/>
      <w:marBottom w:val="0"/>
      <w:divBdr>
        <w:top w:val="none" w:sz="0" w:space="0" w:color="auto"/>
        <w:left w:val="none" w:sz="0" w:space="0" w:color="auto"/>
        <w:bottom w:val="none" w:sz="0" w:space="0" w:color="auto"/>
        <w:right w:val="none" w:sz="0" w:space="0" w:color="auto"/>
      </w:divBdr>
    </w:div>
    <w:div w:id="1565723965">
      <w:bodyDiv w:val="1"/>
      <w:marLeft w:val="0"/>
      <w:marRight w:val="0"/>
      <w:marTop w:val="0"/>
      <w:marBottom w:val="0"/>
      <w:divBdr>
        <w:top w:val="none" w:sz="0" w:space="0" w:color="auto"/>
        <w:left w:val="none" w:sz="0" w:space="0" w:color="auto"/>
        <w:bottom w:val="none" w:sz="0" w:space="0" w:color="auto"/>
        <w:right w:val="none" w:sz="0" w:space="0" w:color="auto"/>
      </w:divBdr>
    </w:div>
    <w:div w:id="1565945019">
      <w:bodyDiv w:val="1"/>
      <w:marLeft w:val="0"/>
      <w:marRight w:val="0"/>
      <w:marTop w:val="0"/>
      <w:marBottom w:val="0"/>
      <w:divBdr>
        <w:top w:val="none" w:sz="0" w:space="0" w:color="auto"/>
        <w:left w:val="none" w:sz="0" w:space="0" w:color="auto"/>
        <w:bottom w:val="none" w:sz="0" w:space="0" w:color="auto"/>
        <w:right w:val="none" w:sz="0" w:space="0" w:color="auto"/>
      </w:divBdr>
    </w:div>
    <w:div w:id="1566795749">
      <w:bodyDiv w:val="1"/>
      <w:marLeft w:val="0"/>
      <w:marRight w:val="0"/>
      <w:marTop w:val="0"/>
      <w:marBottom w:val="0"/>
      <w:divBdr>
        <w:top w:val="none" w:sz="0" w:space="0" w:color="auto"/>
        <w:left w:val="none" w:sz="0" w:space="0" w:color="auto"/>
        <w:bottom w:val="none" w:sz="0" w:space="0" w:color="auto"/>
        <w:right w:val="none" w:sz="0" w:space="0" w:color="auto"/>
      </w:divBdr>
    </w:div>
    <w:div w:id="1569001024">
      <w:bodyDiv w:val="1"/>
      <w:marLeft w:val="0"/>
      <w:marRight w:val="0"/>
      <w:marTop w:val="0"/>
      <w:marBottom w:val="0"/>
      <w:divBdr>
        <w:top w:val="none" w:sz="0" w:space="0" w:color="auto"/>
        <w:left w:val="none" w:sz="0" w:space="0" w:color="auto"/>
        <w:bottom w:val="none" w:sz="0" w:space="0" w:color="auto"/>
        <w:right w:val="none" w:sz="0" w:space="0" w:color="auto"/>
      </w:divBdr>
    </w:div>
    <w:div w:id="1580939354">
      <w:bodyDiv w:val="1"/>
      <w:marLeft w:val="0"/>
      <w:marRight w:val="0"/>
      <w:marTop w:val="0"/>
      <w:marBottom w:val="0"/>
      <w:divBdr>
        <w:top w:val="none" w:sz="0" w:space="0" w:color="auto"/>
        <w:left w:val="none" w:sz="0" w:space="0" w:color="auto"/>
        <w:bottom w:val="none" w:sz="0" w:space="0" w:color="auto"/>
        <w:right w:val="none" w:sz="0" w:space="0" w:color="auto"/>
      </w:divBdr>
    </w:div>
    <w:div w:id="1594700758">
      <w:bodyDiv w:val="1"/>
      <w:marLeft w:val="0"/>
      <w:marRight w:val="0"/>
      <w:marTop w:val="0"/>
      <w:marBottom w:val="0"/>
      <w:divBdr>
        <w:top w:val="none" w:sz="0" w:space="0" w:color="auto"/>
        <w:left w:val="none" w:sz="0" w:space="0" w:color="auto"/>
        <w:bottom w:val="none" w:sz="0" w:space="0" w:color="auto"/>
        <w:right w:val="none" w:sz="0" w:space="0" w:color="auto"/>
      </w:divBdr>
    </w:div>
    <w:div w:id="1594706034">
      <w:bodyDiv w:val="1"/>
      <w:marLeft w:val="0"/>
      <w:marRight w:val="0"/>
      <w:marTop w:val="0"/>
      <w:marBottom w:val="0"/>
      <w:divBdr>
        <w:top w:val="none" w:sz="0" w:space="0" w:color="auto"/>
        <w:left w:val="none" w:sz="0" w:space="0" w:color="auto"/>
        <w:bottom w:val="none" w:sz="0" w:space="0" w:color="auto"/>
        <w:right w:val="none" w:sz="0" w:space="0" w:color="auto"/>
      </w:divBdr>
    </w:div>
    <w:div w:id="1595673483">
      <w:bodyDiv w:val="1"/>
      <w:marLeft w:val="0"/>
      <w:marRight w:val="0"/>
      <w:marTop w:val="0"/>
      <w:marBottom w:val="0"/>
      <w:divBdr>
        <w:top w:val="none" w:sz="0" w:space="0" w:color="auto"/>
        <w:left w:val="none" w:sz="0" w:space="0" w:color="auto"/>
        <w:bottom w:val="none" w:sz="0" w:space="0" w:color="auto"/>
        <w:right w:val="none" w:sz="0" w:space="0" w:color="auto"/>
      </w:divBdr>
    </w:div>
    <w:div w:id="1600798664">
      <w:bodyDiv w:val="1"/>
      <w:marLeft w:val="0"/>
      <w:marRight w:val="0"/>
      <w:marTop w:val="0"/>
      <w:marBottom w:val="0"/>
      <w:divBdr>
        <w:top w:val="none" w:sz="0" w:space="0" w:color="auto"/>
        <w:left w:val="none" w:sz="0" w:space="0" w:color="auto"/>
        <w:bottom w:val="none" w:sz="0" w:space="0" w:color="auto"/>
        <w:right w:val="none" w:sz="0" w:space="0" w:color="auto"/>
      </w:divBdr>
    </w:div>
    <w:div w:id="1605720880">
      <w:bodyDiv w:val="1"/>
      <w:marLeft w:val="0"/>
      <w:marRight w:val="0"/>
      <w:marTop w:val="0"/>
      <w:marBottom w:val="0"/>
      <w:divBdr>
        <w:top w:val="none" w:sz="0" w:space="0" w:color="auto"/>
        <w:left w:val="none" w:sz="0" w:space="0" w:color="auto"/>
        <w:bottom w:val="none" w:sz="0" w:space="0" w:color="auto"/>
        <w:right w:val="none" w:sz="0" w:space="0" w:color="auto"/>
      </w:divBdr>
    </w:div>
    <w:div w:id="1605921843">
      <w:bodyDiv w:val="1"/>
      <w:marLeft w:val="0"/>
      <w:marRight w:val="0"/>
      <w:marTop w:val="0"/>
      <w:marBottom w:val="0"/>
      <w:divBdr>
        <w:top w:val="none" w:sz="0" w:space="0" w:color="auto"/>
        <w:left w:val="none" w:sz="0" w:space="0" w:color="auto"/>
        <w:bottom w:val="none" w:sz="0" w:space="0" w:color="auto"/>
        <w:right w:val="none" w:sz="0" w:space="0" w:color="auto"/>
      </w:divBdr>
    </w:div>
    <w:div w:id="1606110371">
      <w:bodyDiv w:val="1"/>
      <w:marLeft w:val="0"/>
      <w:marRight w:val="0"/>
      <w:marTop w:val="0"/>
      <w:marBottom w:val="0"/>
      <w:divBdr>
        <w:top w:val="none" w:sz="0" w:space="0" w:color="auto"/>
        <w:left w:val="none" w:sz="0" w:space="0" w:color="auto"/>
        <w:bottom w:val="none" w:sz="0" w:space="0" w:color="auto"/>
        <w:right w:val="none" w:sz="0" w:space="0" w:color="auto"/>
      </w:divBdr>
    </w:div>
    <w:div w:id="1608005735">
      <w:bodyDiv w:val="1"/>
      <w:marLeft w:val="0"/>
      <w:marRight w:val="0"/>
      <w:marTop w:val="0"/>
      <w:marBottom w:val="0"/>
      <w:divBdr>
        <w:top w:val="none" w:sz="0" w:space="0" w:color="auto"/>
        <w:left w:val="none" w:sz="0" w:space="0" w:color="auto"/>
        <w:bottom w:val="none" w:sz="0" w:space="0" w:color="auto"/>
        <w:right w:val="none" w:sz="0" w:space="0" w:color="auto"/>
      </w:divBdr>
    </w:div>
    <w:div w:id="1608078273">
      <w:bodyDiv w:val="1"/>
      <w:marLeft w:val="0"/>
      <w:marRight w:val="0"/>
      <w:marTop w:val="0"/>
      <w:marBottom w:val="0"/>
      <w:divBdr>
        <w:top w:val="none" w:sz="0" w:space="0" w:color="auto"/>
        <w:left w:val="none" w:sz="0" w:space="0" w:color="auto"/>
        <w:bottom w:val="none" w:sz="0" w:space="0" w:color="auto"/>
        <w:right w:val="none" w:sz="0" w:space="0" w:color="auto"/>
      </w:divBdr>
    </w:div>
    <w:div w:id="1610427713">
      <w:bodyDiv w:val="1"/>
      <w:marLeft w:val="0"/>
      <w:marRight w:val="0"/>
      <w:marTop w:val="0"/>
      <w:marBottom w:val="0"/>
      <w:divBdr>
        <w:top w:val="none" w:sz="0" w:space="0" w:color="auto"/>
        <w:left w:val="none" w:sz="0" w:space="0" w:color="auto"/>
        <w:bottom w:val="none" w:sz="0" w:space="0" w:color="auto"/>
        <w:right w:val="none" w:sz="0" w:space="0" w:color="auto"/>
      </w:divBdr>
    </w:div>
    <w:div w:id="1624841619">
      <w:bodyDiv w:val="1"/>
      <w:marLeft w:val="0"/>
      <w:marRight w:val="0"/>
      <w:marTop w:val="0"/>
      <w:marBottom w:val="0"/>
      <w:divBdr>
        <w:top w:val="none" w:sz="0" w:space="0" w:color="auto"/>
        <w:left w:val="none" w:sz="0" w:space="0" w:color="auto"/>
        <w:bottom w:val="none" w:sz="0" w:space="0" w:color="auto"/>
        <w:right w:val="none" w:sz="0" w:space="0" w:color="auto"/>
      </w:divBdr>
    </w:div>
    <w:div w:id="1625848550">
      <w:bodyDiv w:val="1"/>
      <w:marLeft w:val="0"/>
      <w:marRight w:val="0"/>
      <w:marTop w:val="0"/>
      <w:marBottom w:val="0"/>
      <w:divBdr>
        <w:top w:val="none" w:sz="0" w:space="0" w:color="auto"/>
        <w:left w:val="none" w:sz="0" w:space="0" w:color="auto"/>
        <w:bottom w:val="none" w:sz="0" w:space="0" w:color="auto"/>
        <w:right w:val="none" w:sz="0" w:space="0" w:color="auto"/>
      </w:divBdr>
    </w:div>
    <w:div w:id="1630279260">
      <w:bodyDiv w:val="1"/>
      <w:marLeft w:val="0"/>
      <w:marRight w:val="0"/>
      <w:marTop w:val="0"/>
      <w:marBottom w:val="0"/>
      <w:divBdr>
        <w:top w:val="none" w:sz="0" w:space="0" w:color="auto"/>
        <w:left w:val="none" w:sz="0" w:space="0" w:color="auto"/>
        <w:bottom w:val="none" w:sz="0" w:space="0" w:color="auto"/>
        <w:right w:val="none" w:sz="0" w:space="0" w:color="auto"/>
      </w:divBdr>
    </w:div>
    <w:div w:id="1630547619">
      <w:bodyDiv w:val="1"/>
      <w:marLeft w:val="0"/>
      <w:marRight w:val="0"/>
      <w:marTop w:val="0"/>
      <w:marBottom w:val="0"/>
      <w:divBdr>
        <w:top w:val="none" w:sz="0" w:space="0" w:color="auto"/>
        <w:left w:val="none" w:sz="0" w:space="0" w:color="auto"/>
        <w:bottom w:val="none" w:sz="0" w:space="0" w:color="auto"/>
        <w:right w:val="none" w:sz="0" w:space="0" w:color="auto"/>
      </w:divBdr>
    </w:div>
    <w:div w:id="1632786975">
      <w:bodyDiv w:val="1"/>
      <w:marLeft w:val="0"/>
      <w:marRight w:val="0"/>
      <w:marTop w:val="0"/>
      <w:marBottom w:val="0"/>
      <w:divBdr>
        <w:top w:val="none" w:sz="0" w:space="0" w:color="auto"/>
        <w:left w:val="none" w:sz="0" w:space="0" w:color="auto"/>
        <w:bottom w:val="none" w:sz="0" w:space="0" w:color="auto"/>
        <w:right w:val="none" w:sz="0" w:space="0" w:color="auto"/>
      </w:divBdr>
    </w:div>
    <w:div w:id="1641303147">
      <w:bodyDiv w:val="1"/>
      <w:marLeft w:val="0"/>
      <w:marRight w:val="0"/>
      <w:marTop w:val="0"/>
      <w:marBottom w:val="0"/>
      <w:divBdr>
        <w:top w:val="none" w:sz="0" w:space="0" w:color="auto"/>
        <w:left w:val="none" w:sz="0" w:space="0" w:color="auto"/>
        <w:bottom w:val="none" w:sz="0" w:space="0" w:color="auto"/>
        <w:right w:val="none" w:sz="0" w:space="0" w:color="auto"/>
      </w:divBdr>
    </w:div>
    <w:div w:id="1656833982">
      <w:bodyDiv w:val="1"/>
      <w:marLeft w:val="0"/>
      <w:marRight w:val="0"/>
      <w:marTop w:val="0"/>
      <w:marBottom w:val="0"/>
      <w:divBdr>
        <w:top w:val="none" w:sz="0" w:space="0" w:color="auto"/>
        <w:left w:val="none" w:sz="0" w:space="0" w:color="auto"/>
        <w:bottom w:val="none" w:sz="0" w:space="0" w:color="auto"/>
        <w:right w:val="none" w:sz="0" w:space="0" w:color="auto"/>
      </w:divBdr>
    </w:div>
    <w:div w:id="1657342547">
      <w:bodyDiv w:val="1"/>
      <w:marLeft w:val="0"/>
      <w:marRight w:val="0"/>
      <w:marTop w:val="0"/>
      <w:marBottom w:val="0"/>
      <w:divBdr>
        <w:top w:val="none" w:sz="0" w:space="0" w:color="auto"/>
        <w:left w:val="none" w:sz="0" w:space="0" w:color="auto"/>
        <w:bottom w:val="none" w:sz="0" w:space="0" w:color="auto"/>
        <w:right w:val="none" w:sz="0" w:space="0" w:color="auto"/>
      </w:divBdr>
    </w:div>
    <w:div w:id="1665468729">
      <w:bodyDiv w:val="1"/>
      <w:marLeft w:val="0"/>
      <w:marRight w:val="0"/>
      <w:marTop w:val="0"/>
      <w:marBottom w:val="0"/>
      <w:divBdr>
        <w:top w:val="none" w:sz="0" w:space="0" w:color="auto"/>
        <w:left w:val="none" w:sz="0" w:space="0" w:color="auto"/>
        <w:bottom w:val="none" w:sz="0" w:space="0" w:color="auto"/>
        <w:right w:val="none" w:sz="0" w:space="0" w:color="auto"/>
      </w:divBdr>
    </w:div>
    <w:div w:id="1692881127">
      <w:bodyDiv w:val="1"/>
      <w:marLeft w:val="0"/>
      <w:marRight w:val="0"/>
      <w:marTop w:val="0"/>
      <w:marBottom w:val="0"/>
      <w:divBdr>
        <w:top w:val="none" w:sz="0" w:space="0" w:color="auto"/>
        <w:left w:val="none" w:sz="0" w:space="0" w:color="auto"/>
        <w:bottom w:val="none" w:sz="0" w:space="0" w:color="auto"/>
        <w:right w:val="none" w:sz="0" w:space="0" w:color="auto"/>
      </w:divBdr>
    </w:div>
    <w:div w:id="1693340315">
      <w:bodyDiv w:val="1"/>
      <w:marLeft w:val="0"/>
      <w:marRight w:val="0"/>
      <w:marTop w:val="0"/>
      <w:marBottom w:val="0"/>
      <w:divBdr>
        <w:top w:val="none" w:sz="0" w:space="0" w:color="auto"/>
        <w:left w:val="none" w:sz="0" w:space="0" w:color="auto"/>
        <w:bottom w:val="none" w:sz="0" w:space="0" w:color="auto"/>
        <w:right w:val="none" w:sz="0" w:space="0" w:color="auto"/>
      </w:divBdr>
    </w:div>
    <w:div w:id="1706715763">
      <w:bodyDiv w:val="1"/>
      <w:marLeft w:val="0"/>
      <w:marRight w:val="0"/>
      <w:marTop w:val="0"/>
      <w:marBottom w:val="0"/>
      <w:divBdr>
        <w:top w:val="none" w:sz="0" w:space="0" w:color="auto"/>
        <w:left w:val="none" w:sz="0" w:space="0" w:color="auto"/>
        <w:bottom w:val="none" w:sz="0" w:space="0" w:color="auto"/>
        <w:right w:val="none" w:sz="0" w:space="0" w:color="auto"/>
      </w:divBdr>
    </w:div>
    <w:div w:id="1714650346">
      <w:bodyDiv w:val="1"/>
      <w:marLeft w:val="0"/>
      <w:marRight w:val="0"/>
      <w:marTop w:val="0"/>
      <w:marBottom w:val="0"/>
      <w:divBdr>
        <w:top w:val="none" w:sz="0" w:space="0" w:color="auto"/>
        <w:left w:val="none" w:sz="0" w:space="0" w:color="auto"/>
        <w:bottom w:val="none" w:sz="0" w:space="0" w:color="auto"/>
        <w:right w:val="none" w:sz="0" w:space="0" w:color="auto"/>
      </w:divBdr>
    </w:div>
    <w:div w:id="1715077411">
      <w:bodyDiv w:val="1"/>
      <w:marLeft w:val="0"/>
      <w:marRight w:val="0"/>
      <w:marTop w:val="0"/>
      <w:marBottom w:val="0"/>
      <w:divBdr>
        <w:top w:val="none" w:sz="0" w:space="0" w:color="auto"/>
        <w:left w:val="none" w:sz="0" w:space="0" w:color="auto"/>
        <w:bottom w:val="none" w:sz="0" w:space="0" w:color="auto"/>
        <w:right w:val="none" w:sz="0" w:space="0" w:color="auto"/>
      </w:divBdr>
    </w:div>
    <w:div w:id="1723359777">
      <w:bodyDiv w:val="1"/>
      <w:marLeft w:val="0"/>
      <w:marRight w:val="0"/>
      <w:marTop w:val="0"/>
      <w:marBottom w:val="0"/>
      <w:divBdr>
        <w:top w:val="none" w:sz="0" w:space="0" w:color="auto"/>
        <w:left w:val="none" w:sz="0" w:space="0" w:color="auto"/>
        <w:bottom w:val="none" w:sz="0" w:space="0" w:color="auto"/>
        <w:right w:val="none" w:sz="0" w:space="0" w:color="auto"/>
      </w:divBdr>
    </w:div>
    <w:div w:id="1728992461">
      <w:bodyDiv w:val="1"/>
      <w:marLeft w:val="0"/>
      <w:marRight w:val="0"/>
      <w:marTop w:val="0"/>
      <w:marBottom w:val="0"/>
      <w:divBdr>
        <w:top w:val="none" w:sz="0" w:space="0" w:color="auto"/>
        <w:left w:val="none" w:sz="0" w:space="0" w:color="auto"/>
        <w:bottom w:val="none" w:sz="0" w:space="0" w:color="auto"/>
        <w:right w:val="none" w:sz="0" w:space="0" w:color="auto"/>
      </w:divBdr>
    </w:div>
    <w:div w:id="1729377284">
      <w:bodyDiv w:val="1"/>
      <w:marLeft w:val="0"/>
      <w:marRight w:val="0"/>
      <w:marTop w:val="0"/>
      <w:marBottom w:val="0"/>
      <w:divBdr>
        <w:top w:val="none" w:sz="0" w:space="0" w:color="auto"/>
        <w:left w:val="none" w:sz="0" w:space="0" w:color="auto"/>
        <w:bottom w:val="none" w:sz="0" w:space="0" w:color="auto"/>
        <w:right w:val="none" w:sz="0" w:space="0" w:color="auto"/>
      </w:divBdr>
    </w:div>
    <w:div w:id="1729719457">
      <w:bodyDiv w:val="1"/>
      <w:marLeft w:val="0"/>
      <w:marRight w:val="0"/>
      <w:marTop w:val="0"/>
      <w:marBottom w:val="0"/>
      <w:divBdr>
        <w:top w:val="none" w:sz="0" w:space="0" w:color="auto"/>
        <w:left w:val="none" w:sz="0" w:space="0" w:color="auto"/>
        <w:bottom w:val="none" w:sz="0" w:space="0" w:color="auto"/>
        <w:right w:val="none" w:sz="0" w:space="0" w:color="auto"/>
      </w:divBdr>
    </w:div>
    <w:div w:id="1733697499">
      <w:bodyDiv w:val="1"/>
      <w:marLeft w:val="0"/>
      <w:marRight w:val="0"/>
      <w:marTop w:val="0"/>
      <w:marBottom w:val="0"/>
      <w:divBdr>
        <w:top w:val="none" w:sz="0" w:space="0" w:color="auto"/>
        <w:left w:val="none" w:sz="0" w:space="0" w:color="auto"/>
        <w:bottom w:val="none" w:sz="0" w:space="0" w:color="auto"/>
        <w:right w:val="none" w:sz="0" w:space="0" w:color="auto"/>
      </w:divBdr>
    </w:div>
    <w:div w:id="1735733931">
      <w:bodyDiv w:val="1"/>
      <w:marLeft w:val="0"/>
      <w:marRight w:val="0"/>
      <w:marTop w:val="0"/>
      <w:marBottom w:val="0"/>
      <w:divBdr>
        <w:top w:val="none" w:sz="0" w:space="0" w:color="auto"/>
        <w:left w:val="none" w:sz="0" w:space="0" w:color="auto"/>
        <w:bottom w:val="none" w:sz="0" w:space="0" w:color="auto"/>
        <w:right w:val="none" w:sz="0" w:space="0" w:color="auto"/>
      </w:divBdr>
    </w:div>
    <w:div w:id="1738431738">
      <w:bodyDiv w:val="1"/>
      <w:marLeft w:val="0"/>
      <w:marRight w:val="0"/>
      <w:marTop w:val="0"/>
      <w:marBottom w:val="0"/>
      <w:divBdr>
        <w:top w:val="none" w:sz="0" w:space="0" w:color="auto"/>
        <w:left w:val="none" w:sz="0" w:space="0" w:color="auto"/>
        <w:bottom w:val="none" w:sz="0" w:space="0" w:color="auto"/>
        <w:right w:val="none" w:sz="0" w:space="0" w:color="auto"/>
      </w:divBdr>
    </w:div>
    <w:div w:id="1739664348">
      <w:bodyDiv w:val="1"/>
      <w:marLeft w:val="0"/>
      <w:marRight w:val="0"/>
      <w:marTop w:val="0"/>
      <w:marBottom w:val="0"/>
      <w:divBdr>
        <w:top w:val="none" w:sz="0" w:space="0" w:color="auto"/>
        <w:left w:val="none" w:sz="0" w:space="0" w:color="auto"/>
        <w:bottom w:val="none" w:sz="0" w:space="0" w:color="auto"/>
        <w:right w:val="none" w:sz="0" w:space="0" w:color="auto"/>
      </w:divBdr>
    </w:div>
    <w:div w:id="1748721008">
      <w:bodyDiv w:val="1"/>
      <w:marLeft w:val="0"/>
      <w:marRight w:val="0"/>
      <w:marTop w:val="0"/>
      <w:marBottom w:val="0"/>
      <w:divBdr>
        <w:top w:val="none" w:sz="0" w:space="0" w:color="auto"/>
        <w:left w:val="none" w:sz="0" w:space="0" w:color="auto"/>
        <w:bottom w:val="none" w:sz="0" w:space="0" w:color="auto"/>
        <w:right w:val="none" w:sz="0" w:space="0" w:color="auto"/>
      </w:divBdr>
    </w:div>
    <w:div w:id="1758475801">
      <w:bodyDiv w:val="1"/>
      <w:marLeft w:val="0"/>
      <w:marRight w:val="0"/>
      <w:marTop w:val="0"/>
      <w:marBottom w:val="0"/>
      <w:divBdr>
        <w:top w:val="none" w:sz="0" w:space="0" w:color="auto"/>
        <w:left w:val="none" w:sz="0" w:space="0" w:color="auto"/>
        <w:bottom w:val="none" w:sz="0" w:space="0" w:color="auto"/>
        <w:right w:val="none" w:sz="0" w:space="0" w:color="auto"/>
      </w:divBdr>
    </w:div>
    <w:div w:id="1760566024">
      <w:bodyDiv w:val="1"/>
      <w:marLeft w:val="0"/>
      <w:marRight w:val="0"/>
      <w:marTop w:val="0"/>
      <w:marBottom w:val="0"/>
      <w:divBdr>
        <w:top w:val="none" w:sz="0" w:space="0" w:color="auto"/>
        <w:left w:val="none" w:sz="0" w:space="0" w:color="auto"/>
        <w:bottom w:val="none" w:sz="0" w:space="0" w:color="auto"/>
        <w:right w:val="none" w:sz="0" w:space="0" w:color="auto"/>
      </w:divBdr>
    </w:div>
    <w:div w:id="1769156854">
      <w:bodyDiv w:val="1"/>
      <w:marLeft w:val="0"/>
      <w:marRight w:val="0"/>
      <w:marTop w:val="0"/>
      <w:marBottom w:val="0"/>
      <w:divBdr>
        <w:top w:val="none" w:sz="0" w:space="0" w:color="auto"/>
        <w:left w:val="none" w:sz="0" w:space="0" w:color="auto"/>
        <w:bottom w:val="none" w:sz="0" w:space="0" w:color="auto"/>
        <w:right w:val="none" w:sz="0" w:space="0" w:color="auto"/>
      </w:divBdr>
      <w:divsChild>
        <w:div w:id="996804644">
          <w:marLeft w:val="0"/>
          <w:marRight w:val="0"/>
          <w:marTop w:val="0"/>
          <w:marBottom w:val="0"/>
          <w:divBdr>
            <w:top w:val="none" w:sz="0" w:space="0" w:color="auto"/>
            <w:left w:val="none" w:sz="0" w:space="0" w:color="auto"/>
            <w:bottom w:val="none" w:sz="0" w:space="0" w:color="auto"/>
            <w:right w:val="none" w:sz="0" w:space="0" w:color="auto"/>
          </w:divBdr>
        </w:div>
        <w:div w:id="1217089671">
          <w:marLeft w:val="0"/>
          <w:marRight w:val="0"/>
          <w:marTop w:val="0"/>
          <w:marBottom w:val="0"/>
          <w:divBdr>
            <w:top w:val="none" w:sz="0" w:space="0" w:color="auto"/>
            <w:left w:val="none" w:sz="0" w:space="0" w:color="auto"/>
            <w:bottom w:val="none" w:sz="0" w:space="0" w:color="auto"/>
            <w:right w:val="none" w:sz="0" w:space="0" w:color="auto"/>
          </w:divBdr>
        </w:div>
        <w:div w:id="1526602182">
          <w:marLeft w:val="0"/>
          <w:marRight w:val="0"/>
          <w:marTop w:val="0"/>
          <w:marBottom w:val="0"/>
          <w:divBdr>
            <w:top w:val="none" w:sz="0" w:space="0" w:color="auto"/>
            <w:left w:val="none" w:sz="0" w:space="0" w:color="auto"/>
            <w:bottom w:val="none" w:sz="0" w:space="0" w:color="auto"/>
            <w:right w:val="none" w:sz="0" w:space="0" w:color="auto"/>
          </w:divBdr>
        </w:div>
        <w:div w:id="1649625262">
          <w:marLeft w:val="0"/>
          <w:marRight w:val="0"/>
          <w:marTop w:val="0"/>
          <w:marBottom w:val="0"/>
          <w:divBdr>
            <w:top w:val="none" w:sz="0" w:space="0" w:color="auto"/>
            <w:left w:val="none" w:sz="0" w:space="0" w:color="auto"/>
            <w:bottom w:val="none" w:sz="0" w:space="0" w:color="auto"/>
            <w:right w:val="none" w:sz="0" w:space="0" w:color="auto"/>
          </w:divBdr>
        </w:div>
        <w:div w:id="1663312905">
          <w:marLeft w:val="0"/>
          <w:marRight w:val="0"/>
          <w:marTop w:val="0"/>
          <w:marBottom w:val="0"/>
          <w:divBdr>
            <w:top w:val="none" w:sz="0" w:space="0" w:color="auto"/>
            <w:left w:val="none" w:sz="0" w:space="0" w:color="auto"/>
            <w:bottom w:val="none" w:sz="0" w:space="0" w:color="auto"/>
            <w:right w:val="none" w:sz="0" w:space="0" w:color="auto"/>
          </w:divBdr>
        </w:div>
        <w:div w:id="1903447127">
          <w:marLeft w:val="0"/>
          <w:marRight w:val="0"/>
          <w:marTop w:val="0"/>
          <w:marBottom w:val="0"/>
          <w:divBdr>
            <w:top w:val="none" w:sz="0" w:space="0" w:color="auto"/>
            <w:left w:val="none" w:sz="0" w:space="0" w:color="auto"/>
            <w:bottom w:val="none" w:sz="0" w:space="0" w:color="auto"/>
            <w:right w:val="none" w:sz="0" w:space="0" w:color="auto"/>
          </w:divBdr>
        </w:div>
        <w:div w:id="2063021819">
          <w:marLeft w:val="0"/>
          <w:marRight w:val="0"/>
          <w:marTop w:val="0"/>
          <w:marBottom w:val="0"/>
          <w:divBdr>
            <w:top w:val="none" w:sz="0" w:space="0" w:color="auto"/>
            <w:left w:val="none" w:sz="0" w:space="0" w:color="auto"/>
            <w:bottom w:val="none" w:sz="0" w:space="0" w:color="auto"/>
            <w:right w:val="none" w:sz="0" w:space="0" w:color="auto"/>
          </w:divBdr>
        </w:div>
      </w:divsChild>
    </w:div>
    <w:div w:id="1770782904">
      <w:bodyDiv w:val="1"/>
      <w:marLeft w:val="0"/>
      <w:marRight w:val="0"/>
      <w:marTop w:val="0"/>
      <w:marBottom w:val="0"/>
      <w:divBdr>
        <w:top w:val="none" w:sz="0" w:space="0" w:color="auto"/>
        <w:left w:val="none" w:sz="0" w:space="0" w:color="auto"/>
        <w:bottom w:val="none" w:sz="0" w:space="0" w:color="auto"/>
        <w:right w:val="none" w:sz="0" w:space="0" w:color="auto"/>
      </w:divBdr>
    </w:div>
    <w:div w:id="1770999209">
      <w:bodyDiv w:val="1"/>
      <w:marLeft w:val="0"/>
      <w:marRight w:val="0"/>
      <w:marTop w:val="0"/>
      <w:marBottom w:val="0"/>
      <w:divBdr>
        <w:top w:val="none" w:sz="0" w:space="0" w:color="auto"/>
        <w:left w:val="none" w:sz="0" w:space="0" w:color="auto"/>
        <w:bottom w:val="none" w:sz="0" w:space="0" w:color="auto"/>
        <w:right w:val="none" w:sz="0" w:space="0" w:color="auto"/>
      </w:divBdr>
    </w:div>
    <w:div w:id="1773622004">
      <w:bodyDiv w:val="1"/>
      <w:marLeft w:val="0"/>
      <w:marRight w:val="0"/>
      <w:marTop w:val="0"/>
      <w:marBottom w:val="0"/>
      <w:divBdr>
        <w:top w:val="none" w:sz="0" w:space="0" w:color="auto"/>
        <w:left w:val="none" w:sz="0" w:space="0" w:color="auto"/>
        <w:bottom w:val="none" w:sz="0" w:space="0" w:color="auto"/>
        <w:right w:val="none" w:sz="0" w:space="0" w:color="auto"/>
      </w:divBdr>
    </w:div>
    <w:div w:id="1775707597">
      <w:bodyDiv w:val="1"/>
      <w:marLeft w:val="0"/>
      <w:marRight w:val="0"/>
      <w:marTop w:val="0"/>
      <w:marBottom w:val="0"/>
      <w:divBdr>
        <w:top w:val="none" w:sz="0" w:space="0" w:color="auto"/>
        <w:left w:val="none" w:sz="0" w:space="0" w:color="auto"/>
        <w:bottom w:val="none" w:sz="0" w:space="0" w:color="auto"/>
        <w:right w:val="none" w:sz="0" w:space="0" w:color="auto"/>
      </w:divBdr>
    </w:div>
    <w:div w:id="1784836203">
      <w:bodyDiv w:val="1"/>
      <w:marLeft w:val="0"/>
      <w:marRight w:val="0"/>
      <w:marTop w:val="0"/>
      <w:marBottom w:val="0"/>
      <w:divBdr>
        <w:top w:val="none" w:sz="0" w:space="0" w:color="auto"/>
        <w:left w:val="none" w:sz="0" w:space="0" w:color="auto"/>
        <w:bottom w:val="none" w:sz="0" w:space="0" w:color="auto"/>
        <w:right w:val="none" w:sz="0" w:space="0" w:color="auto"/>
      </w:divBdr>
    </w:div>
    <w:div w:id="1785885874">
      <w:bodyDiv w:val="1"/>
      <w:marLeft w:val="0"/>
      <w:marRight w:val="0"/>
      <w:marTop w:val="0"/>
      <w:marBottom w:val="0"/>
      <w:divBdr>
        <w:top w:val="none" w:sz="0" w:space="0" w:color="auto"/>
        <w:left w:val="none" w:sz="0" w:space="0" w:color="auto"/>
        <w:bottom w:val="none" w:sz="0" w:space="0" w:color="auto"/>
        <w:right w:val="none" w:sz="0" w:space="0" w:color="auto"/>
      </w:divBdr>
    </w:div>
    <w:div w:id="1793791865">
      <w:bodyDiv w:val="1"/>
      <w:marLeft w:val="0"/>
      <w:marRight w:val="0"/>
      <w:marTop w:val="0"/>
      <w:marBottom w:val="0"/>
      <w:divBdr>
        <w:top w:val="none" w:sz="0" w:space="0" w:color="auto"/>
        <w:left w:val="none" w:sz="0" w:space="0" w:color="auto"/>
        <w:bottom w:val="none" w:sz="0" w:space="0" w:color="auto"/>
        <w:right w:val="none" w:sz="0" w:space="0" w:color="auto"/>
      </w:divBdr>
    </w:div>
    <w:div w:id="1797211957">
      <w:bodyDiv w:val="1"/>
      <w:marLeft w:val="0"/>
      <w:marRight w:val="0"/>
      <w:marTop w:val="0"/>
      <w:marBottom w:val="0"/>
      <w:divBdr>
        <w:top w:val="none" w:sz="0" w:space="0" w:color="auto"/>
        <w:left w:val="none" w:sz="0" w:space="0" w:color="auto"/>
        <w:bottom w:val="none" w:sz="0" w:space="0" w:color="auto"/>
        <w:right w:val="none" w:sz="0" w:space="0" w:color="auto"/>
      </w:divBdr>
    </w:div>
    <w:div w:id="1797330500">
      <w:bodyDiv w:val="1"/>
      <w:marLeft w:val="0"/>
      <w:marRight w:val="0"/>
      <w:marTop w:val="0"/>
      <w:marBottom w:val="0"/>
      <w:divBdr>
        <w:top w:val="none" w:sz="0" w:space="0" w:color="auto"/>
        <w:left w:val="none" w:sz="0" w:space="0" w:color="auto"/>
        <w:bottom w:val="none" w:sz="0" w:space="0" w:color="auto"/>
        <w:right w:val="none" w:sz="0" w:space="0" w:color="auto"/>
      </w:divBdr>
    </w:div>
    <w:div w:id="1797794661">
      <w:bodyDiv w:val="1"/>
      <w:marLeft w:val="0"/>
      <w:marRight w:val="0"/>
      <w:marTop w:val="0"/>
      <w:marBottom w:val="0"/>
      <w:divBdr>
        <w:top w:val="none" w:sz="0" w:space="0" w:color="auto"/>
        <w:left w:val="none" w:sz="0" w:space="0" w:color="auto"/>
        <w:bottom w:val="none" w:sz="0" w:space="0" w:color="auto"/>
        <w:right w:val="none" w:sz="0" w:space="0" w:color="auto"/>
      </w:divBdr>
    </w:div>
    <w:div w:id="1798642915">
      <w:bodyDiv w:val="1"/>
      <w:marLeft w:val="0"/>
      <w:marRight w:val="0"/>
      <w:marTop w:val="0"/>
      <w:marBottom w:val="0"/>
      <w:divBdr>
        <w:top w:val="none" w:sz="0" w:space="0" w:color="auto"/>
        <w:left w:val="none" w:sz="0" w:space="0" w:color="auto"/>
        <w:bottom w:val="none" w:sz="0" w:space="0" w:color="auto"/>
        <w:right w:val="none" w:sz="0" w:space="0" w:color="auto"/>
      </w:divBdr>
    </w:div>
    <w:div w:id="1801262308">
      <w:bodyDiv w:val="1"/>
      <w:marLeft w:val="0"/>
      <w:marRight w:val="0"/>
      <w:marTop w:val="0"/>
      <w:marBottom w:val="0"/>
      <w:divBdr>
        <w:top w:val="none" w:sz="0" w:space="0" w:color="auto"/>
        <w:left w:val="none" w:sz="0" w:space="0" w:color="auto"/>
        <w:bottom w:val="none" w:sz="0" w:space="0" w:color="auto"/>
        <w:right w:val="none" w:sz="0" w:space="0" w:color="auto"/>
      </w:divBdr>
    </w:div>
    <w:div w:id="1806197864">
      <w:bodyDiv w:val="1"/>
      <w:marLeft w:val="0"/>
      <w:marRight w:val="0"/>
      <w:marTop w:val="0"/>
      <w:marBottom w:val="0"/>
      <w:divBdr>
        <w:top w:val="none" w:sz="0" w:space="0" w:color="auto"/>
        <w:left w:val="none" w:sz="0" w:space="0" w:color="auto"/>
        <w:bottom w:val="none" w:sz="0" w:space="0" w:color="auto"/>
        <w:right w:val="none" w:sz="0" w:space="0" w:color="auto"/>
      </w:divBdr>
    </w:div>
    <w:div w:id="1811022193">
      <w:bodyDiv w:val="1"/>
      <w:marLeft w:val="0"/>
      <w:marRight w:val="0"/>
      <w:marTop w:val="0"/>
      <w:marBottom w:val="0"/>
      <w:divBdr>
        <w:top w:val="none" w:sz="0" w:space="0" w:color="auto"/>
        <w:left w:val="none" w:sz="0" w:space="0" w:color="auto"/>
        <w:bottom w:val="none" w:sz="0" w:space="0" w:color="auto"/>
        <w:right w:val="none" w:sz="0" w:space="0" w:color="auto"/>
      </w:divBdr>
    </w:div>
    <w:div w:id="1816098379">
      <w:bodyDiv w:val="1"/>
      <w:marLeft w:val="0"/>
      <w:marRight w:val="0"/>
      <w:marTop w:val="0"/>
      <w:marBottom w:val="0"/>
      <w:divBdr>
        <w:top w:val="none" w:sz="0" w:space="0" w:color="auto"/>
        <w:left w:val="none" w:sz="0" w:space="0" w:color="auto"/>
        <w:bottom w:val="none" w:sz="0" w:space="0" w:color="auto"/>
        <w:right w:val="none" w:sz="0" w:space="0" w:color="auto"/>
      </w:divBdr>
    </w:div>
    <w:div w:id="1820686174">
      <w:bodyDiv w:val="1"/>
      <w:marLeft w:val="0"/>
      <w:marRight w:val="0"/>
      <w:marTop w:val="0"/>
      <w:marBottom w:val="0"/>
      <w:divBdr>
        <w:top w:val="none" w:sz="0" w:space="0" w:color="auto"/>
        <w:left w:val="none" w:sz="0" w:space="0" w:color="auto"/>
        <w:bottom w:val="none" w:sz="0" w:space="0" w:color="auto"/>
        <w:right w:val="none" w:sz="0" w:space="0" w:color="auto"/>
      </w:divBdr>
    </w:div>
    <w:div w:id="1824278426">
      <w:bodyDiv w:val="1"/>
      <w:marLeft w:val="0"/>
      <w:marRight w:val="0"/>
      <w:marTop w:val="0"/>
      <w:marBottom w:val="0"/>
      <w:divBdr>
        <w:top w:val="none" w:sz="0" w:space="0" w:color="auto"/>
        <w:left w:val="none" w:sz="0" w:space="0" w:color="auto"/>
        <w:bottom w:val="none" w:sz="0" w:space="0" w:color="auto"/>
        <w:right w:val="none" w:sz="0" w:space="0" w:color="auto"/>
      </w:divBdr>
    </w:div>
    <w:div w:id="1828134331">
      <w:bodyDiv w:val="1"/>
      <w:marLeft w:val="0"/>
      <w:marRight w:val="0"/>
      <w:marTop w:val="0"/>
      <w:marBottom w:val="0"/>
      <w:divBdr>
        <w:top w:val="none" w:sz="0" w:space="0" w:color="auto"/>
        <w:left w:val="none" w:sz="0" w:space="0" w:color="auto"/>
        <w:bottom w:val="none" w:sz="0" w:space="0" w:color="auto"/>
        <w:right w:val="none" w:sz="0" w:space="0" w:color="auto"/>
      </w:divBdr>
    </w:div>
    <w:div w:id="1837842385">
      <w:bodyDiv w:val="1"/>
      <w:marLeft w:val="0"/>
      <w:marRight w:val="0"/>
      <w:marTop w:val="0"/>
      <w:marBottom w:val="0"/>
      <w:divBdr>
        <w:top w:val="none" w:sz="0" w:space="0" w:color="auto"/>
        <w:left w:val="none" w:sz="0" w:space="0" w:color="auto"/>
        <w:bottom w:val="none" w:sz="0" w:space="0" w:color="auto"/>
        <w:right w:val="none" w:sz="0" w:space="0" w:color="auto"/>
      </w:divBdr>
    </w:div>
    <w:div w:id="1838961829">
      <w:bodyDiv w:val="1"/>
      <w:marLeft w:val="0"/>
      <w:marRight w:val="0"/>
      <w:marTop w:val="0"/>
      <w:marBottom w:val="0"/>
      <w:divBdr>
        <w:top w:val="none" w:sz="0" w:space="0" w:color="auto"/>
        <w:left w:val="none" w:sz="0" w:space="0" w:color="auto"/>
        <w:bottom w:val="none" w:sz="0" w:space="0" w:color="auto"/>
        <w:right w:val="none" w:sz="0" w:space="0" w:color="auto"/>
      </w:divBdr>
    </w:div>
    <w:div w:id="1850439650">
      <w:bodyDiv w:val="1"/>
      <w:marLeft w:val="0"/>
      <w:marRight w:val="0"/>
      <w:marTop w:val="0"/>
      <w:marBottom w:val="0"/>
      <w:divBdr>
        <w:top w:val="none" w:sz="0" w:space="0" w:color="auto"/>
        <w:left w:val="none" w:sz="0" w:space="0" w:color="auto"/>
        <w:bottom w:val="none" w:sz="0" w:space="0" w:color="auto"/>
        <w:right w:val="none" w:sz="0" w:space="0" w:color="auto"/>
      </w:divBdr>
    </w:div>
    <w:div w:id="1851598767">
      <w:bodyDiv w:val="1"/>
      <w:marLeft w:val="0"/>
      <w:marRight w:val="0"/>
      <w:marTop w:val="0"/>
      <w:marBottom w:val="0"/>
      <w:divBdr>
        <w:top w:val="none" w:sz="0" w:space="0" w:color="auto"/>
        <w:left w:val="none" w:sz="0" w:space="0" w:color="auto"/>
        <w:bottom w:val="none" w:sz="0" w:space="0" w:color="auto"/>
        <w:right w:val="none" w:sz="0" w:space="0" w:color="auto"/>
      </w:divBdr>
    </w:div>
    <w:div w:id="1853453256">
      <w:bodyDiv w:val="1"/>
      <w:marLeft w:val="0"/>
      <w:marRight w:val="0"/>
      <w:marTop w:val="0"/>
      <w:marBottom w:val="0"/>
      <w:divBdr>
        <w:top w:val="none" w:sz="0" w:space="0" w:color="auto"/>
        <w:left w:val="none" w:sz="0" w:space="0" w:color="auto"/>
        <w:bottom w:val="none" w:sz="0" w:space="0" w:color="auto"/>
        <w:right w:val="none" w:sz="0" w:space="0" w:color="auto"/>
      </w:divBdr>
    </w:div>
    <w:div w:id="1853717811">
      <w:bodyDiv w:val="1"/>
      <w:marLeft w:val="0"/>
      <w:marRight w:val="0"/>
      <w:marTop w:val="0"/>
      <w:marBottom w:val="0"/>
      <w:divBdr>
        <w:top w:val="none" w:sz="0" w:space="0" w:color="auto"/>
        <w:left w:val="none" w:sz="0" w:space="0" w:color="auto"/>
        <w:bottom w:val="none" w:sz="0" w:space="0" w:color="auto"/>
        <w:right w:val="none" w:sz="0" w:space="0" w:color="auto"/>
      </w:divBdr>
    </w:div>
    <w:div w:id="1854222085">
      <w:bodyDiv w:val="1"/>
      <w:marLeft w:val="0"/>
      <w:marRight w:val="0"/>
      <w:marTop w:val="0"/>
      <w:marBottom w:val="0"/>
      <w:divBdr>
        <w:top w:val="none" w:sz="0" w:space="0" w:color="auto"/>
        <w:left w:val="none" w:sz="0" w:space="0" w:color="auto"/>
        <w:bottom w:val="none" w:sz="0" w:space="0" w:color="auto"/>
        <w:right w:val="none" w:sz="0" w:space="0" w:color="auto"/>
      </w:divBdr>
    </w:div>
    <w:div w:id="1856380073">
      <w:bodyDiv w:val="1"/>
      <w:marLeft w:val="0"/>
      <w:marRight w:val="0"/>
      <w:marTop w:val="0"/>
      <w:marBottom w:val="0"/>
      <w:divBdr>
        <w:top w:val="none" w:sz="0" w:space="0" w:color="auto"/>
        <w:left w:val="none" w:sz="0" w:space="0" w:color="auto"/>
        <w:bottom w:val="none" w:sz="0" w:space="0" w:color="auto"/>
        <w:right w:val="none" w:sz="0" w:space="0" w:color="auto"/>
      </w:divBdr>
    </w:div>
    <w:div w:id="1857382753">
      <w:bodyDiv w:val="1"/>
      <w:marLeft w:val="0"/>
      <w:marRight w:val="0"/>
      <w:marTop w:val="0"/>
      <w:marBottom w:val="0"/>
      <w:divBdr>
        <w:top w:val="none" w:sz="0" w:space="0" w:color="auto"/>
        <w:left w:val="none" w:sz="0" w:space="0" w:color="auto"/>
        <w:bottom w:val="none" w:sz="0" w:space="0" w:color="auto"/>
        <w:right w:val="none" w:sz="0" w:space="0" w:color="auto"/>
      </w:divBdr>
    </w:div>
    <w:div w:id="1857499457">
      <w:bodyDiv w:val="1"/>
      <w:marLeft w:val="0"/>
      <w:marRight w:val="0"/>
      <w:marTop w:val="0"/>
      <w:marBottom w:val="0"/>
      <w:divBdr>
        <w:top w:val="none" w:sz="0" w:space="0" w:color="auto"/>
        <w:left w:val="none" w:sz="0" w:space="0" w:color="auto"/>
        <w:bottom w:val="none" w:sz="0" w:space="0" w:color="auto"/>
        <w:right w:val="none" w:sz="0" w:space="0" w:color="auto"/>
      </w:divBdr>
    </w:div>
    <w:div w:id="1867062371">
      <w:bodyDiv w:val="1"/>
      <w:marLeft w:val="0"/>
      <w:marRight w:val="0"/>
      <w:marTop w:val="0"/>
      <w:marBottom w:val="0"/>
      <w:divBdr>
        <w:top w:val="none" w:sz="0" w:space="0" w:color="auto"/>
        <w:left w:val="none" w:sz="0" w:space="0" w:color="auto"/>
        <w:bottom w:val="none" w:sz="0" w:space="0" w:color="auto"/>
        <w:right w:val="none" w:sz="0" w:space="0" w:color="auto"/>
      </w:divBdr>
    </w:div>
    <w:div w:id="1868564237">
      <w:bodyDiv w:val="1"/>
      <w:marLeft w:val="0"/>
      <w:marRight w:val="0"/>
      <w:marTop w:val="0"/>
      <w:marBottom w:val="0"/>
      <w:divBdr>
        <w:top w:val="none" w:sz="0" w:space="0" w:color="auto"/>
        <w:left w:val="none" w:sz="0" w:space="0" w:color="auto"/>
        <w:bottom w:val="none" w:sz="0" w:space="0" w:color="auto"/>
        <w:right w:val="none" w:sz="0" w:space="0" w:color="auto"/>
      </w:divBdr>
    </w:div>
    <w:div w:id="1872181818">
      <w:bodyDiv w:val="1"/>
      <w:marLeft w:val="0"/>
      <w:marRight w:val="0"/>
      <w:marTop w:val="0"/>
      <w:marBottom w:val="0"/>
      <w:divBdr>
        <w:top w:val="none" w:sz="0" w:space="0" w:color="auto"/>
        <w:left w:val="none" w:sz="0" w:space="0" w:color="auto"/>
        <w:bottom w:val="none" w:sz="0" w:space="0" w:color="auto"/>
        <w:right w:val="none" w:sz="0" w:space="0" w:color="auto"/>
      </w:divBdr>
    </w:div>
    <w:div w:id="1874027366">
      <w:bodyDiv w:val="1"/>
      <w:marLeft w:val="0"/>
      <w:marRight w:val="0"/>
      <w:marTop w:val="0"/>
      <w:marBottom w:val="0"/>
      <w:divBdr>
        <w:top w:val="none" w:sz="0" w:space="0" w:color="auto"/>
        <w:left w:val="none" w:sz="0" w:space="0" w:color="auto"/>
        <w:bottom w:val="none" w:sz="0" w:space="0" w:color="auto"/>
        <w:right w:val="none" w:sz="0" w:space="0" w:color="auto"/>
      </w:divBdr>
    </w:div>
    <w:div w:id="1878658515">
      <w:bodyDiv w:val="1"/>
      <w:marLeft w:val="0"/>
      <w:marRight w:val="0"/>
      <w:marTop w:val="0"/>
      <w:marBottom w:val="0"/>
      <w:divBdr>
        <w:top w:val="none" w:sz="0" w:space="0" w:color="auto"/>
        <w:left w:val="none" w:sz="0" w:space="0" w:color="auto"/>
        <w:bottom w:val="none" w:sz="0" w:space="0" w:color="auto"/>
        <w:right w:val="none" w:sz="0" w:space="0" w:color="auto"/>
      </w:divBdr>
    </w:div>
    <w:div w:id="1881085644">
      <w:bodyDiv w:val="1"/>
      <w:marLeft w:val="0"/>
      <w:marRight w:val="0"/>
      <w:marTop w:val="0"/>
      <w:marBottom w:val="0"/>
      <w:divBdr>
        <w:top w:val="none" w:sz="0" w:space="0" w:color="auto"/>
        <w:left w:val="none" w:sz="0" w:space="0" w:color="auto"/>
        <w:bottom w:val="none" w:sz="0" w:space="0" w:color="auto"/>
        <w:right w:val="none" w:sz="0" w:space="0" w:color="auto"/>
      </w:divBdr>
    </w:div>
    <w:div w:id="1889411374">
      <w:bodyDiv w:val="1"/>
      <w:marLeft w:val="0"/>
      <w:marRight w:val="0"/>
      <w:marTop w:val="0"/>
      <w:marBottom w:val="0"/>
      <w:divBdr>
        <w:top w:val="none" w:sz="0" w:space="0" w:color="auto"/>
        <w:left w:val="none" w:sz="0" w:space="0" w:color="auto"/>
        <w:bottom w:val="none" w:sz="0" w:space="0" w:color="auto"/>
        <w:right w:val="none" w:sz="0" w:space="0" w:color="auto"/>
      </w:divBdr>
    </w:div>
    <w:div w:id="1889753971">
      <w:bodyDiv w:val="1"/>
      <w:marLeft w:val="0"/>
      <w:marRight w:val="0"/>
      <w:marTop w:val="0"/>
      <w:marBottom w:val="0"/>
      <w:divBdr>
        <w:top w:val="none" w:sz="0" w:space="0" w:color="auto"/>
        <w:left w:val="none" w:sz="0" w:space="0" w:color="auto"/>
        <w:bottom w:val="none" w:sz="0" w:space="0" w:color="auto"/>
        <w:right w:val="none" w:sz="0" w:space="0" w:color="auto"/>
      </w:divBdr>
    </w:div>
    <w:div w:id="1891072042">
      <w:bodyDiv w:val="1"/>
      <w:marLeft w:val="0"/>
      <w:marRight w:val="0"/>
      <w:marTop w:val="0"/>
      <w:marBottom w:val="0"/>
      <w:divBdr>
        <w:top w:val="none" w:sz="0" w:space="0" w:color="auto"/>
        <w:left w:val="none" w:sz="0" w:space="0" w:color="auto"/>
        <w:bottom w:val="none" w:sz="0" w:space="0" w:color="auto"/>
        <w:right w:val="none" w:sz="0" w:space="0" w:color="auto"/>
      </w:divBdr>
    </w:div>
    <w:div w:id="1892230118">
      <w:bodyDiv w:val="1"/>
      <w:marLeft w:val="0"/>
      <w:marRight w:val="0"/>
      <w:marTop w:val="0"/>
      <w:marBottom w:val="0"/>
      <w:divBdr>
        <w:top w:val="none" w:sz="0" w:space="0" w:color="auto"/>
        <w:left w:val="none" w:sz="0" w:space="0" w:color="auto"/>
        <w:bottom w:val="none" w:sz="0" w:space="0" w:color="auto"/>
        <w:right w:val="none" w:sz="0" w:space="0" w:color="auto"/>
      </w:divBdr>
    </w:div>
    <w:div w:id="1901016553">
      <w:bodyDiv w:val="1"/>
      <w:marLeft w:val="0"/>
      <w:marRight w:val="0"/>
      <w:marTop w:val="0"/>
      <w:marBottom w:val="0"/>
      <w:divBdr>
        <w:top w:val="none" w:sz="0" w:space="0" w:color="auto"/>
        <w:left w:val="none" w:sz="0" w:space="0" w:color="auto"/>
        <w:bottom w:val="none" w:sz="0" w:space="0" w:color="auto"/>
        <w:right w:val="none" w:sz="0" w:space="0" w:color="auto"/>
      </w:divBdr>
    </w:div>
    <w:div w:id="1909147729">
      <w:bodyDiv w:val="1"/>
      <w:marLeft w:val="0"/>
      <w:marRight w:val="0"/>
      <w:marTop w:val="0"/>
      <w:marBottom w:val="0"/>
      <w:divBdr>
        <w:top w:val="none" w:sz="0" w:space="0" w:color="auto"/>
        <w:left w:val="none" w:sz="0" w:space="0" w:color="auto"/>
        <w:bottom w:val="none" w:sz="0" w:space="0" w:color="auto"/>
        <w:right w:val="none" w:sz="0" w:space="0" w:color="auto"/>
      </w:divBdr>
    </w:div>
    <w:div w:id="1910336858">
      <w:bodyDiv w:val="1"/>
      <w:marLeft w:val="0"/>
      <w:marRight w:val="0"/>
      <w:marTop w:val="0"/>
      <w:marBottom w:val="0"/>
      <w:divBdr>
        <w:top w:val="none" w:sz="0" w:space="0" w:color="auto"/>
        <w:left w:val="none" w:sz="0" w:space="0" w:color="auto"/>
        <w:bottom w:val="none" w:sz="0" w:space="0" w:color="auto"/>
        <w:right w:val="none" w:sz="0" w:space="0" w:color="auto"/>
      </w:divBdr>
    </w:div>
    <w:div w:id="1910920560">
      <w:bodyDiv w:val="1"/>
      <w:marLeft w:val="0"/>
      <w:marRight w:val="0"/>
      <w:marTop w:val="0"/>
      <w:marBottom w:val="0"/>
      <w:divBdr>
        <w:top w:val="none" w:sz="0" w:space="0" w:color="auto"/>
        <w:left w:val="none" w:sz="0" w:space="0" w:color="auto"/>
        <w:bottom w:val="none" w:sz="0" w:space="0" w:color="auto"/>
        <w:right w:val="none" w:sz="0" w:space="0" w:color="auto"/>
      </w:divBdr>
    </w:div>
    <w:div w:id="1916937969">
      <w:bodyDiv w:val="1"/>
      <w:marLeft w:val="0"/>
      <w:marRight w:val="0"/>
      <w:marTop w:val="0"/>
      <w:marBottom w:val="0"/>
      <w:divBdr>
        <w:top w:val="none" w:sz="0" w:space="0" w:color="auto"/>
        <w:left w:val="none" w:sz="0" w:space="0" w:color="auto"/>
        <w:bottom w:val="none" w:sz="0" w:space="0" w:color="auto"/>
        <w:right w:val="none" w:sz="0" w:space="0" w:color="auto"/>
      </w:divBdr>
    </w:div>
    <w:div w:id="1917090967">
      <w:bodyDiv w:val="1"/>
      <w:marLeft w:val="0"/>
      <w:marRight w:val="0"/>
      <w:marTop w:val="0"/>
      <w:marBottom w:val="0"/>
      <w:divBdr>
        <w:top w:val="none" w:sz="0" w:space="0" w:color="auto"/>
        <w:left w:val="none" w:sz="0" w:space="0" w:color="auto"/>
        <w:bottom w:val="none" w:sz="0" w:space="0" w:color="auto"/>
        <w:right w:val="none" w:sz="0" w:space="0" w:color="auto"/>
      </w:divBdr>
    </w:div>
    <w:div w:id="1919561752">
      <w:bodyDiv w:val="1"/>
      <w:marLeft w:val="0"/>
      <w:marRight w:val="0"/>
      <w:marTop w:val="0"/>
      <w:marBottom w:val="0"/>
      <w:divBdr>
        <w:top w:val="none" w:sz="0" w:space="0" w:color="auto"/>
        <w:left w:val="none" w:sz="0" w:space="0" w:color="auto"/>
        <w:bottom w:val="none" w:sz="0" w:space="0" w:color="auto"/>
        <w:right w:val="none" w:sz="0" w:space="0" w:color="auto"/>
      </w:divBdr>
    </w:div>
    <w:div w:id="1925142384">
      <w:bodyDiv w:val="1"/>
      <w:marLeft w:val="0"/>
      <w:marRight w:val="0"/>
      <w:marTop w:val="0"/>
      <w:marBottom w:val="0"/>
      <w:divBdr>
        <w:top w:val="none" w:sz="0" w:space="0" w:color="auto"/>
        <w:left w:val="none" w:sz="0" w:space="0" w:color="auto"/>
        <w:bottom w:val="none" w:sz="0" w:space="0" w:color="auto"/>
        <w:right w:val="none" w:sz="0" w:space="0" w:color="auto"/>
      </w:divBdr>
    </w:div>
    <w:div w:id="1931497531">
      <w:bodyDiv w:val="1"/>
      <w:marLeft w:val="0"/>
      <w:marRight w:val="0"/>
      <w:marTop w:val="0"/>
      <w:marBottom w:val="0"/>
      <w:divBdr>
        <w:top w:val="none" w:sz="0" w:space="0" w:color="auto"/>
        <w:left w:val="none" w:sz="0" w:space="0" w:color="auto"/>
        <w:bottom w:val="none" w:sz="0" w:space="0" w:color="auto"/>
        <w:right w:val="none" w:sz="0" w:space="0" w:color="auto"/>
      </w:divBdr>
    </w:div>
    <w:div w:id="1933274151">
      <w:bodyDiv w:val="1"/>
      <w:marLeft w:val="0"/>
      <w:marRight w:val="0"/>
      <w:marTop w:val="0"/>
      <w:marBottom w:val="0"/>
      <w:divBdr>
        <w:top w:val="none" w:sz="0" w:space="0" w:color="auto"/>
        <w:left w:val="none" w:sz="0" w:space="0" w:color="auto"/>
        <w:bottom w:val="none" w:sz="0" w:space="0" w:color="auto"/>
        <w:right w:val="none" w:sz="0" w:space="0" w:color="auto"/>
      </w:divBdr>
    </w:div>
    <w:div w:id="1939831280">
      <w:bodyDiv w:val="1"/>
      <w:marLeft w:val="0"/>
      <w:marRight w:val="0"/>
      <w:marTop w:val="0"/>
      <w:marBottom w:val="0"/>
      <w:divBdr>
        <w:top w:val="none" w:sz="0" w:space="0" w:color="auto"/>
        <w:left w:val="none" w:sz="0" w:space="0" w:color="auto"/>
        <w:bottom w:val="none" w:sz="0" w:space="0" w:color="auto"/>
        <w:right w:val="none" w:sz="0" w:space="0" w:color="auto"/>
      </w:divBdr>
    </w:div>
    <w:div w:id="1944604073">
      <w:bodyDiv w:val="1"/>
      <w:marLeft w:val="0"/>
      <w:marRight w:val="0"/>
      <w:marTop w:val="0"/>
      <w:marBottom w:val="0"/>
      <w:divBdr>
        <w:top w:val="none" w:sz="0" w:space="0" w:color="auto"/>
        <w:left w:val="none" w:sz="0" w:space="0" w:color="auto"/>
        <w:bottom w:val="none" w:sz="0" w:space="0" w:color="auto"/>
        <w:right w:val="none" w:sz="0" w:space="0" w:color="auto"/>
      </w:divBdr>
    </w:div>
    <w:div w:id="1944996396">
      <w:bodyDiv w:val="1"/>
      <w:marLeft w:val="0"/>
      <w:marRight w:val="0"/>
      <w:marTop w:val="0"/>
      <w:marBottom w:val="0"/>
      <w:divBdr>
        <w:top w:val="none" w:sz="0" w:space="0" w:color="auto"/>
        <w:left w:val="none" w:sz="0" w:space="0" w:color="auto"/>
        <w:bottom w:val="none" w:sz="0" w:space="0" w:color="auto"/>
        <w:right w:val="none" w:sz="0" w:space="0" w:color="auto"/>
      </w:divBdr>
    </w:div>
    <w:div w:id="1945336330">
      <w:bodyDiv w:val="1"/>
      <w:marLeft w:val="0"/>
      <w:marRight w:val="0"/>
      <w:marTop w:val="0"/>
      <w:marBottom w:val="0"/>
      <w:divBdr>
        <w:top w:val="none" w:sz="0" w:space="0" w:color="auto"/>
        <w:left w:val="none" w:sz="0" w:space="0" w:color="auto"/>
        <w:bottom w:val="none" w:sz="0" w:space="0" w:color="auto"/>
        <w:right w:val="none" w:sz="0" w:space="0" w:color="auto"/>
      </w:divBdr>
      <w:divsChild>
        <w:div w:id="465971643">
          <w:marLeft w:val="369"/>
          <w:marRight w:val="0"/>
          <w:marTop w:val="0"/>
          <w:marBottom w:val="0"/>
          <w:divBdr>
            <w:top w:val="none" w:sz="0" w:space="0" w:color="auto"/>
            <w:left w:val="none" w:sz="0" w:space="0" w:color="auto"/>
            <w:bottom w:val="none" w:sz="0" w:space="0" w:color="auto"/>
            <w:right w:val="none" w:sz="0" w:space="0" w:color="auto"/>
          </w:divBdr>
        </w:div>
        <w:div w:id="2007515620">
          <w:marLeft w:val="369"/>
          <w:marRight w:val="0"/>
          <w:marTop w:val="0"/>
          <w:marBottom w:val="0"/>
          <w:divBdr>
            <w:top w:val="none" w:sz="0" w:space="0" w:color="auto"/>
            <w:left w:val="none" w:sz="0" w:space="0" w:color="auto"/>
            <w:bottom w:val="none" w:sz="0" w:space="0" w:color="auto"/>
            <w:right w:val="none" w:sz="0" w:space="0" w:color="auto"/>
          </w:divBdr>
        </w:div>
        <w:div w:id="2121994414">
          <w:marLeft w:val="369"/>
          <w:marRight w:val="0"/>
          <w:marTop w:val="0"/>
          <w:marBottom w:val="0"/>
          <w:divBdr>
            <w:top w:val="none" w:sz="0" w:space="0" w:color="auto"/>
            <w:left w:val="none" w:sz="0" w:space="0" w:color="auto"/>
            <w:bottom w:val="none" w:sz="0" w:space="0" w:color="auto"/>
            <w:right w:val="none" w:sz="0" w:space="0" w:color="auto"/>
          </w:divBdr>
        </w:div>
      </w:divsChild>
    </w:div>
    <w:div w:id="1946573749">
      <w:bodyDiv w:val="1"/>
      <w:marLeft w:val="0"/>
      <w:marRight w:val="0"/>
      <w:marTop w:val="0"/>
      <w:marBottom w:val="0"/>
      <w:divBdr>
        <w:top w:val="none" w:sz="0" w:space="0" w:color="auto"/>
        <w:left w:val="none" w:sz="0" w:space="0" w:color="auto"/>
        <w:bottom w:val="none" w:sz="0" w:space="0" w:color="auto"/>
        <w:right w:val="none" w:sz="0" w:space="0" w:color="auto"/>
      </w:divBdr>
    </w:div>
    <w:div w:id="1950969926">
      <w:bodyDiv w:val="1"/>
      <w:marLeft w:val="0"/>
      <w:marRight w:val="0"/>
      <w:marTop w:val="0"/>
      <w:marBottom w:val="0"/>
      <w:divBdr>
        <w:top w:val="none" w:sz="0" w:space="0" w:color="auto"/>
        <w:left w:val="none" w:sz="0" w:space="0" w:color="auto"/>
        <w:bottom w:val="none" w:sz="0" w:space="0" w:color="auto"/>
        <w:right w:val="none" w:sz="0" w:space="0" w:color="auto"/>
      </w:divBdr>
    </w:div>
    <w:div w:id="1951545537">
      <w:bodyDiv w:val="1"/>
      <w:marLeft w:val="0"/>
      <w:marRight w:val="0"/>
      <w:marTop w:val="0"/>
      <w:marBottom w:val="0"/>
      <w:divBdr>
        <w:top w:val="none" w:sz="0" w:space="0" w:color="auto"/>
        <w:left w:val="none" w:sz="0" w:space="0" w:color="auto"/>
        <w:bottom w:val="none" w:sz="0" w:space="0" w:color="auto"/>
        <w:right w:val="none" w:sz="0" w:space="0" w:color="auto"/>
      </w:divBdr>
    </w:div>
    <w:div w:id="1954441157">
      <w:bodyDiv w:val="1"/>
      <w:marLeft w:val="0"/>
      <w:marRight w:val="0"/>
      <w:marTop w:val="0"/>
      <w:marBottom w:val="0"/>
      <w:divBdr>
        <w:top w:val="none" w:sz="0" w:space="0" w:color="auto"/>
        <w:left w:val="none" w:sz="0" w:space="0" w:color="auto"/>
        <w:bottom w:val="none" w:sz="0" w:space="0" w:color="auto"/>
        <w:right w:val="none" w:sz="0" w:space="0" w:color="auto"/>
      </w:divBdr>
    </w:div>
    <w:div w:id="1965843959">
      <w:bodyDiv w:val="1"/>
      <w:marLeft w:val="0"/>
      <w:marRight w:val="0"/>
      <w:marTop w:val="0"/>
      <w:marBottom w:val="0"/>
      <w:divBdr>
        <w:top w:val="none" w:sz="0" w:space="0" w:color="auto"/>
        <w:left w:val="none" w:sz="0" w:space="0" w:color="auto"/>
        <w:bottom w:val="none" w:sz="0" w:space="0" w:color="auto"/>
        <w:right w:val="none" w:sz="0" w:space="0" w:color="auto"/>
      </w:divBdr>
    </w:div>
    <w:div w:id="1969314438">
      <w:bodyDiv w:val="1"/>
      <w:marLeft w:val="0"/>
      <w:marRight w:val="0"/>
      <w:marTop w:val="0"/>
      <w:marBottom w:val="0"/>
      <w:divBdr>
        <w:top w:val="none" w:sz="0" w:space="0" w:color="auto"/>
        <w:left w:val="none" w:sz="0" w:space="0" w:color="auto"/>
        <w:bottom w:val="none" w:sz="0" w:space="0" w:color="auto"/>
        <w:right w:val="none" w:sz="0" w:space="0" w:color="auto"/>
      </w:divBdr>
    </w:div>
    <w:div w:id="1974943704">
      <w:bodyDiv w:val="1"/>
      <w:marLeft w:val="0"/>
      <w:marRight w:val="0"/>
      <w:marTop w:val="0"/>
      <w:marBottom w:val="0"/>
      <w:divBdr>
        <w:top w:val="none" w:sz="0" w:space="0" w:color="auto"/>
        <w:left w:val="none" w:sz="0" w:space="0" w:color="auto"/>
        <w:bottom w:val="none" w:sz="0" w:space="0" w:color="auto"/>
        <w:right w:val="none" w:sz="0" w:space="0" w:color="auto"/>
      </w:divBdr>
    </w:div>
    <w:div w:id="1975325629">
      <w:bodyDiv w:val="1"/>
      <w:marLeft w:val="0"/>
      <w:marRight w:val="0"/>
      <w:marTop w:val="0"/>
      <w:marBottom w:val="0"/>
      <w:divBdr>
        <w:top w:val="none" w:sz="0" w:space="0" w:color="auto"/>
        <w:left w:val="none" w:sz="0" w:space="0" w:color="auto"/>
        <w:bottom w:val="none" w:sz="0" w:space="0" w:color="auto"/>
        <w:right w:val="none" w:sz="0" w:space="0" w:color="auto"/>
      </w:divBdr>
    </w:div>
    <w:div w:id="1976182810">
      <w:bodyDiv w:val="1"/>
      <w:marLeft w:val="0"/>
      <w:marRight w:val="0"/>
      <w:marTop w:val="0"/>
      <w:marBottom w:val="0"/>
      <w:divBdr>
        <w:top w:val="none" w:sz="0" w:space="0" w:color="auto"/>
        <w:left w:val="none" w:sz="0" w:space="0" w:color="auto"/>
        <w:bottom w:val="none" w:sz="0" w:space="0" w:color="auto"/>
        <w:right w:val="none" w:sz="0" w:space="0" w:color="auto"/>
      </w:divBdr>
    </w:div>
    <w:div w:id="1979994872">
      <w:bodyDiv w:val="1"/>
      <w:marLeft w:val="0"/>
      <w:marRight w:val="0"/>
      <w:marTop w:val="0"/>
      <w:marBottom w:val="0"/>
      <w:divBdr>
        <w:top w:val="none" w:sz="0" w:space="0" w:color="auto"/>
        <w:left w:val="none" w:sz="0" w:space="0" w:color="auto"/>
        <w:bottom w:val="none" w:sz="0" w:space="0" w:color="auto"/>
        <w:right w:val="none" w:sz="0" w:space="0" w:color="auto"/>
      </w:divBdr>
    </w:div>
    <w:div w:id="1985086924">
      <w:bodyDiv w:val="1"/>
      <w:marLeft w:val="0"/>
      <w:marRight w:val="0"/>
      <w:marTop w:val="0"/>
      <w:marBottom w:val="0"/>
      <w:divBdr>
        <w:top w:val="none" w:sz="0" w:space="0" w:color="auto"/>
        <w:left w:val="none" w:sz="0" w:space="0" w:color="auto"/>
        <w:bottom w:val="none" w:sz="0" w:space="0" w:color="auto"/>
        <w:right w:val="none" w:sz="0" w:space="0" w:color="auto"/>
      </w:divBdr>
    </w:div>
    <w:div w:id="1989245954">
      <w:bodyDiv w:val="1"/>
      <w:marLeft w:val="0"/>
      <w:marRight w:val="0"/>
      <w:marTop w:val="0"/>
      <w:marBottom w:val="0"/>
      <w:divBdr>
        <w:top w:val="none" w:sz="0" w:space="0" w:color="auto"/>
        <w:left w:val="none" w:sz="0" w:space="0" w:color="auto"/>
        <w:bottom w:val="none" w:sz="0" w:space="0" w:color="auto"/>
        <w:right w:val="none" w:sz="0" w:space="0" w:color="auto"/>
      </w:divBdr>
    </w:div>
    <w:div w:id="1992246306">
      <w:bodyDiv w:val="1"/>
      <w:marLeft w:val="0"/>
      <w:marRight w:val="0"/>
      <w:marTop w:val="0"/>
      <w:marBottom w:val="0"/>
      <w:divBdr>
        <w:top w:val="none" w:sz="0" w:space="0" w:color="auto"/>
        <w:left w:val="none" w:sz="0" w:space="0" w:color="auto"/>
        <w:bottom w:val="none" w:sz="0" w:space="0" w:color="auto"/>
        <w:right w:val="none" w:sz="0" w:space="0" w:color="auto"/>
      </w:divBdr>
    </w:div>
    <w:div w:id="1997489627">
      <w:bodyDiv w:val="1"/>
      <w:marLeft w:val="0"/>
      <w:marRight w:val="0"/>
      <w:marTop w:val="0"/>
      <w:marBottom w:val="0"/>
      <w:divBdr>
        <w:top w:val="none" w:sz="0" w:space="0" w:color="auto"/>
        <w:left w:val="none" w:sz="0" w:space="0" w:color="auto"/>
        <w:bottom w:val="none" w:sz="0" w:space="0" w:color="auto"/>
        <w:right w:val="none" w:sz="0" w:space="0" w:color="auto"/>
      </w:divBdr>
    </w:div>
    <w:div w:id="1997605735">
      <w:bodyDiv w:val="1"/>
      <w:marLeft w:val="0"/>
      <w:marRight w:val="0"/>
      <w:marTop w:val="0"/>
      <w:marBottom w:val="0"/>
      <w:divBdr>
        <w:top w:val="none" w:sz="0" w:space="0" w:color="auto"/>
        <w:left w:val="none" w:sz="0" w:space="0" w:color="auto"/>
        <w:bottom w:val="none" w:sz="0" w:space="0" w:color="auto"/>
        <w:right w:val="none" w:sz="0" w:space="0" w:color="auto"/>
      </w:divBdr>
    </w:div>
    <w:div w:id="1999769364">
      <w:bodyDiv w:val="1"/>
      <w:marLeft w:val="0"/>
      <w:marRight w:val="0"/>
      <w:marTop w:val="0"/>
      <w:marBottom w:val="0"/>
      <w:divBdr>
        <w:top w:val="none" w:sz="0" w:space="0" w:color="auto"/>
        <w:left w:val="none" w:sz="0" w:space="0" w:color="auto"/>
        <w:bottom w:val="none" w:sz="0" w:space="0" w:color="auto"/>
        <w:right w:val="none" w:sz="0" w:space="0" w:color="auto"/>
      </w:divBdr>
      <w:divsChild>
        <w:div w:id="1746301181">
          <w:marLeft w:val="0"/>
          <w:marRight w:val="0"/>
          <w:marTop w:val="0"/>
          <w:marBottom w:val="0"/>
          <w:divBdr>
            <w:top w:val="none" w:sz="0" w:space="0" w:color="auto"/>
            <w:left w:val="none" w:sz="0" w:space="0" w:color="auto"/>
            <w:bottom w:val="none" w:sz="0" w:space="0" w:color="auto"/>
            <w:right w:val="none" w:sz="0" w:space="0" w:color="auto"/>
          </w:divBdr>
        </w:div>
        <w:div w:id="913472325">
          <w:marLeft w:val="0"/>
          <w:marRight w:val="0"/>
          <w:marTop w:val="0"/>
          <w:marBottom w:val="0"/>
          <w:divBdr>
            <w:top w:val="none" w:sz="0" w:space="0" w:color="auto"/>
            <w:left w:val="none" w:sz="0" w:space="0" w:color="auto"/>
            <w:bottom w:val="none" w:sz="0" w:space="0" w:color="auto"/>
            <w:right w:val="none" w:sz="0" w:space="0" w:color="auto"/>
          </w:divBdr>
        </w:div>
        <w:div w:id="1018385701">
          <w:marLeft w:val="0"/>
          <w:marRight w:val="0"/>
          <w:marTop w:val="0"/>
          <w:marBottom w:val="0"/>
          <w:divBdr>
            <w:top w:val="none" w:sz="0" w:space="0" w:color="auto"/>
            <w:left w:val="none" w:sz="0" w:space="0" w:color="auto"/>
            <w:bottom w:val="none" w:sz="0" w:space="0" w:color="auto"/>
            <w:right w:val="none" w:sz="0" w:space="0" w:color="auto"/>
          </w:divBdr>
        </w:div>
        <w:div w:id="297615441">
          <w:marLeft w:val="0"/>
          <w:marRight w:val="0"/>
          <w:marTop w:val="0"/>
          <w:marBottom w:val="0"/>
          <w:divBdr>
            <w:top w:val="none" w:sz="0" w:space="0" w:color="auto"/>
            <w:left w:val="none" w:sz="0" w:space="0" w:color="auto"/>
            <w:bottom w:val="none" w:sz="0" w:space="0" w:color="auto"/>
            <w:right w:val="none" w:sz="0" w:space="0" w:color="auto"/>
          </w:divBdr>
        </w:div>
        <w:div w:id="1806699495">
          <w:marLeft w:val="0"/>
          <w:marRight w:val="0"/>
          <w:marTop w:val="0"/>
          <w:marBottom w:val="0"/>
          <w:divBdr>
            <w:top w:val="none" w:sz="0" w:space="0" w:color="auto"/>
            <w:left w:val="none" w:sz="0" w:space="0" w:color="auto"/>
            <w:bottom w:val="none" w:sz="0" w:space="0" w:color="auto"/>
            <w:right w:val="none" w:sz="0" w:space="0" w:color="auto"/>
          </w:divBdr>
        </w:div>
        <w:div w:id="958099640">
          <w:marLeft w:val="0"/>
          <w:marRight w:val="0"/>
          <w:marTop w:val="0"/>
          <w:marBottom w:val="0"/>
          <w:divBdr>
            <w:top w:val="none" w:sz="0" w:space="0" w:color="auto"/>
            <w:left w:val="none" w:sz="0" w:space="0" w:color="auto"/>
            <w:bottom w:val="none" w:sz="0" w:space="0" w:color="auto"/>
            <w:right w:val="none" w:sz="0" w:space="0" w:color="auto"/>
          </w:divBdr>
        </w:div>
      </w:divsChild>
    </w:div>
    <w:div w:id="2002002416">
      <w:bodyDiv w:val="1"/>
      <w:marLeft w:val="0"/>
      <w:marRight w:val="0"/>
      <w:marTop w:val="0"/>
      <w:marBottom w:val="0"/>
      <w:divBdr>
        <w:top w:val="none" w:sz="0" w:space="0" w:color="auto"/>
        <w:left w:val="none" w:sz="0" w:space="0" w:color="auto"/>
        <w:bottom w:val="none" w:sz="0" w:space="0" w:color="auto"/>
        <w:right w:val="none" w:sz="0" w:space="0" w:color="auto"/>
      </w:divBdr>
    </w:div>
    <w:div w:id="2005280775">
      <w:bodyDiv w:val="1"/>
      <w:marLeft w:val="0"/>
      <w:marRight w:val="0"/>
      <w:marTop w:val="0"/>
      <w:marBottom w:val="0"/>
      <w:divBdr>
        <w:top w:val="none" w:sz="0" w:space="0" w:color="auto"/>
        <w:left w:val="none" w:sz="0" w:space="0" w:color="auto"/>
        <w:bottom w:val="none" w:sz="0" w:space="0" w:color="auto"/>
        <w:right w:val="none" w:sz="0" w:space="0" w:color="auto"/>
      </w:divBdr>
    </w:div>
    <w:div w:id="2005544130">
      <w:bodyDiv w:val="1"/>
      <w:marLeft w:val="0"/>
      <w:marRight w:val="0"/>
      <w:marTop w:val="0"/>
      <w:marBottom w:val="0"/>
      <w:divBdr>
        <w:top w:val="none" w:sz="0" w:space="0" w:color="auto"/>
        <w:left w:val="none" w:sz="0" w:space="0" w:color="auto"/>
        <w:bottom w:val="none" w:sz="0" w:space="0" w:color="auto"/>
        <w:right w:val="none" w:sz="0" w:space="0" w:color="auto"/>
      </w:divBdr>
    </w:div>
    <w:div w:id="2010674787">
      <w:bodyDiv w:val="1"/>
      <w:marLeft w:val="0"/>
      <w:marRight w:val="0"/>
      <w:marTop w:val="0"/>
      <w:marBottom w:val="0"/>
      <w:divBdr>
        <w:top w:val="none" w:sz="0" w:space="0" w:color="auto"/>
        <w:left w:val="none" w:sz="0" w:space="0" w:color="auto"/>
        <w:bottom w:val="none" w:sz="0" w:space="0" w:color="auto"/>
        <w:right w:val="none" w:sz="0" w:space="0" w:color="auto"/>
      </w:divBdr>
    </w:div>
    <w:div w:id="2012443185">
      <w:bodyDiv w:val="1"/>
      <w:marLeft w:val="0"/>
      <w:marRight w:val="0"/>
      <w:marTop w:val="0"/>
      <w:marBottom w:val="0"/>
      <w:divBdr>
        <w:top w:val="none" w:sz="0" w:space="0" w:color="auto"/>
        <w:left w:val="none" w:sz="0" w:space="0" w:color="auto"/>
        <w:bottom w:val="none" w:sz="0" w:space="0" w:color="auto"/>
        <w:right w:val="none" w:sz="0" w:space="0" w:color="auto"/>
      </w:divBdr>
    </w:div>
    <w:div w:id="2017806267">
      <w:bodyDiv w:val="1"/>
      <w:marLeft w:val="0"/>
      <w:marRight w:val="0"/>
      <w:marTop w:val="0"/>
      <w:marBottom w:val="0"/>
      <w:divBdr>
        <w:top w:val="none" w:sz="0" w:space="0" w:color="auto"/>
        <w:left w:val="none" w:sz="0" w:space="0" w:color="auto"/>
        <w:bottom w:val="none" w:sz="0" w:space="0" w:color="auto"/>
        <w:right w:val="none" w:sz="0" w:space="0" w:color="auto"/>
      </w:divBdr>
    </w:div>
    <w:div w:id="2018116043">
      <w:bodyDiv w:val="1"/>
      <w:marLeft w:val="0"/>
      <w:marRight w:val="0"/>
      <w:marTop w:val="0"/>
      <w:marBottom w:val="0"/>
      <w:divBdr>
        <w:top w:val="none" w:sz="0" w:space="0" w:color="auto"/>
        <w:left w:val="none" w:sz="0" w:space="0" w:color="auto"/>
        <w:bottom w:val="none" w:sz="0" w:space="0" w:color="auto"/>
        <w:right w:val="none" w:sz="0" w:space="0" w:color="auto"/>
      </w:divBdr>
    </w:div>
    <w:div w:id="2018848256">
      <w:bodyDiv w:val="1"/>
      <w:marLeft w:val="0"/>
      <w:marRight w:val="0"/>
      <w:marTop w:val="0"/>
      <w:marBottom w:val="0"/>
      <w:divBdr>
        <w:top w:val="none" w:sz="0" w:space="0" w:color="auto"/>
        <w:left w:val="none" w:sz="0" w:space="0" w:color="auto"/>
        <w:bottom w:val="none" w:sz="0" w:space="0" w:color="auto"/>
        <w:right w:val="none" w:sz="0" w:space="0" w:color="auto"/>
      </w:divBdr>
    </w:div>
    <w:div w:id="2019885135">
      <w:bodyDiv w:val="1"/>
      <w:marLeft w:val="0"/>
      <w:marRight w:val="0"/>
      <w:marTop w:val="0"/>
      <w:marBottom w:val="0"/>
      <w:divBdr>
        <w:top w:val="none" w:sz="0" w:space="0" w:color="auto"/>
        <w:left w:val="none" w:sz="0" w:space="0" w:color="auto"/>
        <w:bottom w:val="none" w:sz="0" w:space="0" w:color="auto"/>
        <w:right w:val="none" w:sz="0" w:space="0" w:color="auto"/>
      </w:divBdr>
    </w:div>
    <w:div w:id="2021158432">
      <w:bodyDiv w:val="1"/>
      <w:marLeft w:val="0"/>
      <w:marRight w:val="0"/>
      <w:marTop w:val="0"/>
      <w:marBottom w:val="0"/>
      <w:divBdr>
        <w:top w:val="none" w:sz="0" w:space="0" w:color="auto"/>
        <w:left w:val="none" w:sz="0" w:space="0" w:color="auto"/>
        <w:bottom w:val="none" w:sz="0" w:space="0" w:color="auto"/>
        <w:right w:val="none" w:sz="0" w:space="0" w:color="auto"/>
      </w:divBdr>
    </w:div>
    <w:div w:id="2022316919">
      <w:bodyDiv w:val="1"/>
      <w:marLeft w:val="0"/>
      <w:marRight w:val="0"/>
      <w:marTop w:val="0"/>
      <w:marBottom w:val="0"/>
      <w:divBdr>
        <w:top w:val="none" w:sz="0" w:space="0" w:color="auto"/>
        <w:left w:val="none" w:sz="0" w:space="0" w:color="auto"/>
        <w:bottom w:val="none" w:sz="0" w:space="0" w:color="auto"/>
        <w:right w:val="none" w:sz="0" w:space="0" w:color="auto"/>
      </w:divBdr>
    </w:div>
    <w:div w:id="2023700896">
      <w:bodyDiv w:val="1"/>
      <w:marLeft w:val="0"/>
      <w:marRight w:val="0"/>
      <w:marTop w:val="0"/>
      <w:marBottom w:val="0"/>
      <w:divBdr>
        <w:top w:val="none" w:sz="0" w:space="0" w:color="auto"/>
        <w:left w:val="none" w:sz="0" w:space="0" w:color="auto"/>
        <w:bottom w:val="none" w:sz="0" w:space="0" w:color="auto"/>
        <w:right w:val="none" w:sz="0" w:space="0" w:color="auto"/>
      </w:divBdr>
    </w:div>
    <w:div w:id="2025202874">
      <w:bodyDiv w:val="1"/>
      <w:marLeft w:val="0"/>
      <w:marRight w:val="0"/>
      <w:marTop w:val="0"/>
      <w:marBottom w:val="0"/>
      <w:divBdr>
        <w:top w:val="none" w:sz="0" w:space="0" w:color="auto"/>
        <w:left w:val="none" w:sz="0" w:space="0" w:color="auto"/>
        <w:bottom w:val="none" w:sz="0" w:space="0" w:color="auto"/>
        <w:right w:val="none" w:sz="0" w:space="0" w:color="auto"/>
      </w:divBdr>
    </w:div>
    <w:div w:id="2041390451">
      <w:bodyDiv w:val="1"/>
      <w:marLeft w:val="0"/>
      <w:marRight w:val="0"/>
      <w:marTop w:val="0"/>
      <w:marBottom w:val="0"/>
      <w:divBdr>
        <w:top w:val="none" w:sz="0" w:space="0" w:color="auto"/>
        <w:left w:val="none" w:sz="0" w:space="0" w:color="auto"/>
        <w:bottom w:val="none" w:sz="0" w:space="0" w:color="auto"/>
        <w:right w:val="none" w:sz="0" w:space="0" w:color="auto"/>
      </w:divBdr>
    </w:div>
    <w:div w:id="2043170356">
      <w:bodyDiv w:val="1"/>
      <w:marLeft w:val="0"/>
      <w:marRight w:val="0"/>
      <w:marTop w:val="0"/>
      <w:marBottom w:val="0"/>
      <w:divBdr>
        <w:top w:val="none" w:sz="0" w:space="0" w:color="auto"/>
        <w:left w:val="none" w:sz="0" w:space="0" w:color="auto"/>
        <w:bottom w:val="none" w:sz="0" w:space="0" w:color="auto"/>
        <w:right w:val="none" w:sz="0" w:space="0" w:color="auto"/>
      </w:divBdr>
    </w:div>
    <w:div w:id="2048213274">
      <w:bodyDiv w:val="1"/>
      <w:marLeft w:val="0"/>
      <w:marRight w:val="0"/>
      <w:marTop w:val="0"/>
      <w:marBottom w:val="0"/>
      <w:divBdr>
        <w:top w:val="none" w:sz="0" w:space="0" w:color="auto"/>
        <w:left w:val="none" w:sz="0" w:space="0" w:color="auto"/>
        <w:bottom w:val="none" w:sz="0" w:space="0" w:color="auto"/>
        <w:right w:val="none" w:sz="0" w:space="0" w:color="auto"/>
      </w:divBdr>
    </w:div>
    <w:div w:id="2051030244">
      <w:bodyDiv w:val="1"/>
      <w:marLeft w:val="0"/>
      <w:marRight w:val="0"/>
      <w:marTop w:val="0"/>
      <w:marBottom w:val="0"/>
      <w:divBdr>
        <w:top w:val="none" w:sz="0" w:space="0" w:color="auto"/>
        <w:left w:val="none" w:sz="0" w:space="0" w:color="auto"/>
        <w:bottom w:val="none" w:sz="0" w:space="0" w:color="auto"/>
        <w:right w:val="none" w:sz="0" w:space="0" w:color="auto"/>
      </w:divBdr>
    </w:div>
    <w:div w:id="2056197911">
      <w:bodyDiv w:val="1"/>
      <w:marLeft w:val="0"/>
      <w:marRight w:val="0"/>
      <w:marTop w:val="0"/>
      <w:marBottom w:val="0"/>
      <w:divBdr>
        <w:top w:val="none" w:sz="0" w:space="0" w:color="auto"/>
        <w:left w:val="none" w:sz="0" w:space="0" w:color="auto"/>
        <w:bottom w:val="none" w:sz="0" w:space="0" w:color="auto"/>
        <w:right w:val="none" w:sz="0" w:space="0" w:color="auto"/>
      </w:divBdr>
    </w:div>
    <w:div w:id="2073769463">
      <w:bodyDiv w:val="1"/>
      <w:marLeft w:val="0"/>
      <w:marRight w:val="0"/>
      <w:marTop w:val="0"/>
      <w:marBottom w:val="0"/>
      <w:divBdr>
        <w:top w:val="none" w:sz="0" w:space="0" w:color="auto"/>
        <w:left w:val="none" w:sz="0" w:space="0" w:color="auto"/>
        <w:bottom w:val="none" w:sz="0" w:space="0" w:color="auto"/>
        <w:right w:val="none" w:sz="0" w:space="0" w:color="auto"/>
      </w:divBdr>
    </w:div>
    <w:div w:id="2076582926">
      <w:bodyDiv w:val="1"/>
      <w:marLeft w:val="0"/>
      <w:marRight w:val="0"/>
      <w:marTop w:val="0"/>
      <w:marBottom w:val="0"/>
      <w:divBdr>
        <w:top w:val="none" w:sz="0" w:space="0" w:color="auto"/>
        <w:left w:val="none" w:sz="0" w:space="0" w:color="auto"/>
        <w:bottom w:val="none" w:sz="0" w:space="0" w:color="auto"/>
        <w:right w:val="none" w:sz="0" w:space="0" w:color="auto"/>
      </w:divBdr>
    </w:div>
    <w:div w:id="2081445565">
      <w:bodyDiv w:val="1"/>
      <w:marLeft w:val="0"/>
      <w:marRight w:val="0"/>
      <w:marTop w:val="0"/>
      <w:marBottom w:val="0"/>
      <w:divBdr>
        <w:top w:val="none" w:sz="0" w:space="0" w:color="auto"/>
        <w:left w:val="none" w:sz="0" w:space="0" w:color="auto"/>
        <w:bottom w:val="none" w:sz="0" w:space="0" w:color="auto"/>
        <w:right w:val="none" w:sz="0" w:space="0" w:color="auto"/>
      </w:divBdr>
    </w:div>
    <w:div w:id="2084914073">
      <w:bodyDiv w:val="1"/>
      <w:marLeft w:val="0"/>
      <w:marRight w:val="0"/>
      <w:marTop w:val="0"/>
      <w:marBottom w:val="0"/>
      <w:divBdr>
        <w:top w:val="none" w:sz="0" w:space="0" w:color="auto"/>
        <w:left w:val="none" w:sz="0" w:space="0" w:color="auto"/>
        <w:bottom w:val="none" w:sz="0" w:space="0" w:color="auto"/>
        <w:right w:val="none" w:sz="0" w:space="0" w:color="auto"/>
      </w:divBdr>
    </w:div>
    <w:div w:id="2088267074">
      <w:bodyDiv w:val="1"/>
      <w:marLeft w:val="0"/>
      <w:marRight w:val="0"/>
      <w:marTop w:val="0"/>
      <w:marBottom w:val="0"/>
      <w:divBdr>
        <w:top w:val="none" w:sz="0" w:space="0" w:color="auto"/>
        <w:left w:val="none" w:sz="0" w:space="0" w:color="auto"/>
        <w:bottom w:val="none" w:sz="0" w:space="0" w:color="auto"/>
        <w:right w:val="none" w:sz="0" w:space="0" w:color="auto"/>
      </w:divBdr>
    </w:div>
    <w:div w:id="2092579880">
      <w:bodyDiv w:val="1"/>
      <w:marLeft w:val="0"/>
      <w:marRight w:val="0"/>
      <w:marTop w:val="0"/>
      <w:marBottom w:val="0"/>
      <w:divBdr>
        <w:top w:val="none" w:sz="0" w:space="0" w:color="auto"/>
        <w:left w:val="none" w:sz="0" w:space="0" w:color="auto"/>
        <w:bottom w:val="none" w:sz="0" w:space="0" w:color="auto"/>
        <w:right w:val="none" w:sz="0" w:space="0" w:color="auto"/>
      </w:divBdr>
    </w:div>
    <w:div w:id="2094205916">
      <w:bodyDiv w:val="1"/>
      <w:marLeft w:val="0"/>
      <w:marRight w:val="0"/>
      <w:marTop w:val="0"/>
      <w:marBottom w:val="0"/>
      <w:divBdr>
        <w:top w:val="none" w:sz="0" w:space="0" w:color="auto"/>
        <w:left w:val="none" w:sz="0" w:space="0" w:color="auto"/>
        <w:bottom w:val="none" w:sz="0" w:space="0" w:color="auto"/>
        <w:right w:val="none" w:sz="0" w:space="0" w:color="auto"/>
      </w:divBdr>
    </w:div>
    <w:div w:id="2095857670">
      <w:bodyDiv w:val="1"/>
      <w:marLeft w:val="0"/>
      <w:marRight w:val="0"/>
      <w:marTop w:val="0"/>
      <w:marBottom w:val="0"/>
      <w:divBdr>
        <w:top w:val="none" w:sz="0" w:space="0" w:color="auto"/>
        <w:left w:val="none" w:sz="0" w:space="0" w:color="auto"/>
        <w:bottom w:val="none" w:sz="0" w:space="0" w:color="auto"/>
        <w:right w:val="none" w:sz="0" w:space="0" w:color="auto"/>
      </w:divBdr>
    </w:div>
    <w:div w:id="2103212876">
      <w:bodyDiv w:val="1"/>
      <w:marLeft w:val="0"/>
      <w:marRight w:val="0"/>
      <w:marTop w:val="0"/>
      <w:marBottom w:val="0"/>
      <w:divBdr>
        <w:top w:val="none" w:sz="0" w:space="0" w:color="auto"/>
        <w:left w:val="none" w:sz="0" w:space="0" w:color="auto"/>
        <w:bottom w:val="none" w:sz="0" w:space="0" w:color="auto"/>
        <w:right w:val="none" w:sz="0" w:space="0" w:color="auto"/>
      </w:divBdr>
    </w:div>
    <w:div w:id="2106027303">
      <w:bodyDiv w:val="1"/>
      <w:marLeft w:val="0"/>
      <w:marRight w:val="0"/>
      <w:marTop w:val="0"/>
      <w:marBottom w:val="0"/>
      <w:divBdr>
        <w:top w:val="none" w:sz="0" w:space="0" w:color="auto"/>
        <w:left w:val="none" w:sz="0" w:space="0" w:color="auto"/>
        <w:bottom w:val="none" w:sz="0" w:space="0" w:color="auto"/>
        <w:right w:val="none" w:sz="0" w:space="0" w:color="auto"/>
      </w:divBdr>
    </w:div>
    <w:div w:id="2109614842">
      <w:bodyDiv w:val="1"/>
      <w:marLeft w:val="0"/>
      <w:marRight w:val="0"/>
      <w:marTop w:val="0"/>
      <w:marBottom w:val="0"/>
      <w:divBdr>
        <w:top w:val="none" w:sz="0" w:space="0" w:color="auto"/>
        <w:left w:val="none" w:sz="0" w:space="0" w:color="auto"/>
        <w:bottom w:val="none" w:sz="0" w:space="0" w:color="auto"/>
        <w:right w:val="none" w:sz="0" w:space="0" w:color="auto"/>
      </w:divBdr>
    </w:div>
    <w:div w:id="2109620515">
      <w:bodyDiv w:val="1"/>
      <w:marLeft w:val="0"/>
      <w:marRight w:val="0"/>
      <w:marTop w:val="0"/>
      <w:marBottom w:val="0"/>
      <w:divBdr>
        <w:top w:val="none" w:sz="0" w:space="0" w:color="auto"/>
        <w:left w:val="none" w:sz="0" w:space="0" w:color="auto"/>
        <w:bottom w:val="none" w:sz="0" w:space="0" w:color="auto"/>
        <w:right w:val="none" w:sz="0" w:space="0" w:color="auto"/>
      </w:divBdr>
    </w:div>
    <w:div w:id="2118134020">
      <w:bodyDiv w:val="1"/>
      <w:marLeft w:val="0"/>
      <w:marRight w:val="0"/>
      <w:marTop w:val="0"/>
      <w:marBottom w:val="0"/>
      <w:divBdr>
        <w:top w:val="none" w:sz="0" w:space="0" w:color="auto"/>
        <w:left w:val="none" w:sz="0" w:space="0" w:color="auto"/>
        <w:bottom w:val="none" w:sz="0" w:space="0" w:color="auto"/>
        <w:right w:val="none" w:sz="0" w:space="0" w:color="auto"/>
      </w:divBdr>
    </w:div>
    <w:div w:id="2120098528">
      <w:bodyDiv w:val="1"/>
      <w:marLeft w:val="0"/>
      <w:marRight w:val="0"/>
      <w:marTop w:val="0"/>
      <w:marBottom w:val="0"/>
      <w:divBdr>
        <w:top w:val="none" w:sz="0" w:space="0" w:color="auto"/>
        <w:left w:val="none" w:sz="0" w:space="0" w:color="auto"/>
        <w:bottom w:val="none" w:sz="0" w:space="0" w:color="auto"/>
        <w:right w:val="none" w:sz="0" w:space="0" w:color="auto"/>
      </w:divBdr>
    </w:div>
    <w:div w:id="2126919769">
      <w:bodyDiv w:val="1"/>
      <w:marLeft w:val="0"/>
      <w:marRight w:val="0"/>
      <w:marTop w:val="0"/>
      <w:marBottom w:val="0"/>
      <w:divBdr>
        <w:top w:val="none" w:sz="0" w:space="0" w:color="auto"/>
        <w:left w:val="none" w:sz="0" w:space="0" w:color="auto"/>
        <w:bottom w:val="none" w:sz="0" w:space="0" w:color="auto"/>
        <w:right w:val="none" w:sz="0" w:space="0" w:color="auto"/>
      </w:divBdr>
    </w:div>
    <w:div w:id="2129540070">
      <w:bodyDiv w:val="1"/>
      <w:marLeft w:val="0"/>
      <w:marRight w:val="0"/>
      <w:marTop w:val="0"/>
      <w:marBottom w:val="0"/>
      <w:divBdr>
        <w:top w:val="none" w:sz="0" w:space="0" w:color="auto"/>
        <w:left w:val="none" w:sz="0" w:space="0" w:color="auto"/>
        <w:bottom w:val="none" w:sz="0" w:space="0" w:color="auto"/>
        <w:right w:val="none" w:sz="0" w:space="0" w:color="auto"/>
      </w:divBdr>
    </w:div>
    <w:div w:id="2133009914">
      <w:bodyDiv w:val="1"/>
      <w:marLeft w:val="0"/>
      <w:marRight w:val="0"/>
      <w:marTop w:val="0"/>
      <w:marBottom w:val="0"/>
      <w:divBdr>
        <w:top w:val="none" w:sz="0" w:space="0" w:color="auto"/>
        <w:left w:val="none" w:sz="0" w:space="0" w:color="auto"/>
        <w:bottom w:val="none" w:sz="0" w:space="0" w:color="auto"/>
        <w:right w:val="none" w:sz="0" w:space="0" w:color="auto"/>
      </w:divBdr>
    </w:div>
    <w:div w:id="2134395113">
      <w:bodyDiv w:val="1"/>
      <w:marLeft w:val="0"/>
      <w:marRight w:val="0"/>
      <w:marTop w:val="0"/>
      <w:marBottom w:val="0"/>
      <w:divBdr>
        <w:top w:val="none" w:sz="0" w:space="0" w:color="auto"/>
        <w:left w:val="none" w:sz="0" w:space="0" w:color="auto"/>
        <w:bottom w:val="none" w:sz="0" w:space="0" w:color="auto"/>
        <w:right w:val="none" w:sz="0" w:space="0" w:color="auto"/>
      </w:divBdr>
    </w:div>
    <w:div w:id="2136287574">
      <w:bodyDiv w:val="1"/>
      <w:marLeft w:val="0"/>
      <w:marRight w:val="0"/>
      <w:marTop w:val="0"/>
      <w:marBottom w:val="0"/>
      <w:divBdr>
        <w:top w:val="none" w:sz="0" w:space="0" w:color="auto"/>
        <w:left w:val="none" w:sz="0" w:space="0" w:color="auto"/>
        <w:bottom w:val="none" w:sz="0" w:space="0" w:color="auto"/>
        <w:right w:val="none" w:sz="0" w:space="0" w:color="auto"/>
      </w:divBdr>
    </w:div>
    <w:div w:id="21468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rzelecki@golancz.pl"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strzelecki@golancz.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2E72-E171-4C51-8101-ECA0354A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10742</Words>
  <Characters>64454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Analiza Golańcz</vt:lpstr>
    </vt:vector>
  </TitlesOfParts>
  <Company>KŚP</Company>
  <LinksUpToDate>false</LinksUpToDate>
  <CharactersWithSpaces>75046</CharactersWithSpaces>
  <SharedDoc>false</SharedDoc>
  <HLinks>
    <vt:vector size="432" baseType="variant">
      <vt:variant>
        <vt:i4>1310770</vt:i4>
      </vt:variant>
      <vt:variant>
        <vt:i4>569</vt:i4>
      </vt:variant>
      <vt:variant>
        <vt:i4>0</vt:i4>
      </vt:variant>
      <vt:variant>
        <vt:i4>5</vt:i4>
      </vt:variant>
      <vt:variant>
        <vt:lpwstr/>
      </vt:variant>
      <vt:variant>
        <vt:lpwstr>_Toc335128692</vt:lpwstr>
      </vt:variant>
      <vt:variant>
        <vt:i4>1310770</vt:i4>
      </vt:variant>
      <vt:variant>
        <vt:i4>563</vt:i4>
      </vt:variant>
      <vt:variant>
        <vt:i4>0</vt:i4>
      </vt:variant>
      <vt:variant>
        <vt:i4>5</vt:i4>
      </vt:variant>
      <vt:variant>
        <vt:lpwstr/>
      </vt:variant>
      <vt:variant>
        <vt:lpwstr>_Toc335128691</vt:lpwstr>
      </vt:variant>
      <vt:variant>
        <vt:i4>1310770</vt:i4>
      </vt:variant>
      <vt:variant>
        <vt:i4>557</vt:i4>
      </vt:variant>
      <vt:variant>
        <vt:i4>0</vt:i4>
      </vt:variant>
      <vt:variant>
        <vt:i4>5</vt:i4>
      </vt:variant>
      <vt:variant>
        <vt:lpwstr/>
      </vt:variant>
      <vt:variant>
        <vt:lpwstr>_Toc335128690</vt:lpwstr>
      </vt:variant>
      <vt:variant>
        <vt:i4>1376306</vt:i4>
      </vt:variant>
      <vt:variant>
        <vt:i4>551</vt:i4>
      </vt:variant>
      <vt:variant>
        <vt:i4>0</vt:i4>
      </vt:variant>
      <vt:variant>
        <vt:i4>5</vt:i4>
      </vt:variant>
      <vt:variant>
        <vt:lpwstr/>
      </vt:variant>
      <vt:variant>
        <vt:lpwstr>_Toc335128689</vt:lpwstr>
      </vt:variant>
      <vt:variant>
        <vt:i4>1376306</vt:i4>
      </vt:variant>
      <vt:variant>
        <vt:i4>545</vt:i4>
      </vt:variant>
      <vt:variant>
        <vt:i4>0</vt:i4>
      </vt:variant>
      <vt:variant>
        <vt:i4>5</vt:i4>
      </vt:variant>
      <vt:variant>
        <vt:lpwstr/>
      </vt:variant>
      <vt:variant>
        <vt:lpwstr>_Toc335128688</vt:lpwstr>
      </vt:variant>
      <vt:variant>
        <vt:i4>1376306</vt:i4>
      </vt:variant>
      <vt:variant>
        <vt:i4>536</vt:i4>
      </vt:variant>
      <vt:variant>
        <vt:i4>0</vt:i4>
      </vt:variant>
      <vt:variant>
        <vt:i4>5</vt:i4>
      </vt:variant>
      <vt:variant>
        <vt:lpwstr/>
      </vt:variant>
      <vt:variant>
        <vt:lpwstr>_Toc335128682</vt:lpwstr>
      </vt:variant>
      <vt:variant>
        <vt:i4>1376306</vt:i4>
      </vt:variant>
      <vt:variant>
        <vt:i4>530</vt:i4>
      </vt:variant>
      <vt:variant>
        <vt:i4>0</vt:i4>
      </vt:variant>
      <vt:variant>
        <vt:i4>5</vt:i4>
      </vt:variant>
      <vt:variant>
        <vt:lpwstr/>
      </vt:variant>
      <vt:variant>
        <vt:lpwstr>_Toc335128681</vt:lpwstr>
      </vt:variant>
      <vt:variant>
        <vt:i4>1376306</vt:i4>
      </vt:variant>
      <vt:variant>
        <vt:i4>524</vt:i4>
      </vt:variant>
      <vt:variant>
        <vt:i4>0</vt:i4>
      </vt:variant>
      <vt:variant>
        <vt:i4>5</vt:i4>
      </vt:variant>
      <vt:variant>
        <vt:lpwstr/>
      </vt:variant>
      <vt:variant>
        <vt:lpwstr>_Toc335128680</vt:lpwstr>
      </vt:variant>
      <vt:variant>
        <vt:i4>1703986</vt:i4>
      </vt:variant>
      <vt:variant>
        <vt:i4>518</vt:i4>
      </vt:variant>
      <vt:variant>
        <vt:i4>0</vt:i4>
      </vt:variant>
      <vt:variant>
        <vt:i4>5</vt:i4>
      </vt:variant>
      <vt:variant>
        <vt:lpwstr/>
      </vt:variant>
      <vt:variant>
        <vt:lpwstr>_Toc335128679</vt:lpwstr>
      </vt:variant>
      <vt:variant>
        <vt:i4>1703986</vt:i4>
      </vt:variant>
      <vt:variant>
        <vt:i4>512</vt:i4>
      </vt:variant>
      <vt:variant>
        <vt:i4>0</vt:i4>
      </vt:variant>
      <vt:variant>
        <vt:i4>5</vt:i4>
      </vt:variant>
      <vt:variant>
        <vt:lpwstr/>
      </vt:variant>
      <vt:variant>
        <vt:lpwstr>_Toc335128678</vt:lpwstr>
      </vt:variant>
      <vt:variant>
        <vt:i4>1703986</vt:i4>
      </vt:variant>
      <vt:variant>
        <vt:i4>506</vt:i4>
      </vt:variant>
      <vt:variant>
        <vt:i4>0</vt:i4>
      </vt:variant>
      <vt:variant>
        <vt:i4>5</vt:i4>
      </vt:variant>
      <vt:variant>
        <vt:lpwstr/>
      </vt:variant>
      <vt:variant>
        <vt:lpwstr>_Toc335128677</vt:lpwstr>
      </vt:variant>
      <vt:variant>
        <vt:i4>1703986</vt:i4>
      </vt:variant>
      <vt:variant>
        <vt:i4>500</vt:i4>
      </vt:variant>
      <vt:variant>
        <vt:i4>0</vt:i4>
      </vt:variant>
      <vt:variant>
        <vt:i4>5</vt:i4>
      </vt:variant>
      <vt:variant>
        <vt:lpwstr/>
      </vt:variant>
      <vt:variant>
        <vt:lpwstr>_Toc335128676</vt:lpwstr>
      </vt:variant>
      <vt:variant>
        <vt:i4>1703986</vt:i4>
      </vt:variant>
      <vt:variant>
        <vt:i4>494</vt:i4>
      </vt:variant>
      <vt:variant>
        <vt:i4>0</vt:i4>
      </vt:variant>
      <vt:variant>
        <vt:i4>5</vt:i4>
      </vt:variant>
      <vt:variant>
        <vt:lpwstr/>
      </vt:variant>
      <vt:variant>
        <vt:lpwstr>_Toc335128675</vt:lpwstr>
      </vt:variant>
      <vt:variant>
        <vt:i4>1703986</vt:i4>
      </vt:variant>
      <vt:variant>
        <vt:i4>488</vt:i4>
      </vt:variant>
      <vt:variant>
        <vt:i4>0</vt:i4>
      </vt:variant>
      <vt:variant>
        <vt:i4>5</vt:i4>
      </vt:variant>
      <vt:variant>
        <vt:lpwstr/>
      </vt:variant>
      <vt:variant>
        <vt:lpwstr>_Toc335128674</vt:lpwstr>
      </vt:variant>
      <vt:variant>
        <vt:i4>1703986</vt:i4>
      </vt:variant>
      <vt:variant>
        <vt:i4>482</vt:i4>
      </vt:variant>
      <vt:variant>
        <vt:i4>0</vt:i4>
      </vt:variant>
      <vt:variant>
        <vt:i4>5</vt:i4>
      </vt:variant>
      <vt:variant>
        <vt:lpwstr/>
      </vt:variant>
      <vt:variant>
        <vt:lpwstr>_Toc335128673</vt:lpwstr>
      </vt:variant>
      <vt:variant>
        <vt:i4>1703986</vt:i4>
      </vt:variant>
      <vt:variant>
        <vt:i4>476</vt:i4>
      </vt:variant>
      <vt:variant>
        <vt:i4>0</vt:i4>
      </vt:variant>
      <vt:variant>
        <vt:i4>5</vt:i4>
      </vt:variant>
      <vt:variant>
        <vt:lpwstr/>
      </vt:variant>
      <vt:variant>
        <vt:lpwstr>_Toc335128672</vt:lpwstr>
      </vt:variant>
      <vt:variant>
        <vt:i4>1703986</vt:i4>
      </vt:variant>
      <vt:variant>
        <vt:i4>470</vt:i4>
      </vt:variant>
      <vt:variant>
        <vt:i4>0</vt:i4>
      </vt:variant>
      <vt:variant>
        <vt:i4>5</vt:i4>
      </vt:variant>
      <vt:variant>
        <vt:lpwstr/>
      </vt:variant>
      <vt:variant>
        <vt:lpwstr>_Toc335128671</vt:lpwstr>
      </vt:variant>
      <vt:variant>
        <vt:i4>1703986</vt:i4>
      </vt:variant>
      <vt:variant>
        <vt:i4>464</vt:i4>
      </vt:variant>
      <vt:variant>
        <vt:i4>0</vt:i4>
      </vt:variant>
      <vt:variant>
        <vt:i4>5</vt:i4>
      </vt:variant>
      <vt:variant>
        <vt:lpwstr/>
      </vt:variant>
      <vt:variant>
        <vt:lpwstr>_Toc335128670</vt:lpwstr>
      </vt:variant>
      <vt:variant>
        <vt:i4>1572914</vt:i4>
      </vt:variant>
      <vt:variant>
        <vt:i4>455</vt:i4>
      </vt:variant>
      <vt:variant>
        <vt:i4>0</vt:i4>
      </vt:variant>
      <vt:variant>
        <vt:i4>5</vt:i4>
      </vt:variant>
      <vt:variant>
        <vt:lpwstr/>
      </vt:variant>
      <vt:variant>
        <vt:lpwstr>_Toc335128656</vt:lpwstr>
      </vt:variant>
      <vt:variant>
        <vt:i4>1572914</vt:i4>
      </vt:variant>
      <vt:variant>
        <vt:i4>449</vt:i4>
      </vt:variant>
      <vt:variant>
        <vt:i4>0</vt:i4>
      </vt:variant>
      <vt:variant>
        <vt:i4>5</vt:i4>
      </vt:variant>
      <vt:variant>
        <vt:lpwstr/>
      </vt:variant>
      <vt:variant>
        <vt:lpwstr>_Toc335128655</vt:lpwstr>
      </vt:variant>
      <vt:variant>
        <vt:i4>1572914</vt:i4>
      </vt:variant>
      <vt:variant>
        <vt:i4>443</vt:i4>
      </vt:variant>
      <vt:variant>
        <vt:i4>0</vt:i4>
      </vt:variant>
      <vt:variant>
        <vt:i4>5</vt:i4>
      </vt:variant>
      <vt:variant>
        <vt:lpwstr/>
      </vt:variant>
      <vt:variant>
        <vt:lpwstr>_Toc335128654</vt:lpwstr>
      </vt:variant>
      <vt:variant>
        <vt:i4>1572914</vt:i4>
      </vt:variant>
      <vt:variant>
        <vt:i4>437</vt:i4>
      </vt:variant>
      <vt:variant>
        <vt:i4>0</vt:i4>
      </vt:variant>
      <vt:variant>
        <vt:i4>5</vt:i4>
      </vt:variant>
      <vt:variant>
        <vt:lpwstr/>
      </vt:variant>
      <vt:variant>
        <vt:lpwstr>_Toc335128653</vt:lpwstr>
      </vt:variant>
      <vt:variant>
        <vt:i4>1572914</vt:i4>
      </vt:variant>
      <vt:variant>
        <vt:i4>431</vt:i4>
      </vt:variant>
      <vt:variant>
        <vt:i4>0</vt:i4>
      </vt:variant>
      <vt:variant>
        <vt:i4>5</vt:i4>
      </vt:variant>
      <vt:variant>
        <vt:lpwstr/>
      </vt:variant>
      <vt:variant>
        <vt:lpwstr>_Toc335128652</vt:lpwstr>
      </vt:variant>
      <vt:variant>
        <vt:i4>1572914</vt:i4>
      </vt:variant>
      <vt:variant>
        <vt:i4>425</vt:i4>
      </vt:variant>
      <vt:variant>
        <vt:i4>0</vt:i4>
      </vt:variant>
      <vt:variant>
        <vt:i4>5</vt:i4>
      </vt:variant>
      <vt:variant>
        <vt:lpwstr/>
      </vt:variant>
      <vt:variant>
        <vt:lpwstr>_Toc335128651</vt:lpwstr>
      </vt:variant>
      <vt:variant>
        <vt:i4>1572914</vt:i4>
      </vt:variant>
      <vt:variant>
        <vt:i4>419</vt:i4>
      </vt:variant>
      <vt:variant>
        <vt:i4>0</vt:i4>
      </vt:variant>
      <vt:variant>
        <vt:i4>5</vt:i4>
      </vt:variant>
      <vt:variant>
        <vt:lpwstr/>
      </vt:variant>
      <vt:variant>
        <vt:lpwstr>_Toc335128650</vt:lpwstr>
      </vt:variant>
      <vt:variant>
        <vt:i4>1638450</vt:i4>
      </vt:variant>
      <vt:variant>
        <vt:i4>413</vt:i4>
      </vt:variant>
      <vt:variant>
        <vt:i4>0</vt:i4>
      </vt:variant>
      <vt:variant>
        <vt:i4>5</vt:i4>
      </vt:variant>
      <vt:variant>
        <vt:lpwstr/>
      </vt:variant>
      <vt:variant>
        <vt:lpwstr>_Toc335128649</vt:lpwstr>
      </vt:variant>
      <vt:variant>
        <vt:i4>1638450</vt:i4>
      </vt:variant>
      <vt:variant>
        <vt:i4>407</vt:i4>
      </vt:variant>
      <vt:variant>
        <vt:i4>0</vt:i4>
      </vt:variant>
      <vt:variant>
        <vt:i4>5</vt:i4>
      </vt:variant>
      <vt:variant>
        <vt:lpwstr/>
      </vt:variant>
      <vt:variant>
        <vt:lpwstr>_Toc335128648</vt:lpwstr>
      </vt:variant>
      <vt:variant>
        <vt:i4>1638450</vt:i4>
      </vt:variant>
      <vt:variant>
        <vt:i4>401</vt:i4>
      </vt:variant>
      <vt:variant>
        <vt:i4>0</vt:i4>
      </vt:variant>
      <vt:variant>
        <vt:i4>5</vt:i4>
      </vt:variant>
      <vt:variant>
        <vt:lpwstr/>
      </vt:variant>
      <vt:variant>
        <vt:lpwstr>_Toc335128647</vt:lpwstr>
      </vt:variant>
      <vt:variant>
        <vt:i4>1638450</vt:i4>
      </vt:variant>
      <vt:variant>
        <vt:i4>395</vt:i4>
      </vt:variant>
      <vt:variant>
        <vt:i4>0</vt:i4>
      </vt:variant>
      <vt:variant>
        <vt:i4>5</vt:i4>
      </vt:variant>
      <vt:variant>
        <vt:lpwstr/>
      </vt:variant>
      <vt:variant>
        <vt:lpwstr>_Toc335128646</vt:lpwstr>
      </vt:variant>
      <vt:variant>
        <vt:i4>1638450</vt:i4>
      </vt:variant>
      <vt:variant>
        <vt:i4>389</vt:i4>
      </vt:variant>
      <vt:variant>
        <vt:i4>0</vt:i4>
      </vt:variant>
      <vt:variant>
        <vt:i4>5</vt:i4>
      </vt:variant>
      <vt:variant>
        <vt:lpwstr/>
      </vt:variant>
      <vt:variant>
        <vt:lpwstr>_Toc335128645</vt:lpwstr>
      </vt:variant>
      <vt:variant>
        <vt:i4>1638450</vt:i4>
      </vt:variant>
      <vt:variant>
        <vt:i4>383</vt:i4>
      </vt:variant>
      <vt:variant>
        <vt:i4>0</vt:i4>
      </vt:variant>
      <vt:variant>
        <vt:i4>5</vt:i4>
      </vt:variant>
      <vt:variant>
        <vt:lpwstr/>
      </vt:variant>
      <vt:variant>
        <vt:lpwstr>_Toc335128644</vt:lpwstr>
      </vt:variant>
      <vt:variant>
        <vt:i4>1638450</vt:i4>
      </vt:variant>
      <vt:variant>
        <vt:i4>377</vt:i4>
      </vt:variant>
      <vt:variant>
        <vt:i4>0</vt:i4>
      </vt:variant>
      <vt:variant>
        <vt:i4>5</vt:i4>
      </vt:variant>
      <vt:variant>
        <vt:lpwstr/>
      </vt:variant>
      <vt:variant>
        <vt:lpwstr>_Toc335128643</vt:lpwstr>
      </vt:variant>
      <vt:variant>
        <vt:i4>1638450</vt:i4>
      </vt:variant>
      <vt:variant>
        <vt:i4>371</vt:i4>
      </vt:variant>
      <vt:variant>
        <vt:i4>0</vt:i4>
      </vt:variant>
      <vt:variant>
        <vt:i4>5</vt:i4>
      </vt:variant>
      <vt:variant>
        <vt:lpwstr/>
      </vt:variant>
      <vt:variant>
        <vt:lpwstr>_Toc335128642</vt:lpwstr>
      </vt:variant>
      <vt:variant>
        <vt:i4>1638450</vt:i4>
      </vt:variant>
      <vt:variant>
        <vt:i4>365</vt:i4>
      </vt:variant>
      <vt:variant>
        <vt:i4>0</vt:i4>
      </vt:variant>
      <vt:variant>
        <vt:i4>5</vt:i4>
      </vt:variant>
      <vt:variant>
        <vt:lpwstr/>
      </vt:variant>
      <vt:variant>
        <vt:lpwstr>_Toc335128641</vt:lpwstr>
      </vt:variant>
      <vt:variant>
        <vt:i4>1638450</vt:i4>
      </vt:variant>
      <vt:variant>
        <vt:i4>359</vt:i4>
      </vt:variant>
      <vt:variant>
        <vt:i4>0</vt:i4>
      </vt:variant>
      <vt:variant>
        <vt:i4>5</vt:i4>
      </vt:variant>
      <vt:variant>
        <vt:lpwstr/>
      </vt:variant>
      <vt:variant>
        <vt:lpwstr>_Toc335128640</vt:lpwstr>
      </vt:variant>
      <vt:variant>
        <vt:i4>1966130</vt:i4>
      </vt:variant>
      <vt:variant>
        <vt:i4>353</vt:i4>
      </vt:variant>
      <vt:variant>
        <vt:i4>0</vt:i4>
      </vt:variant>
      <vt:variant>
        <vt:i4>5</vt:i4>
      </vt:variant>
      <vt:variant>
        <vt:lpwstr/>
      </vt:variant>
      <vt:variant>
        <vt:lpwstr>_Toc335128639</vt:lpwstr>
      </vt:variant>
      <vt:variant>
        <vt:i4>1966130</vt:i4>
      </vt:variant>
      <vt:variant>
        <vt:i4>347</vt:i4>
      </vt:variant>
      <vt:variant>
        <vt:i4>0</vt:i4>
      </vt:variant>
      <vt:variant>
        <vt:i4>5</vt:i4>
      </vt:variant>
      <vt:variant>
        <vt:lpwstr/>
      </vt:variant>
      <vt:variant>
        <vt:lpwstr>_Toc335128638</vt:lpwstr>
      </vt:variant>
      <vt:variant>
        <vt:i4>1966130</vt:i4>
      </vt:variant>
      <vt:variant>
        <vt:i4>341</vt:i4>
      </vt:variant>
      <vt:variant>
        <vt:i4>0</vt:i4>
      </vt:variant>
      <vt:variant>
        <vt:i4>5</vt:i4>
      </vt:variant>
      <vt:variant>
        <vt:lpwstr/>
      </vt:variant>
      <vt:variant>
        <vt:lpwstr>_Toc335128637</vt:lpwstr>
      </vt:variant>
      <vt:variant>
        <vt:i4>1966130</vt:i4>
      </vt:variant>
      <vt:variant>
        <vt:i4>335</vt:i4>
      </vt:variant>
      <vt:variant>
        <vt:i4>0</vt:i4>
      </vt:variant>
      <vt:variant>
        <vt:i4>5</vt:i4>
      </vt:variant>
      <vt:variant>
        <vt:lpwstr/>
      </vt:variant>
      <vt:variant>
        <vt:lpwstr>_Toc335128636</vt:lpwstr>
      </vt:variant>
      <vt:variant>
        <vt:i4>1966130</vt:i4>
      </vt:variant>
      <vt:variant>
        <vt:i4>329</vt:i4>
      </vt:variant>
      <vt:variant>
        <vt:i4>0</vt:i4>
      </vt:variant>
      <vt:variant>
        <vt:i4>5</vt:i4>
      </vt:variant>
      <vt:variant>
        <vt:lpwstr/>
      </vt:variant>
      <vt:variant>
        <vt:lpwstr>_Toc335128635</vt:lpwstr>
      </vt:variant>
      <vt:variant>
        <vt:i4>1966130</vt:i4>
      </vt:variant>
      <vt:variant>
        <vt:i4>323</vt:i4>
      </vt:variant>
      <vt:variant>
        <vt:i4>0</vt:i4>
      </vt:variant>
      <vt:variant>
        <vt:i4>5</vt:i4>
      </vt:variant>
      <vt:variant>
        <vt:lpwstr/>
      </vt:variant>
      <vt:variant>
        <vt:lpwstr>_Toc335128634</vt:lpwstr>
      </vt:variant>
      <vt:variant>
        <vt:i4>1966130</vt:i4>
      </vt:variant>
      <vt:variant>
        <vt:i4>317</vt:i4>
      </vt:variant>
      <vt:variant>
        <vt:i4>0</vt:i4>
      </vt:variant>
      <vt:variant>
        <vt:i4>5</vt:i4>
      </vt:variant>
      <vt:variant>
        <vt:lpwstr/>
      </vt:variant>
      <vt:variant>
        <vt:lpwstr>_Toc335128633</vt:lpwstr>
      </vt:variant>
      <vt:variant>
        <vt:i4>1966130</vt:i4>
      </vt:variant>
      <vt:variant>
        <vt:i4>311</vt:i4>
      </vt:variant>
      <vt:variant>
        <vt:i4>0</vt:i4>
      </vt:variant>
      <vt:variant>
        <vt:i4>5</vt:i4>
      </vt:variant>
      <vt:variant>
        <vt:lpwstr/>
      </vt:variant>
      <vt:variant>
        <vt:lpwstr>_Toc335128632</vt:lpwstr>
      </vt:variant>
      <vt:variant>
        <vt:i4>1966130</vt:i4>
      </vt:variant>
      <vt:variant>
        <vt:i4>305</vt:i4>
      </vt:variant>
      <vt:variant>
        <vt:i4>0</vt:i4>
      </vt:variant>
      <vt:variant>
        <vt:i4>5</vt:i4>
      </vt:variant>
      <vt:variant>
        <vt:lpwstr/>
      </vt:variant>
      <vt:variant>
        <vt:lpwstr>_Toc335128631</vt:lpwstr>
      </vt:variant>
      <vt:variant>
        <vt:i4>1966130</vt:i4>
      </vt:variant>
      <vt:variant>
        <vt:i4>299</vt:i4>
      </vt:variant>
      <vt:variant>
        <vt:i4>0</vt:i4>
      </vt:variant>
      <vt:variant>
        <vt:i4>5</vt:i4>
      </vt:variant>
      <vt:variant>
        <vt:lpwstr/>
      </vt:variant>
      <vt:variant>
        <vt:lpwstr>_Toc335128630</vt:lpwstr>
      </vt:variant>
      <vt:variant>
        <vt:i4>2031666</vt:i4>
      </vt:variant>
      <vt:variant>
        <vt:i4>293</vt:i4>
      </vt:variant>
      <vt:variant>
        <vt:i4>0</vt:i4>
      </vt:variant>
      <vt:variant>
        <vt:i4>5</vt:i4>
      </vt:variant>
      <vt:variant>
        <vt:lpwstr/>
      </vt:variant>
      <vt:variant>
        <vt:lpwstr>_Toc335128629</vt:lpwstr>
      </vt:variant>
      <vt:variant>
        <vt:i4>2031666</vt:i4>
      </vt:variant>
      <vt:variant>
        <vt:i4>287</vt:i4>
      </vt:variant>
      <vt:variant>
        <vt:i4>0</vt:i4>
      </vt:variant>
      <vt:variant>
        <vt:i4>5</vt:i4>
      </vt:variant>
      <vt:variant>
        <vt:lpwstr/>
      </vt:variant>
      <vt:variant>
        <vt:lpwstr>_Toc335128628</vt:lpwstr>
      </vt:variant>
      <vt:variant>
        <vt:i4>2031666</vt:i4>
      </vt:variant>
      <vt:variant>
        <vt:i4>281</vt:i4>
      </vt:variant>
      <vt:variant>
        <vt:i4>0</vt:i4>
      </vt:variant>
      <vt:variant>
        <vt:i4>5</vt:i4>
      </vt:variant>
      <vt:variant>
        <vt:lpwstr/>
      </vt:variant>
      <vt:variant>
        <vt:lpwstr>_Toc335128627</vt:lpwstr>
      </vt:variant>
      <vt:variant>
        <vt:i4>2031666</vt:i4>
      </vt:variant>
      <vt:variant>
        <vt:i4>275</vt:i4>
      </vt:variant>
      <vt:variant>
        <vt:i4>0</vt:i4>
      </vt:variant>
      <vt:variant>
        <vt:i4>5</vt:i4>
      </vt:variant>
      <vt:variant>
        <vt:lpwstr/>
      </vt:variant>
      <vt:variant>
        <vt:lpwstr>_Toc335128626</vt:lpwstr>
      </vt:variant>
      <vt:variant>
        <vt:i4>2031666</vt:i4>
      </vt:variant>
      <vt:variant>
        <vt:i4>269</vt:i4>
      </vt:variant>
      <vt:variant>
        <vt:i4>0</vt:i4>
      </vt:variant>
      <vt:variant>
        <vt:i4>5</vt:i4>
      </vt:variant>
      <vt:variant>
        <vt:lpwstr/>
      </vt:variant>
      <vt:variant>
        <vt:lpwstr>_Toc335128625</vt:lpwstr>
      </vt:variant>
      <vt:variant>
        <vt:i4>2031666</vt:i4>
      </vt:variant>
      <vt:variant>
        <vt:i4>263</vt:i4>
      </vt:variant>
      <vt:variant>
        <vt:i4>0</vt:i4>
      </vt:variant>
      <vt:variant>
        <vt:i4>5</vt:i4>
      </vt:variant>
      <vt:variant>
        <vt:lpwstr/>
      </vt:variant>
      <vt:variant>
        <vt:lpwstr>_Toc335128624</vt:lpwstr>
      </vt:variant>
      <vt:variant>
        <vt:i4>2031666</vt:i4>
      </vt:variant>
      <vt:variant>
        <vt:i4>257</vt:i4>
      </vt:variant>
      <vt:variant>
        <vt:i4>0</vt:i4>
      </vt:variant>
      <vt:variant>
        <vt:i4>5</vt:i4>
      </vt:variant>
      <vt:variant>
        <vt:lpwstr/>
      </vt:variant>
      <vt:variant>
        <vt:lpwstr>_Toc335128623</vt:lpwstr>
      </vt:variant>
      <vt:variant>
        <vt:i4>2031666</vt:i4>
      </vt:variant>
      <vt:variant>
        <vt:i4>251</vt:i4>
      </vt:variant>
      <vt:variant>
        <vt:i4>0</vt:i4>
      </vt:variant>
      <vt:variant>
        <vt:i4>5</vt:i4>
      </vt:variant>
      <vt:variant>
        <vt:lpwstr/>
      </vt:variant>
      <vt:variant>
        <vt:lpwstr>_Toc335128622</vt:lpwstr>
      </vt:variant>
      <vt:variant>
        <vt:i4>2031666</vt:i4>
      </vt:variant>
      <vt:variant>
        <vt:i4>245</vt:i4>
      </vt:variant>
      <vt:variant>
        <vt:i4>0</vt:i4>
      </vt:variant>
      <vt:variant>
        <vt:i4>5</vt:i4>
      </vt:variant>
      <vt:variant>
        <vt:lpwstr/>
      </vt:variant>
      <vt:variant>
        <vt:lpwstr>_Toc335128621</vt:lpwstr>
      </vt:variant>
      <vt:variant>
        <vt:i4>2031666</vt:i4>
      </vt:variant>
      <vt:variant>
        <vt:i4>239</vt:i4>
      </vt:variant>
      <vt:variant>
        <vt:i4>0</vt:i4>
      </vt:variant>
      <vt:variant>
        <vt:i4>5</vt:i4>
      </vt:variant>
      <vt:variant>
        <vt:lpwstr/>
      </vt:variant>
      <vt:variant>
        <vt:lpwstr>_Toc335128620</vt:lpwstr>
      </vt:variant>
      <vt:variant>
        <vt:i4>1835058</vt:i4>
      </vt:variant>
      <vt:variant>
        <vt:i4>233</vt:i4>
      </vt:variant>
      <vt:variant>
        <vt:i4>0</vt:i4>
      </vt:variant>
      <vt:variant>
        <vt:i4>5</vt:i4>
      </vt:variant>
      <vt:variant>
        <vt:lpwstr/>
      </vt:variant>
      <vt:variant>
        <vt:lpwstr>_Toc335128619</vt:lpwstr>
      </vt:variant>
      <vt:variant>
        <vt:i4>1835058</vt:i4>
      </vt:variant>
      <vt:variant>
        <vt:i4>227</vt:i4>
      </vt:variant>
      <vt:variant>
        <vt:i4>0</vt:i4>
      </vt:variant>
      <vt:variant>
        <vt:i4>5</vt:i4>
      </vt:variant>
      <vt:variant>
        <vt:lpwstr/>
      </vt:variant>
      <vt:variant>
        <vt:lpwstr>_Toc335128618</vt:lpwstr>
      </vt:variant>
      <vt:variant>
        <vt:i4>1835058</vt:i4>
      </vt:variant>
      <vt:variant>
        <vt:i4>221</vt:i4>
      </vt:variant>
      <vt:variant>
        <vt:i4>0</vt:i4>
      </vt:variant>
      <vt:variant>
        <vt:i4>5</vt:i4>
      </vt:variant>
      <vt:variant>
        <vt:lpwstr/>
      </vt:variant>
      <vt:variant>
        <vt:lpwstr>_Toc335128617</vt:lpwstr>
      </vt:variant>
      <vt:variant>
        <vt:i4>1835058</vt:i4>
      </vt:variant>
      <vt:variant>
        <vt:i4>215</vt:i4>
      </vt:variant>
      <vt:variant>
        <vt:i4>0</vt:i4>
      </vt:variant>
      <vt:variant>
        <vt:i4>5</vt:i4>
      </vt:variant>
      <vt:variant>
        <vt:lpwstr/>
      </vt:variant>
      <vt:variant>
        <vt:lpwstr>_Toc335128616</vt:lpwstr>
      </vt:variant>
      <vt:variant>
        <vt:i4>1835058</vt:i4>
      </vt:variant>
      <vt:variant>
        <vt:i4>209</vt:i4>
      </vt:variant>
      <vt:variant>
        <vt:i4>0</vt:i4>
      </vt:variant>
      <vt:variant>
        <vt:i4>5</vt:i4>
      </vt:variant>
      <vt:variant>
        <vt:lpwstr/>
      </vt:variant>
      <vt:variant>
        <vt:lpwstr>_Toc335128615</vt:lpwstr>
      </vt:variant>
      <vt:variant>
        <vt:i4>7995425</vt:i4>
      </vt:variant>
      <vt:variant>
        <vt:i4>204</vt:i4>
      </vt:variant>
      <vt:variant>
        <vt:i4>0</vt:i4>
      </vt:variant>
      <vt:variant>
        <vt:i4>5</vt:i4>
      </vt:variant>
      <vt:variant>
        <vt:lpwstr>http://www.nfosigw.gov.pl/</vt:lpwstr>
      </vt:variant>
      <vt:variant>
        <vt:lpwstr/>
      </vt:variant>
      <vt:variant>
        <vt:i4>7995424</vt:i4>
      </vt:variant>
      <vt:variant>
        <vt:i4>201</vt:i4>
      </vt:variant>
      <vt:variant>
        <vt:i4>0</vt:i4>
      </vt:variant>
      <vt:variant>
        <vt:i4>5</vt:i4>
      </vt:variant>
      <vt:variant>
        <vt:lpwstr>http://www.znin.pl/</vt:lpwstr>
      </vt:variant>
      <vt:variant>
        <vt:lpwstr/>
      </vt:variant>
      <vt:variant>
        <vt:i4>1704020</vt:i4>
      </vt:variant>
      <vt:variant>
        <vt:i4>198</vt:i4>
      </vt:variant>
      <vt:variant>
        <vt:i4>0</vt:i4>
      </vt:variant>
      <vt:variant>
        <vt:i4>5</vt:i4>
      </vt:variant>
      <vt:variant>
        <vt:lpwstr>http://www.wfosigw.torun.pl/</vt:lpwstr>
      </vt:variant>
      <vt:variant>
        <vt:lpwstr/>
      </vt:variant>
      <vt:variant>
        <vt:i4>5242951</vt:i4>
      </vt:variant>
      <vt:variant>
        <vt:i4>195</vt:i4>
      </vt:variant>
      <vt:variant>
        <vt:i4>0</vt:i4>
      </vt:variant>
      <vt:variant>
        <vt:i4>5</vt:i4>
      </vt:variant>
      <vt:variant>
        <vt:lpwstr>http://www.eo.org.pl/</vt:lpwstr>
      </vt:variant>
      <vt:variant>
        <vt:lpwstr/>
      </vt:variant>
      <vt:variant>
        <vt:i4>6160472</vt:i4>
      </vt:variant>
      <vt:variant>
        <vt:i4>192</vt:i4>
      </vt:variant>
      <vt:variant>
        <vt:i4>0</vt:i4>
      </vt:variant>
      <vt:variant>
        <vt:i4>5</vt:i4>
      </vt:variant>
      <vt:variant>
        <vt:lpwstr>http://www.kp.org.pl/</vt:lpwstr>
      </vt:variant>
      <vt:variant>
        <vt:lpwstr/>
      </vt:variant>
      <vt:variant>
        <vt:i4>196698</vt:i4>
      </vt:variant>
      <vt:variant>
        <vt:i4>189</vt:i4>
      </vt:variant>
      <vt:variant>
        <vt:i4>0</vt:i4>
      </vt:variant>
      <vt:variant>
        <vt:i4>5</vt:i4>
      </vt:variant>
      <vt:variant>
        <vt:lpwstr>http://www.natura2000.mos.gov.pl/</vt:lpwstr>
      </vt:variant>
      <vt:variant>
        <vt:lpwstr/>
      </vt:variant>
      <vt:variant>
        <vt:i4>3801137</vt:i4>
      </vt:variant>
      <vt:variant>
        <vt:i4>186</vt:i4>
      </vt:variant>
      <vt:variant>
        <vt:i4>0</vt:i4>
      </vt:variant>
      <vt:variant>
        <vt:i4>5</vt:i4>
      </vt:variant>
      <vt:variant>
        <vt:lpwstr>http://www.stat.gov.pl/</vt:lpwstr>
      </vt:variant>
      <vt:variant>
        <vt:lpwstr/>
      </vt:variant>
      <vt:variant>
        <vt:i4>2097195</vt:i4>
      </vt:variant>
      <vt:variant>
        <vt:i4>183</vt:i4>
      </vt:variant>
      <vt:variant>
        <vt:i4>0</vt:i4>
      </vt:variant>
      <vt:variant>
        <vt:i4>5</vt:i4>
      </vt:variant>
      <vt:variant>
        <vt:lpwstr>http://www.gios.gov.pl/</vt:lpwstr>
      </vt:variant>
      <vt:variant>
        <vt:lpwstr/>
      </vt:variant>
      <vt:variant>
        <vt:i4>3211321</vt:i4>
      </vt:variant>
      <vt:variant>
        <vt:i4>180</vt:i4>
      </vt:variant>
      <vt:variant>
        <vt:i4>0</vt:i4>
      </vt:variant>
      <vt:variant>
        <vt:i4>5</vt:i4>
      </vt:variant>
      <vt:variant>
        <vt:lpwstr>http://www.sejm.gov.pl/</vt:lpwstr>
      </vt:variant>
      <vt:variant>
        <vt:lpwstr/>
      </vt:variant>
      <vt:variant>
        <vt:i4>1572934</vt:i4>
      </vt:variant>
      <vt:variant>
        <vt:i4>171</vt:i4>
      </vt:variant>
      <vt:variant>
        <vt:i4>0</vt:i4>
      </vt:variant>
      <vt:variant>
        <vt:i4>5</vt:i4>
      </vt:variant>
      <vt:variant>
        <vt:lpwstr>http://brodnica.miasto.biz/index.php?aid=1195125501473c2afd9bff0</vt:lpwstr>
      </vt:variant>
      <vt:variant>
        <vt:lpwstr/>
      </vt:variant>
      <vt:variant>
        <vt:i4>3145784</vt:i4>
      </vt:variant>
      <vt:variant>
        <vt:i4>42</vt:i4>
      </vt:variant>
      <vt:variant>
        <vt:i4>0</vt:i4>
      </vt:variant>
      <vt:variant>
        <vt:i4>5</vt:i4>
      </vt:variant>
      <vt:variant>
        <vt:lpwstr>http://www.poznan.pl/mim/public/msp/pkd.html?co=podsekcje&amp;sekcja=E</vt:lpwstr>
      </vt:variant>
      <vt:variant>
        <vt:lpwstr/>
      </vt:variant>
      <vt:variant>
        <vt:i4>262154</vt:i4>
      </vt:variant>
      <vt:variant>
        <vt:i4>0</vt:i4>
      </vt:variant>
      <vt:variant>
        <vt:i4>0</vt:i4>
      </vt:variant>
      <vt:variant>
        <vt:i4>5</vt:i4>
      </vt:variant>
      <vt:variant>
        <vt:lpwstr>http://isip.sejm.gov.pl/DetailsServlet?id=WDU20080250150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Golańcz</dc:title>
  <dc:creator>Maciej Strzelecki</dc:creator>
  <cp:lastModifiedBy>Maciej </cp:lastModifiedBy>
  <cp:revision>24</cp:revision>
  <cp:lastPrinted>2016-04-29T11:35:00Z</cp:lastPrinted>
  <dcterms:created xsi:type="dcterms:W3CDTF">2014-04-16T07:12:00Z</dcterms:created>
  <dcterms:modified xsi:type="dcterms:W3CDTF">2016-04-29T11:35:00Z</dcterms:modified>
</cp:coreProperties>
</file>