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FCF" w:rsidRPr="00975FE6" w:rsidRDefault="00E36FCF" w:rsidP="003302D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975FE6">
        <w:rPr>
          <w:rFonts w:ascii="Arial" w:hAnsi="Arial" w:cs="Arial"/>
          <w:b/>
          <w:bCs/>
          <w:sz w:val="24"/>
          <w:szCs w:val="24"/>
        </w:rPr>
        <w:t xml:space="preserve">     Objaśnienia przyjętych wartości (Uzasadnienie)</w:t>
      </w:r>
    </w:p>
    <w:p w:rsidR="00E36FCF" w:rsidRPr="00975FE6" w:rsidRDefault="00E36FCF" w:rsidP="003302DB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 w:rsidRPr="00975FE6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975FE6">
        <w:rPr>
          <w:rFonts w:ascii="Arial" w:hAnsi="Arial" w:cs="Arial"/>
          <w:b/>
          <w:bCs/>
          <w:kern w:val="2"/>
          <w:sz w:val="24"/>
          <w:szCs w:val="24"/>
        </w:rPr>
        <w:t>DO ZARZĄDZENIA Burmistrza Miasta i Gminy Gołańcz</w:t>
      </w:r>
    </w:p>
    <w:p w:rsidR="00E36FCF" w:rsidRPr="00975FE6" w:rsidRDefault="008C7255" w:rsidP="003302DB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>
        <w:rPr>
          <w:rFonts w:ascii="Arial" w:hAnsi="Arial" w:cs="Arial"/>
          <w:b/>
          <w:bCs/>
          <w:kern w:val="2"/>
          <w:sz w:val="24"/>
          <w:szCs w:val="24"/>
        </w:rPr>
        <w:t>N</w:t>
      </w:r>
      <w:r w:rsidR="00E36FCF">
        <w:rPr>
          <w:rFonts w:ascii="Arial" w:hAnsi="Arial" w:cs="Arial"/>
          <w:b/>
          <w:bCs/>
          <w:kern w:val="2"/>
          <w:sz w:val="24"/>
          <w:szCs w:val="24"/>
        </w:rPr>
        <w:t>r OA 0050.</w:t>
      </w:r>
      <w:r w:rsidR="00306D30">
        <w:rPr>
          <w:rFonts w:ascii="Arial" w:hAnsi="Arial" w:cs="Arial"/>
          <w:b/>
          <w:bCs/>
          <w:kern w:val="2"/>
          <w:sz w:val="24"/>
          <w:szCs w:val="24"/>
        </w:rPr>
        <w:t>27</w:t>
      </w:r>
      <w:r w:rsidR="00E36FCF">
        <w:rPr>
          <w:rFonts w:ascii="Arial" w:hAnsi="Arial" w:cs="Arial"/>
          <w:b/>
          <w:bCs/>
          <w:kern w:val="2"/>
          <w:sz w:val="24"/>
          <w:szCs w:val="24"/>
        </w:rPr>
        <w:t>.2018</w:t>
      </w:r>
      <w:r w:rsidR="00E36FCF" w:rsidRPr="00975FE6">
        <w:rPr>
          <w:rFonts w:ascii="Arial" w:hAnsi="Arial" w:cs="Arial"/>
          <w:b/>
          <w:bCs/>
          <w:kern w:val="2"/>
          <w:sz w:val="24"/>
          <w:szCs w:val="24"/>
        </w:rPr>
        <w:t xml:space="preserve"> z dnia </w:t>
      </w:r>
      <w:r w:rsidR="00E36FCF">
        <w:rPr>
          <w:rFonts w:ascii="Arial" w:hAnsi="Arial" w:cs="Arial"/>
          <w:b/>
          <w:bCs/>
          <w:kern w:val="2"/>
          <w:sz w:val="24"/>
          <w:szCs w:val="24"/>
        </w:rPr>
        <w:t>30 kwietnia</w:t>
      </w:r>
      <w:r w:rsidR="00E36FCF" w:rsidRPr="00975FE6">
        <w:rPr>
          <w:rFonts w:ascii="Arial" w:hAnsi="Arial" w:cs="Arial"/>
          <w:b/>
          <w:bCs/>
          <w:kern w:val="2"/>
          <w:sz w:val="24"/>
          <w:szCs w:val="24"/>
        </w:rPr>
        <w:t xml:space="preserve"> 201</w:t>
      </w:r>
      <w:r w:rsidR="00E36FCF">
        <w:rPr>
          <w:rFonts w:ascii="Arial" w:hAnsi="Arial" w:cs="Arial"/>
          <w:b/>
          <w:bCs/>
          <w:kern w:val="2"/>
          <w:sz w:val="24"/>
          <w:szCs w:val="24"/>
        </w:rPr>
        <w:t>8</w:t>
      </w:r>
      <w:r w:rsidR="00E36FCF" w:rsidRPr="00975FE6">
        <w:rPr>
          <w:rFonts w:ascii="Arial" w:hAnsi="Arial" w:cs="Arial"/>
          <w:b/>
          <w:bCs/>
          <w:kern w:val="2"/>
          <w:sz w:val="24"/>
          <w:szCs w:val="24"/>
        </w:rPr>
        <w:t xml:space="preserve"> roku </w:t>
      </w:r>
    </w:p>
    <w:p w:rsidR="00E36FCF" w:rsidRPr="004F4224" w:rsidRDefault="00E36FCF" w:rsidP="003302D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F4224">
        <w:rPr>
          <w:rFonts w:ascii="Arial" w:hAnsi="Arial" w:cs="Arial"/>
          <w:b/>
          <w:bCs/>
          <w:sz w:val="24"/>
          <w:szCs w:val="24"/>
        </w:rPr>
        <w:t xml:space="preserve">w sprawie zmiany Wieloletniej Prognozy Finansowej </w:t>
      </w:r>
    </w:p>
    <w:p w:rsidR="00E36FCF" w:rsidRDefault="00E36FCF" w:rsidP="003302D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F4224">
        <w:rPr>
          <w:rFonts w:ascii="Arial" w:hAnsi="Arial" w:cs="Arial"/>
          <w:b/>
          <w:bCs/>
          <w:sz w:val="24"/>
          <w:szCs w:val="24"/>
        </w:rPr>
        <w:t>Miasta i Gminy Gołańcz na lata 2018-2024</w:t>
      </w:r>
    </w:p>
    <w:p w:rsidR="00E36FCF" w:rsidRPr="003B3D53" w:rsidRDefault="00E36FCF" w:rsidP="00E36FCF">
      <w:pPr>
        <w:widowControl w:val="0"/>
        <w:pBdr>
          <w:bottom w:val="single" w:sz="6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306D30" w:rsidRDefault="00306D30" w:rsidP="00E36FCF">
      <w:pPr>
        <w:widowControl w:val="0"/>
        <w:suppressAutoHyphens/>
        <w:spacing w:after="0"/>
        <w:ind w:firstLine="708"/>
        <w:jc w:val="both"/>
        <w:rPr>
          <w:rFonts w:ascii="Arial" w:hAnsi="Arial" w:cs="Arial"/>
          <w:kern w:val="2"/>
          <w:sz w:val="24"/>
          <w:szCs w:val="24"/>
        </w:rPr>
      </w:pPr>
    </w:p>
    <w:p w:rsidR="00E36FCF" w:rsidRPr="007942AE" w:rsidRDefault="00E36FCF" w:rsidP="00E36FCF">
      <w:pPr>
        <w:widowControl w:val="0"/>
        <w:suppressAutoHyphens/>
        <w:spacing w:after="0"/>
        <w:ind w:firstLine="708"/>
        <w:jc w:val="both"/>
        <w:rPr>
          <w:rFonts w:ascii="Arial" w:hAnsi="Arial" w:cs="Arial"/>
          <w:sz w:val="24"/>
          <w:szCs w:val="24"/>
          <w:lang w:eastAsia="pl-PL"/>
        </w:rPr>
      </w:pPr>
      <w:r w:rsidRPr="007942AE">
        <w:rPr>
          <w:rFonts w:ascii="Arial" w:hAnsi="Arial" w:cs="Arial"/>
          <w:kern w:val="2"/>
          <w:sz w:val="24"/>
          <w:szCs w:val="24"/>
        </w:rPr>
        <w:t>W związku z  zapisami ustawy o finansach publicznych w przypadku zmian określonych w art. 229 ustawy na</w:t>
      </w:r>
      <w:r>
        <w:rPr>
          <w:rFonts w:ascii="Arial" w:hAnsi="Arial" w:cs="Arial"/>
          <w:kern w:val="2"/>
          <w:sz w:val="24"/>
          <w:szCs w:val="24"/>
        </w:rPr>
        <w:t xml:space="preserve">leży doprowadzić do  zgodności </w:t>
      </w:r>
      <w:r w:rsidRPr="007942AE">
        <w:rPr>
          <w:rFonts w:ascii="Arial" w:hAnsi="Arial" w:cs="Arial"/>
          <w:kern w:val="2"/>
          <w:sz w:val="24"/>
          <w:szCs w:val="24"/>
        </w:rPr>
        <w:t xml:space="preserve">WPF-u z budżetem  co  najmniej </w:t>
      </w:r>
      <w:r w:rsidRPr="007942AE">
        <w:rPr>
          <w:rFonts w:ascii="Arial" w:hAnsi="Arial" w:cs="Arial"/>
          <w:sz w:val="24"/>
          <w:szCs w:val="24"/>
          <w:lang w:eastAsia="pl-PL"/>
        </w:rPr>
        <w:t>w zakresie wyniku budżetu i związanych z nim kwot przychodów i rozchodów oraz długu jednostki samorządu terytorialnego.</w:t>
      </w:r>
    </w:p>
    <w:p w:rsidR="00F15FB6" w:rsidRDefault="00F15FB6" w:rsidP="00E36FCF">
      <w:pPr>
        <w:spacing w:after="0"/>
        <w:jc w:val="both"/>
        <w:rPr>
          <w:rFonts w:ascii="Arial" w:hAnsi="Arial" w:cs="Arial"/>
          <w:kern w:val="2"/>
          <w:sz w:val="24"/>
          <w:szCs w:val="24"/>
        </w:rPr>
      </w:pPr>
    </w:p>
    <w:p w:rsidR="00E36FCF" w:rsidRPr="007942AE" w:rsidRDefault="00E36FCF" w:rsidP="00E36FCF">
      <w:pPr>
        <w:spacing w:after="0"/>
        <w:jc w:val="both"/>
        <w:rPr>
          <w:rFonts w:ascii="Arial" w:hAnsi="Arial" w:cs="Arial"/>
          <w:kern w:val="2"/>
          <w:sz w:val="24"/>
          <w:szCs w:val="24"/>
        </w:rPr>
      </w:pPr>
      <w:r w:rsidRPr="007942AE">
        <w:rPr>
          <w:rFonts w:ascii="Arial" w:hAnsi="Arial" w:cs="Arial"/>
          <w:kern w:val="2"/>
          <w:sz w:val="24"/>
          <w:szCs w:val="24"/>
        </w:rPr>
        <w:t>Zmian w WPF dokonuje się z  uwagi na to, że na sesji Rady</w:t>
      </w:r>
      <w:r>
        <w:rPr>
          <w:rFonts w:ascii="Arial" w:hAnsi="Arial" w:cs="Arial"/>
          <w:kern w:val="2"/>
          <w:sz w:val="24"/>
          <w:szCs w:val="24"/>
        </w:rPr>
        <w:t xml:space="preserve"> Miasta i Gminy Gołańcz w dniu 30 kwietnia 2018 r.</w:t>
      </w:r>
      <w:r w:rsidRPr="007942AE">
        <w:rPr>
          <w:rFonts w:ascii="Arial" w:hAnsi="Arial" w:cs="Arial"/>
          <w:kern w:val="2"/>
          <w:sz w:val="24"/>
          <w:szCs w:val="24"/>
        </w:rPr>
        <w:t xml:space="preserve"> w budżecie </w:t>
      </w:r>
      <w:r>
        <w:rPr>
          <w:rFonts w:ascii="Arial" w:hAnsi="Arial" w:cs="Arial"/>
          <w:kern w:val="2"/>
          <w:sz w:val="24"/>
          <w:szCs w:val="24"/>
        </w:rPr>
        <w:t>zwiększono deficyt oraz</w:t>
      </w:r>
      <w:r w:rsidRPr="007942AE">
        <w:rPr>
          <w:rFonts w:ascii="Arial" w:hAnsi="Arial" w:cs="Arial"/>
          <w:kern w:val="2"/>
          <w:sz w:val="24"/>
          <w:szCs w:val="24"/>
        </w:rPr>
        <w:t xml:space="preserve"> przychody budżetu.</w:t>
      </w:r>
    </w:p>
    <w:p w:rsidR="00E36FCF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36FCF" w:rsidRPr="0018214A" w:rsidRDefault="00E36FCF" w:rsidP="00E36F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8214A">
        <w:rPr>
          <w:rFonts w:ascii="Arial" w:hAnsi="Arial" w:cs="Arial"/>
          <w:sz w:val="24"/>
          <w:szCs w:val="24"/>
        </w:rPr>
        <w:t>Spłata długu w 2018 r. nastąpi z dochodów własnych. Deficyt w roku 2018 zostanie sfinansowany przychodami z tytułu kredytów i pożyczek na rynku krajowym w kwocie 4.228.850 zł oraz z nad</w:t>
      </w:r>
      <w:r w:rsidR="0018214A" w:rsidRPr="0018214A">
        <w:rPr>
          <w:rFonts w:ascii="Arial" w:hAnsi="Arial" w:cs="Arial"/>
          <w:sz w:val="24"/>
          <w:szCs w:val="24"/>
        </w:rPr>
        <w:t>wyżki</w:t>
      </w:r>
      <w:r w:rsidR="008A51EF">
        <w:rPr>
          <w:rFonts w:ascii="Arial" w:hAnsi="Arial" w:cs="Arial"/>
          <w:sz w:val="24"/>
          <w:szCs w:val="24"/>
        </w:rPr>
        <w:t xml:space="preserve"> z lat ubiegłych w kwocie 467.480</w:t>
      </w:r>
      <w:bookmarkStart w:id="0" w:name="_GoBack"/>
      <w:bookmarkEnd w:id="0"/>
      <w:r w:rsidR="0018214A" w:rsidRPr="0018214A">
        <w:rPr>
          <w:rFonts w:ascii="Arial" w:hAnsi="Arial" w:cs="Arial"/>
          <w:sz w:val="24"/>
          <w:szCs w:val="24"/>
        </w:rPr>
        <w:t xml:space="preserve"> zł</w:t>
      </w:r>
      <w:r w:rsidRPr="0018214A">
        <w:rPr>
          <w:rFonts w:ascii="Arial" w:hAnsi="Arial" w:cs="Arial"/>
          <w:sz w:val="24"/>
          <w:szCs w:val="24"/>
        </w:rPr>
        <w:t>. Nadwyżkę roku bieżącego od roku 2019-2024 przeznacza się na spłatę długu.</w:t>
      </w:r>
    </w:p>
    <w:p w:rsidR="00E36FCF" w:rsidRPr="0018214A" w:rsidRDefault="00E36FCF" w:rsidP="00E36F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E36FCF" w:rsidRPr="0018214A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8214A">
        <w:rPr>
          <w:rFonts w:ascii="Arial" w:hAnsi="Arial" w:cs="Arial"/>
          <w:sz w:val="24"/>
          <w:szCs w:val="24"/>
        </w:rPr>
        <w:t xml:space="preserve">WPF i Budżet </w:t>
      </w:r>
      <w:proofErr w:type="spellStart"/>
      <w:r w:rsidRPr="0018214A">
        <w:rPr>
          <w:rFonts w:ascii="Arial" w:hAnsi="Arial" w:cs="Arial"/>
          <w:sz w:val="24"/>
          <w:szCs w:val="24"/>
        </w:rPr>
        <w:t>MiG</w:t>
      </w:r>
      <w:proofErr w:type="spellEnd"/>
      <w:r w:rsidRPr="0018214A">
        <w:rPr>
          <w:rFonts w:ascii="Arial" w:hAnsi="Arial" w:cs="Arial"/>
          <w:sz w:val="24"/>
          <w:szCs w:val="24"/>
        </w:rPr>
        <w:t xml:space="preserve"> Gołańcz na 2018 po wprowadzonych zmianach  będą wykazywać zgodność w zakresie dochodów, wydatków, przychodów i rozchodów. </w:t>
      </w:r>
    </w:p>
    <w:p w:rsidR="00E36FCF" w:rsidRPr="00F97F71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18214A" w:rsidRPr="003C628E" w:rsidRDefault="00E36FCF" w:rsidP="0018214A">
      <w:pPr>
        <w:tabs>
          <w:tab w:val="left" w:pos="4040"/>
        </w:tabs>
        <w:jc w:val="both"/>
        <w:rPr>
          <w:rFonts w:ascii="Arial" w:hAnsi="Arial" w:cs="Arial"/>
          <w:sz w:val="24"/>
          <w:szCs w:val="24"/>
        </w:rPr>
      </w:pPr>
      <w:r w:rsidRPr="003C628E">
        <w:rPr>
          <w:rFonts w:ascii="Arial" w:hAnsi="Arial" w:cs="Arial"/>
          <w:sz w:val="24"/>
          <w:szCs w:val="24"/>
        </w:rPr>
        <w:t xml:space="preserve">Od 2019 </w:t>
      </w:r>
      <w:r w:rsidR="003C628E" w:rsidRPr="003C628E">
        <w:rPr>
          <w:rFonts w:ascii="Arial" w:hAnsi="Arial" w:cs="Arial"/>
          <w:sz w:val="24"/>
          <w:szCs w:val="24"/>
        </w:rPr>
        <w:t>wielkości w</w:t>
      </w:r>
      <w:r w:rsidRPr="003C628E">
        <w:rPr>
          <w:rFonts w:ascii="Arial" w:hAnsi="Arial" w:cs="Arial"/>
          <w:sz w:val="24"/>
          <w:szCs w:val="24"/>
        </w:rPr>
        <w:t xml:space="preserve"> WPF  są zgodne z  uchwałą Nr </w:t>
      </w:r>
      <w:r w:rsidRPr="003C628E">
        <w:rPr>
          <w:rFonts w:ascii="Arial" w:hAnsi="Arial" w:cs="Arial"/>
          <w:bCs/>
          <w:sz w:val="24"/>
          <w:szCs w:val="24"/>
        </w:rPr>
        <w:t>XXXIV/359/17</w:t>
      </w:r>
      <w:r w:rsidRPr="003C628E">
        <w:rPr>
          <w:rFonts w:ascii="Arial" w:hAnsi="Arial" w:cs="Arial"/>
          <w:sz w:val="24"/>
          <w:szCs w:val="24"/>
        </w:rPr>
        <w:t xml:space="preserve"> Rady Miasta i Gminy Gołańcz z dnia  28 grudnia 2017 r.  w sprawie uchwalenia Wieloletniej Prognozy Finansowej Miasta i Gm</w:t>
      </w:r>
      <w:r w:rsidR="0018214A" w:rsidRPr="003C628E">
        <w:rPr>
          <w:rFonts w:ascii="Arial" w:hAnsi="Arial" w:cs="Arial"/>
          <w:sz w:val="24"/>
          <w:szCs w:val="24"/>
        </w:rPr>
        <w:t xml:space="preserve">iny Gołańcz  na lata 2018-2024 po uwzględnieniu zmian w wydatkach objętych limitem, o którym mowa w art. 226 ust.3 pkt  4 ustawy podjętych na sesji Rady w lutym 2018r. </w:t>
      </w:r>
      <w:r w:rsidR="003C628E" w:rsidRPr="003C628E">
        <w:rPr>
          <w:rFonts w:ascii="Arial" w:hAnsi="Arial" w:cs="Arial"/>
          <w:sz w:val="24"/>
          <w:szCs w:val="24"/>
        </w:rPr>
        <w:t>oraz zmian w procentach.</w:t>
      </w:r>
    </w:p>
    <w:p w:rsidR="00E36FCF" w:rsidRPr="003C628E" w:rsidRDefault="00E36FCF" w:rsidP="00E36FCF">
      <w:pPr>
        <w:ind w:right="-357"/>
        <w:jc w:val="both"/>
        <w:rPr>
          <w:rFonts w:ascii="Arial" w:hAnsi="Arial" w:cs="Arial"/>
          <w:iCs/>
          <w:sz w:val="28"/>
          <w:szCs w:val="28"/>
        </w:rPr>
      </w:pPr>
      <w:r w:rsidRPr="003C628E">
        <w:rPr>
          <w:rFonts w:ascii="Arial" w:hAnsi="Arial" w:cs="Arial"/>
          <w:sz w:val="24"/>
          <w:szCs w:val="24"/>
        </w:rPr>
        <w:t xml:space="preserve">Wskaźniki zadłużenia zostały spełnione. Miasto i Gmina  w latach 2018-2024 spełnia wskaźnik spłaty zobowiązań określony w art. 243 ustawy, po uwzględnieniu zobowiązań związku współtworzonego przez jednostkę samorządu terytorialnego oraz po uwzględnieniu ustawowych </w:t>
      </w:r>
      <w:proofErr w:type="spellStart"/>
      <w:r w:rsidRPr="003C628E">
        <w:rPr>
          <w:rFonts w:ascii="Arial" w:hAnsi="Arial" w:cs="Arial"/>
          <w:sz w:val="24"/>
          <w:szCs w:val="24"/>
        </w:rPr>
        <w:t>wyłączeń</w:t>
      </w:r>
      <w:proofErr w:type="spellEnd"/>
      <w:r w:rsidRPr="003C628E">
        <w:rPr>
          <w:rFonts w:ascii="Arial" w:hAnsi="Arial" w:cs="Arial"/>
          <w:sz w:val="24"/>
          <w:szCs w:val="24"/>
        </w:rPr>
        <w:t xml:space="preserve">. </w:t>
      </w:r>
    </w:p>
    <w:p w:rsidR="00E36FCF" w:rsidRPr="003C628E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36FCF" w:rsidRPr="00F97F71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E36FCF" w:rsidRPr="00F97F71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E36FCF" w:rsidRPr="00F97F71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E36FCF" w:rsidRPr="00F97F71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E36FCF" w:rsidRPr="00F97F71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E36FCF" w:rsidRPr="00F97F71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E36FCF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36FCF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36FCF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36FCF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36FCF" w:rsidRDefault="00E36FCF" w:rsidP="00E36F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sectPr w:rsidR="00E36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F5"/>
    <w:rsid w:val="00004398"/>
    <w:rsid w:val="0018214A"/>
    <w:rsid w:val="00306D30"/>
    <w:rsid w:val="003302DB"/>
    <w:rsid w:val="003C628E"/>
    <w:rsid w:val="004D364B"/>
    <w:rsid w:val="00555FF5"/>
    <w:rsid w:val="006E5E5B"/>
    <w:rsid w:val="008A51EF"/>
    <w:rsid w:val="008C7255"/>
    <w:rsid w:val="00C460C8"/>
    <w:rsid w:val="00E36FCF"/>
    <w:rsid w:val="00E5430D"/>
    <w:rsid w:val="00F1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05498-63F6-4A9E-B683-9B5EFB01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FCF"/>
    <w:pPr>
      <w:spacing w:after="20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43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43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Konieczna</dc:creator>
  <cp:keywords/>
  <dc:description/>
  <cp:lastModifiedBy>Edyta Konieczna</cp:lastModifiedBy>
  <cp:revision>14</cp:revision>
  <cp:lastPrinted>2018-05-02T08:06:00Z</cp:lastPrinted>
  <dcterms:created xsi:type="dcterms:W3CDTF">2018-05-02T07:29:00Z</dcterms:created>
  <dcterms:modified xsi:type="dcterms:W3CDTF">2018-05-02T12:18:00Z</dcterms:modified>
</cp:coreProperties>
</file>