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C8" w:rsidRPr="00EA34C8" w:rsidRDefault="00EA34C8" w:rsidP="00EA34C8">
      <w:pPr>
        <w:spacing w:after="0" w:line="240" w:lineRule="auto"/>
        <w:jc w:val="center"/>
        <w:rPr>
          <w:rFonts w:eastAsia="Times New Roman" w:cstheme="minorHAnsi"/>
          <w:b/>
          <w:sz w:val="20"/>
          <w:szCs w:val="20"/>
          <w:lang w:eastAsia="pl-PL"/>
        </w:rPr>
      </w:pPr>
      <w:r w:rsidRPr="00EA34C8">
        <w:rPr>
          <w:rFonts w:eastAsia="Times New Roman" w:cstheme="minorHAnsi"/>
          <w:sz w:val="20"/>
          <w:szCs w:val="20"/>
          <w:lang w:eastAsia="pl-PL"/>
        </w:rPr>
        <w:br/>
      </w:r>
      <w:r w:rsidRPr="00EA34C8">
        <w:rPr>
          <w:rFonts w:eastAsia="Times New Roman" w:cstheme="minorHAnsi"/>
          <w:b/>
          <w:sz w:val="32"/>
          <w:szCs w:val="20"/>
          <w:lang w:eastAsia="pl-PL"/>
        </w:rPr>
        <w:t xml:space="preserve">OGŁOSZENIE O ZMIANIE OGŁOSZENIA </w:t>
      </w:r>
    </w:p>
    <w:p w:rsidR="00004EAD" w:rsidRPr="00004EAD" w:rsidRDefault="00004EAD" w:rsidP="00004EAD">
      <w:pPr>
        <w:spacing w:after="0" w:line="240" w:lineRule="auto"/>
        <w:rPr>
          <w:rFonts w:eastAsia="Times New Roman" w:cstheme="minorHAnsi"/>
          <w:sz w:val="20"/>
          <w:szCs w:val="20"/>
          <w:lang w:eastAsia="pl-PL"/>
        </w:rPr>
      </w:pPr>
    </w:p>
    <w:p w:rsidR="00004EAD" w:rsidRPr="00EA34C8" w:rsidRDefault="00004EAD" w:rsidP="00004EAD">
      <w:pPr>
        <w:spacing w:after="0" w:line="240" w:lineRule="auto"/>
        <w:rPr>
          <w:rFonts w:eastAsia="Times New Roman" w:cstheme="minorHAnsi"/>
          <w:sz w:val="20"/>
          <w:szCs w:val="20"/>
          <w:lang w:eastAsia="pl-PL"/>
        </w:rPr>
      </w:pPr>
      <w:r w:rsidRPr="00EA34C8">
        <w:rPr>
          <w:rFonts w:eastAsia="Times New Roman" w:cstheme="minorHAnsi"/>
          <w:sz w:val="20"/>
          <w:szCs w:val="20"/>
          <w:lang w:eastAsia="pl-PL"/>
        </w:rPr>
        <w:t xml:space="preserve">Ogłoszenie nr 500011074-N-2018 z dnia 15-01-2018 r. </w:t>
      </w:r>
    </w:p>
    <w:p w:rsidR="00004EAD" w:rsidRPr="00004EAD" w:rsidRDefault="00004EAD" w:rsidP="00EA34C8">
      <w:pPr>
        <w:spacing w:after="0" w:line="240" w:lineRule="auto"/>
        <w:rPr>
          <w:rFonts w:eastAsia="Times New Roman" w:cstheme="minorHAnsi"/>
          <w:b/>
          <w:bCs/>
          <w:sz w:val="20"/>
          <w:szCs w:val="20"/>
          <w:lang w:eastAsia="pl-PL"/>
        </w:rPr>
      </w:pPr>
      <w:bookmarkStart w:id="0" w:name="_GoBack"/>
      <w:bookmarkEnd w:id="0"/>
    </w:p>
    <w:p w:rsidR="00004EAD" w:rsidRPr="00004EAD" w:rsidRDefault="00004EAD" w:rsidP="00EA34C8">
      <w:pPr>
        <w:spacing w:after="0" w:line="240" w:lineRule="auto"/>
        <w:rPr>
          <w:rFonts w:eastAsia="Times New Roman" w:cstheme="minorHAnsi"/>
          <w:b/>
          <w:bCs/>
          <w:sz w:val="20"/>
          <w:szCs w:val="20"/>
          <w:lang w:eastAsia="pl-PL"/>
        </w:rPr>
      </w:pPr>
    </w:p>
    <w:p w:rsidR="00EA34C8" w:rsidRPr="00EA34C8" w:rsidRDefault="00EA34C8" w:rsidP="00EA34C8">
      <w:pPr>
        <w:spacing w:after="0" w:line="240" w:lineRule="auto"/>
        <w:rPr>
          <w:rFonts w:eastAsia="Times New Roman" w:cstheme="minorHAnsi"/>
          <w:sz w:val="20"/>
          <w:szCs w:val="20"/>
          <w:lang w:eastAsia="pl-PL"/>
        </w:rPr>
      </w:pPr>
      <w:r w:rsidRPr="00EA34C8">
        <w:rPr>
          <w:rFonts w:eastAsia="Times New Roman" w:cstheme="minorHAnsi"/>
          <w:b/>
          <w:bCs/>
          <w:sz w:val="20"/>
          <w:szCs w:val="20"/>
          <w:lang w:eastAsia="pl-PL"/>
        </w:rPr>
        <w:t>OGŁOSZENIE DOTYCZY:</w:t>
      </w:r>
      <w:r w:rsidRPr="00EA34C8">
        <w:rPr>
          <w:rFonts w:eastAsia="Times New Roman" w:cstheme="minorHAnsi"/>
          <w:sz w:val="20"/>
          <w:szCs w:val="20"/>
          <w:lang w:eastAsia="pl-PL"/>
        </w:rPr>
        <w:t xml:space="preserve"> </w:t>
      </w:r>
    </w:p>
    <w:p w:rsidR="00EA34C8" w:rsidRPr="00EA34C8" w:rsidRDefault="00EA34C8" w:rsidP="00EA34C8">
      <w:pPr>
        <w:spacing w:after="0" w:line="240" w:lineRule="auto"/>
        <w:rPr>
          <w:rFonts w:eastAsia="Times New Roman" w:cstheme="minorHAnsi"/>
          <w:sz w:val="20"/>
          <w:szCs w:val="20"/>
          <w:lang w:eastAsia="pl-PL"/>
        </w:rPr>
      </w:pPr>
      <w:r w:rsidRPr="00EA34C8">
        <w:rPr>
          <w:rFonts w:eastAsia="Times New Roman" w:cstheme="minorHAnsi"/>
          <w:sz w:val="20"/>
          <w:szCs w:val="20"/>
          <w:lang w:eastAsia="pl-PL"/>
        </w:rPr>
        <w:t xml:space="preserve">Ogłoszenia o zamówieniu </w:t>
      </w:r>
    </w:p>
    <w:p w:rsidR="00EA34C8" w:rsidRPr="00EA34C8" w:rsidRDefault="00EA34C8" w:rsidP="00EA34C8">
      <w:pPr>
        <w:spacing w:after="0" w:line="240" w:lineRule="auto"/>
        <w:rPr>
          <w:rFonts w:eastAsia="Times New Roman" w:cstheme="minorHAnsi"/>
          <w:sz w:val="20"/>
          <w:szCs w:val="20"/>
          <w:lang w:eastAsia="pl-PL"/>
        </w:rPr>
      </w:pPr>
      <w:r w:rsidRPr="00EA34C8">
        <w:rPr>
          <w:rFonts w:eastAsia="Times New Roman" w:cstheme="minorHAnsi"/>
          <w:sz w:val="20"/>
          <w:szCs w:val="20"/>
          <w:u w:val="single"/>
          <w:lang w:eastAsia="pl-PL"/>
        </w:rPr>
        <w:t>INFORMACJE O ZMIENIANYM OGŁOSZENIU</w:t>
      </w:r>
      <w:r w:rsidRPr="00EA34C8">
        <w:rPr>
          <w:rFonts w:eastAsia="Times New Roman" w:cstheme="minorHAnsi"/>
          <w:sz w:val="20"/>
          <w:szCs w:val="20"/>
          <w:lang w:eastAsia="pl-PL"/>
        </w:rPr>
        <w:t xml:space="preserve"> </w:t>
      </w:r>
    </w:p>
    <w:p w:rsidR="00EA34C8" w:rsidRPr="00EA34C8" w:rsidRDefault="00EA34C8" w:rsidP="00EA34C8">
      <w:pPr>
        <w:spacing w:after="0" w:line="240" w:lineRule="auto"/>
        <w:rPr>
          <w:rFonts w:eastAsia="Times New Roman" w:cstheme="minorHAnsi"/>
          <w:sz w:val="20"/>
          <w:szCs w:val="20"/>
          <w:lang w:eastAsia="pl-PL"/>
        </w:rPr>
      </w:pPr>
      <w:r w:rsidRPr="00EA34C8">
        <w:rPr>
          <w:rFonts w:eastAsia="Times New Roman" w:cstheme="minorHAnsi"/>
          <w:b/>
          <w:bCs/>
          <w:sz w:val="20"/>
          <w:szCs w:val="20"/>
          <w:lang w:eastAsia="pl-PL"/>
        </w:rPr>
        <w:t xml:space="preserve">Numer: </w:t>
      </w:r>
      <w:r w:rsidRPr="00EA34C8">
        <w:rPr>
          <w:rFonts w:eastAsia="Times New Roman" w:cstheme="minorHAnsi"/>
          <w:sz w:val="20"/>
          <w:szCs w:val="20"/>
          <w:lang w:eastAsia="pl-PL"/>
        </w:rPr>
        <w:t xml:space="preserve">500863-N-2018 </w:t>
      </w:r>
      <w:r w:rsidRPr="00EA34C8">
        <w:rPr>
          <w:rFonts w:eastAsia="Times New Roman" w:cstheme="minorHAnsi"/>
          <w:sz w:val="20"/>
          <w:szCs w:val="20"/>
          <w:lang w:eastAsia="pl-PL"/>
        </w:rPr>
        <w:br/>
      </w:r>
      <w:r w:rsidRPr="00EA34C8">
        <w:rPr>
          <w:rFonts w:eastAsia="Times New Roman" w:cstheme="minorHAnsi"/>
          <w:b/>
          <w:bCs/>
          <w:sz w:val="20"/>
          <w:szCs w:val="20"/>
          <w:lang w:eastAsia="pl-PL"/>
        </w:rPr>
        <w:t xml:space="preserve">Data: </w:t>
      </w:r>
      <w:r w:rsidRPr="00EA34C8">
        <w:rPr>
          <w:rFonts w:eastAsia="Times New Roman" w:cstheme="minorHAnsi"/>
          <w:sz w:val="20"/>
          <w:szCs w:val="20"/>
          <w:lang w:eastAsia="pl-PL"/>
        </w:rPr>
        <w:t xml:space="preserve">04/01/2018 </w:t>
      </w:r>
    </w:p>
    <w:p w:rsidR="00EA34C8" w:rsidRPr="00EA34C8" w:rsidRDefault="00EA34C8" w:rsidP="00EA34C8">
      <w:pPr>
        <w:spacing w:after="0" w:line="240" w:lineRule="auto"/>
        <w:rPr>
          <w:rFonts w:eastAsia="Times New Roman" w:cstheme="minorHAnsi"/>
          <w:sz w:val="20"/>
          <w:szCs w:val="20"/>
          <w:lang w:eastAsia="pl-PL"/>
        </w:rPr>
      </w:pPr>
      <w:r w:rsidRPr="00EA34C8">
        <w:rPr>
          <w:rFonts w:eastAsia="Times New Roman" w:cstheme="minorHAnsi"/>
          <w:sz w:val="20"/>
          <w:szCs w:val="20"/>
          <w:u w:val="single"/>
          <w:lang w:eastAsia="pl-PL"/>
        </w:rPr>
        <w:t>SEKCJA I: ZAMAWIAJĄCY</w:t>
      </w:r>
      <w:r w:rsidRPr="00EA34C8">
        <w:rPr>
          <w:rFonts w:eastAsia="Times New Roman" w:cstheme="minorHAnsi"/>
          <w:sz w:val="20"/>
          <w:szCs w:val="20"/>
          <w:lang w:eastAsia="pl-PL"/>
        </w:rPr>
        <w:t xml:space="preserve"> </w:t>
      </w:r>
    </w:p>
    <w:p w:rsidR="00EA34C8" w:rsidRPr="00EA34C8" w:rsidRDefault="00EA34C8" w:rsidP="00EA34C8">
      <w:pPr>
        <w:spacing w:after="0" w:line="240" w:lineRule="auto"/>
        <w:rPr>
          <w:rFonts w:eastAsia="Times New Roman" w:cstheme="minorHAnsi"/>
          <w:sz w:val="20"/>
          <w:szCs w:val="20"/>
          <w:lang w:eastAsia="pl-PL"/>
        </w:rPr>
      </w:pPr>
      <w:r w:rsidRPr="00EA34C8">
        <w:rPr>
          <w:rFonts w:eastAsia="Times New Roman" w:cstheme="minorHAnsi"/>
          <w:sz w:val="20"/>
          <w:szCs w:val="20"/>
          <w:lang w:eastAsia="pl-PL"/>
        </w:rPr>
        <w:t xml:space="preserve">Miasto i Gmina Gołańcz, Krajowy numer identyfikacyjny 000528209, ul. Dr P. Kowalika  2, 62-130  Gołańcz, woj. wielkopolskie, państwo Polska, tel. +48672615911, e-mail miastoigmina@golancz.pl, faks +48672683312. </w:t>
      </w:r>
      <w:r w:rsidRPr="00EA34C8">
        <w:rPr>
          <w:rFonts w:eastAsia="Times New Roman" w:cstheme="minorHAnsi"/>
          <w:sz w:val="20"/>
          <w:szCs w:val="20"/>
          <w:lang w:eastAsia="pl-PL"/>
        </w:rPr>
        <w:br/>
        <w:t>Adres strony internetowej (</w:t>
      </w:r>
      <w:proofErr w:type="spellStart"/>
      <w:r w:rsidRPr="00EA34C8">
        <w:rPr>
          <w:rFonts w:eastAsia="Times New Roman" w:cstheme="minorHAnsi"/>
          <w:sz w:val="20"/>
          <w:szCs w:val="20"/>
          <w:lang w:eastAsia="pl-PL"/>
        </w:rPr>
        <w:t>url</w:t>
      </w:r>
      <w:proofErr w:type="spellEnd"/>
      <w:r w:rsidRPr="00EA34C8">
        <w:rPr>
          <w:rFonts w:eastAsia="Times New Roman" w:cstheme="minorHAnsi"/>
          <w:sz w:val="20"/>
          <w:szCs w:val="20"/>
          <w:lang w:eastAsia="pl-PL"/>
        </w:rPr>
        <w:t xml:space="preserve">): www.golancz.pl </w:t>
      </w:r>
    </w:p>
    <w:p w:rsidR="00EA34C8" w:rsidRPr="00EA34C8" w:rsidRDefault="00EA34C8" w:rsidP="00EA34C8">
      <w:pPr>
        <w:spacing w:after="0" w:line="240" w:lineRule="auto"/>
        <w:rPr>
          <w:rFonts w:eastAsia="Times New Roman" w:cstheme="minorHAnsi"/>
          <w:sz w:val="20"/>
          <w:szCs w:val="20"/>
          <w:lang w:eastAsia="pl-PL"/>
        </w:rPr>
      </w:pPr>
      <w:r w:rsidRPr="00EA34C8">
        <w:rPr>
          <w:rFonts w:eastAsia="Times New Roman" w:cstheme="minorHAnsi"/>
          <w:sz w:val="20"/>
          <w:szCs w:val="20"/>
          <w:u w:val="single"/>
          <w:lang w:eastAsia="pl-PL"/>
        </w:rPr>
        <w:t xml:space="preserve">SEKCJA II: ZMIANY W OGŁOSZENIU </w:t>
      </w:r>
    </w:p>
    <w:p w:rsidR="00EA34C8" w:rsidRPr="00EA34C8" w:rsidRDefault="00EA34C8" w:rsidP="00EA34C8">
      <w:pPr>
        <w:spacing w:after="0" w:line="240" w:lineRule="auto"/>
        <w:rPr>
          <w:rFonts w:eastAsia="Times New Roman" w:cstheme="minorHAnsi"/>
          <w:sz w:val="20"/>
          <w:szCs w:val="20"/>
          <w:lang w:eastAsia="pl-PL"/>
        </w:rPr>
      </w:pPr>
      <w:r w:rsidRPr="00EA34C8">
        <w:rPr>
          <w:rFonts w:eastAsia="Times New Roman" w:cstheme="minorHAnsi"/>
          <w:b/>
          <w:bCs/>
          <w:sz w:val="20"/>
          <w:szCs w:val="20"/>
          <w:lang w:eastAsia="pl-PL"/>
        </w:rPr>
        <w:t>II.1) Tekst, który należy zmienić:</w:t>
      </w:r>
      <w:r w:rsidRPr="00EA34C8">
        <w:rPr>
          <w:rFonts w:eastAsia="Times New Roman" w:cstheme="minorHAnsi"/>
          <w:sz w:val="20"/>
          <w:szCs w:val="20"/>
          <w:lang w:eastAsia="pl-PL"/>
        </w:rPr>
        <w:t xml:space="preserve"> </w:t>
      </w:r>
    </w:p>
    <w:p w:rsidR="00EA34C8" w:rsidRPr="00EA34C8" w:rsidRDefault="00EA34C8" w:rsidP="00EA34C8">
      <w:pPr>
        <w:spacing w:after="0" w:line="240" w:lineRule="auto"/>
        <w:rPr>
          <w:rFonts w:eastAsia="Times New Roman" w:cstheme="minorHAnsi"/>
          <w:sz w:val="20"/>
          <w:szCs w:val="20"/>
          <w:lang w:eastAsia="pl-PL"/>
        </w:rPr>
      </w:pPr>
      <w:r w:rsidRPr="00EA34C8">
        <w:rPr>
          <w:rFonts w:eastAsia="Times New Roman" w:cstheme="minorHAnsi"/>
          <w:b/>
          <w:bCs/>
          <w:sz w:val="20"/>
          <w:szCs w:val="20"/>
          <w:lang w:eastAsia="pl-PL"/>
        </w:rPr>
        <w:t>Miejsce, w którym znajduje się zmieniany tekst:</w:t>
      </w:r>
      <w:r w:rsidRPr="00EA34C8">
        <w:rPr>
          <w:rFonts w:eastAsia="Times New Roman" w:cstheme="minorHAnsi"/>
          <w:sz w:val="20"/>
          <w:szCs w:val="20"/>
          <w:lang w:eastAsia="pl-PL"/>
        </w:rPr>
        <w:t xml:space="preserve"> </w:t>
      </w:r>
      <w:r w:rsidRPr="00EA34C8">
        <w:rPr>
          <w:rFonts w:eastAsia="Times New Roman" w:cstheme="minorHAnsi"/>
          <w:sz w:val="20"/>
          <w:szCs w:val="20"/>
          <w:lang w:eastAsia="pl-PL"/>
        </w:rPr>
        <w:br/>
      </w:r>
      <w:r w:rsidRPr="00EA34C8">
        <w:rPr>
          <w:rFonts w:eastAsia="Times New Roman" w:cstheme="minorHAnsi"/>
          <w:b/>
          <w:bCs/>
          <w:sz w:val="20"/>
          <w:szCs w:val="20"/>
          <w:lang w:eastAsia="pl-PL"/>
        </w:rPr>
        <w:t xml:space="preserve">Numer sekcji: </w:t>
      </w:r>
      <w:r w:rsidRPr="00EA34C8">
        <w:rPr>
          <w:rFonts w:eastAsia="Times New Roman" w:cstheme="minorHAnsi"/>
          <w:sz w:val="20"/>
          <w:szCs w:val="20"/>
          <w:lang w:eastAsia="pl-PL"/>
        </w:rPr>
        <w:t xml:space="preserve">IV </w:t>
      </w:r>
      <w:r w:rsidRPr="00EA34C8">
        <w:rPr>
          <w:rFonts w:eastAsia="Times New Roman" w:cstheme="minorHAnsi"/>
          <w:sz w:val="20"/>
          <w:szCs w:val="20"/>
          <w:lang w:eastAsia="pl-PL"/>
        </w:rPr>
        <w:br/>
      </w:r>
      <w:r w:rsidRPr="00EA34C8">
        <w:rPr>
          <w:rFonts w:eastAsia="Times New Roman" w:cstheme="minorHAnsi"/>
          <w:b/>
          <w:bCs/>
          <w:sz w:val="20"/>
          <w:szCs w:val="20"/>
          <w:lang w:eastAsia="pl-PL"/>
        </w:rPr>
        <w:t xml:space="preserve">Punkt: </w:t>
      </w:r>
      <w:r w:rsidRPr="00EA34C8">
        <w:rPr>
          <w:rFonts w:eastAsia="Times New Roman" w:cstheme="minorHAnsi"/>
          <w:sz w:val="20"/>
          <w:szCs w:val="20"/>
          <w:lang w:eastAsia="pl-PL"/>
        </w:rPr>
        <w:t xml:space="preserve">5 </w:t>
      </w:r>
      <w:r w:rsidRPr="00EA34C8">
        <w:rPr>
          <w:rFonts w:eastAsia="Times New Roman" w:cstheme="minorHAnsi"/>
          <w:sz w:val="20"/>
          <w:szCs w:val="20"/>
          <w:lang w:eastAsia="pl-PL"/>
        </w:rPr>
        <w:br/>
      </w:r>
      <w:r w:rsidRPr="00EA34C8">
        <w:rPr>
          <w:rFonts w:eastAsia="Times New Roman" w:cstheme="minorHAnsi"/>
          <w:b/>
          <w:bCs/>
          <w:sz w:val="20"/>
          <w:szCs w:val="20"/>
          <w:lang w:eastAsia="pl-PL"/>
        </w:rPr>
        <w:t xml:space="preserve">W ogłoszeniu jest: </w:t>
      </w:r>
      <w:r w:rsidRPr="00EA34C8">
        <w:rPr>
          <w:rFonts w:eastAsia="Times New Roman" w:cstheme="minorHAnsi"/>
          <w:sz w:val="20"/>
          <w:szCs w:val="20"/>
          <w:lang w:eastAsia="pl-PL"/>
        </w:rPr>
        <w:t xml:space="preserve">Należy wskazać zakres, charakter zmian oraz warunki wprowadzenia zmian: 1. Zmiana postanowień zawartej umowy może nastąpić za zgodą obu Stron wyrażoną na piśmie pod rygorem nieważności. 2. Zamawiający przewiduje możliwość wprowadzenia zmian do zawartej umowy w formie pisemnego aneksu na zasadach określonych w art. 144 PZP a także na podstawie poniższych okoliczności: 1) Wykonawca może wnieść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specyfikacji technicznych, innych wymaganych przepisami, do których Zamawiający był zobowiązany), c) przekazania dokumentów zamiennych budowy lub usunięcia wad w dostarczanej dokumentacji projektowej, d) zmiany terminu dokonania odbiorów przewidzianych w umowie. 2) Wykonawca może wnieść o przedłużenie terminu wykonania przedmiotu umowy o czas opóźnienia, jeżeli takie opóźnienie jest lub będzie miało wpływ na wykonanie przedmiotu umowy w przypadku: a) okoliczności leżących po stronie Zamawiającego, w szczególności: wstrzymanie/zawieszenie robót przez Zamawiającego, b) szczególnie niesprzyjających warunków atmosferycznych uniemożliwiających prowadzenie robót budowlanych, przeprowadzanie prób i sprawdzeń, dokonywanie odbiorów. Przez szczególnie niesprzyjające warunki atmosferyczne rozumie się wystąpienie średniej dziennej temperatury niższej niż minus 5 C w zakresie robót zewnętrznych budowlanych a także opady atmosferyczne (śnieg, deszcz) trwające co najmniej 3 dni czy też utrzymujący się w tym okresie leżący śnieg - w zakresie robót zewnętrznych budowlanych. Średnią temperaturę Wykonawca ustala w ten sposób, że kierownik budowy dokonuje pomiaru o godz. 7.00 i 15.00 dokonując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 c) jakiegokolwiek opóźnienia, utrudnienia lub przeszkody spowodowanej przez Zamawiającego lub dających się przypisać Zamawiającemu lub innemu wykonawcy zatrudnionemu przez Zamawiającego na terenie budowy, 3) Zmiana terminu może ulec wydłużeniu w przypadkach: a) zachodzić będzie konieczność lub wola Zamawiającego udzielenia zamówień (w tym robót budowlanych) nieobjętych Umową, a których wykonanie będzie miało wpływ na wykonanie Umowy o zamówienie (w tym robót dodatkowych lub robót uzupełniający – o ile Zamawiający przewidział ich udzielenie); b) wystąpienia zmian spowodowanych warunkami geologicznymi, archeologicznymi, terenowymi w szczególności: niewypały i niewybuchy; wykopaliska archeologiczne nieprzewidywane w dokumentacji przetargowej; c) wystąpienia okoliczności nie leżących po stronie Wykonawcy, w szczególności: wstrzymania robót przez Zamawiającego, w szczególności z uwagi na potrzebę </w:t>
      </w:r>
      <w:r w:rsidRPr="00EA34C8">
        <w:rPr>
          <w:rFonts w:eastAsia="Times New Roman" w:cstheme="minorHAnsi"/>
          <w:sz w:val="20"/>
          <w:szCs w:val="20"/>
          <w:lang w:eastAsia="pl-PL"/>
        </w:rPr>
        <w:lastRenderedPageBreak/>
        <w:t xml:space="preserve">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d) wystąpienie okoliczności których strony nie były w stanie przewidzieć pomimo zachowania należytej staranności; e) wstrzymania przez Zamawiającego lub organy administracji publicznej (w tym orzeczeniem sądu) prac objętych Umową, w szczególności z powodu zagrożenia życia lub zdrowia na budowie, prac archeologicznych. f) niezawinionych przez Wykonawcę opóźnień Zamawiającego w przystąpieniu do dokonania odbiorów robót, czy też opóźnień w przekazaniu Wykonawcy lub osobom trzecim stosownych dokumentów niezbędnych do realizacji Umowy; g) przedłużających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 h) wystąpienia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i) zmiana sposobu rozliczania umowy lub dokonywania płatności na rzecz Wykonawcy na skutek, w szczególności zmiany umowy o przyznaniu dofinansowania w ramach Programu Rozwoju Obszarów Wiejskich na lata 2014-2020 w ramach działania „Wsparcie dla rozwoju lokalnego w ramach inicjatywy LEADER;, wytycznych w ramach Programu Rozwoju Obszarów Wiejskich na lata 2014-2020 w ramach działania „Wsparcie dla rozwoju lokalnego w ramach inicjatywy LEADER; lub pozyskania nowego dofinansowania; j) konieczności dostosowania treści niniejszej Umowy, a w szczególności Harmonogramu rzeczowo-finansowego do zasad przewidzianych w ramach dofinansowania z Regionalnego Programu Operacyjnego Województwa Wielkopolskiego na lata 2014-2020, również w przypadku zmiany wytycznych jw. w tym zakresie (zmiana niewymagająca sporządzania aneksu). 4) Jeżeli powstały konieczne zmiany technologiczne, w szczególności: a) konieczności zrealizowania projektu przy zastosowaniu innych rozwiązań technicznych/technologicznych niż wskazane w dokumentacji projektowej w sytuacji, gdyby zastosowanie przewidzianych rozwiązań groziłoby niewykonaniem lub wadliwym wykonaniem przedmiotu umowy, b) konieczności zrealizowania projektu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 c) konieczności zrealizowania przedmiotu umowy przy zastosowaniu innych rozwiązań technicznych lub materiałowych ze względu na zmiany obowiązującego prawa. Zmiany wskazywane w pkt. 4 będą wprowadzone wyłącznie w zakresie umożliwiającym oddanie przedmiotu umowy do użytkowania, a Zamawiający może ponieść ryzyko zwiększanym z tego powodu kosztom. Każde ze wskazanych w lit. a –c zmian może być powiązane ze zmianą wynagrodzenia na zasadach określonych przez strony. 5) Pozostałe zmiany: a) jeśli zmiana stawki VAT będzie powodować zmniejszenie kosztów wykonania umowy po stronie wykonawcy, Zamawiający przewiduje możliwość zmniejszenia wynagrodzenia o kwotę stanowiącą różnicę kwoty podatku VAT do zapłacenia przez wykonawcę , b) zmiana sposobu rozliczania umowy lub dokonywania płatności na rzecz Wykonawcy, na skutek w szczególności zmian zawartej przez Zamawiającego umowy o dofinansowanie, c) rezygnacji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EA34C8">
        <w:rPr>
          <w:rFonts w:eastAsia="Times New Roman" w:cstheme="minorHAnsi"/>
          <w:sz w:val="20"/>
          <w:szCs w:val="20"/>
          <w:lang w:eastAsia="pl-PL"/>
        </w:rPr>
        <w:t>Sekocenbud</w:t>
      </w:r>
      <w:proofErr w:type="spellEnd"/>
      <w:r w:rsidRPr="00EA34C8">
        <w:rPr>
          <w:rFonts w:eastAsia="Times New Roman" w:cstheme="minorHAnsi"/>
          <w:sz w:val="20"/>
          <w:szCs w:val="20"/>
          <w:lang w:eastAsia="pl-PL"/>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wytycznych o których mowa wyżej, d) zmiana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 e) dopuszczeniu do wykonywania przez podwykonawców tej części zamówienia (zakresu prac), która nie została wskazana w ofercie do podzlecenia po wcześniejszej akceptacji przez Zamawiającego i spełnieniu wymagań specyfikacji dotyczących wykonywania wskazanego </w:t>
      </w:r>
      <w:r w:rsidRPr="00EA34C8">
        <w:rPr>
          <w:rFonts w:eastAsia="Times New Roman" w:cstheme="minorHAnsi"/>
          <w:sz w:val="20"/>
          <w:szCs w:val="20"/>
          <w:lang w:eastAsia="pl-PL"/>
        </w:rPr>
        <w:lastRenderedPageBreak/>
        <w:t xml:space="preserve">zakresu robót przez podwykonawców (zmiana niewymagająca sporządzania aneksu). 3.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 5. Przedłużenie terminów wykonania zamówienia może nastąpić wyłącznie o czas trwania przeszkody. 6. Żadnej ze stron Umowy nie przysługuje roszczenie o zawarcie aneksu (obie strony muszą wyrazić zgodę się na zawarcie aneksu). Zamawiający informuje ponadto, iż jego zgoda na aneks może być uzależniona od uprzedniej zgody instytucji zarządzającej - Zarząd Województwa Wielopolskiego – Program Rozwoju Obszarów Wiejskich na lata 2014-2020 jako instytucji zarządzającej środkami. 7. 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8. 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9. W razie wątpliwości, przyjmuje się, że nie stanowią zmiany Umowy następujące zmiany: 1) danych związanych z obsługą administracyjno-organizacyjną Umowy, 2) danych teleadresowych, 3) danych rejestrowych, 4) będące następstwem sukcesji uniwersalnej po jednej ze stron Umowy. </w:t>
      </w:r>
      <w:r w:rsidRPr="00EA34C8">
        <w:rPr>
          <w:rFonts w:eastAsia="Times New Roman" w:cstheme="minorHAnsi"/>
          <w:sz w:val="20"/>
          <w:szCs w:val="20"/>
          <w:lang w:eastAsia="pl-PL"/>
        </w:rPr>
        <w:br/>
      </w:r>
      <w:r w:rsidRPr="00EA34C8">
        <w:rPr>
          <w:rFonts w:eastAsia="Times New Roman" w:cstheme="minorHAnsi"/>
          <w:b/>
          <w:bCs/>
          <w:sz w:val="20"/>
          <w:szCs w:val="20"/>
          <w:lang w:eastAsia="pl-PL"/>
        </w:rPr>
        <w:t xml:space="preserve">W ogłoszeniu powinno być: </w:t>
      </w:r>
      <w:r w:rsidRPr="00EA34C8">
        <w:rPr>
          <w:rFonts w:eastAsia="Times New Roman" w:cstheme="minorHAnsi"/>
          <w:sz w:val="20"/>
          <w:szCs w:val="20"/>
          <w:lang w:eastAsia="pl-PL"/>
        </w:rPr>
        <w:t xml:space="preserve">Należy wskazać zakres, charakter zmian oraz warunki wprowadzenia zmian: 1. Zmiana postanowień zawartej umowy może nastąpić za zgodą obu Stron wyrażoną na piśmie pod rygorem nieważności. 2. Zamawiający przewiduje możliwość wprowadzenia zmian do zawartej umowy w formie pisemnego aneksu na zasadach określonych w art. 144 PZP a także na podstawie poniższych okoliczności: 1) Wykonawca może wnieść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specyfikacji technicznych, innych wymaganych przepisami, do których Zamawiający był zobowiązany), c) przekazania dokumentów zamiennych budowy lub usunięcia wad w dostarczanej dokumentacji projektowej, d) zmiany terminu dokonania odbiorów przewidzianych w umowie. 2) Wykonawca może wnieść o przedłużenie terminu wykonania przedmiotu umowy o czas opóźnienia, jeżeli takie opóźnienie jest lub będzie miało wpływ na wykonanie przedmiotu umowy w przypadku: a) okoliczności leżących po stronie Zamawiającego, w szczególności: wstrzymanie/zawieszenie robót przez Zamawiającego, b) szczególnie niesprzyjających warunków atmosferycznych uniemożliwiających prowadzenie robót budowlanych, przeprowadzanie prób i sprawdzeń, dokonywanie odbiorów. Przez szczególnie niesprzyjające warunki atmosferyczne rozumie się wystąpienie średniej dziennej temperatury niższej niż minus 5 C w zakresie robót zewnętrznych budowlanych a także opady atmosferyczne (śnieg, deszcz) trwające co najmniej 3 dni czy też utrzymujący się w tym okresie leżący śnieg - w zakresie robót zewnętrznych budowlanych. Średnią temperaturę Wykonawca ustala w ten sposób, że kierownik budowy dokonuje pomiaru o godz. 7.00 i 15.00 dokonując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 c) jakiegokolwiek opóźnienia, utrudnienia lub przeszkody spowodowanej przez Zamawiającego lub dających się przypisać Zamawiającemu lub innemu wykonawcy zatrudnionemu przez Zamawiającego na terenie budowy, 3) Zmiana terminu może ulec wydłużeniu w przypadkach: a) zachodzić będzie konieczność lub wola Zamawiającego udzielenia zamówień (w tym robót budowlanych) nieobjętych Umową, a których wykonanie będzie miało </w:t>
      </w:r>
      <w:r w:rsidRPr="00EA34C8">
        <w:rPr>
          <w:rFonts w:eastAsia="Times New Roman" w:cstheme="minorHAnsi"/>
          <w:sz w:val="20"/>
          <w:szCs w:val="20"/>
          <w:lang w:eastAsia="pl-PL"/>
        </w:rPr>
        <w:lastRenderedPageBreak/>
        <w:t xml:space="preserve">wpływ na wykonanie Umowy o zamówienie (w tym robót dodatkowych lub robót uzupełniający – o ile Zamawiający przewidział ich udzielenie); b) wystąpienia zmian spowodowanych warunkami geologicznymi, archeologicznymi, terenowymi w szczególności: niewypały i niewybuchy; wykopaliska archeologiczne nieprzewidywane w dokumentacji przetargowej; c) wystąpienia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d) wystąpienie okoliczności których strony nie były w stanie przewidzieć pomimo zachowania należytej staranności; e) wstrzymania przez Zamawiającego lub organy administracji publicznej (w tym orzeczeniem sądu) prac objętych Umową, w szczególności z powodu zagrożenia życia lub zdrowia na budowie, prac archeologicznych. f) niezawinionych przez Wykonawcę opóźnień Zamawiającego w przystąpieniu do dokonania odbiorów robót, czy też opóźnień w przekazaniu Wykonawcy lub osobom trzecim stosownych dokumentów niezbędnych do realizacji Umowy; g) przedłużających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 h) wystąpienia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4) Jeżeli powstały konieczne zmiany technologiczne, w szczególności: a) konieczności zrealizowania projektu przy zastosowaniu innych rozwiązań technicznych/technologicznych niż wskazane w dokumentacji projektowej w sytuacji, gdyby zastosowanie przewidzianych rozwiązań groziłoby niewykonaniem lub wadliwym wykonaniem przedmiotu umowy, b) konieczności zrealizowania projektu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 c) konieczności zrealizowania przedmiotu umowy przy zastosowaniu innych rozwiązań technicznych lub materiałowych ze względu na zmiany obowiązującego prawa. Zmiany wskazywane w pkt. 4 będą wprowadzone wyłącznie w zakresie umożliwiającym oddanie przedmiotu umowy do użytkowania, a Zamawiający może ponieść ryzyko zwiększanym z tego powodu kosztom. Każde ze wskazanych w lit. a –c zmian może być powiązane ze zmianą wynagrodzenia na zasadach określonych przez strony. 5) Pozostałe zmiany: a) jeśli zmiana stawki VAT będzie powodować zmniejszenie kosztów wykonania umowy po stronie wykonawcy, Zamawiający przewiduje możliwość zmniejszenia wynagrodzenia o kwotę stanowiącą różnicę kwoty podatku VAT do zapłacenia przez wykonawcę , b) zmiana sposobu rozliczania umowy lub dokonywania płatności na rzecz Wykonawcy, na skutek w szczególności zmian zawartej przez Zamawiającego umowy o dofinansowanie, c) rezygnacji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EA34C8">
        <w:rPr>
          <w:rFonts w:eastAsia="Times New Roman" w:cstheme="minorHAnsi"/>
          <w:sz w:val="20"/>
          <w:szCs w:val="20"/>
          <w:lang w:eastAsia="pl-PL"/>
        </w:rPr>
        <w:t>Sekocenbud</w:t>
      </w:r>
      <w:proofErr w:type="spellEnd"/>
      <w:r w:rsidRPr="00EA34C8">
        <w:rPr>
          <w:rFonts w:eastAsia="Times New Roman" w:cstheme="minorHAnsi"/>
          <w:sz w:val="20"/>
          <w:szCs w:val="20"/>
          <w:lang w:eastAsia="pl-PL"/>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wytycznych o których mowa wyżej, d) zmiana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 e) dopuszczeniu do wykonywania przez podwykonawców tej części zamówienia (zakresu prac), która nie została wskazana w ofercie do podzlecenia po wcześniejszej akceptacji przez Zamawiającego i spełnieniu wymagań specyfikacji dotyczących wykonywania wskazanego zakresu robót przez podwykonawców (zmiana niewymagająca sporządzania aneksu). 3. Zmiana umowy nastąpić może z inicjatywy Zamawiającego albo Wykonawcy poprzez przedstawienie drugiej stronie propozycji zmian w formie pisemnej, które powinny zawierać: 1) opis zmiany, 2) uzasadnienie zmiany, 3) koszt zmiany oraz jego wpływ na wysokość wynagrodzenia, </w:t>
      </w:r>
      <w:r w:rsidRPr="00EA34C8">
        <w:rPr>
          <w:rFonts w:eastAsia="Times New Roman" w:cstheme="minorHAnsi"/>
          <w:sz w:val="20"/>
          <w:szCs w:val="20"/>
          <w:lang w:eastAsia="pl-PL"/>
        </w:rPr>
        <w:lastRenderedPageBreak/>
        <w:t xml:space="preserve">4)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 5. Przedłużenie terminów wykonania zamówienia może nastąpić wyłącznie o czas trwania przeszkody. 6. Żadnej ze stron Umowy nie przysługuje roszczenie o zawarcie aneksu (obie strony muszą wyrazić zgodę się na zawarcie aneksu). 7. 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8. 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9. W razie wątpliwości, przyjmuje się, że nie stanowią zmiany Umowy następujące zmiany: 1) danych związanych z obsługą administracyjno-organizacyjną Umowy, 2) danych teleadresowych, 3) danych rejestrowych, 4) będące następstwem sukcesji uniwersalnej po jednej ze stron Umowy. </w:t>
      </w:r>
    </w:p>
    <w:p w:rsidR="005F6461" w:rsidRPr="00004EAD" w:rsidRDefault="002F27CD">
      <w:pPr>
        <w:rPr>
          <w:rFonts w:cstheme="minorHAnsi"/>
          <w:sz w:val="20"/>
          <w:szCs w:val="20"/>
        </w:rPr>
      </w:pPr>
    </w:p>
    <w:sectPr w:rsidR="005F6461" w:rsidRPr="00004E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7CD" w:rsidRDefault="002F27CD" w:rsidP="00004EAD">
      <w:pPr>
        <w:spacing w:after="0" w:line="240" w:lineRule="auto"/>
      </w:pPr>
      <w:r>
        <w:separator/>
      </w:r>
    </w:p>
  </w:endnote>
  <w:endnote w:type="continuationSeparator" w:id="0">
    <w:p w:rsidR="002F27CD" w:rsidRDefault="002F27CD" w:rsidP="0000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033959"/>
      <w:docPartObj>
        <w:docPartGallery w:val="Page Numbers (Bottom of Page)"/>
        <w:docPartUnique/>
      </w:docPartObj>
    </w:sdtPr>
    <w:sdtEndPr>
      <w:rPr>
        <w:color w:val="808080" w:themeColor="background1" w:themeShade="80"/>
        <w:spacing w:val="60"/>
        <w:sz w:val="16"/>
      </w:rPr>
    </w:sdtEndPr>
    <w:sdtContent>
      <w:p w:rsidR="00004EAD" w:rsidRPr="00004EAD" w:rsidRDefault="00004EAD">
        <w:pPr>
          <w:pStyle w:val="Stopka"/>
          <w:pBdr>
            <w:top w:val="single" w:sz="4" w:space="1" w:color="D9D9D9" w:themeColor="background1" w:themeShade="D9"/>
          </w:pBdr>
          <w:jc w:val="right"/>
          <w:rPr>
            <w:sz w:val="16"/>
          </w:rPr>
        </w:pPr>
        <w:r w:rsidRPr="00004EAD">
          <w:rPr>
            <w:sz w:val="16"/>
          </w:rPr>
          <w:fldChar w:fldCharType="begin"/>
        </w:r>
        <w:r w:rsidRPr="00004EAD">
          <w:rPr>
            <w:sz w:val="16"/>
          </w:rPr>
          <w:instrText>PAGE   \* MERGEFORMAT</w:instrText>
        </w:r>
        <w:r w:rsidRPr="00004EAD">
          <w:rPr>
            <w:sz w:val="16"/>
          </w:rPr>
          <w:fldChar w:fldCharType="separate"/>
        </w:r>
        <w:r>
          <w:rPr>
            <w:noProof/>
            <w:sz w:val="16"/>
          </w:rPr>
          <w:t>1</w:t>
        </w:r>
        <w:r w:rsidRPr="00004EAD">
          <w:rPr>
            <w:sz w:val="16"/>
          </w:rPr>
          <w:fldChar w:fldCharType="end"/>
        </w:r>
        <w:r w:rsidRPr="00004EAD">
          <w:rPr>
            <w:sz w:val="16"/>
          </w:rPr>
          <w:t xml:space="preserve"> | </w:t>
        </w:r>
        <w:r w:rsidRPr="00004EAD">
          <w:rPr>
            <w:color w:val="808080" w:themeColor="background1" w:themeShade="80"/>
            <w:spacing w:val="60"/>
            <w:sz w:val="16"/>
          </w:rPr>
          <w:t>Strona</w:t>
        </w:r>
      </w:p>
    </w:sdtContent>
  </w:sdt>
  <w:p w:rsidR="00004EAD" w:rsidRDefault="00004E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7CD" w:rsidRDefault="002F27CD" w:rsidP="00004EAD">
      <w:pPr>
        <w:spacing w:after="0" w:line="240" w:lineRule="auto"/>
      </w:pPr>
      <w:r>
        <w:separator/>
      </w:r>
    </w:p>
  </w:footnote>
  <w:footnote w:type="continuationSeparator" w:id="0">
    <w:p w:rsidR="002F27CD" w:rsidRDefault="002F27CD" w:rsidP="00004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C8"/>
    <w:rsid w:val="00004EAD"/>
    <w:rsid w:val="00133085"/>
    <w:rsid w:val="002F27CD"/>
    <w:rsid w:val="00B160FC"/>
    <w:rsid w:val="00E1173F"/>
    <w:rsid w:val="00EA3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4E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EAD"/>
  </w:style>
  <w:style w:type="paragraph" w:styleId="Stopka">
    <w:name w:val="footer"/>
    <w:basedOn w:val="Normalny"/>
    <w:link w:val="StopkaZnak"/>
    <w:uiPriority w:val="99"/>
    <w:unhideWhenUsed/>
    <w:rsid w:val="00004E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4E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EAD"/>
  </w:style>
  <w:style w:type="paragraph" w:styleId="Stopka">
    <w:name w:val="footer"/>
    <w:basedOn w:val="Normalny"/>
    <w:link w:val="StopkaZnak"/>
    <w:uiPriority w:val="99"/>
    <w:unhideWhenUsed/>
    <w:rsid w:val="00004E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69401">
      <w:bodyDiv w:val="1"/>
      <w:marLeft w:val="0"/>
      <w:marRight w:val="0"/>
      <w:marTop w:val="0"/>
      <w:marBottom w:val="0"/>
      <w:divBdr>
        <w:top w:val="none" w:sz="0" w:space="0" w:color="auto"/>
        <w:left w:val="none" w:sz="0" w:space="0" w:color="auto"/>
        <w:bottom w:val="none" w:sz="0" w:space="0" w:color="auto"/>
        <w:right w:val="none" w:sz="0" w:space="0" w:color="auto"/>
      </w:divBdr>
      <w:divsChild>
        <w:div w:id="157891954">
          <w:marLeft w:val="0"/>
          <w:marRight w:val="0"/>
          <w:marTop w:val="0"/>
          <w:marBottom w:val="0"/>
          <w:divBdr>
            <w:top w:val="none" w:sz="0" w:space="0" w:color="auto"/>
            <w:left w:val="none" w:sz="0" w:space="0" w:color="auto"/>
            <w:bottom w:val="none" w:sz="0" w:space="0" w:color="auto"/>
            <w:right w:val="none" w:sz="0" w:space="0" w:color="auto"/>
          </w:divBdr>
          <w:divsChild>
            <w:div w:id="1020938869">
              <w:marLeft w:val="0"/>
              <w:marRight w:val="0"/>
              <w:marTop w:val="0"/>
              <w:marBottom w:val="0"/>
              <w:divBdr>
                <w:top w:val="none" w:sz="0" w:space="0" w:color="auto"/>
                <w:left w:val="none" w:sz="0" w:space="0" w:color="auto"/>
                <w:bottom w:val="none" w:sz="0" w:space="0" w:color="auto"/>
                <w:right w:val="none" w:sz="0" w:space="0" w:color="auto"/>
              </w:divBdr>
              <w:divsChild>
                <w:div w:id="967856909">
                  <w:marLeft w:val="0"/>
                  <w:marRight w:val="0"/>
                  <w:marTop w:val="0"/>
                  <w:marBottom w:val="0"/>
                  <w:divBdr>
                    <w:top w:val="none" w:sz="0" w:space="0" w:color="auto"/>
                    <w:left w:val="none" w:sz="0" w:space="0" w:color="auto"/>
                    <w:bottom w:val="none" w:sz="0" w:space="0" w:color="auto"/>
                    <w:right w:val="none" w:sz="0" w:space="0" w:color="auto"/>
                  </w:divBdr>
                  <w:divsChild>
                    <w:div w:id="93212706">
                      <w:marLeft w:val="0"/>
                      <w:marRight w:val="0"/>
                      <w:marTop w:val="0"/>
                      <w:marBottom w:val="0"/>
                      <w:divBdr>
                        <w:top w:val="none" w:sz="0" w:space="0" w:color="auto"/>
                        <w:left w:val="none" w:sz="0" w:space="0" w:color="auto"/>
                        <w:bottom w:val="none" w:sz="0" w:space="0" w:color="auto"/>
                        <w:right w:val="none" w:sz="0" w:space="0" w:color="auto"/>
                      </w:divBdr>
                      <w:divsChild>
                        <w:div w:id="1053846418">
                          <w:marLeft w:val="0"/>
                          <w:marRight w:val="0"/>
                          <w:marTop w:val="0"/>
                          <w:marBottom w:val="0"/>
                          <w:divBdr>
                            <w:top w:val="none" w:sz="0" w:space="0" w:color="auto"/>
                            <w:left w:val="none" w:sz="0" w:space="0" w:color="auto"/>
                            <w:bottom w:val="none" w:sz="0" w:space="0" w:color="auto"/>
                            <w:right w:val="none" w:sz="0" w:space="0" w:color="auto"/>
                          </w:divBdr>
                          <w:divsChild>
                            <w:div w:id="237448620">
                              <w:marLeft w:val="0"/>
                              <w:marRight w:val="0"/>
                              <w:marTop w:val="0"/>
                              <w:marBottom w:val="0"/>
                              <w:divBdr>
                                <w:top w:val="none" w:sz="0" w:space="0" w:color="auto"/>
                                <w:left w:val="none" w:sz="0" w:space="0" w:color="auto"/>
                                <w:bottom w:val="none" w:sz="0" w:space="0" w:color="auto"/>
                                <w:right w:val="none" w:sz="0" w:space="0" w:color="auto"/>
                              </w:divBdr>
                            </w:div>
                          </w:divsChild>
                        </w:div>
                        <w:div w:id="2014146431">
                          <w:marLeft w:val="0"/>
                          <w:marRight w:val="0"/>
                          <w:marTop w:val="0"/>
                          <w:marBottom w:val="0"/>
                          <w:divBdr>
                            <w:top w:val="none" w:sz="0" w:space="0" w:color="auto"/>
                            <w:left w:val="none" w:sz="0" w:space="0" w:color="auto"/>
                            <w:bottom w:val="none" w:sz="0" w:space="0" w:color="auto"/>
                            <w:right w:val="none" w:sz="0" w:space="0" w:color="auto"/>
                          </w:divBdr>
                        </w:div>
                        <w:div w:id="1993754905">
                          <w:marLeft w:val="0"/>
                          <w:marRight w:val="0"/>
                          <w:marTop w:val="0"/>
                          <w:marBottom w:val="0"/>
                          <w:divBdr>
                            <w:top w:val="none" w:sz="0" w:space="0" w:color="auto"/>
                            <w:left w:val="none" w:sz="0" w:space="0" w:color="auto"/>
                            <w:bottom w:val="none" w:sz="0" w:space="0" w:color="auto"/>
                            <w:right w:val="none" w:sz="0" w:space="0" w:color="auto"/>
                          </w:divBdr>
                        </w:div>
                        <w:div w:id="1946577458">
                          <w:marLeft w:val="0"/>
                          <w:marRight w:val="0"/>
                          <w:marTop w:val="0"/>
                          <w:marBottom w:val="0"/>
                          <w:divBdr>
                            <w:top w:val="none" w:sz="0" w:space="0" w:color="auto"/>
                            <w:left w:val="none" w:sz="0" w:space="0" w:color="auto"/>
                            <w:bottom w:val="none" w:sz="0" w:space="0" w:color="auto"/>
                            <w:right w:val="none" w:sz="0" w:space="0" w:color="auto"/>
                          </w:divBdr>
                        </w:div>
                        <w:div w:id="1346327374">
                          <w:marLeft w:val="0"/>
                          <w:marRight w:val="0"/>
                          <w:marTop w:val="0"/>
                          <w:marBottom w:val="0"/>
                          <w:divBdr>
                            <w:top w:val="none" w:sz="0" w:space="0" w:color="auto"/>
                            <w:left w:val="none" w:sz="0" w:space="0" w:color="auto"/>
                            <w:bottom w:val="none" w:sz="0" w:space="0" w:color="auto"/>
                            <w:right w:val="none" w:sz="0" w:space="0" w:color="auto"/>
                          </w:divBdr>
                          <w:divsChild>
                            <w:div w:id="5448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3340</Words>
  <Characters>20042</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1</cp:revision>
  <dcterms:created xsi:type="dcterms:W3CDTF">2018-01-15T12:24:00Z</dcterms:created>
  <dcterms:modified xsi:type="dcterms:W3CDTF">2018-01-15T12:35:00Z</dcterms:modified>
</cp:coreProperties>
</file>