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0F0F0C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474F0B">
        <w:rPr>
          <w:b/>
          <w:bCs/>
          <w:color w:val="auto"/>
          <w:sz w:val="24"/>
          <w:szCs w:val="24"/>
          <w:lang w:val="pl-PL"/>
        </w:rPr>
        <w:t>.121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Pr="000F0F0C"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474F0B">
        <w:rPr>
          <w:b/>
          <w:bCs/>
          <w:spacing w:val="-1"/>
        </w:rPr>
        <w:t>15 grudnia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A71A43" w:rsidRPr="00672F80" w:rsidRDefault="002D0E56" w:rsidP="00672F80">
      <w:pPr>
        <w:pStyle w:val="Nagwek1"/>
        <w:ind w:firstLine="709"/>
        <w:rPr>
          <w:b w:val="0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2017 r. poz. 1875</w:t>
      </w:r>
      <w:r w:rsidR="00B15717">
        <w:rPr>
          <w:b w:val="0"/>
          <w:bCs w:val="0"/>
          <w:szCs w:val="24"/>
          <w:lang w:val="pl-PL" w:eastAsia="pl-PL"/>
        </w:rPr>
        <w:t>, poz. 2232</w:t>
      </w:r>
      <w:r w:rsidR="00BB3D18">
        <w:rPr>
          <w:b w:val="0"/>
        </w:rPr>
        <w:t xml:space="preserve">),  art. </w:t>
      </w:r>
      <w:r w:rsidRPr="005A618B">
        <w:rPr>
          <w:b w:val="0"/>
        </w:rPr>
        <w:t>257 pkt 1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BB3D18" w:rsidRPr="00BB3D18">
        <w:rPr>
          <w:b w:val="0"/>
          <w:szCs w:val="24"/>
        </w:rPr>
        <w:t>)</w:t>
      </w:r>
      <w:r w:rsidR="00BB3D18">
        <w:rPr>
          <w:b w:val="0"/>
          <w:szCs w:val="24"/>
          <w:lang w:val="pl-PL"/>
        </w:rPr>
        <w:t xml:space="preserve"> </w:t>
      </w:r>
      <w:r w:rsidR="00672F80" w:rsidRPr="00672F80">
        <w:rPr>
          <w:b w:val="0"/>
        </w:rPr>
        <w:t xml:space="preserve">) </w:t>
      </w:r>
      <w:r w:rsidR="00672F80" w:rsidRPr="00672F80">
        <w:rPr>
          <w:b w:val="0"/>
          <w:lang w:val="pl-PL"/>
        </w:rPr>
        <w:t xml:space="preserve">oraz § 9 pkt 2 </w:t>
      </w:r>
      <w:r w:rsidR="00672F80" w:rsidRPr="00672F80">
        <w:rPr>
          <w:b w:val="0"/>
          <w:szCs w:val="24"/>
        </w:rPr>
        <w:t>Uchwały Nr XXIV/260/16</w:t>
      </w:r>
      <w:r w:rsidR="00672F80" w:rsidRPr="00672F80">
        <w:rPr>
          <w:b w:val="0"/>
          <w:szCs w:val="24"/>
          <w:lang w:val="pl-PL"/>
        </w:rPr>
        <w:t xml:space="preserve"> </w:t>
      </w:r>
      <w:r w:rsidR="00672F80" w:rsidRPr="00672F80">
        <w:rPr>
          <w:b w:val="0"/>
          <w:szCs w:val="24"/>
        </w:rPr>
        <w:t>Rady Miasta i Gminy Gołańcz z dnia 28 grudnia 2016 r.</w:t>
      </w:r>
      <w:r w:rsidR="00672F80" w:rsidRPr="00672F80">
        <w:rPr>
          <w:b w:val="0"/>
          <w:szCs w:val="24"/>
          <w:lang w:val="pl-PL"/>
        </w:rPr>
        <w:t xml:space="preserve"> </w:t>
      </w:r>
      <w:r w:rsidR="00672F80" w:rsidRPr="00672F80">
        <w:rPr>
          <w:b w:val="0"/>
        </w:rPr>
        <w:t>w sprawie uchwały budżetowej na 2017 rok Burmistrz Miasta i Gminy Gołańcz zarządza, co następuje</w:t>
      </w:r>
      <w:r w:rsidR="00672F80" w:rsidRPr="00672F80">
        <w:rPr>
          <w:b w:val="0"/>
          <w:lang w:val="pl-PL"/>
        </w:rPr>
        <w:t>;</w:t>
      </w:r>
    </w:p>
    <w:p w:rsidR="00D97EBB" w:rsidRPr="006C3AEB" w:rsidRDefault="00A71A43" w:rsidP="006C3AEB">
      <w:pPr>
        <w:keepLines/>
        <w:ind w:firstLine="340"/>
        <w:rPr>
          <w:bCs/>
          <w:color w:val="000000"/>
          <w:spacing w:val="-2"/>
        </w:rPr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031AE4">
        <w:t xml:space="preserve"> 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031AE4">
        <w:t xml:space="preserve"> 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>Uchwałą nr XXV</w:t>
      </w:r>
      <w:r w:rsidR="00D36FAB">
        <w:rPr>
          <w:sz w:val="22"/>
        </w:rPr>
        <w:t>II</w:t>
      </w:r>
      <w:r w:rsidR="007A2A9E">
        <w:rPr>
          <w:sz w:val="22"/>
        </w:rPr>
        <w:t xml:space="preserve">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031AE4">
        <w:t xml:space="preserve"> 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031AE4">
        <w:t xml:space="preserve"> </w:t>
      </w:r>
      <w:r w:rsidR="00A660B3" w:rsidRPr="00956886">
        <w:t>r.,</w:t>
      </w:r>
      <w:r w:rsidR="0072396B" w:rsidRPr="0072396B">
        <w:t xml:space="preserve"> </w:t>
      </w:r>
      <w:r w:rsidR="00031AE4" w:rsidRPr="00956886">
        <w:t>Zarządzeniem Burmistrza Miasta i Gminy Gołańcz nr OA 0050.</w:t>
      </w:r>
      <w:r w:rsidR="00031AE4">
        <w:t>62</w:t>
      </w:r>
      <w:r w:rsidR="00031AE4" w:rsidRPr="00956886">
        <w:t>.201</w:t>
      </w:r>
      <w:r w:rsidR="00031AE4">
        <w:t>7</w:t>
      </w:r>
      <w:r w:rsidR="00031AE4" w:rsidRPr="00956886">
        <w:t xml:space="preserve"> z dnia </w:t>
      </w:r>
      <w:r w:rsidR="00031AE4">
        <w:t>19 czerwca</w:t>
      </w:r>
      <w:r w:rsidR="00031AE4" w:rsidRPr="00956886">
        <w:t xml:space="preserve"> 201</w:t>
      </w:r>
      <w:r w:rsidR="00031AE4">
        <w:t xml:space="preserve">7 </w:t>
      </w:r>
      <w:r w:rsidR="00031AE4" w:rsidRPr="00956886">
        <w:t>r.,</w:t>
      </w:r>
      <w:r w:rsidR="00031AE4">
        <w:t xml:space="preserve"> </w:t>
      </w:r>
      <w:r w:rsidR="00031AE4">
        <w:rPr>
          <w:sz w:val="22"/>
        </w:rPr>
        <w:t xml:space="preserve">Uchwałą nr XXX/301/17 Rady Miasta i Gminy Gołańcz z dnia 29 czerwca 2017 r., </w:t>
      </w:r>
      <w:r w:rsidR="00031AE4">
        <w:t xml:space="preserve"> </w:t>
      </w:r>
      <w:r w:rsidR="00150F26" w:rsidRPr="00956886">
        <w:t>Zarządzeniem Burmistrza Miasta i Gminy Gołańcz nr OA 0050.</w:t>
      </w:r>
      <w:r w:rsidR="00150F26">
        <w:t>65</w:t>
      </w:r>
      <w:r w:rsidR="00150F26" w:rsidRPr="00956886">
        <w:t>.201</w:t>
      </w:r>
      <w:r w:rsidR="00150F26">
        <w:t>7</w:t>
      </w:r>
      <w:r w:rsidR="00150F26" w:rsidRPr="00956886">
        <w:t xml:space="preserve"> z dnia </w:t>
      </w:r>
      <w:r w:rsidR="00150F26">
        <w:t>30 czerwca</w:t>
      </w:r>
      <w:r w:rsidR="00150F26" w:rsidRPr="00956886">
        <w:t xml:space="preserve"> 201</w:t>
      </w:r>
      <w:r w:rsidR="00150F26">
        <w:t xml:space="preserve">7 </w:t>
      </w:r>
      <w:r w:rsidR="00150F26" w:rsidRPr="00956886">
        <w:t>r.,</w:t>
      </w:r>
      <w:r w:rsidR="00E1731C">
        <w:t xml:space="preserve"> </w:t>
      </w:r>
      <w:r w:rsidR="00E1731C" w:rsidRPr="00956886">
        <w:t>Zarządzeniem Burmistrza Miasta i Gminy Gołańcz nr OA 0050.</w:t>
      </w:r>
      <w:r w:rsidR="00E1731C">
        <w:t>72</w:t>
      </w:r>
      <w:r w:rsidR="00E1731C" w:rsidRPr="00956886">
        <w:t>.201</w:t>
      </w:r>
      <w:r w:rsidR="00E1731C">
        <w:t>7</w:t>
      </w:r>
      <w:r w:rsidR="00E1731C" w:rsidRPr="00956886">
        <w:t xml:space="preserve"> z dnia </w:t>
      </w:r>
      <w:r w:rsidR="00E1731C">
        <w:t>24 lipca</w:t>
      </w:r>
      <w:r w:rsidR="00E1731C" w:rsidRPr="00956886">
        <w:t xml:space="preserve"> 201</w:t>
      </w:r>
      <w:r w:rsidR="00E1731C">
        <w:t xml:space="preserve">7 </w:t>
      </w:r>
      <w:r w:rsidR="00E1731C" w:rsidRPr="00956886">
        <w:t>r.,</w:t>
      </w:r>
      <w:r w:rsidR="00A00385">
        <w:t xml:space="preserve"> </w:t>
      </w:r>
      <w:r w:rsidR="009D03E4" w:rsidRPr="00956886">
        <w:t>Zarządzeniem Burmistrza Miasta i Gminy Gołańcz nr OA 0050.</w:t>
      </w:r>
      <w:r w:rsidR="009D03E4">
        <w:t>77</w:t>
      </w:r>
      <w:r w:rsidR="009D03E4" w:rsidRPr="00956886">
        <w:t>.201</w:t>
      </w:r>
      <w:r w:rsidR="009D03E4">
        <w:t>7</w:t>
      </w:r>
      <w:r w:rsidR="009D03E4" w:rsidRPr="00956886">
        <w:t xml:space="preserve"> z dnia </w:t>
      </w:r>
      <w:r w:rsidR="009D03E4">
        <w:t>23 sierpnia</w:t>
      </w:r>
      <w:r w:rsidR="009D03E4" w:rsidRPr="00956886">
        <w:t xml:space="preserve"> 201</w:t>
      </w:r>
      <w:r w:rsidR="009D03E4">
        <w:t xml:space="preserve">7 </w:t>
      </w:r>
      <w:r w:rsidR="009D03E4" w:rsidRPr="00956886">
        <w:t>r.,</w:t>
      </w:r>
      <w:r w:rsidR="009D03E4">
        <w:t xml:space="preserve"> </w:t>
      </w:r>
      <w:r w:rsidR="009D03E4">
        <w:rPr>
          <w:sz w:val="22"/>
        </w:rPr>
        <w:t xml:space="preserve">Uchwałą nr XXXI/328/17 Rady Miasta i Gminy Gołańcz z dnia 26 września 2017 r., </w:t>
      </w:r>
      <w:r w:rsidR="009D03E4">
        <w:t xml:space="preserve"> </w:t>
      </w:r>
      <w:r w:rsidR="00223E5C" w:rsidRPr="00956886">
        <w:t>Zarządzeniem Burmistrza Miasta i Gminy Gołańcz nr OA 0050.</w:t>
      </w:r>
      <w:r w:rsidR="00223E5C">
        <w:t>92</w:t>
      </w:r>
      <w:r w:rsidR="00223E5C" w:rsidRPr="00956886">
        <w:t>.201</w:t>
      </w:r>
      <w:r w:rsidR="00223E5C">
        <w:t>7</w:t>
      </w:r>
      <w:r w:rsidR="00223E5C" w:rsidRPr="00956886">
        <w:t xml:space="preserve"> z dnia </w:t>
      </w:r>
      <w:r w:rsidR="00223E5C">
        <w:t>05 października</w:t>
      </w:r>
      <w:r w:rsidR="00223E5C" w:rsidRPr="00956886">
        <w:t xml:space="preserve"> 201</w:t>
      </w:r>
      <w:r w:rsidR="00223E5C">
        <w:t xml:space="preserve">7 </w:t>
      </w:r>
      <w:r w:rsidR="00223E5C" w:rsidRPr="00956886">
        <w:t>r.</w:t>
      </w:r>
      <w:r w:rsidR="009E661F">
        <w:t>,</w:t>
      </w:r>
      <w:r w:rsidR="000E25DE" w:rsidRPr="000E25DE">
        <w:t xml:space="preserve"> </w:t>
      </w:r>
      <w:r w:rsidR="000E25DE" w:rsidRPr="00956886">
        <w:t>Zarządzeniem Burmistrza Miasta i Gminy Gołańcz nr OA 0050.</w:t>
      </w:r>
      <w:r w:rsidR="000E25DE">
        <w:t>95</w:t>
      </w:r>
      <w:r w:rsidR="000E25DE" w:rsidRPr="00956886">
        <w:t>.201</w:t>
      </w:r>
      <w:r w:rsidR="000E25DE">
        <w:t>7</w:t>
      </w:r>
      <w:r w:rsidR="000E25DE" w:rsidRPr="00956886">
        <w:t xml:space="preserve"> z dnia </w:t>
      </w:r>
      <w:r w:rsidR="000E25DE">
        <w:t>16 października</w:t>
      </w:r>
      <w:r w:rsidR="000E25DE" w:rsidRPr="00956886">
        <w:t xml:space="preserve"> 201</w:t>
      </w:r>
      <w:r w:rsidR="000E25DE">
        <w:t xml:space="preserve">7 </w:t>
      </w:r>
      <w:r w:rsidR="000E25DE" w:rsidRPr="00956886">
        <w:t>r</w:t>
      </w:r>
      <w:r w:rsidR="009E661F">
        <w:t>.</w:t>
      </w:r>
      <w:r w:rsidR="000E25DE">
        <w:t xml:space="preserve"> </w:t>
      </w:r>
      <w:r w:rsidR="00223E5C" w:rsidRPr="00956886">
        <w:t>,</w:t>
      </w:r>
      <w:r w:rsidR="00223E5C">
        <w:t xml:space="preserve"> </w:t>
      </w:r>
      <w:r w:rsidR="00D97EBB" w:rsidRPr="00D97EBB">
        <w:t>Zarządzeniem Burmistrza Miasta i Gminy Gołańcz nr OA 0050.97.2017 2017 z dnia 27 października 2017 r.,   Uchwałą nr XXXII/334/17 Rady Miasta i Gminy Gołańcz z dnia 30 października 2017 r., Uchwałą nr XXXII</w:t>
      </w:r>
      <w:r w:rsidR="00D97EBB">
        <w:t>I</w:t>
      </w:r>
      <w:r w:rsidR="00D97EBB" w:rsidRPr="00D97EBB">
        <w:t>/3</w:t>
      </w:r>
      <w:r w:rsidR="00D97EBB">
        <w:t>50</w:t>
      </w:r>
      <w:r w:rsidR="00D97EBB" w:rsidRPr="00D97EBB">
        <w:t xml:space="preserve">/17 Rady Miasta i Gminy Gołańcz z dnia </w:t>
      </w:r>
      <w:r w:rsidR="00D97EBB">
        <w:t>28</w:t>
      </w:r>
      <w:r w:rsidR="00D97EBB" w:rsidRPr="00D97EBB">
        <w:t xml:space="preserve"> </w:t>
      </w:r>
      <w:r w:rsidR="00D97EBB">
        <w:t>listopada</w:t>
      </w:r>
      <w:r w:rsidR="00D97EBB" w:rsidRPr="00D97EBB">
        <w:t xml:space="preserve"> 2017 r.,</w:t>
      </w:r>
      <w:r w:rsidR="00D97EBB">
        <w:t xml:space="preserve"> </w:t>
      </w:r>
      <w:r w:rsidR="00D97EBB" w:rsidRPr="00D97EBB">
        <w:t xml:space="preserve"> </w:t>
      </w:r>
      <w:r w:rsidR="00D97EBB" w:rsidRPr="00D97EBB">
        <w:rPr>
          <w:spacing w:val="2"/>
        </w:rPr>
        <w:t>wprowadza się następujące zmiany:</w:t>
      </w:r>
    </w:p>
    <w:p w:rsidR="005C6A21" w:rsidRPr="005C6A21" w:rsidRDefault="005C6A21" w:rsidP="00D2552D">
      <w:pPr>
        <w:ind w:left="340" w:hanging="227"/>
        <w:jc w:val="both"/>
      </w:pPr>
      <w:r w:rsidRPr="005C6A21">
        <w:t xml:space="preserve">1) zwiększa się dochody budżetu Miasta i Gminy Gołańcz na rok 2017 o kwotę </w:t>
      </w:r>
      <w:r w:rsidR="00921F21">
        <w:rPr>
          <w:b/>
        </w:rPr>
        <w:t>430.833,00</w:t>
      </w:r>
      <w:r w:rsidRPr="005C6A21">
        <w:rPr>
          <w:b/>
        </w:rPr>
        <w:t xml:space="preserve"> zł, </w:t>
      </w:r>
      <w:r w:rsidRPr="005C6A21">
        <w:t xml:space="preserve">tj. do kwoty </w:t>
      </w:r>
      <w:r w:rsidR="000E25DE">
        <w:rPr>
          <w:b/>
        </w:rPr>
        <w:t>45.</w:t>
      </w:r>
      <w:r w:rsidR="00921F21">
        <w:rPr>
          <w:b/>
        </w:rPr>
        <w:t>862.610</w:t>
      </w:r>
      <w:r w:rsidR="000E25DE">
        <w:rPr>
          <w:b/>
        </w:rPr>
        <w:t>,52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1 </w:t>
      </w:r>
      <w:r w:rsidR="005C1AC5">
        <w:t xml:space="preserve"> i </w:t>
      </w:r>
      <w:r w:rsidR="007423DA">
        <w:t xml:space="preserve">3 </w:t>
      </w:r>
      <w:r w:rsidRPr="005C6A21">
        <w:t>do niniej</w:t>
      </w:r>
      <w:r w:rsidR="00335773">
        <w:t>szego zarządzenia, zmieniającym</w:t>
      </w:r>
      <w:r w:rsidR="00BD77E2">
        <w:t>i</w:t>
      </w:r>
      <w:r w:rsidRPr="005C6A21">
        <w:t xml:space="preserve">  załącznik</w:t>
      </w:r>
      <w:r w:rsidR="006710AD">
        <w:t>i</w:t>
      </w:r>
      <w:r w:rsidR="00C9128D">
        <w:t xml:space="preserve">  nr 1</w:t>
      </w:r>
      <w:r w:rsidR="006710AD">
        <w:t xml:space="preserve"> i 3</w:t>
      </w:r>
      <w:r w:rsidR="00046511">
        <w:t xml:space="preserve"> </w:t>
      </w:r>
      <w:r w:rsidRPr="005C6A21">
        <w:t>do uchwały budżetowej nr XXIV/260/16 Rady Miasta i Gminy Gołańcz z dnia 28 grudnia 2016 roku;</w:t>
      </w:r>
    </w:p>
    <w:p w:rsidR="005C6A21" w:rsidRPr="005C6A21" w:rsidRDefault="005C6A21" w:rsidP="00BD77E2">
      <w:pPr>
        <w:ind w:left="340" w:hanging="227"/>
        <w:jc w:val="both"/>
      </w:pPr>
      <w:r w:rsidRPr="005C6A21">
        <w:t>2) dochody budżetu na rok 2017 to:</w:t>
      </w:r>
    </w:p>
    <w:p w:rsidR="005C6A21" w:rsidRPr="005C6A21" w:rsidRDefault="005C6A21" w:rsidP="00BD77E2">
      <w:pPr>
        <w:keepLines/>
        <w:ind w:left="567" w:hanging="227"/>
        <w:jc w:val="both"/>
      </w:pPr>
      <w:r w:rsidRPr="005C6A21">
        <w:t xml:space="preserve">a) dochody bieżące, po zmianach wynoszą </w:t>
      </w:r>
      <w:r w:rsidR="00921F21">
        <w:rPr>
          <w:b/>
        </w:rPr>
        <w:t>44.523.439</w:t>
      </w:r>
      <w:r w:rsidR="000E25DE">
        <w:rPr>
          <w:b/>
        </w:rPr>
        <w:t>,52</w:t>
      </w:r>
      <w:r w:rsidRPr="005C6A21">
        <w:rPr>
          <w:b/>
        </w:rPr>
        <w:t xml:space="preserve"> zł,</w:t>
      </w:r>
    </w:p>
    <w:p w:rsidR="005C6A21" w:rsidRPr="005C6A21" w:rsidRDefault="005C6A21" w:rsidP="00BD77E2">
      <w:pPr>
        <w:keepLines/>
        <w:ind w:left="567" w:hanging="227"/>
      </w:pPr>
      <w:r w:rsidRPr="005C6A21">
        <w:t xml:space="preserve">b) dochody majątkowe, po zmianach wynoszą </w:t>
      </w:r>
      <w:r w:rsidR="00921F21">
        <w:rPr>
          <w:b/>
        </w:rPr>
        <w:t>1.339.171</w:t>
      </w:r>
      <w:r w:rsidRPr="005C6A21">
        <w:rPr>
          <w:b/>
        </w:rPr>
        <w:t>,00 zł;</w:t>
      </w:r>
    </w:p>
    <w:p w:rsidR="005C6A21" w:rsidRPr="005C6A21" w:rsidRDefault="005C6A21" w:rsidP="00BD77E2">
      <w:pPr>
        <w:ind w:left="340" w:hanging="227"/>
      </w:pPr>
      <w:r w:rsidRPr="005C6A21">
        <w:t xml:space="preserve">3) zwiększa się wydatki budżetu Miasta i Gminy Gołańcz na rok 2017 o kwotę </w:t>
      </w:r>
      <w:r w:rsidR="00921F21">
        <w:rPr>
          <w:b/>
        </w:rPr>
        <w:t>430.833,00</w:t>
      </w:r>
      <w:r w:rsidRPr="005C6A21">
        <w:rPr>
          <w:b/>
        </w:rPr>
        <w:t xml:space="preserve"> zł</w:t>
      </w:r>
      <w:r w:rsidRPr="005C6A21">
        <w:t xml:space="preserve">, tj. do kwoty </w:t>
      </w:r>
      <w:r w:rsidR="00921F21">
        <w:rPr>
          <w:b/>
        </w:rPr>
        <w:t>44.990.860</w:t>
      </w:r>
      <w:r w:rsidR="000E25DE">
        <w:rPr>
          <w:b/>
        </w:rPr>
        <w:t>,52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2</w:t>
      </w:r>
      <w:r w:rsidR="007423DA">
        <w:t xml:space="preserve"> i 3 </w:t>
      </w:r>
      <w:r w:rsidRPr="005C6A21">
        <w:t>do niniej</w:t>
      </w:r>
      <w:r w:rsidR="00335773">
        <w:t>szego zarządzenia, zmieniającym</w:t>
      </w:r>
      <w:r w:rsidR="00BD77E2">
        <w:t>i</w:t>
      </w:r>
      <w:r w:rsidRPr="005C6A21">
        <w:t xml:space="preserve">  załącznik</w:t>
      </w:r>
      <w:r w:rsidR="00BD77E2">
        <w:t>i</w:t>
      </w:r>
      <w:r w:rsidRPr="005C6A21">
        <w:t xml:space="preserve"> nr 2</w:t>
      </w:r>
      <w:r w:rsidR="005C1AC5">
        <w:t xml:space="preserve"> i 3</w:t>
      </w:r>
      <w:r w:rsidRPr="005C6A21">
        <w:t> do uchwały budżetowej nr XXIV/260/16 Rady Miasta i Gminy Gołańcz z dnia 28 grudnia 2016 roku;</w:t>
      </w:r>
    </w:p>
    <w:p w:rsidR="005C6A21" w:rsidRPr="005C6A21" w:rsidRDefault="005C6A21" w:rsidP="00BD77E2">
      <w:pPr>
        <w:ind w:left="340" w:hanging="227"/>
      </w:pPr>
      <w:r w:rsidRPr="005C6A21">
        <w:t>4) wydatki budżetu na rok 2017 to:</w:t>
      </w:r>
    </w:p>
    <w:p w:rsidR="005C6A21" w:rsidRPr="005C6A21" w:rsidRDefault="005C6A21" w:rsidP="00D2552D">
      <w:pPr>
        <w:keepLines/>
        <w:ind w:left="567" w:hanging="227"/>
      </w:pPr>
      <w:r w:rsidRPr="005C6A21">
        <w:t xml:space="preserve">a) wydatki bieżące, po zmianach wynoszą </w:t>
      </w:r>
      <w:r w:rsidR="00921F21">
        <w:rPr>
          <w:b/>
        </w:rPr>
        <w:t>38.024.590</w:t>
      </w:r>
      <w:r w:rsidR="000E25DE">
        <w:rPr>
          <w:b/>
        </w:rPr>
        <w:t>,52</w:t>
      </w:r>
      <w:r w:rsidRPr="005C6A21">
        <w:rPr>
          <w:b/>
        </w:rPr>
        <w:t xml:space="preserve"> zł,</w:t>
      </w:r>
    </w:p>
    <w:p w:rsidR="00D2552D" w:rsidRPr="00BD77E2" w:rsidRDefault="005C6A21" w:rsidP="00BD77E2">
      <w:pPr>
        <w:keepLines/>
        <w:ind w:left="567" w:hanging="227"/>
      </w:pPr>
      <w:r w:rsidRPr="005C6A21">
        <w:t xml:space="preserve">b) wydatki majątkowe, po zmianach wynoszą </w:t>
      </w:r>
      <w:r w:rsidR="00921F21">
        <w:rPr>
          <w:b/>
        </w:rPr>
        <w:t>6.966.270</w:t>
      </w:r>
      <w:r w:rsidR="008F0602">
        <w:rPr>
          <w:b/>
        </w:rPr>
        <w:t>,00</w:t>
      </w:r>
      <w:r w:rsidRPr="005C6A21">
        <w:rPr>
          <w:b/>
        </w:rPr>
        <w:t xml:space="preserve"> zł</w:t>
      </w:r>
      <w:r w:rsidRPr="005C6A21">
        <w:t>.</w:t>
      </w:r>
    </w:p>
    <w:p w:rsidR="00897F9A" w:rsidRPr="00BD77E2" w:rsidRDefault="005C6A21" w:rsidP="00BD77E2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BB08E4"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897F9A" w:rsidRDefault="00897F9A" w:rsidP="00BD77E2">
      <w:pPr>
        <w:spacing w:line="240" w:lineRule="exact"/>
        <w:ind w:right="23"/>
        <w:rPr>
          <w:b/>
          <w:bCs/>
        </w:rPr>
      </w:pPr>
    </w:p>
    <w:p w:rsidR="00897F9A" w:rsidRDefault="00897F9A" w:rsidP="00BD77E2">
      <w:pPr>
        <w:spacing w:line="240" w:lineRule="exact"/>
        <w:ind w:right="23"/>
        <w:rPr>
          <w:b/>
          <w:bCs/>
        </w:rPr>
      </w:pPr>
    </w:p>
    <w:p w:rsidR="00897F9A" w:rsidRDefault="00897F9A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.121</w:t>
      </w:r>
      <w:r w:rsidR="000F0F0C" w:rsidRPr="000F0F0C">
        <w:rPr>
          <w:b/>
        </w:rPr>
        <w:t>.</w:t>
      </w:r>
      <w:r w:rsidR="00A71A43" w:rsidRPr="000F0F0C">
        <w:rPr>
          <w:b/>
        </w:rPr>
        <w:t>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B5989">
        <w:rPr>
          <w:b/>
          <w:bCs/>
        </w:rPr>
        <w:t>15 grudnia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B21B3C" w:rsidRDefault="00A71A43" w:rsidP="00967E6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BA5697" w:rsidRDefault="009A5E36" w:rsidP="00016621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 w:rsidR="007B5989">
        <w:rPr>
          <w:lang w:eastAsia="ar-SA"/>
        </w:rPr>
        <w:t>464</w:t>
      </w:r>
      <w:r w:rsidRPr="009A5E36">
        <w:rPr>
          <w:lang w:eastAsia="ar-SA"/>
        </w:rPr>
        <w:t>.2017.</w:t>
      </w:r>
      <w:r w:rsidR="007B5989">
        <w:rPr>
          <w:lang w:eastAsia="ar-SA"/>
        </w:rPr>
        <w:t>7</w:t>
      </w:r>
      <w:r w:rsidRPr="009A5E36">
        <w:rPr>
          <w:lang w:eastAsia="ar-SA"/>
        </w:rPr>
        <w:t xml:space="preserve"> z dnia </w:t>
      </w:r>
      <w:r w:rsidR="007B5989">
        <w:rPr>
          <w:lang w:eastAsia="ar-SA"/>
        </w:rPr>
        <w:t>30 listopada</w:t>
      </w:r>
      <w:r>
        <w:rPr>
          <w:lang w:eastAsia="ar-SA"/>
        </w:rPr>
        <w:t xml:space="preserve"> </w:t>
      </w:r>
      <w:r w:rsidRPr="009A5E36">
        <w:rPr>
          <w:lang w:eastAsia="ar-SA"/>
        </w:rPr>
        <w:t xml:space="preserve">2017 r. w sprawie </w:t>
      </w:r>
      <w:r w:rsidR="007B5989">
        <w:rPr>
          <w:lang w:eastAsia="ar-SA"/>
        </w:rPr>
        <w:t>zmniejszenia</w:t>
      </w:r>
      <w:r w:rsidRPr="009A5E36">
        <w:rPr>
          <w:lang w:eastAsia="ar-SA"/>
        </w:rPr>
        <w:t xml:space="preserve"> planu dotacji celowych na rok 2017 </w:t>
      </w:r>
      <w:r w:rsidR="007B5989">
        <w:rPr>
          <w:lang w:eastAsia="ar-SA"/>
        </w:rPr>
        <w:t>w celu dostosowania poziomu środków do zakresu realizowanych zadań.</w:t>
      </w:r>
    </w:p>
    <w:p w:rsidR="00B21B3C" w:rsidRPr="00B21B3C" w:rsidRDefault="00B21B3C" w:rsidP="00016621">
      <w:pPr>
        <w:widowControl w:val="0"/>
        <w:suppressAutoHyphens/>
        <w:autoSpaceDE w:val="0"/>
        <w:spacing w:line="240" w:lineRule="exact"/>
        <w:jc w:val="both"/>
        <w:rPr>
          <w:b/>
          <w:bCs/>
        </w:rPr>
      </w:pPr>
      <w:r w:rsidRPr="00B21B3C">
        <w:rPr>
          <w:b/>
          <w:lang w:eastAsia="ar-SA"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735513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7B598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dz. </w:t>
            </w:r>
            <w:r w:rsidR="007B5989">
              <w:rPr>
                <w:b/>
                <w:bCs/>
              </w:rPr>
              <w:t>852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7B5989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85213</w:t>
            </w:r>
          </w:p>
        </w:tc>
        <w:tc>
          <w:tcPr>
            <w:tcW w:w="1402" w:type="dxa"/>
            <w:hideMark/>
          </w:tcPr>
          <w:p w:rsidR="009A5E36" w:rsidRPr="009A5E36" w:rsidRDefault="009A5E36" w:rsidP="007B598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7B5989">
              <w:rPr>
                <w:b/>
                <w:bCs/>
              </w:rPr>
              <w:t>3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9A5E36" w:rsidRPr="009A5E36" w:rsidRDefault="007B5989" w:rsidP="00B21B3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1.617,00</w:t>
            </w:r>
          </w:p>
        </w:tc>
        <w:tc>
          <w:tcPr>
            <w:tcW w:w="2880" w:type="dxa"/>
            <w:hideMark/>
          </w:tcPr>
          <w:p w:rsidR="009A5E36" w:rsidRPr="009A5E36" w:rsidRDefault="007B5989" w:rsidP="009A5E3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zmniejszenie</w:t>
            </w:r>
          </w:p>
        </w:tc>
      </w:tr>
      <w:tr w:rsidR="007B5989" w:rsidRPr="009A5E36" w:rsidTr="00735513">
        <w:trPr>
          <w:trHeight w:val="351"/>
        </w:trPr>
        <w:tc>
          <w:tcPr>
            <w:tcW w:w="1443" w:type="dxa"/>
          </w:tcPr>
          <w:p w:rsidR="007B5989" w:rsidRPr="009A5E36" w:rsidRDefault="007B5989" w:rsidP="007B5989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7B5989" w:rsidRPr="009A5E36" w:rsidRDefault="007B5989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7B5989" w:rsidRDefault="007B5989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85214</w:t>
            </w:r>
          </w:p>
        </w:tc>
        <w:tc>
          <w:tcPr>
            <w:tcW w:w="1402" w:type="dxa"/>
          </w:tcPr>
          <w:p w:rsidR="007B5989" w:rsidRPr="009A5E36" w:rsidRDefault="007B5989" w:rsidP="007B5989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2030</w:t>
            </w:r>
          </w:p>
        </w:tc>
        <w:tc>
          <w:tcPr>
            <w:tcW w:w="1620" w:type="dxa"/>
          </w:tcPr>
          <w:p w:rsidR="007B5989" w:rsidRDefault="007B5989" w:rsidP="00B21B3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4.000,00</w:t>
            </w:r>
          </w:p>
        </w:tc>
        <w:tc>
          <w:tcPr>
            <w:tcW w:w="2880" w:type="dxa"/>
          </w:tcPr>
          <w:p w:rsidR="007B5989" w:rsidRDefault="007B5989" w:rsidP="009A5E3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zmniejszenie</w:t>
            </w:r>
          </w:p>
        </w:tc>
      </w:tr>
      <w:tr w:rsidR="007B5989" w:rsidRPr="009A5E36" w:rsidTr="00735513">
        <w:trPr>
          <w:trHeight w:val="351"/>
        </w:trPr>
        <w:tc>
          <w:tcPr>
            <w:tcW w:w="1443" w:type="dxa"/>
          </w:tcPr>
          <w:p w:rsidR="007B5989" w:rsidRPr="009A5E36" w:rsidRDefault="007B5989" w:rsidP="007B5989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7B5989" w:rsidRPr="009A5E36" w:rsidRDefault="007B5989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7B5989" w:rsidRDefault="007B5989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85216</w:t>
            </w:r>
          </w:p>
        </w:tc>
        <w:tc>
          <w:tcPr>
            <w:tcW w:w="1402" w:type="dxa"/>
          </w:tcPr>
          <w:p w:rsidR="007B5989" w:rsidRDefault="007B5989" w:rsidP="007B5989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2030</w:t>
            </w:r>
          </w:p>
        </w:tc>
        <w:tc>
          <w:tcPr>
            <w:tcW w:w="1620" w:type="dxa"/>
          </w:tcPr>
          <w:p w:rsidR="007B5989" w:rsidRDefault="007B5989" w:rsidP="00B21B3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7.200,00</w:t>
            </w:r>
          </w:p>
        </w:tc>
        <w:tc>
          <w:tcPr>
            <w:tcW w:w="2880" w:type="dxa"/>
          </w:tcPr>
          <w:p w:rsidR="007B5989" w:rsidRDefault="00FC7E91" w:rsidP="009A5E3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="007B5989">
              <w:rPr>
                <w:b/>
                <w:bCs/>
              </w:rPr>
              <w:t>mniejszenie</w:t>
            </w:r>
          </w:p>
        </w:tc>
      </w:tr>
      <w:tr w:rsidR="007B5989" w:rsidRPr="009A5E36" w:rsidTr="00735513">
        <w:trPr>
          <w:trHeight w:val="351"/>
        </w:trPr>
        <w:tc>
          <w:tcPr>
            <w:tcW w:w="1443" w:type="dxa"/>
          </w:tcPr>
          <w:p w:rsidR="007B5989" w:rsidRPr="009A5E36" w:rsidRDefault="007B5989" w:rsidP="007B5989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7B5989" w:rsidRPr="009A5E36" w:rsidRDefault="007B5989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7B5989" w:rsidRDefault="007B5989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85230</w:t>
            </w:r>
          </w:p>
        </w:tc>
        <w:tc>
          <w:tcPr>
            <w:tcW w:w="1402" w:type="dxa"/>
          </w:tcPr>
          <w:p w:rsidR="007B5989" w:rsidRDefault="007B5989" w:rsidP="007B5989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2030</w:t>
            </w:r>
          </w:p>
        </w:tc>
        <w:tc>
          <w:tcPr>
            <w:tcW w:w="1620" w:type="dxa"/>
          </w:tcPr>
          <w:p w:rsidR="007B5989" w:rsidRDefault="007B5989" w:rsidP="00B21B3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30.938,00</w:t>
            </w:r>
          </w:p>
        </w:tc>
        <w:tc>
          <w:tcPr>
            <w:tcW w:w="2880" w:type="dxa"/>
          </w:tcPr>
          <w:p w:rsidR="007B5989" w:rsidRDefault="007B5989" w:rsidP="009A5E3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zmniejszenie</w:t>
            </w:r>
          </w:p>
        </w:tc>
      </w:tr>
    </w:tbl>
    <w:p w:rsidR="009A5E36" w:rsidRPr="009A5E36" w:rsidRDefault="009A5E36" w:rsidP="009A5E36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7B5989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7B598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dz. </w:t>
            </w:r>
            <w:r w:rsidR="007B5989">
              <w:rPr>
                <w:b/>
                <w:bCs/>
              </w:rPr>
              <w:t>852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7B5989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85213</w:t>
            </w:r>
          </w:p>
        </w:tc>
        <w:tc>
          <w:tcPr>
            <w:tcW w:w="1402" w:type="dxa"/>
          </w:tcPr>
          <w:p w:rsidR="009A5E36" w:rsidRPr="009A5E36" w:rsidRDefault="00B55BE8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4130</w:t>
            </w:r>
          </w:p>
        </w:tc>
        <w:tc>
          <w:tcPr>
            <w:tcW w:w="1620" w:type="dxa"/>
          </w:tcPr>
          <w:p w:rsidR="009A5E36" w:rsidRPr="009A5E36" w:rsidRDefault="00B55BE8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1.617,00</w:t>
            </w:r>
          </w:p>
        </w:tc>
        <w:tc>
          <w:tcPr>
            <w:tcW w:w="2880" w:type="dxa"/>
            <w:hideMark/>
          </w:tcPr>
          <w:p w:rsidR="009A5E36" w:rsidRPr="009A5E36" w:rsidRDefault="007B5989" w:rsidP="009A5E36">
            <w:pPr>
              <w:spacing w:line="240" w:lineRule="exact"/>
            </w:pPr>
            <w:r>
              <w:rPr>
                <w:b/>
                <w:bCs/>
              </w:rPr>
              <w:t>zmniejszenie</w:t>
            </w:r>
          </w:p>
        </w:tc>
      </w:tr>
      <w:tr w:rsidR="00B55BE8" w:rsidRPr="009A5E36" w:rsidTr="00735513">
        <w:trPr>
          <w:trHeight w:val="351"/>
        </w:trPr>
        <w:tc>
          <w:tcPr>
            <w:tcW w:w="1443" w:type="dxa"/>
          </w:tcPr>
          <w:p w:rsidR="00B55BE8" w:rsidRPr="009A5E36" w:rsidRDefault="00B55BE8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B55BE8" w:rsidRPr="009A5E36" w:rsidRDefault="00B55BE8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B55BE8" w:rsidRPr="00B55BE8" w:rsidRDefault="00B55BE8" w:rsidP="00735513">
            <w:pPr>
              <w:rPr>
                <w:b/>
              </w:rPr>
            </w:pPr>
            <w:r w:rsidRPr="00B55BE8">
              <w:rPr>
                <w:b/>
              </w:rPr>
              <w:t>85214</w:t>
            </w:r>
          </w:p>
        </w:tc>
        <w:tc>
          <w:tcPr>
            <w:tcW w:w="1402" w:type="dxa"/>
          </w:tcPr>
          <w:p w:rsidR="00B55BE8" w:rsidRPr="009A5E36" w:rsidRDefault="00B55BE8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3110</w:t>
            </w:r>
          </w:p>
        </w:tc>
        <w:tc>
          <w:tcPr>
            <w:tcW w:w="1620" w:type="dxa"/>
          </w:tcPr>
          <w:p w:rsidR="00B55BE8" w:rsidRPr="009A5E36" w:rsidRDefault="00B55BE8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4.000,00</w:t>
            </w:r>
          </w:p>
        </w:tc>
        <w:tc>
          <w:tcPr>
            <w:tcW w:w="2880" w:type="dxa"/>
          </w:tcPr>
          <w:p w:rsidR="00B55BE8" w:rsidRDefault="00B55BE8">
            <w:r w:rsidRPr="00AE4A5F">
              <w:rPr>
                <w:b/>
                <w:bCs/>
              </w:rPr>
              <w:t>zmniejszenie</w:t>
            </w:r>
          </w:p>
        </w:tc>
      </w:tr>
      <w:tr w:rsidR="00B55BE8" w:rsidRPr="009A5E36" w:rsidTr="00735513">
        <w:trPr>
          <w:trHeight w:val="351"/>
        </w:trPr>
        <w:tc>
          <w:tcPr>
            <w:tcW w:w="1443" w:type="dxa"/>
          </w:tcPr>
          <w:p w:rsidR="00B55BE8" w:rsidRPr="009A5E36" w:rsidRDefault="00B55BE8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B55BE8" w:rsidRPr="009A5E36" w:rsidRDefault="00B55BE8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B55BE8" w:rsidRPr="00B55BE8" w:rsidRDefault="00B55BE8" w:rsidP="00735513">
            <w:pPr>
              <w:rPr>
                <w:b/>
              </w:rPr>
            </w:pPr>
            <w:r w:rsidRPr="00B55BE8">
              <w:rPr>
                <w:b/>
              </w:rPr>
              <w:t>85216</w:t>
            </w:r>
          </w:p>
        </w:tc>
        <w:tc>
          <w:tcPr>
            <w:tcW w:w="1402" w:type="dxa"/>
          </w:tcPr>
          <w:p w:rsidR="00B55BE8" w:rsidRDefault="00B55BE8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3110</w:t>
            </w:r>
          </w:p>
        </w:tc>
        <w:tc>
          <w:tcPr>
            <w:tcW w:w="1620" w:type="dxa"/>
          </w:tcPr>
          <w:p w:rsidR="00B55BE8" w:rsidRDefault="00B55BE8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7.200,00</w:t>
            </w:r>
          </w:p>
        </w:tc>
        <w:tc>
          <w:tcPr>
            <w:tcW w:w="2880" w:type="dxa"/>
          </w:tcPr>
          <w:p w:rsidR="00B55BE8" w:rsidRDefault="00B55BE8">
            <w:r w:rsidRPr="00AE4A5F">
              <w:rPr>
                <w:b/>
                <w:bCs/>
              </w:rPr>
              <w:t>zmniejszenie</w:t>
            </w:r>
          </w:p>
        </w:tc>
      </w:tr>
      <w:tr w:rsidR="00B55BE8" w:rsidRPr="009A5E36" w:rsidTr="00735513">
        <w:trPr>
          <w:trHeight w:val="351"/>
        </w:trPr>
        <w:tc>
          <w:tcPr>
            <w:tcW w:w="1443" w:type="dxa"/>
          </w:tcPr>
          <w:p w:rsidR="00B55BE8" w:rsidRPr="009A5E36" w:rsidRDefault="00B55BE8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B55BE8" w:rsidRPr="009A5E36" w:rsidRDefault="00B55BE8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B55BE8" w:rsidRPr="00B55BE8" w:rsidRDefault="00B55BE8" w:rsidP="00735513">
            <w:pPr>
              <w:rPr>
                <w:b/>
              </w:rPr>
            </w:pPr>
            <w:r w:rsidRPr="00B55BE8">
              <w:rPr>
                <w:b/>
              </w:rPr>
              <w:t>85230</w:t>
            </w:r>
          </w:p>
        </w:tc>
        <w:tc>
          <w:tcPr>
            <w:tcW w:w="1402" w:type="dxa"/>
          </w:tcPr>
          <w:p w:rsidR="00B55BE8" w:rsidRDefault="00B55BE8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3011</w:t>
            </w:r>
          </w:p>
        </w:tc>
        <w:tc>
          <w:tcPr>
            <w:tcW w:w="1620" w:type="dxa"/>
          </w:tcPr>
          <w:p w:rsidR="00B55BE8" w:rsidRDefault="00B55BE8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30.938,00</w:t>
            </w:r>
          </w:p>
        </w:tc>
        <w:tc>
          <w:tcPr>
            <w:tcW w:w="2880" w:type="dxa"/>
          </w:tcPr>
          <w:p w:rsidR="00B55BE8" w:rsidRDefault="00B55BE8">
            <w:r w:rsidRPr="00AE4A5F">
              <w:rPr>
                <w:b/>
                <w:bCs/>
              </w:rPr>
              <w:t>zmniejszenie</w:t>
            </w:r>
          </w:p>
        </w:tc>
      </w:tr>
    </w:tbl>
    <w:p w:rsidR="00531DA3" w:rsidRPr="009A5E36" w:rsidRDefault="00531DA3" w:rsidP="00531DA3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 w:rsidR="00057779">
        <w:rPr>
          <w:lang w:eastAsia="ar-SA"/>
        </w:rPr>
        <w:t>454</w:t>
      </w:r>
      <w:r w:rsidRPr="009A5E36">
        <w:rPr>
          <w:lang w:eastAsia="ar-SA"/>
        </w:rPr>
        <w:t>.2017.</w:t>
      </w:r>
      <w:r w:rsidR="00057779">
        <w:rPr>
          <w:lang w:eastAsia="ar-SA"/>
        </w:rPr>
        <w:t>4</w:t>
      </w:r>
      <w:r w:rsidRPr="009A5E36">
        <w:rPr>
          <w:lang w:eastAsia="ar-SA"/>
        </w:rPr>
        <w:t xml:space="preserve"> z dnia </w:t>
      </w:r>
      <w:r w:rsidR="00057779">
        <w:rPr>
          <w:lang w:eastAsia="ar-SA"/>
        </w:rPr>
        <w:t>11 grudnia</w:t>
      </w:r>
      <w:r>
        <w:rPr>
          <w:lang w:eastAsia="ar-SA"/>
        </w:rPr>
        <w:t xml:space="preserve"> </w:t>
      </w:r>
      <w:r w:rsidRPr="009A5E36">
        <w:rPr>
          <w:lang w:eastAsia="ar-SA"/>
        </w:rPr>
        <w:t xml:space="preserve">2017 r. w sprawie zwiększenia planu dotacji celowych na rok 2017 </w:t>
      </w:r>
      <w:r w:rsidR="00057779">
        <w:rPr>
          <w:lang w:eastAsia="ar-SA"/>
        </w:rPr>
        <w:t>w dz. 855, rozdział 85501, § 2060</w:t>
      </w:r>
      <w:r w:rsidR="00D847F9">
        <w:rPr>
          <w:lang w:eastAsia="ar-SA"/>
        </w:rPr>
        <w:t>.</w:t>
      </w:r>
    </w:p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735513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73551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057779">
              <w:rPr>
                <w:b/>
                <w:bCs/>
              </w:rPr>
              <w:t>55</w:t>
            </w:r>
          </w:p>
        </w:tc>
        <w:tc>
          <w:tcPr>
            <w:tcW w:w="967" w:type="dxa"/>
            <w:hideMark/>
          </w:tcPr>
          <w:p w:rsidR="00531DA3" w:rsidRPr="009A5E36" w:rsidRDefault="00531DA3" w:rsidP="0073551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05777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="00057779">
              <w:rPr>
                <w:b/>
                <w:bCs/>
              </w:rPr>
              <w:t>501</w:t>
            </w:r>
          </w:p>
        </w:tc>
        <w:tc>
          <w:tcPr>
            <w:tcW w:w="1402" w:type="dxa"/>
            <w:hideMark/>
          </w:tcPr>
          <w:p w:rsidR="00531DA3" w:rsidRPr="009A5E36" w:rsidRDefault="00531DA3" w:rsidP="0005777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057779">
              <w:rPr>
                <w:b/>
                <w:bCs/>
              </w:rPr>
              <w:t>60</w:t>
            </w:r>
          </w:p>
        </w:tc>
        <w:tc>
          <w:tcPr>
            <w:tcW w:w="1620" w:type="dxa"/>
            <w:hideMark/>
          </w:tcPr>
          <w:p w:rsidR="00531DA3" w:rsidRPr="009A5E36" w:rsidRDefault="00057779" w:rsidP="00735513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474.588</w:t>
            </w:r>
            <w:r w:rsidR="00531DA3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531DA3" w:rsidRPr="009A5E36" w:rsidRDefault="00531DA3" w:rsidP="0073551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057779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05777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D847F9">
              <w:rPr>
                <w:b/>
                <w:bCs/>
              </w:rPr>
              <w:t>5</w:t>
            </w:r>
            <w:r w:rsidR="00057779">
              <w:rPr>
                <w:b/>
                <w:bCs/>
              </w:rPr>
              <w:t>5</w:t>
            </w:r>
          </w:p>
        </w:tc>
        <w:tc>
          <w:tcPr>
            <w:tcW w:w="967" w:type="dxa"/>
            <w:hideMark/>
          </w:tcPr>
          <w:p w:rsidR="00531DA3" w:rsidRPr="009A5E36" w:rsidRDefault="00531DA3" w:rsidP="0073551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05777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D847F9">
              <w:rPr>
                <w:b/>
                <w:bCs/>
              </w:rPr>
              <w:t>5</w:t>
            </w:r>
            <w:r w:rsidR="00057779">
              <w:rPr>
                <w:b/>
                <w:bCs/>
              </w:rPr>
              <w:t>501</w:t>
            </w:r>
          </w:p>
        </w:tc>
        <w:tc>
          <w:tcPr>
            <w:tcW w:w="1402" w:type="dxa"/>
          </w:tcPr>
          <w:p w:rsidR="00531DA3" w:rsidRPr="009A5E36" w:rsidRDefault="008C7A70" w:rsidP="00D847F9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3110</w:t>
            </w:r>
          </w:p>
        </w:tc>
        <w:tc>
          <w:tcPr>
            <w:tcW w:w="1620" w:type="dxa"/>
          </w:tcPr>
          <w:p w:rsidR="00531DA3" w:rsidRPr="009A5E36" w:rsidRDefault="008C7A70" w:rsidP="00735513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463.786,00</w:t>
            </w:r>
          </w:p>
        </w:tc>
        <w:tc>
          <w:tcPr>
            <w:tcW w:w="2880" w:type="dxa"/>
            <w:hideMark/>
          </w:tcPr>
          <w:p w:rsidR="00531DA3" w:rsidRPr="009A5E36" w:rsidRDefault="00531DA3" w:rsidP="00735513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8C7A70" w:rsidRPr="009A5E36" w:rsidTr="00735513">
        <w:trPr>
          <w:trHeight w:val="351"/>
        </w:trPr>
        <w:tc>
          <w:tcPr>
            <w:tcW w:w="1443" w:type="dxa"/>
          </w:tcPr>
          <w:p w:rsidR="008C7A70" w:rsidRPr="009A5E36" w:rsidRDefault="008C7A70" w:rsidP="00735513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C7A70" w:rsidRPr="009A5E36" w:rsidRDefault="008C7A70" w:rsidP="00735513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C7A70" w:rsidRPr="009A5E36" w:rsidRDefault="008C7A70" w:rsidP="00D847F9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C7A70" w:rsidRPr="00D847F9" w:rsidRDefault="008C7A70" w:rsidP="00D847F9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4210</w:t>
            </w:r>
          </w:p>
        </w:tc>
        <w:tc>
          <w:tcPr>
            <w:tcW w:w="1620" w:type="dxa"/>
          </w:tcPr>
          <w:p w:rsidR="008C7A70" w:rsidRDefault="008C7A70" w:rsidP="00735513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5.802,00</w:t>
            </w:r>
          </w:p>
        </w:tc>
        <w:tc>
          <w:tcPr>
            <w:tcW w:w="2880" w:type="dxa"/>
          </w:tcPr>
          <w:p w:rsidR="008C7A70" w:rsidRDefault="008C7A70" w:rsidP="00735513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zwiększenie</w:t>
            </w:r>
          </w:p>
        </w:tc>
      </w:tr>
      <w:tr w:rsidR="00D847F9" w:rsidRPr="009A5E36" w:rsidTr="00735513">
        <w:trPr>
          <w:trHeight w:val="351"/>
        </w:trPr>
        <w:tc>
          <w:tcPr>
            <w:tcW w:w="1443" w:type="dxa"/>
          </w:tcPr>
          <w:p w:rsidR="00D847F9" w:rsidRPr="009A5E36" w:rsidRDefault="00D847F9" w:rsidP="00735513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D847F9" w:rsidRPr="009A5E36" w:rsidRDefault="00D847F9" w:rsidP="00735513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D847F9" w:rsidRPr="009A5E36" w:rsidRDefault="00D847F9" w:rsidP="00D847F9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D847F9" w:rsidRPr="00D847F9" w:rsidRDefault="008C7A70" w:rsidP="00D847F9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4300</w:t>
            </w:r>
          </w:p>
        </w:tc>
        <w:tc>
          <w:tcPr>
            <w:tcW w:w="1620" w:type="dxa"/>
          </w:tcPr>
          <w:p w:rsidR="00D847F9" w:rsidRDefault="008C7A70" w:rsidP="00735513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5.000,00</w:t>
            </w:r>
          </w:p>
        </w:tc>
        <w:tc>
          <w:tcPr>
            <w:tcW w:w="2880" w:type="dxa"/>
          </w:tcPr>
          <w:p w:rsidR="00D847F9" w:rsidRPr="009A5E36" w:rsidRDefault="00D847F9" w:rsidP="00735513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zwiększenie</w:t>
            </w:r>
          </w:p>
        </w:tc>
      </w:tr>
    </w:tbl>
    <w:p w:rsidR="00051C8F" w:rsidRDefault="00051C8F" w:rsidP="00051C8F">
      <w:pPr>
        <w:ind w:right="23"/>
        <w:jc w:val="both"/>
      </w:pPr>
      <w:r w:rsidRPr="00051C8F">
        <w:t>Pozostałe zmiany w planie wydatków budżetowych;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757A0A" w:rsidRPr="00757A0A" w:rsidTr="002E1A83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Zmiana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600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Transport i łączność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60016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Drogi publiczne gminne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60017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Drogi wewnętrzne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- 5 000,00</w:t>
            </w:r>
          </w:p>
        </w:tc>
      </w:tr>
    </w:tbl>
    <w:p w:rsidR="002E1A83" w:rsidRDefault="002E1A83">
      <w:r>
        <w:t>W dziale transport i łączność w wyniku analizy wykonania budżetu za 11 m-</w:t>
      </w:r>
      <w:proofErr w:type="spellStart"/>
      <w:r>
        <w:t>cy</w:t>
      </w:r>
      <w:proofErr w:type="spellEnd"/>
      <w:r>
        <w:t xml:space="preserve"> roku budżetowego dokonuje się zmniejszenia planowanych wydatków </w:t>
      </w:r>
      <w:r w:rsidR="00635F6B">
        <w:t xml:space="preserve">budżetowych </w:t>
      </w:r>
      <w:r>
        <w:t>w rozdziale drogi wewnętrzne gminne na rzecz zwiększenia planu wydatków</w:t>
      </w:r>
      <w:r w:rsidR="00635F6B">
        <w:t xml:space="preserve"> budżetowych </w:t>
      </w:r>
      <w:r>
        <w:t xml:space="preserve"> w rozdziale drogi publiczne gminne.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750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75011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Urzędy wojewódzkie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1 852,00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- 2 800,00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1 000,00</w:t>
            </w:r>
          </w:p>
        </w:tc>
      </w:tr>
      <w:tr w:rsidR="00757A0A" w:rsidRPr="00757A0A" w:rsidTr="007D6C97">
        <w:trPr>
          <w:trHeight w:hRule="exact" w:val="7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- 52,00</w:t>
            </w:r>
          </w:p>
        </w:tc>
      </w:tr>
      <w:tr w:rsidR="00757A0A" w:rsidRPr="00757A0A" w:rsidTr="00967E63">
        <w:trPr>
          <w:trHeight w:hRule="exact" w:val="566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75023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Urzędy gmin (miast i miast na prawach powiatu)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0,00</w:t>
            </w:r>
          </w:p>
        </w:tc>
      </w:tr>
      <w:tr w:rsidR="00757A0A" w:rsidRPr="00757A0A" w:rsidTr="007D6C97">
        <w:trPr>
          <w:trHeight w:hRule="exact" w:val="64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4140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Wpłaty na Państwowy Fundusz Rehabilitacji Osób Niepełnosprawnych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25 000,00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remontowych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- 20 000,00</w:t>
            </w:r>
          </w:p>
        </w:tc>
      </w:tr>
    </w:tbl>
    <w:p w:rsidR="007D6C97" w:rsidRDefault="007D6C97">
      <w:r>
        <w:t>W dziale Administracja publiczna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p w:rsidR="00967E63" w:rsidRDefault="00967E6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757A0A" w:rsidRPr="00757A0A" w:rsidTr="00E41C5F">
        <w:trPr>
          <w:trHeight w:hRule="exact" w:val="606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754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Bezpieczeństwo publiczne i ochrona przeciwpożarowa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75412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Ochotnicze straże pożarne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- 3 000,00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remontowych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- 1 000,00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- 1 000,00</w:t>
            </w:r>
          </w:p>
        </w:tc>
      </w:tr>
    </w:tbl>
    <w:p w:rsidR="00E41C5F" w:rsidRDefault="00E41C5F" w:rsidP="00E41C5F">
      <w:r>
        <w:t>W dziale Bezpieczeństwo publiczne i ochrona przeciwpożarowa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p w:rsidR="00BF7BA5" w:rsidRDefault="00BF7BA5" w:rsidP="00E41C5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BF7BA5" w:rsidRPr="00070BCF" w:rsidTr="00BF7BA5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F7BA5" w:rsidRPr="00070BCF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0BCF">
              <w:rPr>
                <w:b/>
                <w:bCs/>
              </w:rPr>
              <w:t>801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F7BA5" w:rsidRPr="00070BCF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F7BA5" w:rsidRPr="00070BCF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F7BA5" w:rsidRPr="00070BCF" w:rsidRDefault="00BF7BA5" w:rsidP="00BF7BA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70BCF">
              <w:rPr>
                <w:b/>
                <w:bCs/>
              </w:rPr>
              <w:t>Oświata i wychowanie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F7BA5" w:rsidRPr="00070BCF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70BCF">
              <w:rPr>
                <w:b/>
                <w:bCs/>
              </w:rPr>
              <w:t>0,00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Szkoły podstawowe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56 405,00</w:t>
            </w:r>
          </w:p>
        </w:tc>
      </w:tr>
      <w:tr w:rsidR="00BF7BA5" w:rsidRPr="00BF7BA5" w:rsidTr="00967E63">
        <w:trPr>
          <w:trHeight w:hRule="exact" w:val="64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80103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Oddziały przedszkolne w szkołach podstawowych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- 41 391,00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6050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Wydatki inwestycyjne jednostek budżetowych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- 2 000,00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Zestaw zabawowy - plac zabaw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- 2 000,00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80104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 xml:space="preserve">Przedszkola 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- 22 713,00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80110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Gimnazja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21 445,00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80146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Dokształcanie i doskonalenie nauczycieli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0,00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80148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Stołówki szkolne i przedszkolne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708,00</w:t>
            </w:r>
          </w:p>
        </w:tc>
      </w:tr>
      <w:tr w:rsidR="00BF7BA5" w:rsidRPr="00BF7BA5" w:rsidTr="00967E63">
        <w:trPr>
          <w:trHeight w:hRule="exact" w:val="161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80149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0,00</w:t>
            </w:r>
          </w:p>
        </w:tc>
      </w:tr>
      <w:tr w:rsidR="00BF7BA5" w:rsidRPr="00BF7BA5" w:rsidTr="00B874B6">
        <w:trPr>
          <w:trHeight w:hRule="exact" w:val="1874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80150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0,00</w:t>
            </w:r>
          </w:p>
        </w:tc>
      </w:tr>
      <w:tr w:rsidR="00BF7BA5" w:rsidRPr="00BF7BA5" w:rsidTr="00BF7BA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7BA5">
              <w:rPr>
                <w:color w:val="000000"/>
              </w:rPr>
              <w:t>80195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F7BA5">
              <w:rPr>
                <w:color w:val="000000"/>
              </w:rPr>
              <w:t>Pozostała działalność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F7BA5" w:rsidRPr="00BF7BA5" w:rsidRDefault="00BF7BA5" w:rsidP="00BF7B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7BA5">
              <w:rPr>
                <w:color w:val="000000"/>
              </w:rPr>
              <w:t>- 14 454,00</w:t>
            </w:r>
          </w:p>
        </w:tc>
      </w:tr>
    </w:tbl>
    <w:p w:rsidR="00F03EE5" w:rsidRDefault="00F03EE5" w:rsidP="00F03EE5">
      <w:r>
        <w:t>W dziale Oświata i wychowanie dokonuje się zmian w planie finansowym wydatków na rok budżetowy 2017 w związku z przeprowadzoną analizą oraz powstałymi oszczędnościami.</w:t>
      </w:r>
    </w:p>
    <w:p w:rsidR="00F03EE5" w:rsidRDefault="00F03EE5" w:rsidP="00F03EE5">
      <w:r>
        <w:t>Dodatkowo dokonuje się zmniejszenia planowanych wydatków na zadanie inwestycyjne w wyniku zakończenia zadania.</w:t>
      </w:r>
    </w:p>
    <w:p w:rsidR="00BF7BA5" w:rsidRDefault="00BF7BA5" w:rsidP="00E41C5F"/>
    <w:p w:rsidR="007D6C97" w:rsidRDefault="007D6C9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851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Ochrona zdrowia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85154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Przeciwdziałanie alkoholizmowi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- 1 000,00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- 400,00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3 000,00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2 500,00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- 3 100,00</w:t>
            </w:r>
          </w:p>
        </w:tc>
      </w:tr>
      <w:tr w:rsidR="00757A0A" w:rsidRPr="00757A0A" w:rsidTr="00E41C5F">
        <w:trPr>
          <w:trHeight w:hRule="exact" w:val="57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4390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obejmujących wykonanie ekspertyz, analiz i opinii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- 1 000,00</w:t>
            </w:r>
          </w:p>
        </w:tc>
      </w:tr>
    </w:tbl>
    <w:p w:rsidR="00E41C5F" w:rsidRDefault="00E41C5F" w:rsidP="00E41C5F">
      <w:r>
        <w:t>W dziale Ochrona zdrowia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p w:rsidR="00E41C5F" w:rsidRDefault="00E41C5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735513" w:rsidRPr="00735513" w:rsidTr="00FA2DC5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5513"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5513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35513" w:rsidRPr="00735513" w:rsidRDefault="00FA2DC5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35513" w:rsidRPr="00735513" w:rsidTr="00FA2DC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85203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Ośrodki wsparcia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513">
              <w:rPr>
                <w:color w:val="000000"/>
              </w:rPr>
              <w:t>0,00</w:t>
            </w:r>
          </w:p>
        </w:tc>
      </w:tr>
    </w:tbl>
    <w:p w:rsidR="00FA2DC5" w:rsidRDefault="00FA2DC5" w:rsidP="00FA2DC5">
      <w:r>
        <w:t>W dziale Pomoc społeczna, rozdział ośrodki wsparcia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p w:rsidR="00FA2DC5" w:rsidRDefault="00FA2DC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735513" w:rsidRPr="00735513" w:rsidTr="00DD1610">
        <w:trPr>
          <w:trHeight w:hRule="exact" w:val="96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85214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Zasiłki okresowe, celowe i pomoc w naturze oraz składki na ubezpieczenia emerytalne i rentowe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FA2DC5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35513" w:rsidRPr="00735513">
              <w:rPr>
                <w:color w:val="000000"/>
              </w:rPr>
              <w:t xml:space="preserve"> 000,00</w:t>
            </w:r>
          </w:p>
        </w:tc>
      </w:tr>
      <w:tr w:rsidR="00735513" w:rsidRPr="00735513" w:rsidTr="00FA2DC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FA2DC5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35513" w:rsidRPr="00735513">
              <w:rPr>
                <w:color w:val="000000"/>
              </w:rPr>
              <w:t xml:space="preserve"> 000,00</w:t>
            </w:r>
          </w:p>
        </w:tc>
      </w:tr>
      <w:tr w:rsidR="00735513" w:rsidRPr="00735513" w:rsidTr="00DD1610">
        <w:trPr>
          <w:trHeight w:hRule="exact" w:val="506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85215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Dodatki mieszkaniowe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513">
              <w:rPr>
                <w:color w:val="000000"/>
              </w:rPr>
              <w:t>- 20 000,00</w:t>
            </w:r>
          </w:p>
        </w:tc>
      </w:tr>
      <w:tr w:rsidR="00735513" w:rsidRPr="00735513" w:rsidTr="00FA2DC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513">
              <w:rPr>
                <w:color w:val="000000"/>
              </w:rPr>
              <w:t>- 20 000,00</w:t>
            </w:r>
          </w:p>
        </w:tc>
      </w:tr>
      <w:tr w:rsidR="00735513" w:rsidRPr="00735513" w:rsidTr="00FA2DC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85219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Ośrodki pomocy społecznej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513">
              <w:rPr>
                <w:color w:val="000000"/>
              </w:rPr>
              <w:t>10 000,00</w:t>
            </w:r>
          </w:p>
        </w:tc>
      </w:tr>
      <w:tr w:rsidR="00735513" w:rsidRPr="00735513" w:rsidTr="00FA2DC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513">
              <w:rPr>
                <w:color w:val="000000"/>
              </w:rPr>
              <w:t>8 000,00</w:t>
            </w:r>
          </w:p>
        </w:tc>
      </w:tr>
      <w:tr w:rsidR="00735513" w:rsidRPr="00735513" w:rsidTr="00FA2DC5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513">
              <w:rPr>
                <w:color w:val="000000"/>
              </w:rPr>
              <w:t>1 800,00</w:t>
            </w:r>
          </w:p>
        </w:tc>
      </w:tr>
      <w:tr w:rsidR="00735513" w:rsidRPr="00735513" w:rsidTr="00FA2DC5">
        <w:trPr>
          <w:trHeight w:hRule="exact" w:val="627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513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513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35513" w:rsidRPr="00735513" w:rsidRDefault="00735513" w:rsidP="007355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513">
              <w:rPr>
                <w:color w:val="000000"/>
              </w:rPr>
              <w:t>200,00</w:t>
            </w:r>
          </w:p>
        </w:tc>
      </w:tr>
    </w:tbl>
    <w:p w:rsidR="00C74658" w:rsidRDefault="00DD1610">
      <w:r>
        <w:t>Dokonuje się zmian w planie finansowym wydatków na rok budżetowy 2017 w związku z przeprowadzoną analizą oraz powstałymi oszczędnościami.</w:t>
      </w:r>
    </w:p>
    <w:p w:rsidR="00FA2DC5" w:rsidRDefault="00FA2DC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757A0A" w:rsidRPr="00757A0A" w:rsidTr="00E41C5F">
        <w:trPr>
          <w:trHeight w:hRule="exact" w:val="583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900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57A0A">
              <w:rPr>
                <w:b/>
                <w:bCs/>
                <w:color w:val="000000"/>
              </w:rPr>
              <w:t>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90003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Oczyszczanie miast i wsi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- 15 000,00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- 15 000,00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90015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Oświetlenie ulic, placów i dróg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15 000,00</w:t>
            </w:r>
          </w:p>
        </w:tc>
      </w:tr>
      <w:tr w:rsidR="00757A0A" w:rsidRPr="00757A0A" w:rsidTr="002E1A8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7A0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57A0A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7A0A" w:rsidRPr="00757A0A" w:rsidRDefault="00757A0A" w:rsidP="00757A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7A0A">
              <w:rPr>
                <w:color w:val="000000"/>
              </w:rPr>
              <w:t>15 000,00</w:t>
            </w:r>
          </w:p>
        </w:tc>
      </w:tr>
    </w:tbl>
    <w:p w:rsidR="004873E1" w:rsidRDefault="004873E1" w:rsidP="004873E1">
      <w:r>
        <w:lastRenderedPageBreak/>
        <w:t>W dziale Gospodarka komunalna i ochrona środowiska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p w:rsidR="00757A0A" w:rsidRDefault="00757A0A" w:rsidP="00D847F9">
      <w:pPr>
        <w:widowControl w:val="0"/>
        <w:suppressAutoHyphens/>
        <w:autoSpaceDE w:val="0"/>
        <w:spacing w:line="240" w:lineRule="exact"/>
        <w:jc w:val="both"/>
      </w:pPr>
    </w:p>
    <w:p w:rsidR="00BC6E90" w:rsidRPr="00BC6E90" w:rsidRDefault="00BC6E90" w:rsidP="00BC6E90">
      <w:pPr>
        <w:jc w:val="both"/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BC6E90" w:rsidRPr="00BC6E90" w:rsidTr="00FC7A8D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C6E90" w:rsidRPr="00BC6E90" w:rsidRDefault="00BC6E90" w:rsidP="00BC6E90">
            <w:pPr>
              <w:jc w:val="both"/>
            </w:pPr>
            <w:r w:rsidRPr="00BC6E90">
              <w:t>Załącznik Nr 1  do uzasadnienia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C6E90" w:rsidRPr="00BC6E90" w:rsidRDefault="00BC6E90" w:rsidP="00BC6E90">
            <w:pPr>
              <w:jc w:val="both"/>
            </w:pPr>
            <w:r w:rsidRPr="00BC6E90">
              <w:t>Wykaz wydatków majątkowych realizowanych przez gminę w 2017 r.</w:t>
            </w:r>
          </w:p>
        </w:tc>
      </w:tr>
    </w:tbl>
    <w:p w:rsidR="00BC6E90" w:rsidRPr="00BC6E90" w:rsidRDefault="00BC6E90" w:rsidP="00BC6E90"/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94"/>
        <w:gridCol w:w="5813"/>
        <w:gridCol w:w="1136"/>
      </w:tblGrid>
      <w:tr w:rsidR="00BC6E90" w:rsidRPr="00BC6E90" w:rsidTr="00FC7A8D">
        <w:trPr>
          <w:trHeight w:hRule="exact" w:val="5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22"/>
              </w:rPr>
            </w:pPr>
            <w:r w:rsidRPr="00BC6E90">
              <w:rPr>
                <w:b/>
                <w:bCs/>
                <w:sz w:val="22"/>
              </w:rPr>
              <w:t>Dział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22"/>
              </w:rPr>
            </w:pPr>
            <w:r w:rsidRPr="00BC6E90">
              <w:rPr>
                <w:b/>
                <w:bCs/>
                <w:sz w:val="22"/>
              </w:rPr>
              <w:t>Rozdział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22"/>
              </w:rPr>
            </w:pPr>
            <w:r w:rsidRPr="00BC6E90">
              <w:rPr>
                <w:b/>
                <w:bCs/>
                <w:sz w:val="22"/>
              </w:rPr>
              <w:t>Paragraf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22"/>
              </w:rPr>
            </w:pPr>
            <w:r w:rsidRPr="00BC6E90">
              <w:rPr>
                <w:b/>
                <w:bCs/>
                <w:sz w:val="22"/>
              </w:rPr>
              <w:t>Treść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22"/>
              </w:rPr>
            </w:pPr>
            <w:r w:rsidRPr="00BC6E90">
              <w:rPr>
                <w:b/>
                <w:bCs/>
                <w:sz w:val="22"/>
              </w:rPr>
              <w:t>Wartość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90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both"/>
              <w:rPr>
                <w:b/>
                <w:bCs/>
                <w:sz w:val="16"/>
                <w:szCs w:val="16"/>
              </w:rPr>
            </w:pPr>
            <w:r w:rsidRPr="00BC6E90">
              <w:rPr>
                <w:b/>
                <w:bCs/>
                <w:sz w:val="16"/>
                <w:szCs w:val="16"/>
              </w:rPr>
              <w:t>Rolnictwo i łowiectwo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right"/>
              <w:rPr>
                <w:b/>
                <w:bCs/>
                <w:sz w:val="16"/>
                <w:szCs w:val="16"/>
              </w:rPr>
            </w:pPr>
            <w:r w:rsidRPr="00BC6E90">
              <w:rPr>
                <w:b/>
                <w:bCs/>
                <w:sz w:val="16"/>
                <w:szCs w:val="16"/>
              </w:rPr>
              <w:t>84 000,00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01010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 xml:space="preserve">Infrastruktura wodociągowa i </w:t>
            </w:r>
            <w:proofErr w:type="spellStart"/>
            <w:r w:rsidRPr="00BC6E90">
              <w:rPr>
                <w:sz w:val="16"/>
                <w:szCs w:val="16"/>
              </w:rPr>
              <w:t>sanitacyjna</w:t>
            </w:r>
            <w:proofErr w:type="spellEnd"/>
            <w:r w:rsidRPr="00BC6E90">
              <w:rPr>
                <w:sz w:val="16"/>
                <w:szCs w:val="16"/>
              </w:rPr>
              <w:t xml:space="preserve"> wsi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1 000,00</w:t>
            </w:r>
          </w:p>
        </w:tc>
      </w:tr>
      <w:tr w:rsidR="00BC6E90" w:rsidRPr="00BC6E90" w:rsidTr="00FC7A8D">
        <w:trPr>
          <w:trHeight w:hRule="exact" w:val="5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1 000,00</w:t>
            </w:r>
          </w:p>
        </w:tc>
      </w:tr>
      <w:tr w:rsidR="00BC6E90" w:rsidRPr="00BC6E90" w:rsidTr="00FC7A8D">
        <w:trPr>
          <w:trHeight w:hRule="exact" w:val="11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b/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 xml:space="preserve">Budowa ekologicznej oczyszczalni w </w:t>
            </w:r>
            <w:proofErr w:type="spellStart"/>
            <w:r w:rsidRPr="00BC6E90">
              <w:rPr>
                <w:b/>
                <w:sz w:val="16"/>
                <w:szCs w:val="16"/>
              </w:rPr>
              <w:t>Gręzinach</w:t>
            </w:r>
            <w:proofErr w:type="spellEnd"/>
            <w:r w:rsidRPr="00BC6E90">
              <w:rPr>
                <w:b/>
                <w:sz w:val="16"/>
                <w:szCs w:val="16"/>
              </w:rPr>
              <w:t>.</w:t>
            </w:r>
          </w:p>
          <w:p w:rsidR="00BC6E90" w:rsidRPr="00BC6E90" w:rsidRDefault="00BC6E90" w:rsidP="00BC6E9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Zadanie polegać będzie  na dokonaniu opłaty sądowej w sprawach spadkowych.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1 000,00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01095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83 000,00</w:t>
            </w:r>
          </w:p>
        </w:tc>
      </w:tr>
      <w:tr w:rsidR="00BC6E90" w:rsidRPr="00BC6E90" w:rsidTr="00FC7A8D">
        <w:trPr>
          <w:trHeight w:hRule="exact" w:val="5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83 000,00</w:t>
            </w:r>
          </w:p>
        </w:tc>
      </w:tr>
      <w:tr w:rsidR="00BC6E90" w:rsidRPr="00BC6E90" w:rsidTr="00FC7A8D">
        <w:trPr>
          <w:trHeight w:hRule="exact" w:val="11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b/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>Budowa oświetlenia kompleksu rekreacyjno-sportowego w miejscowości Potulin.</w:t>
            </w:r>
          </w:p>
          <w:p w:rsidR="00BC6E90" w:rsidRPr="00BC6E90" w:rsidRDefault="00BC6E90" w:rsidP="00BC6E90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oświetlenia kompleksu składającego się z boiska, amfiteatru oraz placu zabaw. </w:t>
            </w:r>
          </w:p>
          <w:p w:rsidR="00BC6E90" w:rsidRPr="00BC6E90" w:rsidRDefault="00BC6E90" w:rsidP="00BC6E90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Kwota 83 000,00, w tym roboty, nadzór.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83 000,00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90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both"/>
              <w:rPr>
                <w:b/>
                <w:bCs/>
                <w:sz w:val="16"/>
                <w:szCs w:val="16"/>
              </w:rPr>
            </w:pPr>
            <w:r w:rsidRPr="00BC6E90">
              <w:rPr>
                <w:b/>
                <w:bCs/>
                <w:sz w:val="16"/>
                <w:szCs w:val="16"/>
              </w:rPr>
              <w:t>Transport i łączność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jc w:val="right"/>
              <w:rPr>
                <w:b/>
                <w:bCs/>
                <w:sz w:val="16"/>
                <w:szCs w:val="16"/>
              </w:rPr>
            </w:pPr>
            <w:r w:rsidRPr="00BC6E90">
              <w:rPr>
                <w:b/>
                <w:bCs/>
                <w:sz w:val="16"/>
                <w:szCs w:val="16"/>
              </w:rPr>
              <w:t>3 861 805,00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60002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Infrastruktura kolejowa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35 000,00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6059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35 000,00</w:t>
            </w:r>
          </w:p>
        </w:tc>
      </w:tr>
      <w:tr w:rsidR="00BC6E90" w:rsidRPr="00BC6E90" w:rsidTr="00FC7A8D">
        <w:trPr>
          <w:trHeight w:hRule="exact" w:val="215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both"/>
              <w:rPr>
                <w:b/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>Rewitalizacja dworców i terenów przydworcowych wzdłuż linii kolejowej nr 356 Miasto i Gmina Gołańcz.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 xml:space="preserve"> - planuje się wydatki na opracowanie studium wykonalności i wniosku o dofinansowanie oraz inne sprawy dokumentacyjne w celu przystąpienia  do konkursu nr RPWP.05.02.01</w:t>
            </w:r>
            <w:r w:rsidRPr="00BC6E90">
              <w:rPr>
                <w:sz w:val="16"/>
                <w:szCs w:val="16"/>
              </w:rPr>
              <w:noBreakHyphen/>
              <w:t>IZ</w:t>
            </w:r>
            <w:r w:rsidRPr="00BC6E90">
              <w:rPr>
                <w:sz w:val="16"/>
                <w:szCs w:val="16"/>
              </w:rPr>
              <w:noBreakHyphen/>
              <w:t>00</w:t>
            </w:r>
            <w:r w:rsidRPr="00BC6E90">
              <w:rPr>
                <w:sz w:val="16"/>
                <w:szCs w:val="16"/>
              </w:rPr>
              <w:noBreakHyphen/>
              <w:t>30</w:t>
            </w:r>
            <w:r w:rsidRPr="00BC6E90">
              <w:rPr>
                <w:sz w:val="16"/>
                <w:szCs w:val="16"/>
              </w:rPr>
              <w:noBreakHyphen/>
              <w:t>001/17 w ramach Poddziałania 5.2.1 „</w:t>
            </w:r>
            <w:r w:rsidRPr="00BC6E90">
              <w:rPr>
                <w:i/>
                <w:iCs/>
                <w:sz w:val="16"/>
                <w:szCs w:val="16"/>
              </w:rPr>
              <w:t>Modernizacja regionalnego układu kolejowego oraz poprawa stanu infrastruktury dworcowej</w:t>
            </w:r>
            <w:r w:rsidRPr="00BC6E90">
              <w:rPr>
                <w:sz w:val="16"/>
                <w:szCs w:val="16"/>
              </w:rPr>
              <w:t>” WRPO na lata 2014-2020.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Zadanie dotyczy rewitalizacji dworców i terenów przydworcowych na terenie miasta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 xml:space="preserve"> i gminy.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Termin wykonania do 31.12.2017r.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35 000,00</w:t>
            </w:r>
          </w:p>
        </w:tc>
      </w:tr>
      <w:tr w:rsidR="00BC6E90" w:rsidRPr="00BC6E90" w:rsidTr="00FC7A8D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60014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center"/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Drogi publiczne powiatowe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90 000,00</w:t>
            </w:r>
          </w:p>
        </w:tc>
      </w:tr>
      <w:tr w:rsidR="00BC6E90" w:rsidRPr="00BC6E90" w:rsidTr="00FC7A8D">
        <w:trPr>
          <w:trHeight w:hRule="exact" w:val="5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6300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90 000,00</w:t>
            </w:r>
          </w:p>
        </w:tc>
      </w:tr>
      <w:tr w:rsidR="00BC6E90" w:rsidRPr="00BC6E90" w:rsidTr="00FC7A8D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>Pomoc finansowa - Przebudowa chodnika przy drodze powiatowej  nr 1561P w Czeszewie</w:t>
            </w:r>
            <w:r w:rsidRPr="00BC6E90">
              <w:rPr>
                <w:sz w:val="16"/>
                <w:szCs w:val="16"/>
              </w:rPr>
              <w:t>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Zadanie polegać będzie na wykonaniu przez Powiat chodnika z kostki betonowej.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 xml:space="preserve"> Termin realizacji do 15.12.2017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55 000,00</w:t>
            </w:r>
          </w:p>
        </w:tc>
      </w:tr>
      <w:tr w:rsidR="00BC6E90" w:rsidRPr="00BC6E90" w:rsidTr="00FC7A8D">
        <w:trPr>
          <w:trHeight w:hRule="exact" w:val="85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>Pomoc finansowa - Przebudowa chodnika przy drodze powiatowej nr 1561P w Kujawkach</w:t>
            </w:r>
            <w:r w:rsidRPr="00BC6E90">
              <w:rPr>
                <w:sz w:val="16"/>
                <w:szCs w:val="16"/>
              </w:rPr>
              <w:t xml:space="preserve">  -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Zadanie polegać będzie na wykonaniu przez Powiat chodnika z kostki betonowej.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Termin realizacji do 15.12.2017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right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35 000,00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Drogi publiczne gminne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1 857 565,00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1 857.565,00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3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Przebudowa drogi Morakowo – Ostrowo – III etap.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Sprawy dokumentacyjne.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Przebudowa drogi Oleszno – Czerlin II etap.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Celem projektu jest wykonanie przebudowy drogi gminnej relacji Oleszno – Czerlin na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odcinku 365 </w:t>
            </w:r>
            <w:proofErr w:type="spellStart"/>
            <w:r w:rsidRPr="00BC6E90">
              <w:rPr>
                <w:rFonts w:eastAsia="Calibri"/>
                <w:sz w:val="16"/>
                <w:szCs w:val="16"/>
                <w:lang w:eastAsia="en-US"/>
              </w:rPr>
              <w:t>mb</w:t>
            </w:r>
            <w:proofErr w:type="spellEnd"/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 tj. Inwestycja zlokalizowana jest na działkach nr 80 i 85 (droga gminna). Przebudowa polegać będzie  na poszerzeniu oraz wzmocnieniu istniejącej nawierzchni.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221 516,00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Przebudowa drogi w Czerlinie I etap.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Celem inwestycji jest wykonanie przebudowy drogi gminnej od posesji nr 7 do nr 12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 Inwestycja zlokalizowana jest we wsi Czerlin, działki nr 123 i 147.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257 704,00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drogi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Panigrodzu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działka nr 46.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Zadanie polegać będzie na wykonaniu dokumentacji technicznej w celu wykonania przebudowy drogi w kierunku posesji </w:t>
            </w:r>
            <w:proofErr w:type="spellStart"/>
            <w:r w:rsidRPr="00BC6E90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 89 (za torami), działka nr 46. 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18 000,00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4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drogi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Panigrodzu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działka nr 91.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dokumentacji technicznej w celu wykonania przebudowy drogi w kierunku posesji </w:t>
            </w:r>
            <w:proofErr w:type="spellStart"/>
            <w:r w:rsidRPr="00BC6E90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 90 (przed torami), działka nr 91. 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końca IV kw. 2017 r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15 000,00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ulicy Osada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siecią wodociągową oraz z przebudową drogi.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355 000,00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3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ulicy Sportowej od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Koscioła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do Firmy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Nowbud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– etap III.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Zadanie polegać będzie  na wykonaniu kolejnego odcinka sieci kanalizacji deszczowej wraz z odtworzeniem nawierzchni.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 xml:space="preserve">12.250,00 to kwota umorzenia (pismo </w:t>
            </w:r>
            <w:proofErr w:type="spellStart"/>
            <w:r w:rsidRPr="00BC6E90">
              <w:rPr>
                <w:sz w:val="16"/>
                <w:szCs w:val="16"/>
              </w:rPr>
              <w:t>WFOŚiGW</w:t>
            </w:r>
            <w:proofErr w:type="spellEnd"/>
            <w:r w:rsidRPr="00BC6E90">
              <w:rPr>
                <w:sz w:val="16"/>
                <w:szCs w:val="16"/>
              </w:rPr>
              <w:t xml:space="preserve"> z dnia 31.08.2017r. nr WFOŚ-II-DMU-KW/400/583/2010) zaplanowana do wykorzystania przy w/w zadaniu.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715 000,00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41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Przebudowa drogi w Laskownicy Wielkiej.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polegać będzie na  przebudowie drogi z masy asfaltowej w celu polepszenia infrastruktury drogowej i zwiększenie bezpieczeństwa mieszkańców.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Dofinansowanie na podstawie umowy nr 299/2017 z dnia  25 lipca 2017 roku zawartej pomiędzy Województwem Wielkopolskim, a Gminą Gołańcz w kwocie 41.159,00,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Planowany termin realizacji do końca III kw. 2017roku.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271 345,00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2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schodów zewnętrznych i ciągu pieszo – jezdnego  Przedszkola Publicznego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polega na wykonaniu map projektowych działek.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60017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Drogi wewnętrzne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1 879 240,00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1 879 240,00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25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Dokończenie przebudowy ciągów komunikacyjnych na ul. K. Libelta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 - VIII etap.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polegać będzie na  przebudowie drogi z masy asfaltowej w celu polepszenia infrastruktury drogowej i zwiększenie bezpieczeństwa mieszkańców.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Planowany termin realizacji do VI 2017r.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165 000,00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14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ciągów komunikacyjnych na ul. K. Libelta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 - X etap </w:t>
            </w:r>
          </w:p>
          <w:p w:rsidR="00BC6E90" w:rsidRPr="00BC6E90" w:rsidRDefault="00BC6E90" w:rsidP="00BC6E90">
            <w:pPr>
              <w:spacing w:after="20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Przebudowa dotyczy wybudowania kolejnego odcinka sieci kanalizacji deszczowej wraz z przebudową ulicy.</w:t>
            </w:r>
          </w:p>
          <w:p w:rsidR="00BC6E90" w:rsidRPr="00BC6E90" w:rsidRDefault="00BC6E90" w:rsidP="00BC6E90">
            <w:pPr>
              <w:spacing w:after="200"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630 000,00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ciągów komunikacyjnych na ul. K. Libelta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 - IX etap.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polegać będzie na wykonaniu dokumentacji technicznej na przebudowę ciągu pieszo-jezdnego.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Planowany termin realizacji do końca III kw. 2017roku.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ulicy Lipowej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przebudową drogi.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445 000,00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40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Przebudowa drogi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Panigrodzu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- Grocholin  etap II.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polega na  przebudowie drogi z masy asfaltowej w celu polepszenia infrastruktury drogowej i zwiększenie bezpieczeństwa mieszkańców.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Dofinansowanie na podstawie umowy nr 160/2017 z dnia 3 kwietnia 2017 roku zawartej pomiędzy Województwem Wielkopolskim, a Gminą Gołańcz w kwocie 96.875,00,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Planowany termin realizacji do końca III </w:t>
            </w:r>
            <w:proofErr w:type="spellStart"/>
            <w:r w:rsidRPr="00BC6E90">
              <w:rPr>
                <w:sz w:val="16"/>
                <w:szCs w:val="16"/>
                <w:lang w:eastAsia="en-US"/>
              </w:rPr>
              <w:t>kw</w:t>
            </w:r>
            <w:proofErr w:type="spellEnd"/>
            <w:r w:rsidRPr="00BC6E90">
              <w:rPr>
                <w:sz w:val="16"/>
                <w:szCs w:val="16"/>
                <w:lang w:eastAsia="en-US"/>
              </w:rPr>
              <w:t xml:space="preserve"> 2017roku.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244 240,00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217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6058/6059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Chodnik przy zamku – II etap.</w:t>
            </w:r>
          </w:p>
          <w:p w:rsidR="00BC6E90" w:rsidRPr="00BC6E90" w:rsidRDefault="00BC6E90" w:rsidP="00BC6E90">
            <w:pPr>
              <w:spacing w:after="160" w:line="259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Operacja pn. "Chodnik przy zamku - II etap" polega na wybudowaniu ścieżki turystycznej do Zamku Kasztelańskiego w </w:t>
            </w:r>
            <w:proofErr w:type="spellStart"/>
            <w:r w:rsidRPr="00BC6E90">
              <w:rPr>
                <w:rFonts w:eastAsia="Calibri"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  o długości 226,75 m. Realizacja operacji ma na celu udostępnienie mieszkańcom nowej infrastruktury turystycznej w postaci ścieżki turystycznej i tym samym i poprawy dostępu do istniejącej infrastruktury turystycznej (Zamek Kasztelański). Operacja polega na wykonaniu nawierzchni z kostki betonowej typu </w:t>
            </w:r>
            <w:proofErr w:type="spellStart"/>
            <w:r w:rsidRPr="00BC6E90">
              <w:rPr>
                <w:rFonts w:eastAsia="Calibri"/>
                <w:sz w:val="16"/>
                <w:szCs w:val="16"/>
                <w:lang w:eastAsia="en-US"/>
              </w:rPr>
              <w:t>starobruk</w:t>
            </w:r>
            <w:proofErr w:type="spellEnd"/>
            <w:r w:rsidRPr="00BC6E90">
              <w:rPr>
                <w:rFonts w:eastAsia="Calibri"/>
                <w:sz w:val="16"/>
                <w:szCs w:val="16"/>
                <w:lang w:eastAsia="en-US"/>
              </w:rPr>
              <w:t xml:space="preserve"> wraz z nową podbudową, krawężnikami i obrzeżami oraz oświetleniem i małą architekturą (ławki i kosze na odpady). 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380 000,00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Gospodarka mieszkaniowa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34 000,00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70005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Urzędy gmin (miast i miast na prawach powiatu)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34 000,00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34 000,00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967E63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Nabycie działki </w:t>
            </w:r>
            <w:bookmarkStart w:id="0" w:name="_GoBack"/>
            <w:bookmarkEnd w:id="0"/>
            <w:r w:rsidR="00BC6E90" w:rsidRPr="00BC6E90">
              <w:rPr>
                <w:b/>
                <w:sz w:val="16"/>
                <w:szCs w:val="16"/>
                <w:lang w:eastAsia="en-US"/>
              </w:rPr>
              <w:t>29/1 w Chawłodnie.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Wykonanie niezbędnej dokumentacji.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6C3AEB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BC6E90" w:rsidRPr="00BC6E90">
              <w:rPr>
                <w:sz w:val="16"/>
                <w:szCs w:val="16"/>
                <w:lang w:eastAsia="en-US"/>
              </w:rPr>
              <w:t xml:space="preserve">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Wykup działki 757/3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Wykup działki pod ciąg pieszo – jezdny w kierunku zamku w </w:t>
            </w:r>
            <w:proofErr w:type="spellStart"/>
            <w:r w:rsidRPr="00BC6E90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6C3AEB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  <w:r w:rsidR="00BC6E90" w:rsidRPr="00BC6E90">
              <w:rPr>
                <w:sz w:val="16"/>
                <w:szCs w:val="16"/>
                <w:lang w:eastAsia="en-US"/>
              </w:rPr>
              <w:t>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Administracja publiczna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85 500,00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75023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Urzędy gmin (miast i miast na prawach powiatu)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85 500,00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85 500,00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Zakup urządzenia do wykonywania automatycznych kopii zapasowych wraz z dyskami i oprogramowaniem.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Urządzenie typu dysk sieciowy służące do zabezpieczenia danych.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 Termin realizacji 30.10.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10 000,00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06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>Agregat z montażem</w:t>
            </w:r>
            <w:r w:rsidRPr="00BC6E90">
              <w:rPr>
                <w:sz w:val="16"/>
                <w:szCs w:val="16"/>
              </w:rPr>
              <w:t>.</w:t>
            </w:r>
          </w:p>
          <w:p w:rsidR="00BC6E90" w:rsidRPr="00BC6E90" w:rsidRDefault="00BC6E90" w:rsidP="00BC6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 xml:space="preserve">Zakup stacjonarnego agregatu prądotwórczego, który ma służyć do zasilania awaryjnego Urzędu Miasta i Gminy w </w:t>
            </w:r>
            <w:proofErr w:type="spellStart"/>
            <w:r w:rsidRPr="00BC6E90">
              <w:rPr>
                <w:sz w:val="16"/>
                <w:szCs w:val="16"/>
              </w:rPr>
              <w:t>Gołańczy</w:t>
            </w:r>
            <w:proofErr w:type="spellEnd"/>
            <w:r w:rsidRPr="00BC6E90">
              <w:rPr>
                <w:sz w:val="16"/>
                <w:szCs w:val="16"/>
              </w:rPr>
              <w:t xml:space="preserve"> w przypadku przerw  w zasilaniu które mogły by być spowodowane awariami technicznymi lub innymi zdarzeniami.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BC6E90" w:rsidRPr="00BC6E90" w:rsidRDefault="00BC6E90" w:rsidP="00BC6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70 000,00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45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b/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>Defibrylator.</w:t>
            </w:r>
          </w:p>
          <w:p w:rsidR="00BC6E90" w:rsidRPr="00BC6E90" w:rsidRDefault="00BC6E90" w:rsidP="00BC6E90">
            <w:pPr>
              <w:jc w:val="both"/>
              <w:rPr>
                <w:b/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 xml:space="preserve">Zakup defibrylatora medycznego urządzenia do ratowania życia ludzkiego w przypadku nagłego zatrzymania krążenia. Planuje się umieszczenie defibrylatora na zewnętrznej ścianie budynku, takie usytuowanie defibrylatora pozwoli na jego użycie w przypadku nagłej potrzeby.  Defibrylator półautomatyczny zewnętrzny umieszczony w torbie transportowej z elektrodami i bateriom. </w:t>
            </w:r>
          </w:p>
          <w:p w:rsidR="00BC6E90" w:rsidRPr="00BC6E90" w:rsidRDefault="00BC6E90" w:rsidP="00BC6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BC6E90" w:rsidRPr="00BC6E90" w:rsidRDefault="00BC6E90" w:rsidP="00BC6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5.500,00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Bezpieczeństwo publiczne i ochrona przeciwpożarowa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342 500,00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75405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Komendy Powiatowe Policji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6170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Wpłaty jednostek na państwowy fundusz celowy na finansowanie lub dofinansowanie zadań inwestycyjnych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Zakup dwóch zestawów komputerowych dla Komendy Powiatowej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Policj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końca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75412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Ochotnicze straże pożarne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178 500,00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Plac manewrowy wraz z drogą do OSP Krzyżanki.</w:t>
            </w:r>
          </w:p>
          <w:p w:rsidR="00BC6E90" w:rsidRPr="00BC6E90" w:rsidRDefault="00BC6E90" w:rsidP="00BC6E90">
            <w:pPr>
              <w:spacing w:after="200"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Wykonanie drogi dojazdowej do remizy OSP Krzyżanki wraz z placem manewrowym.</w:t>
            </w:r>
          </w:p>
          <w:p w:rsidR="00BC6E90" w:rsidRPr="00BC6E90" w:rsidRDefault="00BC6E90" w:rsidP="00BC6E90">
            <w:pPr>
              <w:spacing w:after="200"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końca 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6230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148 500,00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Dotacja dla OSP Krzyżanki na zakup lekkiego samochodu ratowniczo-gaśniczego z napędem 2x4.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31.12.2017r.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133 000,00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Dotacja dla OSP Gołańcz na zakup przyczepy do przewozu sprzętu pożarniczego.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Przyczepa dla OSP w </w:t>
            </w:r>
            <w:proofErr w:type="spellStart"/>
            <w:r w:rsidRPr="00BC6E90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sz w:val="16"/>
                <w:szCs w:val="16"/>
                <w:lang w:eastAsia="en-US"/>
              </w:rPr>
              <w:t xml:space="preserve"> służąca do przewozu sprzętu pożarniczego, zaczepiana do samochodów strażackich.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15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 xml:space="preserve">Dotacja dla OSP Gołańcz na zakup telewizora.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Zakup telewizor do przeprowadzania szkoleń druhów OSP przeprowadzanych w świetlicy OSP Gołańcz. Zakupu dokonuje się na podstawie Art. 32. ust. 2 USTAWY z dnia 24 sierpnia 1991 r. o ochronie przeciwpożarowej Dz. U. z 2017 poz. 736 ze zm.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6 500,00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75495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159 000,00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155 000,00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Monitoring miasta Gołańcz.</w:t>
            </w:r>
          </w:p>
          <w:p w:rsidR="00BC6E90" w:rsidRPr="00BC6E90" w:rsidRDefault="00BC6E90" w:rsidP="00BC6E9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C6E90">
              <w:rPr>
                <w:rFonts w:eastAsia="Calibri"/>
                <w:sz w:val="16"/>
                <w:szCs w:val="16"/>
                <w:lang w:eastAsia="en-US"/>
              </w:rPr>
              <w:t>Zadanie polegać będzie  na wykonaniu monitoringu poprzez usytuowanie kamer na terenie miasta</w:t>
            </w:r>
          </w:p>
          <w:p w:rsidR="00BC6E90" w:rsidRPr="00BC6E90" w:rsidRDefault="00BC6E90" w:rsidP="00BC6E90">
            <w:pPr>
              <w:spacing w:after="200"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końca 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155 000,00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FS Smogulec – Monitoring.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realizowane w ramach funduszu sołeckiego polegające na zakupie kamery i oprogramowania.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 Termin realizacji do 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Oświata i wychowanie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669 </w:t>
            </w:r>
            <w:r w:rsidRPr="00BC6E90">
              <w:rPr>
                <w:b/>
                <w:bCs/>
                <w:sz w:val="16"/>
                <w:szCs w:val="16"/>
                <w:lang w:eastAsia="en-US"/>
              </w:rPr>
              <w:t>641,00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80101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Szkoły podstawowe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631 641,00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5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30 000,00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26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Rozbudowa szkoły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ul Klasztorna.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Wydziela się nowe zadanie dotyczące rozbudowy szkoły w </w:t>
            </w:r>
            <w:proofErr w:type="spellStart"/>
            <w:r w:rsidRPr="00BC6E90">
              <w:rPr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sz w:val="16"/>
                <w:szCs w:val="16"/>
                <w:lang w:eastAsia="en-US"/>
              </w:rPr>
              <w:t xml:space="preserve"> ul. Klasztorna finansowane z końcówką”0” . Wydatki niezbędne do realizacji zadania, nie ujęte w harmonogramie do umowy zawartej z Zarządem Województwa na dofinansowanie zadania z UE, w tym nadzory.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Planowany termin realizacji do końca IV kw. 2017roku.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30 000,00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5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6057,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      6059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601 641,00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87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Rozbudowa szkoły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ul Klasztorna.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polegać będzie na rozbudowie szkoły o pomieszczenia szatani, socjalne, windy, boisko wielofunkcyjne. Zadanie zaplanowane do realizacji  z udziałem UE. Zadanie zostało zgłoszone do dofinansowania z WRPO 2014-2020. Wniosek o dofinansowanie został złożony w 29.07.2016 i 2016 i w dniu 22 maja 217 r. podpisano umowę na dofinansowanie projektu z Zarządem Województwa Wielkopolskiego – umowa nr RPWP.09.03.03-30-0051/16-00.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Planowany termin realizacji do końca IV kw. 2017roku.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601 641,00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4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80103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  <w:r w:rsidRPr="00BC6E90">
              <w:rPr>
                <w:sz w:val="16"/>
                <w:szCs w:val="16"/>
                <w:lang w:eastAsia="en-US"/>
              </w:rPr>
              <w:t>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1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  <w:r w:rsidRPr="00BC6E90">
              <w:rPr>
                <w:sz w:val="16"/>
                <w:szCs w:val="16"/>
                <w:lang w:eastAsia="en-US"/>
              </w:rPr>
              <w:t>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69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jc w:val="both"/>
              <w:rPr>
                <w:b/>
                <w:sz w:val="16"/>
                <w:szCs w:val="16"/>
              </w:rPr>
            </w:pPr>
            <w:r w:rsidRPr="00BC6E90">
              <w:rPr>
                <w:b/>
                <w:sz w:val="16"/>
                <w:szCs w:val="16"/>
              </w:rPr>
              <w:t xml:space="preserve">Zestaw zabawowy- plac zabaw. 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Zakup placu zabaw do Oddziału przedszkolnego w Chojnie.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  <w:r w:rsidRPr="00BC6E90">
              <w:rPr>
                <w:sz w:val="16"/>
                <w:szCs w:val="16"/>
              </w:rPr>
              <w:t>Planowany termin realizacji do końca IV kw. 2017roku.</w:t>
            </w:r>
          </w:p>
          <w:p w:rsidR="00BC6E90" w:rsidRPr="00BC6E90" w:rsidRDefault="00BC6E90" w:rsidP="00BC6E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  <w:r w:rsidRPr="00BC6E90">
              <w:rPr>
                <w:sz w:val="16"/>
                <w:szCs w:val="16"/>
                <w:lang w:eastAsia="en-US"/>
              </w:rPr>
              <w:t>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Gospodarka komunalna i ochrona środowiska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378 377,00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90001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Gospodarka ściekowa i ochrona wód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42 000,00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0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6230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42 000,00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4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Dotacja na pokrycie kosztów budowy przydomowych oczyszczalni ścieków.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42 000,00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90004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Utrzymanie zieleni w miastach i gminach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40 100,00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0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FS Bogdanowo - Altana ogrodowa z utwardzeniem.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Wydatek funduszu sołeckiego. Sprawy dokumentacyjne i wykonanie prac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32 600,00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FS Czesławice - Utrzymanie  zieleni publicznej - zakup kosiarki spalinowej samojezdnej</w:t>
            </w:r>
            <w:r w:rsidRPr="00BC6E90">
              <w:rPr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Wydatek funduszu sołeckiego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31.12.2017 r.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12 000,00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2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Zakup kosiarki samojezdnej.</w:t>
            </w:r>
            <w:r w:rsidRPr="00BC6E90">
              <w:rPr>
                <w:sz w:val="16"/>
                <w:szCs w:val="16"/>
                <w:lang w:eastAsia="en-US"/>
              </w:rPr>
              <w:t xml:space="preserve">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Kosiarka przeznaczona do trawników o większej powierzchni z tylnym wyrzutem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i koszem ze zsynchronizowanym zespołem tnącym.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20 600,00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Oświetlenie ulic, placów i dróg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138 427,00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138 427,00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2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Budowa oświetlenia z zastosowaniem lamp solarnych.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Montaż  ok. 20 lamp na terenie miasta i gminy.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120 000,00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2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Budowa oświetlenia ulicznego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ul. K.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Libetta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18 427,00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90017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Zakłady gospodarki komunalnej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155 000,00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57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6210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155 000,00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0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Dotacja do ZGKiM</w:t>
            </w:r>
            <w:r w:rsidRPr="00BC6E90">
              <w:rPr>
                <w:sz w:val="16"/>
                <w:szCs w:val="16"/>
                <w:lang w:eastAsia="en-US"/>
              </w:rPr>
              <w:t xml:space="preserve">  </w:t>
            </w:r>
            <w:r w:rsidRPr="00BC6E90">
              <w:rPr>
                <w:b/>
                <w:sz w:val="16"/>
                <w:szCs w:val="16"/>
                <w:lang w:eastAsia="en-US"/>
              </w:rPr>
              <w:t>-</w:t>
            </w:r>
            <w:r w:rsidRPr="00BC6E90">
              <w:rPr>
                <w:sz w:val="16"/>
                <w:szCs w:val="16"/>
                <w:lang w:eastAsia="en-US"/>
              </w:rPr>
              <w:t xml:space="preserve"> </w:t>
            </w:r>
            <w:r w:rsidRPr="00BC6E90">
              <w:rPr>
                <w:b/>
                <w:sz w:val="16"/>
                <w:szCs w:val="16"/>
                <w:lang w:eastAsia="en-US"/>
              </w:rPr>
              <w:t xml:space="preserve">Modernizacja pomieszczeń w budynku nr 6 przy ul. Klasztornej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Zakres zadania to remonty naprawy, wymiana okien i drzwi, posadzka.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80 000,00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05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Dotacja do ZGKiM  - Budowa sieci wodociągowej Potulin-Chojna, Chojna-Parkowo – etap I.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Budowa I etapu sieci wodociągowej.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75 000,00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90095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2 850,00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2 850,00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FS Tomczyce - Przystanek autobusowy.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Wydatek funduszu sołeckiego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Zakup przystanku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2 850,00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Kultura i ochrona dziedzictwa narodowego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238 163,00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92195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238 163,00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204 663,00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59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Budowa pomnika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, upamiętniającego 100. rocznicę odzyskania przez Polskę niepodległości i zwycięskiego Powstania Wielkopolskiego.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Sprawy dokumentacyjne.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20 000,00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64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FS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Panigródz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 xml:space="preserve"> - Modernizacja placu zabaw.</w:t>
            </w:r>
            <w:r w:rsidRPr="00BC6E90">
              <w:rPr>
                <w:sz w:val="16"/>
                <w:szCs w:val="16"/>
                <w:lang w:eastAsia="en-US"/>
              </w:rPr>
              <w:t xml:space="preserve">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funduszu sołeckiego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16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Modernizacja placu zabaw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Panigrodzu</w:t>
            </w:r>
            <w:proofErr w:type="spellEnd"/>
            <w:r w:rsidRPr="00BC6E90">
              <w:rPr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Środki własne w budżecie na realizację zadania. Zadanie zgłoszone do konkursu Pięknieje Wielkopolska Wieś – wymiana zniszczonego placu.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Termin realizacji do  31.10.2017 r.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44 863,00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8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Ogrodzenie i rozbudowa placu zabaw przy ul. Zamkowej</w:t>
            </w:r>
            <w:r w:rsidRPr="00BC6E90">
              <w:rPr>
                <w:sz w:val="16"/>
                <w:szCs w:val="16"/>
                <w:lang w:eastAsia="en-US"/>
              </w:rPr>
              <w:t xml:space="preserve"> . 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Zadanie wybrane do realizacji przez mieszkańców. Rozbudowa o nowe elementy, ogrodzenie.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135 000,00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8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Wiata przy placu zabaw –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Gręziny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Sprawy dokumentacyjne i wykonanie prac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2 800,00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33 500,00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6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FS Chojna - Doposażenie placu zabaw - zakup karuzeli.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Wydatek funduszu sołeckiego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FS Potulin - Plac zabaw - zakup elementu</w:t>
            </w:r>
            <w:r w:rsidRPr="00BC6E90">
              <w:rPr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Wydatek funduszu sołeckiego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do  31.10.2017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4 500,00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Zestaw zabawowy na plac zabaw w Potulinie.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Zakup elementu placu zabaw.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25 000,00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Kultura fizyczna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BC6E90">
              <w:rPr>
                <w:b/>
                <w:bCs/>
                <w:sz w:val="16"/>
                <w:szCs w:val="16"/>
                <w:lang w:eastAsia="en-US"/>
              </w:rPr>
              <w:t>1 272 284,00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92601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Obiekty sportowe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1 259 284,00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1 223 912,00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132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Rozbudowa budynku socjalnego na stadionie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Zadanie w trakcie realizacji. Zadanie polega na rozbudowie i remoncie istniejącego budynku. Planowany termin zakończenia inwestycji do III kw. 2017 roku. Zadanie kontynuowane – dofinansowywane </w:t>
            </w:r>
            <w:r w:rsidRPr="00BC6E90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 </w:t>
            </w:r>
            <w:r w:rsidRPr="00BC6E90">
              <w:rPr>
                <w:sz w:val="16"/>
                <w:szCs w:val="16"/>
                <w:shd w:val="clear" w:color="auto" w:fill="FFFFFF"/>
                <w:lang w:eastAsia="en-US"/>
              </w:rPr>
              <w:t>ramach Programu Modernizacja Infrastruktury Sportowej – Edycja 2016.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1 123 912,00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61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Budowa siłowni wysiłkowej na stadionie.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100 000,00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na zakupy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35 372,00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96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Pomost główny startowy.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Wraz z montażem.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8 000,00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68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Pomost treningowy 2500X3000.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Wraz z montażem.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4 000,00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Trybuna 3-rzędowa na Orliku.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 xml:space="preserve">Trybuna konstrukcji w </w:t>
            </w:r>
            <w:proofErr w:type="spellStart"/>
            <w:r w:rsidRPr="00BC6E90">
              <w:rPr>
                <w:sz w:val="16"/>
                <w:szCs w:val="16"/>
                <w:lang w:eastAsia="en-US"/>
              </w:rPr>
              <w:t>ocynku</w:t>
            </w:r>
            <w:proofErr w:type="spellEnd"/>
            <w:r w:rsidRPr="00BC6E90">
              <w:rPr>
                <w:sz w:val="16"/>
                <w:szCs w:val="16"/>
                <w:lang w:eastAsia="en-US"/>
              </w:rPr>
              <w:t xml:space="preserve"> ogniowym wraz z siedziskami.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7 400,00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Bieżnia elektryczna.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T5000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31.10.2017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6 872,00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>Automat myjący.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DYNAMIC 45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31.12.2017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9 100,00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92695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13 000,00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Wydatki inwestycyjne jednostek budżetowych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13 000,00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73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C6E90" w:rsidRPr="00BC6E90" w:rsidRDefault="00BC6E90" w:rsidP="00BC6E9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BC6E90">
              <w:rPr>
                <w:b/>
                <w:sz w:val="16"/>
                <w:szCs w:val="16"/>
                <w:lang w:eastAsia="en-US"/>
              </w:rPr>
              <w:t xml:space="preserve">Budowa 4 siłowni napowietrznych w </w:t>
            </w:r>
            <w:proofErr w:type="spellStart"/>
            <w:r w:rsidRPr="00BC6E90">
              <w:rPr>
                <w:b/>
                <w:sz w:val="16"/>
                <w:szCs w:val="16"/>
                <w:lang w:eastAsia="en-US"/>
              </w:rPr>
              <w:t>Gołańczy</w:t>
            </w:r>
            <w:proofErr w:type="spellEnd"/>
            <w:r w:rsidRPr="00BC6E90">
              <w:rPr>
                <w:b/>
                <w:sz w:val="16"/>
                <w:szCs w:val="16"/>
                <w:lang w:eastAsia="en-US"/>
              </w:rPr>
              <w:t>.</w:t>
            </w:r>
          </w:p>
          <w:p w:rsidR="00BC6E90" w:rsidRPr="00BC6E90" w:rsidRDefault="00BC6E90" w:rsidP="00BC6E90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Termin realizacji 2017 r.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13 000,00</w:t>
            </w:r>
          </w:p>
        </w:tc>
      </w:tr>
      <w:tr w:rsidR="00BC6E90" w:rsidRPr="00BC6E90" w:rsidTr="00FC7A8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8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ind w:right="566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BC6E90">
              <w:rPr>
                <w:b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90" w:rsidRPr="00BC6E90" w:rsidRDefault="00BC6E90" w:rsidP="00BC6E9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 w:rsidRPr="00BC6E90">
              <w:rPr>
                <w:sz w:val="16"/>
                <w:szCs w:val="16"/>
                <w:lang w:eastAsia="en-US"/>
              </w:rPr>
              <w:t>6 96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C6E90">
              <w:rPr>
                <w:sz w:val="16"/>
                <w:szCs w:val="16"/>
                <w:lang w:eastAsia="en-US"/>
              </w:rPr>
              <w:t xml:space="preserve"> 270,00</w:t>
            </w:r>
          </w:p>
        </w:tc>
      </w:tr>
    </w:tbl>
    <w:p w:rsidR="00BC6E90" w:rsidRPr="00BC6E90" w:rsidRDefault="00BC6E90" w:rsidP="00BC6E90">
      <w:pPr>
        <w:jc w:val="both"/>
        <w:rPr>
          <w:b/>
        </w:rPr>
      </w:pPr>
    </w:p>
    <w:p w:rsidR="00BC6E90" w:rsidRPr="00F96460" w:rsidRDefault="00BC6E90" w:rsidP="00D847F9">
      <w:pPr>
        <w:widowControl w:val="0"/>
        <w:suppressAutoHyphens/>
        <w:autoSpaceDE w:val="0"/>
        <w:spacing w:line="240" w:lineRule="exact"/>
        <w:jc w:val="both"/>
      </w:pPr>
    </w:p>
    <w:sectPr w:rsidR="00BC6E90" w:rsidRPr="00F96460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A4" w:rsidRDefault="001655A4" w:rsidP="00FB2ECD">
      <w:r>
        <w:separator/>
      </w:r>
    </w:p>
  </w:endnote>
  <w:endnote w:type="continuationSeparator" w:id="0">
    <w:p w:rsidR="001655A4" w:rsidRDefault="001655A4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63">
          <w:rPr>
            <w:noProof/>
          </w:rPr>
          <w:t>7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A4" w:rsidRDefault="001655A4" w:rsidP="00FB2ECD">
      <w:r>
        <w:separator/>
      </w:r>
    </w:p>
  </w:footnote>
  <w:footnote w:type="continuationSeparator" w:id="0">
    <w:p w:rsidR="001655A4" w:rsidRDefault="001655A4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43427"/>
    <w:rsid w:val="0004487B"/>
    <w:rsid w:val="00046511"/>
    <w:rsid w:val="00051C8F"/>
    <w:rsid w:val="00051E56"/>
    <w:rsid w:val="000569AF"/>
    <w:rsid w:val="00057779"/>
    <w:rsid w:val="000602FC"/>
    <w:rsid w:val="00070BCF"/>
    <w:rsid w:val="00075B95"/>
    <w:rsid w:val="00076E20"/>
    <w:rsid w:val="000A5041"/>
    <w:rsid w:val="000A6A52"/>
    <w:rsid w:val="000B0B2C"/>
    <w:rsid w:val="000B21AE"/>
    <w:rsid w:val="000C19B6"/>
    <w:rsid w:val="000C2619"/>
    <w:rsid w:val="000E25DE"/>
    <w:rsid w:val="000F0F0C"/>
    <w:rsid w:val="000F6CDD"/>
    <w:rsid w:val="000F7853"/>
    <w:rsid w:val="00112CFE"/>
    <w:rsid w:val="0012489A"/>
    <w:rsid w:val="00126341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655A4"/>
    <w:rsid w:val="00180023"/>
    <w:rsid w:val="00184411"/>
    <w:rsid w:val="0018478D"/>
    <w:rsid w:val="0018754B"/>
    <w:rsid w:val="00187657"/>
    <w:rsid w:val="00192156"/>
    <w:rsid w:val="001B0ECD"/>
    <w:rsid w:val="001B7854"/>
    <w:rsid w:val="00207795"/>
    <w:rsid w:val="00215C00"/>
    <w:rsid w:val="00223E5C"/>
    <w:rsid w:val="00230919"/>
    <w:rsid w:val="002411E2"/>
    <w:rsid w:val="00247FBF"/>
    <w:rsid w:val="00265897"/>
    <w:rsid w:val="00272194"/>
    <w:rsid w:val="00276E33"/>
    <w:rsid w:val="00276F6A"/>
    <w:rsid w:val="002773C2"/>
    <w:rsid w:val="00287C09"/>
    <w:rsid w:val="002A3B68"/>
    <w:rsid w:val="002A4591"/>
    <w:rsid w:val="002D0E56"/>
    <w:rsid w:val="002E1A83"/>
    <w:rsid w:val="002F2902"/>
    <w:rsid w:val="0031063E"/>
    <w:rsid w:val="00335773"/>
    <w:rsid w:val="00343384"/>
    <w:rsid w:val="0034360D"/>
    <w:rsid w:val="00353FF6"/>
    <w:rsid w:val="00354F42"/>
    <w:rsid w:val="00356643"/>
    <w:rsid w:val="0037579A"/>
    <w:rsid w:val="003871F2"/>
    <w:rsid w:val="00391EF8"/>
    <w:rsid w:val="003E00E0"/>
    <w:rsid w:val="003E23EB"/>
    <w:rsid w:val="003E5198"/>
    <w:rsid w:val="003F6024"/>
    <w:rsid w:val="004044C1"/>
    <w:rsid w:val="00410819"/>
    <w:rsid w:val="004148C6"/>
    <w:rsid w:val="00422A45"/>
    <w:rsid w:val="00425BF6"/>
    <w:rsid w:val="00431901"/>
    <w:rsid w:val="00433BEE"/>
    <w:rsid w:val="00435344"/>
    <w:rsid w:val="00451DDE"/>
    <w:rsid w:val="0047289D"/>
    <w:rsid w:val="00473B96"/>
    <w:rsid w:val="00474F0B"/>
    <w:rsid w:val="00486375"/>
    <w:rsid w:val="004873E1"/>
    <w:rsid w:val="004900FC"/>
    <w:rsid w:val="0049309C"/>
    <w:rsid w:val="004B5683"/>
    <w:rsid w:val="004B7CA3"/>
    <w:rsid w:val="00502142"/>
    <w:rsid w:val="00512D67"/>
    <w:rsid w:val="00512F56"/>
    <w:rsid w:val="00513E98"/>
    <w:rsid w:val="00520C42"/>
    <w:rsid w:val="00531DA3"/>
    <w:rsid w:val="00536921"/>
    <w:rsid w:val="00546636"/>
    <w:rsid w:val="005639FB"/>
    <w:rsid w:val="0057128E"/>
    <w:rsid w:val="00577880"/>
    <w:rsid w:val="00580A95"/>
    <w:rsid w:val="00581068"/>
    <w:rsid w:val="00595194"/>
    <w:rsid w:val="005A1375"/>
    <w:rsid w:val="005A618B"/>
    <w:rsid w:val="005B5328"/>
    <w:rsid w:val="005C1AC5"/>
    <w:rsid w:val="005C670F"/>
    <w:rsid w:val="005C6A21"/>
    <w:rsid w:val="005C7292"/>
    <w:rsid w:val="005C7793"/>
    <w:rsid w:val="005D1220"/>
    <w:rsid w:val="005E1C6B"/>
    <w:rsid w:val="005F51D9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5F6B"/>
    <w:rsid w:val="00643A6A"/>
    <w:rsid w:val="00650FF7"/>
    <w:rsid w:val="006538B2"/>
    <w:rsid w:val="0065676F"/>
    <w:rsid w:val="00662734"/>
    <w:rsid w:val="00666923"/>
    <w:rsid w:val="006710AD"/>
    <w:rsid w:val="00672F80"/>
    <w:rsid w:val="006A5F5B"/>
    <w:rsid w:val="006B1025"/>
    <w:rsid w:val="006C0B39"/>
    <w:rsid w:val="006C3AEB"/>
    <w:rsid w:val="006E6F7F"/>
    <w:rsid w:val="006F66A2"/>
    <w:rsid w:val="0072396B"/>
    <w:rsid w:val="00735513"/>
    <w:rsid w:val="007423DA"/>
    <w:rsid w:val="00757A0A"/>
    <w:rsid w:val="00762364"/>
    <w:rsid w:val="00771985"/>
    <w:rsid w:val="00772CEB"/>
    <w:rsid w:val="00774835"/>
    <w:rsid w:val="00775B38"/>
    <w:rsid w:val="0079223F"/>
    <w:rsid w:val="007A2A9E"/>
    <w:rsid w:val="007B5989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B6F"/>
    <w:rsid w:val="00890318"/>
    <w:rsid w:val="00895846"/>
    <w:rsid w:val="00897F9A"/>
    <w:rsid w:val="008A1A35"/>
    <w:rsid w:val="008B0823"/>
    <w:rsid w:val="008C79B4"/>
    <w:rsid w:val="008C7A70"/>
    <w:rsid w:val="008D5C51"/>
    <w:rsid w:val="008E47CA"/>
    <w:rsid w:val="008F0602"/>
    <w:rsid w:val="008F28E3"/>
    <w:rsid w:val="0090682D"/>
    <w:rsid w:val="00907705"/>
    <w:rsid w:val="00921B96"/>
    <w:rsid w:val="00921F21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92253"/>
    <w:rsid w:val="00992916"/>
    <w:rsid w:val="0099660C"/>
    <w:rsid w:val="009A5E36"/>
    <w:rsid w:val="009B4336"/>
    <w:rsid w:val="009B5E8A"/>
    <w:rsid w:val="009C4079"/>
    <w:rsid w:val="009D02F4"/>
    <w:rsid w:val="009D03E4"/>
    <w:rsid w:val="009D31B5"/>
    <w:rsid w:val="009D3285"/>
    <w:rsid w:val="009D768D"/>
    <w:rsid w:val="009E661F"/>
    <w:rsid w:val="00A00385"/>
    <w:rsid w:val="00A34AEF"/>
    <w:rsid w:val="00A42DD7"/>
    <w:rsid w:val="00A53D90"/>
    <w:rsid w:val="00A60677"/>
    <w:rsid w:val="00A660B3"/>
    <w:rsid w:val="00A71A43"/>
    <w:rsid w:val="00A72ADF"/>
    <w:rsid w:val="00A769AC"/>
    <w:rsid w:val="00A77075"/>
    <w:rsid w:val="00AA374A"/>
    <w:rsid w:val="00AA6086"/>
    <w:rsid w:val="00AA7CD3"/>
    <w:rsid w:val="00AB3833"/>
    <w:rsid w:val="00AB767A"/>
    <w:rsid w:val="00AC6B97"/>
    <w:rsid w:val="00AE4070"/>
    <w:rsid w:val="00AE6ECB"/>
    <w:rsid w:val="00AF14C5"/>
    <w:rsid w:val="00B15717"/>
    <w:rsid w:val="00B174D7"/>
    <w:rsid w:val="00B21B3C"/>
    <w:rsid w:val="00B42AE4"/>
    <w:rsid w:val="00B43F4E"/>
    <w:rsid w:val="00B55BE8"/>
    <w:rsid w:val="00B8284E"/>
    <w:rsid w:val="00B874B6"/>
    <w:rsid w:val="00BA5697"/>
    <w:rsid w:val="00BB08E4"/>
    <w:rsid w:val="00BB3D18"/>
    <w:rsid w:val="00BB516C"/>
    <w:rsid w:val="00BC6E90"/>
    <w:rsid w:val="00BC7E34"/>
    <w:rsid w:val="00BD53EB"/>
    <w:rsid w:val="00BD57B4"/>
    <w:rsid w:val="00BD77E2"/>
    <w:rsid w:val="00BE56BB"/>
    <w:rsid w:val="00BF7AB2"/>
    <w:rsid w:val="00BF7BA5"/>
    <w:rsid w:val="00C02EA5"/>
    <w:rsid w:val="00C10D89"/>
    <w:rsid w:val="00C26127"/>
    <w:rsid w:val="00C541A8"/>
    <w:rsid w:val="00C6641E"/>
    <w:rsid w:val="00C74080"/>
    <w:rsid w:val="00C74658"/>
    <w:rsid w:val="00C77495"/>
    <w:rsid w:val="00C77D8C"/>
    <w:rsid w:val="00C81490"/>
    <w:rsid w:val="00C83398"/>
    <w:rsid w:val="00C845CD"/>
    <w:rsid w:val="00C9128D"/>
    <w:rsid w:val="00CA47C4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6FAB"/>
    <w:rsid w:val="00D42307"/>
    <w:rsid w:val="00D46442"/>
    <w:rsid w:val="00D531FB"/>
    <w:rsid w:val="00D55017"/>
    <w:rsid w:val="00D72AB1"/>
    <w:rsid w:val="00D7363E"/>
    <w:rsid w:val="00D75EC9"/>
    <w:rsid w:val="00D847F9"/>
    <w:rsid w:val="00D87F83"/>
    <w:rsid w:val="00D9599D"/>
    <w:rsid w:val="00D9780E"/>
    <w:rsid w:val="00D97EBB"/>
    <w:rsid w:val="00DB5133"/>
    <w:rsid w:val="00DC2A8B"/>
    <w:rsid w:val="00DC3877"/>
    <w:rsid w:val="00DD1610"/>
    <w:rsid w:val="00DD1F12"/>
    <w:rsid w:val="00DD1FE5"/>
    <w:rsid w:val="00DF0F4C"/>
    <w:rsid w:val="00DF61FE"/>
    <w:rsid w:val="00E102C9"/>
    <w:rsid w:val="00E142FA"/>
    <w:rsid w:val="00E146B3"/>
    <w:rsid w:val="00E1731C"/>
    <w:rsid w:val="00E17344"/>
    <w:rsid w:val="00E173D6"/>
    <w:rsid w:val="00E340CA"/>
    <w:rsid w:val="00E36B0C"/>
    <w:rsid w:val="00E37C82"/>
    <w:rsid w:val="00E40416"/>
    <w:rsid w:val="00E41C5F"/>
    <w:rsid w:val="00E47FF9"/>
    <w:rsid w:val="00E6136B"/>
    <w:rsid w:val="00E824A3"/>
    <w:rsid w:val="00E863BE"/>
    <w:rsid w:val="00E96C27"/>
    <w:rsid w:val="00EB754F"/>
    <w:rsid w:val="00EC54F6"/>
    <w:rsid w:val="00ED1FFA"/>
    <w:rsid w:val="00EE7D9E"/>
    <w:rsid w:val="00F00903"/>
    <w:rsid w:val="00F03EE5"/>
    <w:rsid w:val="00F231D8"/>
    <w:rsid w:val="00F3421F"/>
    <w:rsid w:val="00F3481E"/>
    <w:rsid w:val="00F402D7"/>
    <w:rsid w:val="00F46CBA"/>
    <w:rsid w:val="00F57731"/>
    <w:rsid w:val="00F62D33"/>
    <w:rsid w:val="00F8743F"/>
    <w:rsid w:val="00F91FEF"/>
    <w:rsid w:val="00F932E7"/>
    <w:rsid w:val="00F96460"/>
    <w:rsid w:val="00FA2DC5"/>
    <w:rsid w:val="00FA5FEB"/>
    <w:rsid w:val="00FB2ECD"/>
    <w:rsid w:val="00FC60B5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0C35-E249-457D-811A-A84ACB77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3780</Words>
  <Characters>22682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90</cp:revision>
  <cp:lastPrinted>2017-10-27T12:04:00Z</cp:lastPrinted>
  <dcterms:created xsi:type="dcterms:W3CDTF">2017-02-01T12:39:00Z</dcterms:created>
  <dcterms:modified xsi:type="dcterms:W3CDTF">2017-12-19T10:04:00Z</dcterms:modified>
</cp:coreProperties>
</file>