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5" w:rsidRDefault="00725745" w:rsidP="00725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na Komisję Rolnictwa, Finansów i Ochrony Środowiska - 17.05.201</w:t>
      </w:r>
      <w:r w:rsidR="000173F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745" w:rsidRDefault="00725745" w:rsidP="00725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745" w:rsidRDefault="00725745" w:rsidP="007257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utrzymanie zieleni zaplanowano na cały rok kwotę 187 753,13 zł, w tym są koszty zakupów, usług oraz pracowników przyjętych na umowę zlecenie. </w:t>
      </w:r>
    </w:p>
    <w:p w:rsidR="00725745" w:rsidRDefault="00725745" w:rsidP="007257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poniesione na utrzymanie zieleni w roku 2017 wynoszą 28 143,63 zł: kosiarka samojezdna: 20600,00 zł, kosze uliczne: 5756,40 zł, paliwo do kosiarki: 356,88 zł, miotły, gwoździe i trzonki do grabi: 120,26 zł, kwiaty braki: 608,00 zł, rękawice ochronne i kamizelki ostrzegawcze: 434,80 zł, </w:t>
      </w:r>
      <w:proofErr w:type="gramStart"/>
      <w:r>
        <w:rPr>
          <w:rFonts w:ascii="Times New Roman" w:hAnsi="Times New Roman" w:cs="Times New Roman"/>
          <w:sz w:val="24"/>
          <w:szCs w:val="24"/>
        </w:rPr>
        <w:t>grabie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łopaty, części do kosiarki, olej i kanister plastikowy: 253,69 zł, </w:t>
      </w:r>
      <w:r w:rsidR="00DE15BA">
        <w:rPr>
          <w:rFonts w:ascii="Times New Roman" w:hAnsi="Times New Roman" w:cs="Times New Roman"/>
          <w:sz w:val="24"/>
          <w:szCs w:val="24"/>
        </w:rPr>
        <w:t xml:space="preserve">nawóz do kwiatów i wkręty: 13,60 zł.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E15BA">
        <w:rPr>
          <w:rFonts w:ascii="Times New Roman" w:hAnsi="Times New Roman" w:cs="Times New Roman"/>
          <w:sz w:val="24"/>
          <w:szCs w:val="24"/>
        </w:rPr>
        <w:t xml:space="preserve"> terenie miasta dalej sadzone będą</w:t>
      </w:r>
      <w:r>
        <w:rPr>
          <w:rFonts w:ascii="Times New Roman" w:hAnsi="Times New Roman" w:cs="Times New Roman"/>
          <w:sz w:val="24"/>
          <w:szCs w:val="24"/>
        </w:rPr>
        <w:t xml:space="preserve"> kwiaty, a jesienią planowana jest dalsza wycinka drzew.</w:t>
      </w:r>
    </w:p>
    <w:p w:rsidR="00725745" w:rsidRDefault="00725745" w:rsidP="007257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45" w:rsidRDefault="00725745" w:rsidP="00725745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25745" w:rsidRDefault="00725745" w:rsidP="00725745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25745" w:rsidRDefault="00725745" w:rsidP="00725745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25745" w:rsidRDefault="00DE15BA" w:rsidP="00DE15BA">
      <w:pPr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 Barełkowska</w:t>
      </w:r>
    </w:p>
    <w:p w:rsidR="00725745" w:rsidRDefault="00DE15BA" w:rsidP="00DE15BA">
      <w:pPr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pracownik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ds. rolnictwa, leśnictwa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:rsidR="00926EF1" w:rsidRDefault="00926EF1"/>
    <w:sectPr w:rsidR="009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5"/>
    <w:rsid w:val="000173FC"/>
    <w:rsid w:val="00725745"/>
    <w:rsid w:val="00926EF1"/>
    <w:rsid w:val="00D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34B9-F781-4F80-BCAC-232CD6D4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74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Projekt-Power</dc:creator>
  <cp:keywords/>
  <dc:description/>
  <cp:lastModifiedBy>Alina Wachowiak</cp:lastModifiedBy>
  <cp:revision>3</cp:revision>
  <cp:lastPrinted>2017-05-11T13:24:00Z</cp:lastPrinted>
  <dcterms:created xsi:type="dcterms:W3CDTF">2017-05-11T13:25:00Z</dcterms:created>
  <dcterms:modified xsi:type="dcterms:W3CDTF">2017-05-11T13:25:00Z</dcterms:modified>
</cp:coreProperties>
</file>