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80" w:rsidRPr="00292880" w:rsidRDefault="005B746B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:rsidR="00292880" w:rsidRPr="00292880" w:rsidRDefault="001E2A5D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zarządzenia </w:t>
      </w:r>
      <w:r w:rsidR="00A00B88" w:rsidRPr="00A00B88">
        <w:rPr>
          <w:rFonts w:ascii="Times New Roman" w:eastAsia="Calibri" w:hAnsi="Times New Roman" w:cs="Times New Roman"/>
          <w:sz w:val="24"/>
          <w:szCs w:val="24"/>
        </w:rPr>
        <w:t>nr OA.0050.4.2017</w:t>
      </w: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Burmistrza Miasta i Gminy Gołańcz</w:t>
      </w:r>
    </w:p>
    <w:p w:rsidR="00292880" w:rsidRPr="001950E3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1950E3" w:rsidRPr="001950E3">
        <w:rPr>
          <w:rFonts w:ascii="Times New Roman" w:eastAsia="Calibri" w:hAnsi="Times New Roman" w:cs="Times New Roman"/>
          <w:sz w:val="24"/>
          <w:szCs w:val="24"/>
        </w:rPr>
        <w:t>11 stycznia 2017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>OGŁOSZENIE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>Burmistrz Miasta i Gminy Gołańcz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ogłasza przeprowadzenie konsultacji społecznych, mających na uwadze zebranie 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od mieszkańców miasta i gminy Gołańcz wniosków, uwag i opinii </w:t>
      </w:r>
    </w:p>
    <w:p w:rsidR="00292880" w:rsidRPr="00292880" w:rsidRDefault="00292880" w:rsidP="001E2A5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do uwzględnienia przy projekcie </w:t>
      </w:r>
      <w:r w:rsidR="00693941" w:rsidRPr="00693941">
        <w:rPr>
          <w:rFonts w:ascii="Times New Roman" w:eastAsia="Calibri" w:hAnsi="Times New Roman" w:cs="Times New Roman"/>
          <w:b/>
          <w:bCs/>
          <w:sz w:val="24"/>
          <w:szCs w:val="24"/>
        </w:rPr>
        <w:t>Lokalnego Programu Rewitalizacji Miasta i Gminy Gołańcz na lata 2016-2023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Konsultacje społeczne przeprowadzone będą w okresie </w:t>
      </w:r>
      <w:r w:rsidR="001950E3" w:rsidRPr="001950E3">
        <w:rPr>
          <w:rFonts w:ascii="Times New Roman" w:eastAsia="Calibri" w:hAnsi="Times New Roman" w:cs="Times New Roman"/>
          <w:sz w:val="24"/>
          <w:szCs w:val="24"/>
        </w:rPr>
        <w:t>od 11 stycznia 2017 r. do 25 stycznia 2017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292880">
        <w:rPr>
          <w:rFonts w:ascii="Times New Roman" w:eastAsia="Calibri" w:hAnsi="Times New Roman" w:cs="Times New Roman"/>
          <w:sz w:val="24"/>
          <w:szCs w:val="24"/>
        </w:rPr>
        <w:t>w formie przyjmowania wniosków, uwag i opinii na piśmie w szczególności na formularzu</w:t>
      </w:r>
      <w:r w:rsidR="00693941">
        <w:rPr>
          <w:rFonts w:ascii="Times New Roman" w:eastAsia="Calibri" w:hAnsi="Times New Roman" w:cs="Times New Roman"/>
          <w:sz w:val="24"/>
          <w:szCs w:val="24"/>
        </w:rPr>
        <w:t>, który będzie dostępny</w:t>
      </w: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 do pobrania:</w:t>
      </w:r>
    </w:p>
    <w:p w:rsidR="00292880" w:rsidRPr="00292880" w:rsidRDefault="00292880" w:rsidP="00292880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na stronie internetowej Urzędu Miasta i Gminy Gołańcz – </w:t>
      </w:r>
      <w:hyperlink r:id="rId6" w:history="1">
        <w:r w:rsidRPr="0029288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www.golancz.pl/news</w:t>
        </w:r>
      </w:hyperlink>
      <w:r w:rsidRPr="00292880">
        <w:rPr>
          <w:rFonts w:ascii="Times New Roman" w:eastAsia="Calibri" w:hAnsi="Times New Roman" w:cs="Times New Roman"/>
          <w:sz w:val="24"/>
          <w:szCs w:val="24"/>
        </w:rPr>
        <w:t>, a także</w:t>
      </w:r>
    </w:p>
    <w:p w:rsidR="00292880" w:rsidRPr="00292880" w:rsidRDefault="00292880" w:rsidP="0029288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• w Biurze Obsługi Interesanta Urzędu Miasta i Gminy Gołańcz</w:t>
      </w:r>
    </w:p>
    <w:p w:rsidR="00292880" w:rsidRPr="00292880" w:rsidRDefault="00292880" w:rsidP="0029288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pok. 3.</w:t>
      </w:r>
    </w:p>
    <w:p w:rsidR="00292880" w:rsidRPr="00292880" w:rsidRDefault="00292880" w:rsidP="002928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Wnioski, uwagi i opinie można przekazać:</w:t>
      </w:r>
    </w:p>
    <w:p w:rsidR="00292880" w:rsidRPr="00292880" w:rsidRDefault="00292880" w:rsidP="00292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693941" w:rsidRDefault="00292880" w:rsidP="00693941">
      <w:pPr>
        <w:ind w:left="708" w:firstLine="708"/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drogą elektroniczną na adres: </w:t>
      </w:r>
      <w:hyperlink r:id="rId7" w:history="1">
        <w:r w:rsidR="00693941" w:rsidRPr="00693941">
          <w:rPr>
            <w:rStyle w:val="Hipercze"/>
            <w:rFonts w:ascii="Times New Roman" w:hAnsi="Times New Roman" w:cs="Times New Roman"/>
            <w:sz w:val="24"/>
            <w:szCs w:val="24"/>
          </w:rPr>
          <w:t>monikacytlak@golancz.pl</w:t>
        </w:r>
      </w:hyperlink>
    </w:p>
    <w:p w:rsidR="00292880" w:rsidRPr="00292880" w:rsidRDefault="00292880" w:rsidP="0029288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drogą korespondencyjną na adres: Urząd Miasta i Gminy Gołańcz, </w:t>
      </w:r>
    </w:p>
    <w:p w:rsidR="00292880" w:rsidRPr="00292880" w:rsidRDefault="00292880" w:rsidP="0029288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62-130 Gołańcz,</w:t>
      </w:r>
    </w:p>
    <w:p w:rsidR="00292880" w:rsidRPr="00292880" w:rsidRDefault="00292880" w:rsidP="002928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• bezpośrednio do Biura Obsługi Interesanta Urzędu Miasta i Gminy Gołańcz</w:t>
      </w:r>
    </w:p>
    <w:p w:rsidR="00292880" w:rsidRPr="00292880" w:rsidRDefault="00292880" w:rsidP="0029288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pok. 3</w:t>
      </w:r>
    </w:p>
    <w:p w:rsidR="00292880" w:rsidRPr="00292880" w:rsidRDefault="00292880" w:rsidP="00292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Wnioski, uwagi i opinie z datą wpływu po dniu </w:t>
      </w:r>
      <w:r w:rsidR="001950E3" w:rsidRPr="001950E3">
        <w:rPr>
          <w:rFonts w:ascii="Times New Roman" w:eastAsia="Calibri" w:hAnsi="Times New Roman" w:cs="Times New Roman"/>
          <w:sz w:val="24"/>
          <w:szCs w:val="24"/>
        </w:rPr>
        <w:t>25 stycznia 2017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292880">
        <w:rPr>
          <w:rFonts w:ascii="Times New Roman" w:eastAsia="Calibri" w:hAnsi="Times New Roman" w:cs="Times New Roman"/>
          <w:sz w:val="24"/>
          <w:szCs w:val="24"/>
        </w:rPr>
        <w:t>nie będą rozpatrywane.</w:t>
      </w:r>
    </w:p>
    <w:p w:rsidR="00693941" w:rsidRDefault="00693941"/>
    <w:sectPr w:rsidR="006939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2F" w:rsidRDefault="0083002F" w:rsidP="00ED10CB">
      <w:pPr>
        <w:spacing w:after="0" w:line="240" w:lineRule="auto"/>
      </w:pPr>
      <w:r>
        <w:separator/>
      </w:r>
    </w:p>
  </w:endnote>
  <w:endnote w:type="continuationSeparator" w:id="0">
    <w:p w:rsidR="0083002F" w:rsidRDefault="0083002F" w:rsidP="00ED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2F" w:rsidRDefault="0083002F" w:rsidP="00ED10CB">
      <w:pPr>
        <w:spacing w:after="0" w:line="240" w:lineRule="auto"/>
      </w:pPr>
      <w:r>
        <w:separator/>
      </w:r>
    </w:p>
  </w:footnote>
  <w:footnote w:type="continuationSeparator" w:id="0">
    <w:p w:rsidR="0083002F" w:rsidRDefault="0083002F" w:rsidP="00ED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CB" w:rsidRDefault="00ED10CB">
    <w:pPr>
      <w:pStyle w:val="Nagwek"/>
    </w:pPr>
    <w:r w:rsidRPr="00ED10CB">
      <w:rPr>
        <w:rFonts w:ascii="Calibri" w:eastAsia="Times New Roman" w:hAnsi="Calibri" w:cs="Times New Roman"/>
        <w:noProof/>
        <w:lang w:eastAsia="pl-PL"/>
      </w:rPr>
      <w:drawing>
        <wp:inline distT="0" distB="0" distL="0" distR="0">
          <wp:extent cx="5760720" cy="544683"/>
          <wp:effectExtent l="0" t="0" r="0" b="8255"/>
          <wp:docPr id="1" name="Obraz 1" descr="http://wrpo.wielkopolskie.pl/system/file_resources/attachments/000/002/235/original/nowe-zestawienie-znak%C3%B3w-POPT-samorz%C4%85d-kolorowe.jpg?146002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://wrpo.wielkopolskie.pl/system/file_resources/attachments/000/002/235/original/nowe-zestawienie-znak%C3%B3w-POPT-samorz%C4%85d-kolorowe.jpg?1460022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0CB" w:rsidRDefault="00ED10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80"/>
    <w:rsid w:val="001950E3"/>
    <w:rsid w:val="001E2A5D"/>
    <w:rsid w:val="00292880"/>
    <w:rsid w:val="00354560"/>
    <w:rsid w:val="005B746B"/>
    <w:rsid w:val="00693941"/>
    <w:rsid w:val="0083002F"/>
    <w:rsid w:val="008A5219"/>
    <w:rsid w:val="00A00B88"/>
    <w:rsid w:val="00E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F7C5D-D524-43D0-8807-E3A22369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9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0CB"/>
  </w:style>
  <w:style w:type="paragraph" w:styleId="Stopka">
    <w:name w:val="footer"/>
    <w:basedOn w:val="Normalny"/>
    <w:link w:val="StopkaZnak"/>
    <w:uiPriority w:val="99"/>
    <w:unhideWhenUsed/>
    <w:rsid w:val="00ED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nikacytlak@golan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ancz.pl/new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Cytlak</dc:creator>
  <cp:keywords/>
  <dc:description/>
  <cp:lastModifiedBy>Monika Cytlak</cp:lastModifiedBy>
  <cp:revision>5</cp:revision>
  <cp:lastPrinted>2017-01-11T10:09:00Z</cp:lastPrinted>
  <dcterms:created xsi:type="dcterms:W3CDTF">2017-01-02T10:57:00Z</dcterms:created>
  <dcterms:modified xsi:type="dcterms:W3CDTF">2017-01-11T10:10:00Z</dcterms:modified>
</cp:coreProperties>
</file>