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E6" w:rsidRPr="00172938" w:rsidRDefault="003F5F15" w:rsidP="002A15B3">
      <w:pPr>
        <w:tabs>
          <w:tab w:val="left" w:pos="6237"/>
        </w:tabs>
        <w:rPr>
          <w:b/>
          <w:lang w:val="pl-PL"/>
        </w:rPr>
      </w:pPr>
      <w:r>
        <w:rPr>
          <w:lang w:val="pl-PL"/>
        </w:rPr>
        <w:tab/>
      </w:r>
      <w:r w:rsidR="00A95D1C" w:rsidRPr="006B1AEA">
        <w:rPr>
          <w:lang w:val="pl-PL"/>
        </w:rPr>
        <w:t xml:space="preserve">Gołańcz, dnia </w:t>
      </w:r>
      <w:r w:rsidR="00675814">
        <w:rPr>
          <w:lang w:val="pl-PL"/>
        </w:rPr>
        <w:t>0</w:t>
      </w:r>
      <w:r w:rsidR="002A15B3">
        <w:rPr>
          <w:lang w:val="pl-PL"/>
        </w:rPr>
        <w:t>3</w:t>
      </w:r>
      <w:r w:rsidR="00A12064">
        <w:rPr>
          <w:lang w:val="pl-PL"/>
        </w:rPr>
        <w:t>.</w:t>
      </w:r>
      <w:r w:rsidR="002A15B3">
        <w:rPr>
          <w:lang w:val="pl-PL"/>
        </w:rPr>
        <w:t>10</w:t>
      </w:r>
      <w:r w:rsidR="00A95D1C" w:rsidRPr="006B1AEA">
        <w:rPr>
          <w:lang w:val="pl-PL"/>
        </w:rPr>
        <w:t>.</w:t>
      </w:r>
      <w:r w:rsidR="00A12064">
        <w:rPr>
          <w:lang w:val="pl-PL"/>
        </w:rPr>
        <w:t>201</w:t>
      </w:r>
      <w:r>
        <w:rPr>
          <w:lang w:val="pl-PL"/>
        </w:rPr>
        <w:t xml:space="preserve">6 </w:t>
      </w:r>
      <w:r w:rsidR="00E06DE6" w:rsidRPr="006B1AEA">
        <w:rPr>
          <w:lang w:val="pl-PL"/>
        </w:rPr>
        <w:t>r.</w:t>
      </w:r>
    </w:p>
    <w:p w:rsidR="00E06DE6" w:rsidRPr="00172938" w:rsidRDefault="003F5F15" w:rsidP="00E06DE6">
      <w:pPr>
        <w:rPr>
          <w:b/>
          <w:lang w:val="pl-PL"/>
        </w:rPr>
      </w:pPr>
      <w:r w:rsidRPr="000D28C6">
        <w:rPr>
          <w:lang w:val="pl-PL"/>
        </w:rPr>
        <w:t>OŚ.</w:t>
      </w:r>
      <w:r>
        <w:rPr>
          <w:lang w:val="pl-PL"/>
        </w:rPr>
        <w:t>6220.</w:t>
      </w:r>
      <w:r w:rsidR="000C1195">
        <w:rPr>
          <w:lang w:val="pl-PL"/>
        </w:rPr>
        <w:t>1</w:t>
      </w:r>
      <w:r w:rsidR="00675814">
        <w:rPr>
          <w:lang w:val="pl-PL"/>
        </w:rPr>
        <w:t>2</w:t>
      </w:r>
      <w:r>
        <w:rPr>
          <w:lang w:val="pl-PL"/>
        </w:rPr>
        <w:t xml:space="preserve">.2016.MS </w:t>
      </w:r>
    </w:p>
    <w:p w:rsidR="00E06DE6" w:rsidRPr="00172938" w:rsidRDefault="00E06DE6" w:rsidP="00E06DE6">
      <w:pPr>
        <w:rPr>
          <w:b/>
          <w:lang w:val="pl-PL"/>
        </w:rPr>
      </w:pPr>
    </w:p>
    <w:p w:rsidR="00B237C8" w:rsidRPr="00596857" w:rsidRDefault="009A01AD" w:rsidP="00B237C8">
      <w:pPr>
        <w:jc w:val="center"/>
        <w:rPr>
          <w:b/>
          <w:lang w:val="pl-PL"/>
        </w:rPr>
      </w:pPr>
      <w:r>
        <w:rPr>
          <w:b/>
          <w:lang w:val="pl-PL"/>
        </w:rPr>
        <w:t>OBWIESZCZENIE</w:t>
      </w:r>
      <w:r w:rsidR="00B237C8" w:rsidRPr="00596857">
        <w:rPr>
          <w:b/>
          <w:lang w:val="pl-PL"/>
        </w:rPr>
        <w:t xml:space="preserve"> </w:t>
      </w:r>
    </w:p>
    <w:p w:rsidR="00B237C8" w:rsidRPr="00C455A1" w:rsidRDefault="00B237C8" w:rsidP="00B237C8">
      <w:pPr>
        <w:rPr>
          <w:sz w:val="20"/>
          <w:szCs w:val="20"/>
          <w:lang w:val="pl-PL"/>
        </w:rPr>
      </w:pPr>
    </w:p>
    <w:p w:rsidR="00B237C8" w:rsidRPr="00B237C8" w:rsidRDefault="002A15B3" w:rsidP="003015EF">
      <w:pPr>
        <w:spacing w:after="120"/>
        <w:jc w:val="both"/>
        <w:rPr>
          <w:lang w:val="pl-PL"/>
        </w:rPr>
      </w:pPr>
      <w:r>
        <w:rPr>
          <w:lang w:val="pl-PL"/>
        </w:rPr>
        <w:tab/>
      </w:r>
      <w:r w:rsidR="009A01AD">
        <w:rPr>
          <w:lang w:val="pl-PL"/>
        </w:rPr>
        <w:t>Na podstawie</w:t>
      </w:r>
      <w:r w:rsidR="001A5459">
        <w:rPr>
          <w:lang w:val="pl-PL"/>
        </w:rPr>
        <w:t xml:space="preserve"> </w:t>
      </w:r>
      <w:r w:rsidR="008A4863">
        <w:rPr>
          <w:lang w:val="pl-PL"/>
        </w:rPr>
        <w:t>art.</w:t>
      </w:r>
      <w:r w:rsidR="00355E04">
        <w:rPr>
          <w:lang w:val="pl-PL"/>
        </w:rPr>
        <w:t xml:space="preserve"> 10,</w:t>
      </w:r>
      <w:r w:rsidR="008A4863">
        <w:rPr>
          <w:lang w:val="pl-PL"/>
        </w:rPr>
        <w:t xml:space="preserve"> 49</w:t>
      </w:r>
      <w:r w:rsidR="00355E04">
        <w:rPr>
          <w:lang w:val="pl-PL"/>
        </w:rPr>
        <w:t xml:space="preserve"> </w:t>
      </w:r>
      <w:r w:rsidR="00B237C8" w:rsidRPr="00B237C8">
        <w:rPr>
          <w:lang w:val="pl-PL"/>
        </w:rPr>
        <w:t>ustawy z dnia 14 czerwca 1960 roku, Kodeks postępowania a</w:t>
      </w:r>
      <w:r w:rsidR="00D54369">
        <w:rPr>
          <w:lang w:val="pl-PL"/>
        </w:rPr>
        <w:t>dministracyjnego (</w:t>
      </w:r>
      <w:r w:rsidR="00B237C8" w:rsidRPr="00B237C8">
        <w:rPr>
          <w:lang w:val="pl-PL"/>
        </w:rPr>
        <w:t>Dz</w:t>
      </w:r>
      <w:r w:rsidR="00B237C8">
        <w:rPr>
          <w:lang w:val="pl-PL"/>
        </w:rPr>
        <w:t>.</w:t>
      </w:r>
      <w:r w:rsidR="00B237C8" w:rsidRPr="00B237C8">
        <w:rPr>
          <w:lang w:val="pl-PL"/>
        </w:rPr>
        <w:t xml:space="preserve"> U</w:t>
      </w:r>
      <w:r w:rsidR="00D54369">
        <w:rPr>
          <w:lang w:val="pl-PL"/>
        </w:rPr>
        <w:t>.</w:t>
      </w:r>
      <w:r w:rsidR="00565AC9">
        <w:rPr>
          <w:lang w:val="pl-PL"/>
        </w:rPr>
        <w:t xml:space="preserve"> 201</w:t>
      </w:r>
      <w:r w:rsidR="00056065">
        <w:rPr>
          <w:lang w:val="pl-PL"/>
        </w:rPr>
        <w:t>6</w:t>
      </w:r>
      <w:r w:rsidR="00B237C8">
        <w:rPr>
          <w:lang w:val="pl-PL"/>
        </w:rPr>
        <w:t xml:space="preserve"> r., poz. </w:t>
      </w:r>
      <w:r w:rsidR="00565AC9">
        <w:rPr>
          <w:lang w:val="pl-PL"/>
        </w:rPr>
        <w:t>2</w:t>
      </w:r>
      <w:r w:rsidR="00056065">
        <w:rPr>
          <w:lang w:val="pl-PL"/>
        </w:rPr>
        <w:t>3</w:t>
      </w:r>
      <w:r>
        <w:rPr>
          <w:lang w:val="pl-PL"/>
        </w:rPr>
        <w:t>, poz. 868</w:t>
      </w:r>
      <w:r w:rsidR="004865C5">
        <w:rPr>
          <w:lang w:val="pl-PL"/>
        </w:rPr>
        <w:t xml:space="preserve">) </w:t>
      </w:r>
    </w:p>
    <w:p w:rsidR="00E06DE6" w:rsidRPr="00172938" w:rsidRDefault="00E06DE6" w:rsidP="003015EF">
      <w:pPr>
        <w:spacing w:after="120"/>
        <w:jc w:val="center"/>
        <w:rPr>
          <w:b/>
          <w:lang w:val="pl-PL"/>
        </w:rPr>
      </w:pPr>
    </w:p>
    <w:p w:rsidR="00E06DE6" w:rsidRPr="00172938" w:rsidRDefault="009A01AD" w:rsidP="003015EF">
      <w:pPr>
        <w:spacing w:after="120"/>
        <w:jc w:val="center"/>
        <w:rPr>
          <w:b/>
          <w:lang w:val="pl-PL"/>
        </w:rPr>
      </w:pPr>
      <w:r>
        <w:rPr>
          <w:b/>
          <w:lang w:val="pl-PL"/>
        </w:rPr>
        <w:t>z</w:t>
      </w:r>
      <w:r w:rsidR="00E06DE6" w:rsidRPr="00172938">
        <w:rPr>
          <w:b/>
          <w:lang w:val="pl-PL"/>
        </w:rPr>
        <w:t>awiadamiam</w:t>
      </w:r>
      <w:r>
        <w:rPr>
          <w:b/>
          <w:lang w:val="pl-PL"/>
        </w:rPr>
        <w:t xml:space="preserve"> strony postępowania</w:t>
      </w:r>
    </w:p>
    <w:p w:rsidR="000D28C6" w:rsidRPr="000D28C6" w:rsidRDefault="008D4346" w:rsidP="003015EF">
      <w:pPr>
        <w:spacing w:after="120"/>
        <w:jc w:val="both"/>
        <w:rPr>
          <w:rFonts w:eastAsia="Calibri"/>
          <w:lang w:val="pl-PL" w:eastAsia="en-US"/>
        </w:rPr>
      </w:pPr>
      <w:r w:rsidRPr="008D4346">
        <w:rPr>
          <w:lang w:val="pl-PL"/>
        </w:rPr>
        <w:t xml:space="preserve">iż zebrany materiał dowodowy w sprawie wydania decyzji o środowiskowych uwarunkowaniach dla przedsięwzięcia polegającego na: </w:t>
      </w:r>
      <w:r w:rsidR="009B6C94" w:rsidRPr="009B6C94">
        <w:rPr>
          <w:b/>
          <w:lang w:val="pl-PL"/>
        </w:rPr>
        <w:t>„budowie obiektu inwentarskiego – tuczarni wraz z infrastrukturą towarzyszącą, na wydzielonej części działki o nr ewid. 29 /12 – obręb Rybowo, gmina Gołańcz</w:t>
      </w:r>
      <w:r w:rsidR="009B6C94" w:rsidRPr="003C6A62">
        <w:rPr>
          <w:b/>
          <w:lang w:val="pl-PL"/>
        </w:rPr>
        <w:t>”</w:t>
      </w:r>
      <w:r w:rsidR="000D28C6" w:rsidRPr="000D28C6">
        <w:rPr>
          <w:rFonts w:eastAsia="Calibri"/>
          <w:lang w:val="pl-PL" w:eastAsia="en-US"/>
        </w:rPr>
        <w:t xml:space="preserve"> </w:t>
      </w:r>
      <w:r w:rsidR="003C6A62" w:rsidRPr="003C6A62">
        <w:rPr>
          <w:rFonts w:eastAsia="Calibri"/>
          <w:lang w:val="pl-PL" w:eastAsia="en-US"/>
        </w:rPr>
        <w:t xml:space="preserve">pozwala uznać go za kompletny, w związku z czym, zgodnie z art. 10 § 1 Kpa stronom postępowania przysługuje prawo zapoznania się z aktami sprawy oraz o możliwość wypowiedzenia się, co do zebranych dowodów i materiałów </w:t>
      </w:r>
      <w:r w:rsidR="0058261F">
        <w:rPr>
          <w:rFonts w:eastAsia="Calibri"/>
          <w:lang w:val="pl-PL" w:eastAsia="en-US"/>
        </w:rPr>
        <w:br/>
      </w:r>
      <w:r w:rsidR="003C6A62" w:rsidRPr="003C6A62">
        <w:rPr>
          <w:rFonts w:eastAsia="Calibri"/>
          <w:lang w:val="pl-PL" w:eastAsia="en-US"/>
        </w:rPr>
        <w:t>w terminie 7 dni od daty doręczenia niniejszego zawiadomienia. Z aktami sprawy można zapoznać się w Urzędzie Miasta i Gminy Gołańcz przy ul. doktora Piotra Kowalika 2, 62-130 Gołańcz, pokój nr 10, od poniedziałku do piątku w godzinach 7</w:t>
      </w:r>
      <w:r w:rsidR="003C6A62" w:rsidRPr="003C6A62">
        <w:rPr>
          <w:rFonts w:eastAsia="Calibri"/>
          <w:vertAlign w:val="superscript"/>
          <w:lang w:val="pl-PL" w:eastAsia="en-US"/>
        </w:rPr>
        <w:t>15</w:t>
      </w:r>
      <w:r w:rsidR="003C6A62" w:rsidRPr="003C6A62">
        <w:rPr>
          <w:rFonts w:eastAsia="Calibri"/>
          <w:lang w:val="pl-PL" w:eastAsia="en-US"/>
        </w:rPr>
        <w:t xml:space="preserve"> – 15</w:t>
      </w:r>
      <w:r w:rsidR="003C6A62" w:rsidRPr="003C6A62">
        <w:rPr>
          <w:rFonts w:eastAsia="Calibri"/>
          <w:vertAlign w:val="superscript"/>
          <w:lang w:val="pl-PL" w:eastAsia="en-US"/>
        </w:rPr>
        <w:t>15</w:t>
      </w:r>
      <w:r w:rsidR="003C6A62" w:rsidRPr="003C6A62">
        <w:rPr>
          <w:rFonts w:eastAsia="Calibri"/>
          <w:lang w:val="pl-PL" w:eastAsia="en-US"/>
        </w:rPr>
        <w:t>.</w:t>
      </w:r>
    </w:p>
    <w:p w:rsidR="00E47C02" w:rsidRDefault="002A15B3" w:rsidP="003015EF">
      <w:pPr>
        <w:spacing w:after="120"/>
        <w:jc w:val="both"/>
        <w:rPr>
          <w:lang w:val="pl-PL" w:eastAsia="pl-PL"/>
        </w:rPr>
      </w:pPr>
      <w:r>
        <w:rPr>
          <w:lang w:val="pl-PL" w:eastAsia="pl-PL"/>
        </w:rPr>
        <w:tab/>
      </w:r>
      <w:r w:rsidR="00E47C02">
        <w:rPr>
          <w:lang w:val="pl-PL" w:eastAsia="pl-PL"/>
        </w:rPr>
        <w:t xml:space="preserve">Ponieważ w powyższej sprawie liczba stron przekracza 20, zgodnie z ar. 49 </w:t>
      </w:r>
      <w:proofErr w:type="spellStart"/>
      <w:r w:rsidR="00E47C02">
        <w:rPr>
          <w:lang w:val="pl-PL" w:eastAsia="pl-PL"/>
        </w:rPr>
        <w:t>k.p.a</w:t>
      </w:r>
      <w:proofErr w:type="spellEnd"/>
      <w:r w:rsidR="00E47C02">
        <w:rPr>
          <w:lang w:val="pl-PL" w:eastAsia="pl-PL"/>
        </w:rPr>
        <w:t xml:space="preserve"> </w:t>
      </w:r>
      <w:r w:rsidR="00F5627F">
        <w:rPr>
          <w:lang w:val="pl-PL" w:eastAsia="pl-PL"/>
        </w:rPr>
        <w:br/>
      </w:r>
      <w:r w:rsidR="00E47C02">
        <w:rPr>
          <w:lang w:val="pl-PL" w:eastAsia="pl-PL"/>
        </w:rPr>
        <w:t xml:space="preserve">w związku z art. 74 ust. 3 ustawy z dnia 3 października </w:t>
      </w:r>
      <w:r w:rsidR="00E47C02" w:rsidRPr="00B237C8">
        <w:rPr>
          <w:lang w:val="pl-PL"/>
        </w:rPr>
        <w:t xml:space="preserve">2008 roku o udostępnianiu informacji o środowisku i jego ochronie, udziale społeczeństwa w ochronie środowiska oraz o ocenach oddziaływania na środowisko </w:t>
      </w:r>
      <w:r w:rsidR="00A85C3A">
        <w:rPr>
          <w:lang w:val="pl-PL"/>
        </w:rPr>
        <w:t>– niniejsze zawiadomienie</w:t>
      </w:r>
      <w:r w:rsidR="003C6A62">
        <w:rPr>
          <w:lang w:val="pl-PL"/>
        </w:rPr>
        <w:t xml:space="preserve"> zostaje podane stronom </w:t>
      </w:r>
      <w:r w:rsidR="00E90AD2">
        <w:rPr>
          <w:lang w:val="pl-PL"/>
        </w:rPr>
        <w:t>do wiadomości poprzez zamieszczenie na stronie Biuletynu Informacji Publicznej Urzędu Miasta i Gminy Gołańcz</w:t>
      </w:r>
      <w:r w:rsidR="00B83A4F">
        <w:rPr>
          <w:lang w:val="pl-PL"/>
        </w:rPr>
        <w:t>,</w:t>
      </w:r>
      <w:r w:rsidR="00E90AD2">
        <w:rPr>
          <w:lang w:val="pl-PL"/>
        </w:rPr>
        <w:t xml:space="preserve"> wywieszone na tablicy ogłoszeń tut. urzędu</w:t>
      </w:r>
      <w:r w:rsidR="00B83A4F">
        <w:rPr>
          <w:lang w:val="pl-PL"/>
        </w:rPr>
        <w:t xml:space="preserve"> oraz tablicach ogłoszeń sołectw </w:t>
      </w:r>
      <w:r w:rsidR="009B6C94">
        <w:rPr>
          <w:lang w:val="pl-PL"/>
        </w:rPr>
        <w:t>Rybowo i Pawłowo Żońskie</w:t>
      </w:r>
      <w:r w:rsidR="00B83A4F">
        <w:rPr>
          <w:lang w:val="pl-PL"/>
        </w:rPr>
        <w:t>.</w:t>
      </w:r>
    </w:p>
    <w:p w:rsidR="000D28C6" w:rsidRPr="000D28C6" w:rsidRDefault="000D28C6" w:rsidP="003015EF">
      <w:pPr>
        <w:spacing w:after="120"/>
        <w:ind w:firstLine="357"/>
        <w:jc w:val="both"/>
        <w:rPr>
          <w:lang w:val="pl-PL" w:eastAsia="pl-PL"/>
        </w:rPr>
      </w:pPr>
      <w:r w:rsidRPr="000D28C6">
        <w:rPr>
          <w:lang w:val="pl-PL" w:eastAsia="pl-PL"/>
        </w:rPr>
        <w:t xml:space="preserve">Zgodnie z art. 41 §1 k.p.a. w toku postępowania strony oraz ich przedstawiciele </w:t>
      </w:r>
      <w:r w:rsidR="00F5627F">
        <w:rPr>
          <w:lang w:val="pl-PL" w:eastAsia="pl-PL"/>
        </w:rPr>
        <w:br/>
      </w:r>
      <w:r w:rsidRPr="000D28C6">
        <w:rPr>
          <w:lang w:val="pl-PL" w:eastAsia="pl-PL"/>
        </w:rPr>
        <w:t>i pełnomocnicy mają obowiązek zawiadomić organ administracji publicznej o każdej zmianie swojego adresu; zgodnie z § 2 w razie zaniedbania obowiązku określonego w § 1 doręczenie pisma pod dotychczasowym adresem ma skutek prawny.</w:t>
      </w:r>
    </w:p>
    <w:p w:rsidR="008A2CBC" w:rsidRPr="008A2CBC" w:rsidRDefault="008A2CBC" w:rsidP="003015EF">
      <w:pPr>
        <w:autoSpaceDE w:val="0"/>
        <w:autoSpaceDN w:val="0"/>
        <w:adjustRightInd w:val="0"/>
        <w:spacing w:after="120"/>
        <w:ind w:firstLine="357"/>
        <w:jc w:val="both"/>
        <w:rPr>
          <w:rFonts w:eastAsia="Calibri"/>
          <w:b/>
          <w:bCs/>
          <w:lang w:val="pl-PL" w:eastAsia="en-US"/>
        </w:rPr>
      </w:pPr>
      <w:r w:rsidRPr="008A2CBC">
        <w:rPr>
          <w:rFonts w:eastAsia="Calibri"/>
          <w:lang w:val="pl-PL" w:eastAsia="en-US"/>
        </w:rPr>
        <w:t xml:space="preserve">Zawiadomienie o </w:t>
      </w:r>
      <w:r w:rsidR="0058261F">
        <w:rPr>
          <w:rFonts w:eastAsia="Calibri"/>
          <w:lang w:val="pl-PL" w:eastAsia="en-US"/>
        </w:rPr>
        <w:t xml:space="preserve">możliwości </w:t>
      </w:r>
      <w:r w:rsidR="0058261F" w:rsidRPr="003C6A62">
        <w:rPr>
          <w:rFonts w:eastAsia="Calibri"/>
          <w:lang w:val="pl-PL" w:eastAsia="en-US"/>
        </w:rPr>
        <w:t>zapoznania się z aktami sprawy oraz wypowiedzenia się, co do zebranych dowodów i materiałów</w:t>
      </w:r>
      <w:r w:rsidRPr="008A2CBC">
        <w:rPr>
          <w:rFonts w:eastAsia="Calibri"/>
          <w:lang w:val="pl-PL" w:eastAsia="en-US"/>
        </w:rPr>
        <w:t>, uważa się za dokonane po upływie 14 dni od dnia publicznego ogłoszenia.</w:t>
      </w:r>
    </w:p>
    <w:p w:rsidR="008E6E94" w:rsidRDefault="008E6E94" w:rsidP="00DF22FC">
      <w:pPr>
        <w:ind w:firstLine="708"/>
        <w:jc w:val="both"/>
        <w:rPr>
          <w:lang w:val="pl-PL"/>
        </w:rPr>
      </w:pPr>
    </w:p>
    <w:p w:rsidR="003015EF" w:rsidRDefault="003015EF" w:rsidP="00DF22FC">
      <w:pPr>
        <w:ind w:firstLine="708"/>
        <w:jc w:val="both"/>
        <w:rPr>
          <w:lang w:val="pl-PL"/>
        </w:rPr>
      </w:pPr>
    </w:p>
    <w:p w:rsidR="003015EF" w:rsidRDefault="003015EF" w:rsidP="00DF22FC">
      <w:pPr>
        <w:ind w:firstLine="708"/>
        <w:jc w:val="both"/>
        <w:rPr>
          <w:lang w:val="pl-PL"/>
        </w:rPr>
      </w:pPr>
    </w:p>
    <w:p w:rsidR="003015EF" w:rsidRDefault="003015EF" w:rsidP="00DF22FC">
      <w:pPr>
        <w:ind w:firstLine="708"/>
        <w:jc w:val="both"/>
        <w:rPr>
          <w:lang w:val="pl-PL"/>
        </w:rPr>
      </w:pPr>
    </w:p>
    <w:p w:rsidR="003015EF" w:rsidRDefault="003015EF" w:rsidP="00DF22FC">
      <w:pPr>
        <w:ind w:firstLine="708"/>
        <w:jc w:val="both"/>
        <w:rPr>
          <w:lang w:val="pl-PL"/>
        </w:rPr>
      </w:pPr>
      <w:bookmarkStart w:id="0" w:name="_GoBack"/>
      <w:bookmarkEnd w:id="0"/>
    </w:p>
    <w:p w:rsidR="005F3A04" w:rsidRDefault="005F3A04" w:rsidP="00DF22FC">
      <w:pPr>
        <w:ind w:firstLine="708"/>
        <w:jc w:val="both"/>
        <w:rPr>
          <w:lang w:val="pl-PL"/>
        </w:rPr>
      </w:pPr>
    </w:p>
    <w:p w:rsidR="00D62839" w:rsidRDefault="00D62839" w:rsidP="00DF22FC">
      <w:pPr>
        <w:ind w:firstLine="708"/>
        <w:jc w:val="both"/>
        <w:rPr>
          <w:lang w:val="pl-PL"/>
        </w:rPr>
      </w:pPr>
    </w:p>
    <w:p w:rsidR="00BA3EB2" w:rsidRDefault="00BA3EB2" w:rsidP="00BA3EB2">
      <w:pPr>
        <w:autoSpaceDE w:val="0"/>
        <w:autoSpaceDN w:val="0"/>
        <w:adjustRightInd w:val="0"/>
        <w:rPr>
          <w:rFonts w:eastAsia="Calibri"/>
          <w:bCs/>
          <w:sz w:val="20"/>
          <w:szCs w:val="20"/>
          <w:lang w:val="pl-PL" w:eastAsia="en-US"/>
        </w:rPr>
      </w:pPr>
      <w:r w:rsidRPr="008E6E94">
        <w:rPr>
          <w:rFonts w:eastAsia="Calibri"/>
          <w:bCs/>
          <w:sz w:val="20"/>
          <w:szCs w:val="20"/>
          <w:lang w:val="pl-PL" w:eastAsia="en-US"/>
        </w:rPr>
        <w:t>Otrzymują :</w:t>
      </w:r>
    </w:p>
    <w:p w:rsidR="00E11599" w:rsidRPr="008E6E94" w:rsidRDefault="005F3A04" w:rsidP="00BA3EB2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val="pl-PL" w:eastAsia="en-US"/>
        </w:rPr>
      </w:pPr>
      <w:r>
        <w:rPr>
          <w:rFonts w:eastAsia="Calibri"/>
          <w:sz w:val="20"/>
          <w:szCs w:val="20"/>
          <w:lang w:val="pl-PL" w:eastAsia="en-US"/>
        </w:rPr>
        <w:t>Pełnomocnik Inwestora – Malwina Piekarska</w:t>
      </w:r>
      <w:r w:rsidRPr="003015EF">
        <w:rPr>
          <w:rFonts w:eastAsia="Calibri"/>
          <w:sz w:val="20"/>
          <w:szCs w:val="20"/>
          <w:lang w:val="pl-PL" w:eastAsia="en-US"/>
        </w:rPr>
        <w:t>, Gogolinek 22, 86-011 Wtelno</w:t>
      </w:r>
      <w:r>
        <w:rPr>
          <w:rFonts w:eastAsia="Calibri"/>
          <w:sz w:val="20"/>
          <w:szCs w:val="20"/>
          <w:lang w:val="pl-PL" w:eastAsia="en-US"/>
        </w:rPr>
        <w:t>.</w:t>
      </w:r>
    </w:p>
    <w:p w:rsidR="00BA3EB2" w:rsidRPr="008E6E94" w:rsidRDefault="00BA3EB2" w:rsidP="00BA3EB2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val="pl-PL" w:eastAsia="en-US"/>
        </w:rPr>
      </w:pPr>
      <w:r w:rsidRPr="008E6E94">
        <w:rPr>
          <w:rFonts w:eastAsia="Calibri"/>
          <w:sz w:val="20"/>
          <w:szCs w:val="20"/>
          <w:lang w:val="pl-PL" w:eastAsia="en-US"/>
        </w:rPr>
        <w:t xml:space="preserve">Strony postępowania </w:t>
      </w:r>
      <w:r w:rsidR="00191017" w:rsidRPr="008E6E94">
        <w:rPr>
          <w:rFonts w:eastAsia="Calibri"/>
          <w:sz w:val="20"/>
          <w:szCs w:val="20"/>
          <w:lang w:val="pl-PL" w:eastAsia="en-US"/>
        </w:rPr>
        <w:t xml:space="preserve">powiadomione zgodnie z </w:t>
      </w:r>
      <w:r w:rsidR="00104907" w:rsidRPr="008E6E94">
        <w:rPr>
          <w:rFonts w:eastAsia="Calibri"/>
          <w:sz w:val="20"/>
          <w:szCs w:val="20"/>
          <w:lang w:val="pl-PL" w:eastAsia="en-US"/>
        </w:rPr>
        <w:t xml:space="preserve">art. </w:t>
      </w:r>
      <w:r w:rsidRPr="008E6E94">
        <w:rPr>
          <w:rFonts w:eastAsia="Calibri"/>
          <w:sz w:val="20"/>
          <w:szCs w:val="20"/>
          <w:lang w:val="pl-PL" w:eastAsia="en-US"/>
        </w:rPr>
        <w:t xml:space="preserve">49 </w:t>
      </w:r>
      <w:r w:rsidRPr="008E6E94">
        <w:rPr>
          <w:rFonts w:eastAsia="Calibri"/>
          <w:i/>
          <w:sz w:val="20"/>
          <w:szCs w:val="20"/>
          <w:lang w:val="pl-PL" w:eastAsia="en-US"/>
        </w:rPr>
        <w:t>Kodeksu postępowania administracyjnego</w:t>
      </w:r>
      <w:r w:rsidRPr="008E6E94">
        <w:rPr>
          <w:rFonts w:eastAsia="Calibri"/>
          <w:sz w:val="20"/>
          <w:szCs w:val="20"/>
          <w:lang w:val="pl-PL" w:eastAsia="en-US"/>
        </w:rPr>
        <w:t>: tablica ogłoszeń U</w:t>
      </w:r>
      <w:r w:rsidR="005F18A5" w:rsidRPr="008E6E94">
        <w:rPr>
          <w:rFonts w:eastAsia="Calibri"/>
          <w:sz w:val="20"/>
          <w:szCs w:val="20"/>
          <w:lang w:val="pl-PL" w:eastAsia="en-US"/>
        </w:rPr>
        <w:t>rzędu Miasta i Gminy w Gołańczy</w:t>
      </w:r>
      <w:r w:rsidR="008E6E94" w:rsidRPr="008E6E94">
        <w:rPr>
          <w:rFonts w:eastAsia="Calibri"/>
          <w:sz w:val="20"/>
          <w:szCs w:val="20"/>
          <w:lang w:val="pl-PL" w:eastAsia="en-US"/>
        </w:rPr>
        <w:t xml:space="preserve">, </w:t>
      </w:r>
      <w:r w:rsidR="008E6E94" w:rsidRPr="008E6E94">
        <w:rPr>
          <w:sz w:val="20"/>
          <w:szCs w:val="20"/>
          <w:lang w:val="pl-PL"/>
        </w:rPr>
        <w:t xml:space="preserve">tablice ogłoszeń sołectw </w:t>
      </w:r>
      <w:r w:rsidR="00D62839">
        <w:rPr>
          <w:sz w:val="20"/>
          <w:szCs w:val="20"/>
          <w:lang w:val="pl-PL"/>
        </w:rPr>
        <w:t>Rybowo i Pawłowo Żońskie</w:t>
      </w:r>
      <w:r w:rsidR="005F18A5" w:rsidRPr="008E6E94">
        <w:rPr>
          <w:rFonts w:eastAsia="Calibri"/>
          <w:sz w:val="20"/>
          <w:szCs w:val="20"/>
          <w:lang w:val="pl-PL" w:eastAsia="en-US"/>
        </w:rPr>
        <w:t>; Biuletyn I</w:t>
      </w:r>
      <w:r w:rsidR="004A45C2" w:rsidRPr="008E6E94">
        <w:rPr>
          <w:rFonts w:eastAsia="Calibri"/>
          <w:sz w:val="20"/>
          <w:szCs w:val="20"/>
          <w:lang w:val="pl-PL" w:eastAsia="en-US"/>
        </w:rPr>
        <w:t xml:space="preserve">nformacji </w:t>
      </w:r>
      <w:r w:rsidR="005F18A5" w:rsidRPr="008E6E94">
        <w:rPr>
          <w:rFonts w:eastAsia="Calibri"/>
          <w:sz w:val="20"/>
          <w:szCs w:val="20"/>
          <w:lang w:val="pl-PL" w:eastAsia="en-US"/>
        </w:rPr>
        <w:t>P</w:t>
      </w:r>
      <w:r w:rsidR="004A45C2" w:rsidRPr="008E6E94">
        <w:rPr>
          <w:rFonts w:eastAsia="Calibri"/>
          <w:sz w:val="20"/>
          <w:szCs w:val="20"/>
          <w:lang w:val="pl-PL" w:eastAsia="en-US"/>
        </w:rPr>
        <w:t>ublicznej Miasta i Gminy Gołańcz</w:t>
      </w:r>
    </w:p>
    <w:p w:rsidR="0091391E" w:rsidRPr="008E6E94" w:rsidRDefault="00B51F73" w:rsidP="007A21D3">
      <w:pPr>
        <w:numPr>
          <w:ilvl w:val="0"/>
          <w:numId w:val="14"/>
        </w:numPr>
        <w:autoSpaceDE w:val="0"/>
        <w:autoSpaceDN w:val="0"/>
        <w:adjustRightInd w:val="0"/>
        <w:rPr>
          <w:rFonts w:eastAsia="Calibri"/>
          <w:sz w:val="20"/>
          <w:szCs w:val="20"/>
          <w:lang w:val="pl-PL" w:eastAsia="en-US"/>
        </w:rPr>
      </w:pPr>
      <w:r w:rsidRPr="008E6E94">
        <w:rPr>
          <w:rFonts w:eastAsia="Calibri"/>
          <w:sz w:val="20"/>
          <w:szCs w:val="20"/>
          <w:lang w:val="pl-PL" w:eastAsia="en-US"/>
        </w:rPr>
        <w:t>a</w:t>
      </w:r>
      <w:r w:rsidR="00BA3EB2" w:rsidRPr="008E6E94">
        <w:rPr>
          <w:rFonts w:eastAsia="Calibri"/>
          <w:sz w:val="20"/>
          <w:szCs w:val="20"/>
          <w:lang w:val="pl-PL" w:eastAsia="en-US"/>
        </w:rPr>
        <w:t>a.</w:t>
      </w:r>
    </w:p>
    <w:sectPr w:rsidR="0091391E" w:rsidRPr="008E6E94" w:rsidSect="002A1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A0" w:rsidRDefault="009063A0">
      <w:r>
        <w:separator/>
      </w:r>
    </w:p>
  </w:endnote>
  <w:endnote w:type="continuationSeparator" w:id="0">
    <w:p w:rsidR="009063A0" w:rsidRDefault="0090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A0" w:rsidRDefault="009063A0">
      <w:r>
        <w:separator/>
      </w:r>
    </w:p>
  </w:footnote>
  <w:footnote w:type="continuationSeparator" w:id="0">
    <w:p w:rsidR="009063A0" w:rsidRDefault="00906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203"/>
    <w:multiLevelType w:val="hybridMultilevel"/>
    <w:tmpl w:val="1F8A31E8"/>
    <w:lvl w:ilvl="0" w:tplc="F7BC8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906BE"/>
    <w:multiLevelType w:val="hybridMultilevel"/>
    <w:tmpl w:val="8E1EA5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14C2C"/>
    <w:multiLevelType w:val="hybridMultilevel"/>
    <w:tmpl w:val="CA163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7E00"/>
    <w:multiLevelType w:val="hybridMultilevel"/>
    <w:tmpl w:val="73CCDF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E4F65"/>
    <w:multiLevelType w:val="hybridMultilevel"/>
    <w:tmpl w:val="74A8ED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CC113D"/>
    <w:multiLevelType w:val="hybridMultilevel"/>
    <w:tmpl w:val="73CCDF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52756"/>
    <w:multiLevelType w:val="multilevel"/>
    <w:tmpl w:val="0B7E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A0453D"/>
    <w:multiLevelType w:val="multilevel"/>
    <w:tmpl w:val="8A2A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BD0675"/>
    <w:multiLevelType w:val="hybridMultilevel"/>
    <w:tmpl w:val="C1A8D7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1054C3E"/>
    <w:multiLevelType w:val="hybridMultilevel"/>
    <w:tmpl w:val="45F4F1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F1717F"/>
    <w:multiLevelType w:val="hybridMultilevel"/>
    <w:tmpl w:val="FA08BB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9F7B19"/>
    <w:multiLevelType w:val="hybridMultilevel"/>
    <w:tmpl w:val="8A2AE2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53E16"/>
    <w:multiLevelType w:val="hybridMultilevel"/>
    <w:tmpl w:val="475E46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A32780"/>
    <w:multiLevelType w:val="hybridMultilevel"/>
    <w:tmpl w:val="D1C2A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13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12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E6"/>
    <w:rsid w:val="0002157F"/>
    <w:rsid w:val="00021D8F"/>
    <w:rsid w:val="000371AF"/>
    <w:rsid w:val="00056065"/>
    <w:rsid w:val="000731ED"/>
    <w:rsid w:val="0008047F"/>
    <w:rsid w:val="00087928"/>
    <w:rsid w:val="000966D3"/>
    <w:rsid w:val="000A04A2"/>
    <w:rsid w:val="000B6E6B"/>
    <w:rsid w:val="000C0B82"/>
    <w:rsid w:val="000C1195"/>
    <w:rsid w:val="000C24AE"/>
    <w:rsid w:val="000C6348"/>
    <w:rsid w:val="000D28C6"/>
    <w:rsid w:val="000D564E"/>
    <w:rsid w:val="000F04F3"/>
    <w:rsid w:val="000F2D92"/>
    <w:rsid w:val="000F3CF4"/>
    <w:rsid w:val="001019D7"/>
    <w:rsid w:val="0010406E"/>
    <w:rsid w:val="00104660"/>
    <w:rsid w:val="00104907"/>
    <w:rsid w:val="00116233"/>
    <w:rsid w:val="0011729E"/>
    <w:rsid w:val="00151D9F"/>
    <w:rsid w:val="001618ED"/>
    <w:rsid w:val="00163582"/>
    <w:rsid w:val="001701CC"/>
    <w:rsid w:val="00172938"/>
    <w:rsid w:val="00185E6F"/>
    <w:rsid w:val="00191017"/>
    <w:rsid w:val="001A1FC2"/>
    <w:rsid w:val="001A5459"/>
    <w:rsid w:val="001D13B4"/>
    <w:rsid w:val="001D19DB"/>
    <w:rsid w:val="001D2431"/>
    <w:rsid w:val="001F0E8A"/>
    <w:rsid w:val="00205E34"/>
    <w:rsid w:val="00212D7C"/>
    <w:rsid w:val="002143EE"/>
    <w:rsid w:val="00220081"/>
    <w:rsid w:val="00220AB0"/>
    <w:rsid w:val="00242A9B"/>
    <w:rsid w:val="002546EE"/>
    <w:rsid w:val="002570A7"/>
    <w:rsid w:val="00262CDA"/>
    <w:rsid w:val="0026486D"/>
    <w:rsid w:val="00277C46"/>
    <w:rsid w:val="002801B4"/>
    <w:rsid w:val="002872C6"/>
    <w:rsid w:val="00294B92"/>
    <w:rsid w:val="00296A2A"/>
    <w:rsid w:val="002A15B3"/>
    <w:rsid w:val="002A1B33"/>
    <w:rsid w:val="002A2A2E"/>
    <w:rsid w:val="002A70C7"/>
    <w:rsid w:val="002A788A"/>
    <w:rsid w:val="002F55E6"/>
    <w:rsid w:val="002F65BC"/>
    <w:rsid w:val="003005B9"/>
    <w:rsid w:val="003015EF"/>
    <w:rsid w:val="00305B24"/>
    <w:rsid w:val="0031595A"/>
    <w:rsid w:val="00340EF5"/>
    <w:rsid w:val="00341127"/>
    <w:rsid w:val="00345E07"/>
    <w:rsid w:val="00353240"/>
    <w:rsid w:val="00354C49"/>
    <w:rsid w:val="00355E04"/>
    <w:rsid w:val="00357B59"/>
    <w:rsid w:val="00365B81"/>
    <w:rsid w:val="00370492"/>
    <w:rsid w:val="00385175"/>
    <w:rsid w:val="003911AB"/>
    <w:rsid w:val="00396DCD"/>
    <w:rsid w:val="003B1863"/>
    <w:rsid w:val="003C27B4"/>
    <w:rsid w:val="003C28C4"/>
    <w:rsid w:val="003C6A62"/>
    <w:rsid w:val="003E7838"/>
    <w:rsid w:val="003F0131"/>
    <w:rsid w:val="003F4BF9"/>
    <w:rsid w:val="003F5869"/>
    <w:rsid w:val="003F5F15"/>
    <w:rsid w:val="003F752A"/>
    <w:rsid w:val="003F7F6C"/>
    <w:rsid w:val="0041440E"/>
    <w:rsid w:val="004200BE"/>
    <w:rsid w:val="00420129"/>
    <w:rsid w:val="00435F36"/>
    <w:rsid w:val="00442541"/>
    <w:rsid w:val="00456687"/>
    <w:rsid w:val="00462240"/>
    <w:rsid w:val="004807B0"/>
    <w:rsid w:val="00481AA0"/>
    <w:rsid w:val="00485AF0"/>
    <w:rsid w:val="004865C5"/>
    <w:rsid w:val="004A45C2"/>
    <w:rsid w:val="004A76DE"/>
    <w:rsid w:val="004B57D5"/>
    <w:rsid w:val="004C173E"/>
    <w:rsid w:val="004C7860"/>
    <w:rsid w:val="004D1416"/>
    <w:rsid w:val="004E219D"/>
    <w:rsid w:val="004E39CC"/>
    <w:rsid w:val="004E5CF4"/>
    <w:rsid w:val="0050364D"/>
    <w:rsid w:val="00515FCF"/>
    <w:rsid w:val="00534E21"/>
    <w:rsid w:val="00535A92"/>
    <w:rsid w:val="00537D30"/>
    <w:rsid w:val="00556673"/>
    <w:rsid w:val="00565AC9"/>
    <w:rsid w:val="0058261F"/>
    <w:rsid w:val="00582D2C"/>
    <w:rsid w:val="0058358E"/>
    <w:rsid w:val="00585C8D"/>
    <w:rsid w:val="0059428E"/>
    <w:rsid w:val="00596857"/>
    <w:rsid w:val="005A2E66"/>
    <w:rsid w:val="005B2EBE"/>
    <w:rsid w:val="005C1B6E"/>
    <w:rsid w:val="005C2D44"/>
    <w:rsid w:val="005D0CB0"/>
    <w:rsid w:val="005D44AC"/>
    <w:rsid w:val="005F18A5"/>
    <w:rsid w:val="005F3A04"/>
    <w:rsid w:val="005F5B6D"/>
    <w:rsid w:val="00601215"/>
    <w:rsid w:val="006037BC"/>
    <w:rsid w:val="00606FAE"/>
    <w:rsid w:val="006078C9"/>
    <w:rsid w:val="006111BC"/>
    <w:rsid w:val="00627ED5"/>
    <w:rsid w:val="006351F4"/>
    <w:rsid w:val="00636EC1"/>
    <w:rsid w:val="00654A91"/>
    <w:rsid w:val="0065744C"/>
    <w:rsid w:val="006666DE"/>
    <w:rsid w:val="00675814"/>
    <w:rsid w:val="00685173"/>
    <w:rsid w:val="00685D75"/>
    <w:rsid w:val="006B1AEA"/>
    <w:rsid w:val="006B450E"/>
    <w:rsid w:val="006D6428"/>
    <w:rsid w:val="006D6434"/>
    <w:rsid w:val="006D72E3"/>
    <w:rsid w:val="006E7A3D"/>
    <w:rsid w:val="00705634"/>
    <w:rsid w:val="0070796F"/>
    <w:rsid w:val="00754F8B"/>
    <w:rsid w:val="007608E2"/>
    <w:rsid w:val="007671C7"/>
    <w:rsid w:val="00794AED"/>
    <w:rsid w:val="007A21D3"/>
    <w:rsid w:val="007A2529"/>
    <w:rsid w:val="007D4437"/>
    <w:rsid w:val="007D6B8D"/>
    <w:rsid w:val="007E407B"/>
    <w:rsid w:val="007E5D89"/>
    <w:rsid w:val="007E7254"/>
    <w:rsid w:val="00801CAD"/>
    <w:rsid w:val="00805036"/>
    <w:rsid w:val="00814E5E"/>
    <w:rsid w:val="008253E7"/>
    <w:rsid w:val="008501BE"/>
    <w:rsid w:val="008528F4"/>
    <w:rsid w:val="008559C2"/>
    <w:rsid w:val="008601EA"/>
    <w:rsid w:val="00862435"/>
    <w:rsid w:val="00876A03"/>
    <w:rsid w:val="00897F3B"/>
    <w:rsid w:val="008A2CBC"/>
    <w:rsid w:val="008A4863"/>
    <w:rsid w:val="008B03B0"/>
    <w:rsid w:val="008B13B9"/>
    <w:rsid w:val="008B7D47"/>
    <w:rsid w:val="008C7087"/>
    <w:rsid w:val="008D3AD5"/>
    <w:rsid w:val="008D3EAE"/>
    <w:rsid w:val="008D4346"/>
    <w:rsid w:val="008E6E94"/>
    <w:rsid w:val="008F3884"/>
    <w:rsid w:val="00902478"/>
    <w:rsid w:val="009063A0"/>
    <w:rsid w:val="0091391E"/>
    <w:rsid w:val="009305EA"/>
    <w:rsid w:val="009372BF"/>
    <w:rsid w:val="009417C3"/>
    <w:rsid w:val="00942787"/>
    <w:rsid w:val="0095252C"/>
    <w:rsid w:val="00956FFD"/>
    <w:rsid w:val="00963866"/>
    <w:rsid w:val="00964961"/>
    <w:rsid w:val="00966297"/>
    <w:rsid w:val="00983A14"/>
    <w:rsid w:val="00996867"/>
    <w:rsid w:val="009A01AD"/>
    <w:rsid w:val="009B6C94"/>
    <w:rsid w:val="009D54C1"/>
    <w:rsid w:val="00A12064"/>
    <w:rsid w:val="00A13524"/>
    <w:rsid w:val="00A304CB"/>
    <w:rsid w:val="00A45979"/>
    <w:rsid w:val="00A4674E"/>
    <w:rsid w:val="00A56395"/>
    <w:rsid w:val="00A73FDF"/>
    <w:rsid w:val="00A85C3A"/>
    <w:rsid w:val="00A90646"/>
    <w:rsid w:val="00A9173B"/>
    <w:rsid w:val="00A9378E"/>
    <w:rsid w:val="00A95D1C"/>
    <w:rsid w:val="00AA1736"/>
    <w:rsid w:val="00AA17DE"/>
    <w:rsid w:val="00AA6400"/>
    <w:rsid w:val="00AB35DA"/>
    <w:rsid w:val="00AB7428"/>
    <w:rsid w:val="00AB7D35"/>
    <w:rsid w:val="00AD139B"/>
    <w:rsid w:val="00AD5F29"/>
    <w:rsid w:val="00AD660A"/>
    <w:rsid w:val="00AE0D2F"/>
    <w:rsid w:val="00AE625D"/>
    <w:rsid w:val="00AF3875"/>
    <w:rsid w:val="00B237C8"/>
    <w:rsid w:val="00B264BD"/>
    <w:rsid w:val="00B2661F"/>
    <w:rsid w:val="00B3385D"/>
    <w:rsid w:val="00B34506"/>
    <w:rsid w:val="00B50D38"/>
    <w:rsid w:val="00B51F73"/>
    <w:rsid w:val="00B527B9"/>
    <w:rsid w:val="00B83A4F"/>
    <w:rsid w:val="00B86E65"/>
    <w:rsid w:val="00B9052D"/>
    <w:rsid w:val="00B940A9"/>
    <w:rsid w:val="00B95EE9"/>
    <w:rsid w:val="00BA3612"/>
    <w:rsid w:val="00BA3EB2"/>
    <w:rsid w:val="00BA6B72"/>
    <w:rsid w:val="00BB080C"/>
    <w:rsid w:val="00BD7779"/>
    <w:rsid w:val="00BE1D3C"/>
    <w:rsid w:val="00BE2BDC"/>
    <w:rsid w:val="00BE5730"/>
    <w:rsid w:val="00BF7240"/>
    <w:rsid w:val="00C02AB2"/>
    <w:rsid w:val="00C03219"/>
    <w:rsid w:val="00C05EC7"/>
    <w:rsid w:val="00C11431"/>
    <w:rsid w:val="00C13B5D"/>
    <w:rsid w:val="00C26B6C"/>
    <w:rsid w:val="00C464B7"/>
    <w:rsid w:val="00C60951"/>
    <w:rsid w:val="00C740C1"/>
    <w:rsid w:val="00C90757"/>
    <w:rsid w:val="00C912E3"/>
    <w:rsid w:val="00C94B0D"/>
    <w:rsid w:val="00CA57A8"/>
    <w:rsid w:val="00CA72D2"/>
    <w:rsid w:val="00CB2738"/>
    <w:rsid w:val="00CB7D91"/>
    <w:rsid w:val="00CC3003"/>
    <w:rsid w:val="00CC6E51"/>
    <w:rsid w:val="00CD232A"/>
    <w:rsid w:val="00CE048A"/>
    <w:rsid w:val="00CE7DFC"/>
    <w:rsid w:val="00D00E14"/>
    <w:rsid w:val="00D03739"/>
    <w:rsid w:val="00D04EF4"/>
    <w:rsid w:val="00D073A9"/>
    <w:rsid w:val="00D107D5"/>
    <w:rsid w:val="00D11DB5"/>
    <w:rsid w:val="00D12E74"/>
    <w:rsid w:val="00D46B0E"/>
    <w:rsid w:val="00D54369"/>
    <w:rsid w:val="00D56BF8"/>
    <w:rsid w:val="00D60D25"/>
    <w:rsid w:val="00D62839"/>
    <w:rsid w:val="00D643F5"/>
    <w:rsid w:val="00D74C48"/>
    <w:rsid w:val="00D75DB6"/>
    <w:rsid w:val="00D827D8"/>
    <w:rsid w:val="00D91BDA"/>
    <w:rsid w:val="00D93584"/>
    <w:rsid w:val="00DA7C29"/>
    <w:rsid w:val="00DB0ACC"/>
    <w:rsid w:val="00DB3A3A"/>
    <w:rsid w:val="00DB5523"/>
    <w:rsid w:val="00DB64B1"/>
    <w:rsid w:val="00DB6EC3"/>
    <w:rsid w:val="00DC32F2"/>
    <w:rsid w:val="00DE26E7"/>
    <w:rsid w:val="00DE2E2B"/>
    <w:rsid w:val="00DF07A7"/>
    <w:rsid w:val="00DF22FC"/>
    <w:rsid w:val="00DF53EB"/>
    <w:rsid w:val="00E06DE6"/>
    <w:rsid w:val="00E11599"/>
    <w:rsid w:val="00E20905"/>
    <w:rsid w:val="00E47C02"/>
    <w:rsid w:val="00E541A6"/>
    <w:rsid w:val="00E64BD8"/>
    <w:rsid w:val="00E6705C"/>
    <w:rsid w:val="00E741B0"/>
    <w:rsid w:val="00E833B2"/>
    <w:rsid w:val="00E8401A"/>
    <w:rsid w:val="00E90AD2"/>
    <w:rsid w:val="00EA68F2"/>
    <w:rsid w:val="00ED111E"/>
    <w:rsid w:val="00EF3EF3"/>
    <w:rsid w:val="00EF6E61"/>
    <w:rsid w:val="00F114A3"/>
    <w:rsid w:val="00F259C5"/>
    <w:rsid w:val="00F34283"/>
    <w:rsid w:val="00F52135"/>
    <w:rsid w:val="00F526FC"/>
    <w:rsid w:val="00F5627F"/>
    <w:rsid w:val="00F57F41"/>
    <w:rsid w:val="00F666BB"/>
    <w:rsid w:val="00F71383"/>
    <w:rsid w:val="00F93E6C"/>
    <w:rsid w:val="00F970C5"/>
    <w:rsid w:val="00FA4571"/>
    <w:rsid w:val="00FC1992"/>
    <w:rsid w:val="00FD00C7"/>
    <w:rsid w:val="00FE7A6E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6DE6"/>
    <w:rPr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A2E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3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6DE6"/>
    <w:rPr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A2E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3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OŚ</vt:lpstr>
    </vt:vector>
  </TitlesOfParts>
  <Company>Krzysztof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OŚ</dc:title>
  <dc:creator>Szymczak</dc:creator>
  <cp:lastModifiedBy>Maciej </cp:lastModifiedBy>
  <cp:revision>2</cp:revision>
  <cp:lastPrinted>2016-05-24T06:06:00Z</cp:lastPrinted>
  <dcterms:created xsi:type="dcterms:W3CDTF">2016-10-03T06:26:00Z</dcterms:created>
  <dcterms:modified xsi:type="dcterms:W3CDTF">2016-10-03T06:26:00Z</dcterms:modified>
</cp:coreProperties>
</file>