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CD557A">
        <w:rPr>
          <w:rFonts w:ascii="Times New Roman" w:hAnsi="Times New Roman" w:cs="Times New Roman"/>
          <w:b/>
          <w:sz w:val="24"/>
          <w:szCs w:val="24"/>
        </w:rPr>
        <w:t>21</w:t>
      </w:r>
      <w:r w:rsidR="008807FC">
        <w:rPr>
          <w:rFonts w:ascii="Times New Roman" w:hAnsi="Times New Roman" w:cs="Times New Roman"/>
          <w:b/>
          <w:sz w:val="24"/>
          <w:szCs w:val="24"/>
        </w:rPr>
        <w:t>.2016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8807FC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05 kwietnia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083940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8807FC" w:rsidRPr="00083940" w:rsidRDefault="008807FC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Na podstawie art. 35 ust.1. ustawy o gospodarce nieruchomościami z dnia 21 sierpnia 1997r</w:t>
      </w:r>
    </w:p>
    <w:p w:rsidR="008807FC" w:rsidRPr="00083940" w:rsidRDefault="008807FC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(Dz. U. z 2015 poz. 151</w:t>
      </w:r>
      <w:r w:rsidR="00CD557A">
        <w:rPr>
          <w:rFonts w:ascii="Times New Roman" w:hAnsi="Times New Roman" w:cs="Times New Roman"/>
          <w:sz w:val="24"/>
          <w:szCs w:val="24"/>
        </w:rPr>
        <w:t xml:space="preserve">5 z </w:t>
      </w:r>
      <w:proofErr w:type="spellStart"/>
      <w:r w:rsidR="00CD557A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="00CD557A">
        <w:rPr>
          <w:rFonts w:ascii="Times New Roman" w:hAnsi="Times New Roman" w:cs="Times New Roman"/>
          <w:sz w:val="24"/>
          <w:szCs w:val="24"/>
        </w:rPr>
        <w:t>. zm. ),  Uchwały XI/109</w:t>
      </w:r>
      <w:r w:rsidRPr="00083940">
        <w:rPr>
          <w:rFonts w:ascii="Times New Roman" w:hAnsi="Times New Roman" w:cs="Times New Roman"/>
          <w:sz w:val="24"/>
          <w:szCs w:val="24"/>
        </w:rPr>
        <w:t>/15 Rady Miasta i Gminy Gołańcz z dnia  27 październi</w:t>
      </w:r>
      <w:r w:rsidR="00CD557A">
        <w:rPr>
          <w:rFonts w:ascii="Times New Roman" w:hAnsi="Times New Roman" w:cs="Times New Roman"/>
          <w:sz w:val="24"/>
          <w:szCs w:val="24"/>
        </w:rPr>
        <w:t>ka 2015 roku oraz Uchwały XV/188</w:t>
      </w:r>
      <w:r w:rsidRPr="00083940">
        <w:rPr>
          <w:rFonts w:ascii="Times New Roman" w:hAnsi="Times New Roman" w:cs="Times New Roman"/>
          <w:sz w:val="24"/>
          <w:szCs w:val="24"/>
        </w:rPr>
        <w:t>/16 Rady Miasta i Gminy Gołańcz z dnia  26 lutego 2016 roku ustalam co następuje: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F8" w:rsidRPr="00083940" w:rsidRDefault="003A3102" w:rsidP="00083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94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Pr="00083940" w:rsidRDefault="00D12F99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Podaję wykaz lokali mieszkalnych </w:t>
      </w:r>
      <w:r w:rsidR="00CD557A">
        <w:rPr>
          <w:rFonts w:ascii="Times New Roman" w:hAnsi="Times New Roman" w:cs="Times New Roman"/>
          <w:sz w:val="24"/>
          <w:szCs w:val="24"/>
        </w:rPr>
        <w:t>w budynku mieszkalnym w Chojnie</w:t>
      </w:r>
      <w:r w:rsidRPr="00083940">
        <w:rPr>
          <w:rFonts w:ascii="Times New Roman" w:hAnsi="Times New Roman" w:cs="Times New Roman"/>
          <w:sz w:val="24"/>
          <w:szCs w:val="24"/>
        </w:rPr>
        <w:t xml:space="preserve">, przeznaczonych do sprzedaży w drodze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bezprzetargowej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 na rzecz ich najemców:</w:t>
      </w:r>
    </w:p>
    <w:p w:rsidR="000E5E7A" w:rsidRPr="00CD557A" w:rsidRDefault="000E5E7A" w:rsidP="00083940">
      <w:pPr>
        <w:spacing w:after="0" w:line="240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CD557A">
        <w:rPr>
          <w:rFonts w:ascii="Times New Roman" w:hAnsi="Times New Roman" w:cs="Times New Roman"/>
          <w:sz w:val="24"/>
          <w:szCs w:val="24"/>
        </w:rPr>
        <w:t xml:space="preserve">lokal mieszkalny </w:t>
      </w:r>
      <w:r w:rsidR="00CD557A" w:rsidRPr="00CD557A">
        <w:rPr>
          <w:rFonts w:ascii="Times New Roman" w:hAnsi="Times New Roman" w:cs="Times New Roman"/>
          <w:sz w:val="24"/>
          <w:szCs w:val="24"/>
        </w:rPr>
        <w:t xml:space="preserve"> numer 2 usytuowanego w budynku numer 9 w Chojnie posadowionym na </w:t>
      </w:r>
      <w:proofErr w:type="spellStart"/>
      <w:r w:rsidR="00CD557A" w:rsidRPr="00CD557A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="00CD557A" w:rsidRPr="00CD557A">
        <w:rPr>
          <w:rFonts w:ascii="Times New Roman" w:hAnsi="Times New Roman" w:cs="Times New Roman"/>
          <w:sz w:val="24"/>
          <w:szCs w:val="24"/>
        </w:rPr>
        <w:t xml:space="preserve"> gruntowej oznaczonej jako działka numer 169 (pow. 0,1100 ha) objętej KW nr PO1B/00050404/7, o powierzchni 81,20 m</w:t>
      </w:r>
      <w:r w:rsidR="00CD557A" w:rsidRPr="00CD55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557A" w:rsidRPr="00CD557A">
        <w:rPr>
          <w:rFonts w:ascii="Times New Roman" w:hAnsi="Times New Roman" w:cs="Times New Roman"/>
          <w:sz w:val="24"/>
          <w:szCs w:val="24"/>
        </w:rPr>
        <w:t xml:space="preserve"> wraz z pomieszczeniami przynależnymi – o łącznej powierzchni 30,40 m</w:t>
      </w:r>
      <w:r w:rsidR="00CD557A" w:rsidRPr="00CD557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D557A" w:rsidRPr="00CD557A">
        <w:rPr>
          <w:rFonts w:ascii="Times New Roman" w:hAnsi="Times New Roman" w:cs="Times New Roman"/>
          <w:sz w:val="24"/>
          <w:szCs w:val="24"/>
        </w:rPr>
        <w:t xml:space="preserve">oraz z udziałem wynoszącym  (11160/17240) części we własności ww. </w:t>
      </w:r>
      <w:proofErr w:type="spellStart"/>
      <w:r w:rsidR="00CD557A" w:rsidRPr="00CD557A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="00CD557A" w:rsidRPr="00CD557A">
        <w:rPr>
          <w:rFonts w:ascii="Times New Roman" w:hAnsi="Times New Roman" w:cs="Times New Roman"/>
          <w:sz w:val="24"/>
          <w:szCs w:val="24"/>
        </w:rPr>
        <w:t xml:space="preserve"> gruntowej oraz w częściach wspólnych i innych urządzeniach budynku położonego na tej </w:t>
      </w:r>
      <w:proofErr w:type="spellStart"/>
      <w:r w:rsidR="00CD557A" w:rsidRPr="00CD557A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="00CD557A" w:rsidRPr="00CD557A">
        <w:rPr>
          <w:rFonts w:ascii="Times New Roman" w:hAnsi="Times New Roman" w:cs="Times New Roman"/>
          <w:sz w:val="24"/>
          <w:szCs w:val="24"/>
        </w:rPr>
        <w:t xml:space="preserve"> gruntowej, dla którego Starosta Wągrowiecki wydał zaświadczenie o samodzielności lokali nr AB -705.1.18.2015  </w:t>
      </w:r>
      <w:r w:rsidR="00CD557A" w:rsidRPr="00CD557A">
        <w:rPr>
          <w:rStyle w:val="Odwoaniedokomentarza"/>
          <w:rFonts w:ascii="Times New Roman" w:hAnsi="Times New Roman" w:cs="Times New Roman"/>
          <w:sz w:val="24"/>
          <w:szCs w:val="24"/>
        </w:rPr>
        <w:t xml:space="preserve">z dnia </w:t>
      </w:r>
      <w:r w:rsidR="00CD557A" w:rsidRPr="00CD557A">
        <w:rPr>
          <w:rFonts w:ascii="Times New Roman" w:hAnsi="Times New Roman" w:cs="Times New Roman"/>
          <w:sz w:val="24"/>
          <w:szCs w:val="24"/>
        </w:rPr>
        <w:t>14.05.2015r.</w:t>
      </w:r>
    </w:p>
    <w:p w:rsidR="008807FC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 </w:t>
      </w:r>
      <w:r w:rsidR="008807FC" w:rsidRPr="00083940">
        <w:rPr>
          <w:rFonts w:ascii="Times New Roman" w:hAnsi="Times New Roman" w:cs="Times New Roman"/>
          <w:sz w:val="24"/>
          <w:szCs w:val="24"/>
        </w:rPr>
        <w:t>Lokal mieszkalny składa się z pomieszczeń:</w:t>
      </w:r>
    </w:p>
    <w:p w:rsidR="008807FC" w:rsidRPr="00083940" w:rsidRDefault="008807FC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D557A">
        <w:rPr>
          <w:rFonts w:ascii="Times New Roman" w:hAnsi="Times New Roman" w:cs="Times New Roman"/>
          <w:color w:val="000000"/>
          <w:sz w:val="24"/>
          <w:szCs w:val="24"/>
        </w:rPr>
        <w:t>korytarz o powierzchni 11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,00m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CD55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pokój o powierzchni 20,0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0m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Default="00CD55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pokój o powierzchni 13,00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D557A" w:rsidRPr="00083940" w:rsidRDefault="00CD55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pokój o powierzchni 22,00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CD55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kuchnia o powierzchni 12,30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557A">
        <w:rPr>
          <w:rFonts w:ascii="Times New Roman" w:hAnsi="Times New Roman" w:cs="Times New Roman"/>
          <w:color w:val="000000"/>
          <w:sz w:val="24"/>
          <w:szCs w:val="24"/>
        </w:rPr>
        <w:t xml:space="preserve"> łazienka z </w:t>
      </w:r>
      <w:proofErr w:type="spellStart"/>
      <w:r w:rsidR="00CD557A">
        <w:rPr>
          <w:rFonts w:ascii="Times New Roman" w:hAnsi="Times New Roman" w:cs="Times New Roman"/>
          <w:color w:val="000000"/>
          <w:sz w:val="24"/>
          <w:szCs w:val="24"/>
        </w:rPr>
        <w:t>wc</w:t>
      </w:r>
      <w:proofErr w:type="spellEnd"/>
      <w:r w:rsidR="00CD557A">
        <w:rPr>
          <w:rFonts w:ascii="Times New Roman" w:hAnsi="Times New Roman" w:cs="Times New Roman"/>
          <w:color w:val="000000"/>
          <w:sz w:val="24"/>
          <w:szCs w:val="24"/>
        </w:rPr>
        <w:t xml:space="preserve"> o powierzchni 2,9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0m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2F99" w:rsidRPr="00083940" w:rsidRDefault="00D12F99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940">
        <w:rPr>
          <w:rFonts w:ascii="Times New Roman" w:hAnsi="Times New Roman" w:cs="Times New Roman"/>
          <w:sz w:val="24"/>
          <w:szCs w:val="24"/>
        </w:rPr>
        <w:t>-</w:t>
      </w:r>
      <w:r w:rsidR="00CD557A">
        <w:rPr>
          <w:rFonts w:ascii="Times New Roman" w:hAnsi="Times New Roman" w:cs="Times New Roman"/>
          <w:sz w:val="24"/>
          <w:szCs w:val="24"/>
        </w:rPr>
        <w:t xml:space="preserve"> </w:t>
      </w:r>
      <w:r w:rsidRPr="00083940">
        <w:rPr>
          <w:rFonts w:ascii="Times New Roman" w:hAnsi="Times New Roman" w:cs="Times New Roman"/>
          <w:sz w:val="24"/>
          <w:szCs w:val="24"/>
        </w:rPr>
        <w:t>wartość lokalu wraz z pomieszczeniami przynależnymi i udziałem w gruncie oszacowana przez rzec</w:t>
      </w:r>
      <w:r w:rsidR="00C85F45" w:rsidRPr="00083940">
        <w:rPr>
          <w:rFonts w:ascii="Times New Roman" w:hAnsi="Times New Roman" w:cs="Times New Roman"/>
          <w:sz w:val="24"/>
          <w:szCs w:val="24"/>
        </w:rPr>
        <w:t xml:space="preserve">zoznawcę majątkowego – </w:t>
      </w:r>
      <w:r w:rsidR="00CD557A">
        <w:rPr>
          <w:rFonts w:ascii="Times New Roman" w:hAnsi="Times New Roman" w:cs="Times New Roman"/>
          <w:sz w:val="24"/>
          <w:szCs w:val="24"/>
        </w:rPr>
        <w:t>92 9</w:t>
      </w:r>
      <w:r w:rsidR="00083940" w:rsidRPr="00083940">
        <w:rPr>
          <w:rFonts w:ascii="Times New Roman" w:hAnsi="Times New Roman" w:cs="Times New Roman"/>
          <w:sz w:val="24"/>
          <w:szCs w:val="24"/>
        </w:rPr>
        <w:t>00</w:t>
      </w:r>
      <w:r w:rsidR="00BB59E9" w:rsidRPr="00083940">
        <w:rPr>
          <w:rFonts w:ascii="Times New Roman" w:hAnsi="Times New Roman" w:cs="Times New Roman"/>
          <w:sz w:val="24"/>
          <w:szCs w:val="24"/>
        </w:rPr>
        <w:t>,00</w:t>
      </w:r>
      <w:r w:rsidRPr="00083940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C4A5B" w:rsidRPr="00083940" w:rsidRDefault="00AC4A5B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- koszty aktu notarialnego ponosi nabywca</w:t>
      </w:r>
      <w:r w:rsidR="00FA6AF8" w:rsidRPr="00083940">
        <w:rPr>
          <w:rFonts w:ascii="Times New Roman" w:hAnsi="Times New Roman" w:cs="Times New Roman"/>
          <w:sz w:val="24"/>
          <w:szCs w:val="24"/>
        </w:rPr>
        <w:t>;</w:t>
      </w:r>
    </w:p>
    <w:p w:rsidR="00AC4A5B" w:rsidRPr="00083940" w:rsidRDefault="00AC4A5B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083940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4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083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083940" w:rsidRDefault="00FA6AF8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4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083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083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083940" w:rsidRDefault="00FA6AF8" w:rsidP="00083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083940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7F00"/>
    <w:multiLevelType w:val="hybridMultilevel"/>
    <w:tmpl w:val="43CE905C"/>
    <w:lvl w:ilvl="0" w:tplc="0D0A9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43686"/>
    <w:rsid w:val="00083940"/>
    <w:rsid w:val="000D7D76"/>
    <w:rsid w:val="000E27A9"/>
    <w:rsid w:val="000E5E7A"/>
    <w:rsid w:val="00181730"/>
    <w:rsid w:val="001B3748"/>
    <w:rsid w:val="001C7E6F"/>
    <w:rsid w:val="002226C9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807FC"/>
    <w:rsid w:val="008A5BD2"/>
    <w:rsid w:val="008B5851"/>
    <w:rsid w:val="00925D7F"/>
    <w:rsid w:val="009873FB"/>
    <w:rsid w:val="009B2601"/>
    <w:rsid w:val="009D78F9"/>
    <w:rsid w:val="009E2A34"/>
    <w:rsid w:val="009E2AEF"/>
    <w:rsid w:val="009E3299"/>
    <w:rsid w:val="009F6FE5"/>
    <w:rsid w:val="00AC4A5B"/>
    <w:rsid w:val="00B250CC"/>
    <w:rsid w:val="00B66DFF"/>
    <w:rsid w:val="00B8114F"/>
    <w:rsid w:val="00B814C0"/>
    <w:rsid w:val="00BA6BF7"/>
    <w:rsid w:val="00BB59E9"/>
    <w:rsid w:val="00C85F45"/>
    <w:rsid w:val="00CA77C0"/>
    <w:rsid w:val="00CC487A"/>
    <w:rsid w:val="00CD557A"/>
    <w:rsid w:val="00D12F99"/>
    <w:rsid w:val="00D26E91"/>
    <w:rsid w:val="00D50DA8"/>
    <w:rsid w:val="00DA1F9C"/>
    <w:rsid w:val="00DF5239"/>
    <w:rsid w:val="00E217C7"/>
    <w:rsid w:val="00E441EC"/>
    <w:rsid w:val="00E66EC3"/>
    <w:rsid w:val="00E737E2"/>
    <w:rsid w:val="00EB76FA"/>
    <w:rsid w:val="00F734ED"/>
    <w:rsid w:val="00F80B87"/>
    <w:rsid w:val="00FA0B13"/>
    <w:rsid w:val="00FA6AF8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7F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E5E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41</cp:revision>
  <cp:lastPrinted>2014-04-15T08:09:00Z</cp:lastPrinted>
  <dcterms:created xsi:type="dcterms:W3CDTF">2011-08-18T11:56:00Z</dcterms:created>
  <dcterms:modified xsi:type="dcterms:W3CDTF">2016-04-06T10:45:00Z</dcterms:modified>
</cp:coreProperties>
</file>