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7D" w:rsidRPr="00C43B04" w:rsidRDefault="00934B7D" w:rsidP="00934B7D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C43B04">
        <w:rPr>
          <w:color w:val="000000"/>
          <w:sz w:val="28"/>
          <w:szCs w:val="28"/>
          <w:u w:val="single"/>
        </w:rPr>
        <w:t>KONKURS „Moja Wieś Aktywna - 2015/2016"</w:t>
      </w:r>
    </w:p>
    <w:p w:rsidR="00934B7D" w:rsidRPr="00C43B04" w:rsidRDefault="00934B7D" w:rsidP="00934B7D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C43B04">
        <w:rPr>
          <w:color w:val="000000"/>
          <w:sz w:val="28"/>
          <w:szCs w:val="28"/>
          <w:u w:val="single"/>
        </w:rPr>
        <w:t>Informacja na sesję 29 marca 2016 r.</w:t>
      </w:r>
    </w:p>
    <w:p w:rsidR="00934B7D" w:rsidRPr="00C43B04" w:rsidRDefault="00934B7D" w:rsidP="00934B7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339C" w:rsidRPr="00C43B04" w:rsidRDefault="00934B7D" w:rsidP="00934B7D">
      <w:pPr>
        <w:tabs>
          <w:tab w:val="num" w:pos="700"/>
        </w:tabs>
        <w:ind w:firstLine="720"/>
        <w:jc w:val="both"/>
        <w:rPr>
          <w:sz w:val="28"/>
          <w:szCs w:val="28"/>
        </w:rPr>
      </w:pPr>
      <w:r w:rsidRPr="00C43B04">
        <w:rPr>
          <w:sz w:val="28"/>
          <w:szCs w:val="28"/>
        </w:rPr>
        <w:t>7 lutego 2016 roku na hali przy Zespole Szkó</w:t>
      </w:r>
      <w:r w:rsidR="00C43B04">
        <w:rPr>
          <w:sz w:val="28"/>
          <w:szCs w:val="28"/>
        </w:rPr>
        <w:t>ł</w:t>
      </w:r>
      <w:r w:rsidRPr="00C43B04">
        <w:rPr>
          <w:sz w:val="28"/>
          <w:szCs w:val="28"/>
        </w:rPr>
        <w:t xml:space="preserve"> Ponadgimnazjalnych podsumowano IV edycję konkursu </w:t>
      </w:r>
      <w:r w:rsidRPr="00C43B04">
        <w:rPr>
          <w:color w:val="000000"/>
          <w:sz w:val="28"/>
          <w:szCs w:val="28"/>
        </w:rPr>
        <w:t xml:space="preserve">„Moja Wieś Aktywna”. </w:t>
      </w:r>
      <w:r w:rsidR="00C43B04" w:rsidRPr="00C43B04">
        <w:rPr>
          <w:color w:val="000000"/>
          <w:sz w:val="28"/>
          <w:szCs w:val="28"/>
        </w:rPr>
        <w:t xml:space="preserve">Celem konkursu jest aktywizacja i integracja społeczności wiejskich. </w:t>
      </w:r>
      <w:r w:rsidRPr="00C43B04">
        <w:rPr>
          <w:color w:val="000000"/>
          <w:sz w:val="28"/>
          <w:szCs w:val="28"/>
        </w:rPr>
        <w:t xml:space="preserve">Do konkursu </w:t>
      </w:r>
      <w:r w:rsidRPr="00C43B04">
        <w:rPr>
          <w:sz w:val="28"/>
          <w:szCs w:val="28"/>
        </w:rPr>
        <w:t xml:space="preserve">zgłosiło się 19 sołectw, ale klasyfikowanych było 13 sołectw, które przygotowały stoisko na gali podsumowującej konkurs. </w:t>
      </w:r>
      <w:r w:rsidR="00F0339C" w:rsidRPr="00C43B04">
        <w:rPr>
          <w:sz w:val="28"/>
          <w:szCs w:val="28"/>
        </w:rPr>
        <w:t>Komisja konkursowa oceniała działania sołectwa od lutego 2015 do stycznia 2016. Ocena odbywa</w:t>
      </w:r>
      <w:r w:rsidR="00C43B04">
        <w:rPr>
          <w:sz w:val="28"/>
          <w:szCs w:val="28"/>
        </w:rPr>
        <w:t>ła</w:t>
      </w:r>
      <w:r w:rsidR="00F0339C" w:rsidRPr="00C43B04">
        <w:rPr>
          <w:sz w:val="28"/>
          <w:szCs w:val="28"/>
        </w:rPr>
        <w:t xml:space="preserve"> się na podstawie regulaminu przyznawania punktów za poszczególne działania, w których musi uczestniczyć określona liczba osób. </w:t>
      </w:r>
    </w:p>
    <w:p w:rsidR="00F0339C" w:rsidRPr="00C43B04" w:rsidRDefault="00F0339C" w:rsidP="00934B7D">
      <w:pPr>
        <w:tabs>
          <w:tab w:val="num" w:pos="700"/>
        </w:tabs>
        <w:ind w:firstLine="720"/>
        <w:jc w:val="both"/>
        <w:rPr>
          <w:sz w:val="28"/>
          <w:szCs w:val="28"/>
        </w:rPr>
      </w:pPr>
      <w:r w:rsidRPr="00C43B04">
        <w:rPr>
          <w:sz w:val="28"/>
          <w:szCs w:val="28"/>
        </w:rPr>
        <w:t xml:space="preserve">W skład komisji konkursowej weszli: Andrzej </w:t>
      </w:r>
      <w:proofErr w:type="spellStart"/>
      <w:r w:rsidRPr="00C43B04">
        <w:rPr>
          <w:sz w:val="28"/>
          <w:szCs w:val="28"/>
        </w:rPr>
        <w:t>Skotowski</w:t>
      </w:r>
      <w:proofErr w:type="spellEnd"/>
      <w:r w:rsidRPr="00C43B04">
        <w:rPr>
          <w:sz w:val="28"/>
          <w:szCs w:val="28"/>
        </w:rPr>
        <w:t xml:space="preserve"> (przewodniczący), Urszula Wierzbicka, </w:t>
      </w:r>
      <w:r w:rsidRPr="00C43B04">
        <w:rPr>
          <w:bCs/>
          <w:sz w:val="28"/>
          <w:szCs w:val="28"/>
        </w:rPr>
        <w:t>Barbara Iwińska</w:t>
      </w:r>
      <w:r w:rsidRPr="00C43B04">
        <w:rPr>
          <w:sz w:val="28"/>
          <w:szCs w:val="28"/>
        </w:rPr>
        <w:t>, Lidia Rybińska, Anna Kabacińska, Michał Gawłowski.</w:t>
      </w:r>
    </w:p>
    <w:p w:rsidR="00934B7D" w:rsidRPr="00C43B04" w:rsidRDefault="00F0339C" w:rsidP="00934B7D">
      <w:pPr>
        <w:tabs>
          <w:tab w:val="num" w:pos="700"/>
        </w:tabs>
        <w:ind w:firstLine="720"/>
        <w:jc w:val="both"/>
        <w:rPr>
          <w:sz w:val="28"/>
          <w:szCs w:val="28"/>
        </w:rPr>
      </w:pPr>
      <w:r w:rsidRPr="00C43B04">
        <w:rPr>
          <w:sz w:val="28"/>
          <w:szCs w:val="28"/>
        </w:rPr>
        <w:t xml:space="preserve">Na gali publiczność mogła </w:t>
      </w:r>
      <w:r w:rsidR="00C43B04" w:rsidRPr="00C43B04">
        <w:rPr>
          <w:sz w:val="28"/>
          <w:szCs w:val="28"/>
        </w:rPr>
        <w:t xml:space="preserve">oddać swój </w:t>
      </w:r>
      <w:r w:rsidRPr="00C43B04">
        <w:rPr>
          <w:sz w:val="28"/>
          <w:szCs w:val="28"/>
        </w:rPr>
        <w:t xml:space="preserve">głos </w:t>
      </w:r>
      <w:r w:rsidR="00C43B04">
        <w:rPr>
          <w:sz w:val="28"/>
          <w:szCs w:val="28"/>
        </w:rPr>
        <w:t>n</w:t>
      </w:r>
      <w:r w:rsidRPr="00C43B04">
        <w:rPr>
          <w:sz w:val="28"/>
          <w:szCs w:val="28"/>
        </w:rPr>
        <w:t>a dan</w:t>
      </w:r>
      <w:r w:rsidR="00C43B04">
        <w:rPr>
          <w:sz w:val="28"/>
          <w:szCs w:val="28"/>
        </w:rPr>
        <w:t>e</w:t>
      </w:r>
      <w:r w:rsidRPr="00C43B04">
        <w:rPr>
          <w:sz w:val="28"/>
          <w:szCs w:val="28"/>
        </w:rPr>
        <w:t xml:space="preserve"> sołectw</w:t>
      </w:r>
      <w:r w:rsidR="00C43B04">
        <w:rPr>
          <w:sz w:val="28"/>
          <w:szCs w:val="28"/>
        </w:rPr>
        <w:t>o</w:t>
      </w:r>
      <w:r w:rsidRPr="00C43B04">
        <w:rPr>
          <w:sz w:val="28"/>
          <w:szCs w:val="28"/>
        </w:rPr>
        <w:t>. Najwięcej osób głosowało za Olesznem</w:t>
      </w:r>
      <w:r w:rsidR="00253987">
        <w:rPr>
          <w:sz w:val="28"/>
          <w:szCs w:val="28"/>
        </w:rPr>
        <w:t xml:space="preserve">, za Lęgniszewem </w:t>
      </w:r>
      <w:bookmarkStart w:id="0" w:name="_GoBack"/>
      <w:bookmarkEnd w:id="0"/>
      <w:r w:rsidR="00253987">
        <w:rPr>
          <w:sz w:val="28"/>
          <w:szCs w:val="28"/>
        </w:rPr>
        <w:t>i za Morakowem</w:t>
      </w:r>
      <w:r w:rsidRPr="00C43B04">
        <w:rPr>
          <w:sz w:val="28"/>
          <w:szCs w:val="28"/>
        </w:rPr>
        <w:t xml:space="preserve">. </w:t>
      </w:r>
      <w:r w:rsidR="00C43B04" w:rsidRPr="00C43B04">
        <w:rPr>
          <w:sz w:val="28"/>
          <w:szCs w:val="28"/>
        </w:rPr>
        <w:t xml:space="preserve">Ostatecznie, po podsumowaniu punktów przyznanych przez komisję za działalność sołectwa i punktów od publiczności </w:t>
      </w:r>
      <w:r w:rsidR="00934B7D" w:rsidRPr="00C43B04">
        <w:rPr>
          <w:sz w:val="28"/>
          <w:szCs w:val="28"/>
        </w:rPr>
        <w:t>I miejsce uzyskało sołectwo Czesławice (426 punktów; nagroda: 5 tys. zł), II – Lęgniszewo (257 p.; nagroda: 3 tys. zł), a III – Chojna (250 p</w:t>
      </w:r>
      <w:r w:rsidR="00C43B04" w:rsidRPr="00C43B04">
        <w:rPr>
          <w:sz w:val="28"/>
          <w:szCs w:val="28"/>
        </w:rPr>
        <w:t>.</w:t>
      </w:r>
      <w:r w:rsidR="00934B7D" w:rsidRPr="00C43B04">
        <w:rPr>
          <w:sz w:val="28"/>
          <w:szCs w:val="28"/>
        </w:rPr>
        <w:t>; nagroda: 2 tys. zł). Kolejne miejsca zajęły następujące sołectwa: Morakowo, Jeziorki, Tomczyce, Kujawki, Potulin, Oleszno, Krzyżanki, Konary, Panigródz, Grabowo, które otrzymały nagrody równorzędne w kwocie 500 zł.</w:t>
      </w:r>
    </w:p>
    <w:p w:rsidR="00C43B04" w:rsidRP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P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P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6513E5">
      <w:pPr>
        <w:tabs>
          <w:tab w:val="left" w:pos="2602"/>
        </w:tabs>
        <w:ind w:firstLine="567"/>
        <w:jc w:val="right"/>
        <w:rPr>
          <w:sz w:val="28"/>
          <w:szCs w:val="28"/>
        </w:rPr>
      </w:pPr>
      <w:proofErr w:type="gramStart"/>
      <w:r w:rsidRPr="00C43B04">
        <w:rPr>
          <w:sz w:val="28"/>
          <w:szCs w:val="28"/>
        </w:rPr>
        <w:t>oprac</w:t>
      </w:r>
      <w:proofErr w:type="gramEnd"/>
      <w:r w:rsidRPr="00C43B04">
        <w:rPr>
          <w:sz w:val="28"/>
          <w:szCs w:val="28"/>
        </w:rPr>
        <w:t xml:space="preserve">. na podstawie protokołu z podsumowania konkursu </w:t>
      </w:r>
    </w:p>
    <w:p w:rsidR="00C43B04" w:rsidRPr="00C43B04" w:rsidRDefault="00C43B04" w:rsidP="006513E5">
      <w:pPr>
        <w:tabs>
          <w:tab w:val="left" w:pos="2602"/>
        </w:tabs>
        <w:ind w:firstLine="567"/>
        <w:jc w:val="right"/>
        <w:rPr>
          <w:sz w:val="28"/>
          <w:szCs w:val="28"/>
        </w:rPr>
      </w:pPr>
      <w:r w:rsidRPr="00C43B04">
        <w:rPr>
          <w:sz w:val="28"/>
          <w:szCs w:val="28"/>
        </w:rPr>
        <w:t>Alina Wachowiak</w:t>
      </w:r>
    </w:p>
    <w:p w:rsidR="00C43B04" w:rsidRPr="00C43B04" w:rsidRDefault="00C43B04" w:rsidP="006513E5">
      <w:pPr>
        <w:tabs>
          <w:tab w:val="left" w:pos="2602"/>
        </w:tabs>
        <w:ind w:firstLine="567"/>
        <w:jc w:val="right"/>
        <w:rPr>
          <w:sz w:val="28"/>
          <w:szCs w:val="28"/>
        </w:rPr>
      </w:pPr>
      <w:proofErr w:type="gramStart"/>
      <w:r w:rsidRPr="00C43B04">
        <w:rPr>
          <w:sz w:val="28"/>
          <w:szCs w:val="28"/>
        </w:rPr>
        <w:t>insp</w:t>
      </w:r>
      <w:proofErr w:type="gramEnd"/>
      <w:r w:rsidRPr="00C43B04">
        <w:rPr>
          <w:sz w:val="28"/>
          <w:szCs w:val="28"/>
        </w:rPr>
        <w:t xml:space="preserve">. </w:t>
      </w:r>
      <w:proofErr w:type="gramStart"/>
      <w:r w:rsidRPr="00C43B04">
        <w:rPr>
          <w:sz w:val="28"/>
          <w:szCs w:val="28"/>
        </w:rPr>
        <w:t>ds</w:t>
      </w:r>
      <w:proofErr w:type="gramEnd"/>
      <w:r w:rsidRPr="00C43B04">
        <w:rPr>
          <w:sz w:val="28"/>
          <w:szCs w:val="28"/>
        </w:rPr>
        <w:t>. obsługi organów gminy i archiwizacji</w:t>
      </w:r>
    </w:p>
    <w:p w:rsidR="00C43B04" w:rsidRPr="00C43B04" w:rsidRDefault="00C43B04" w:rsidP="006513E5">
      <w:pPr>
        <w:tabs>
          <w:tab w:val="left" w:pos="2602"/>
        </w:tabs>
        <w:ind w:firstLine="567"/>
        <w:jc w:val="right"/>
        <w:rPr>
          <w:sz w:val="28"/>
          <w:szCs w:val="28"/>
        </w:rPr>
      </w:pPr>
      <w:r w:rsidRPr="00C43B04">
        <w:rPr>
          <w:sz w:val="28"/>
          <w:szCs w:val="28"/>
        </w:rPr>
        <w:t>Urzędu MiG Gołańcz</w:t>
      </w:r>
    </w:p>
    <w:p w:rsidR="00C43B04" w:rsidRP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</w:p>
    <w:p w:rsidR="00C43B04" w:rsidRPr="00C43B04" w:rsidRDefault="00C43B04" w:rsidP="00C43B04">
      <w:pPr>
        <w:tabs>
          <w:tab w:val="num" w:pos="700"/>
        </w:tabs>
        <w:jc w:val="both"/>
        <w:rPr>
          <w:sz w:val="28"/>
          <w:szCs w:val="28"/>
        </w:rPr>
      </w:pPr>
      <w:r w:rsidRPr="00C43B04">
        <w:rPr>
          <w:sz w:val="28"/>
          <w:szCs w:val="28"/>
        </w:rPr>
        <w:t xml:space="preserve">Gołańcz, 23.03.2016 </w:t>
      </w:r>
      <w:proofErr w:type="gramStart"/>
      <w:r w:rsidRPr="00C43B04">
        <w:rPr>
          <w:sz w:val="28"/>
          <w:szCs w:val="28"/>
        </w:rPr>
        <w:t>r</w:t>
      </w:r>
      <w:proofErr w:type="gramEnd"/>
      <w:r w:rsidRPr="00C43B04">
        <w:rPr>
          <w:sz w:val="28"/>
          <w:szCs w:val="28"/>
        </w:rPr>
        <w:t>.</w:t>
      </w:r>
    </w:p>
    <w:p w:rsidR="00934B7D" w:rsidRPr="00C43B04" w:rsidRDefault="00934B7D" w:rsidP="00934B7D">
      <w:pPr>
        <w:tabs>
          <w:tab w:val="num" w:pos="700"/>
        </w:tabs>
        <w:ind w:firstLine="720"/>
        <w:jc w:val="both"/>
        <w:rPr>
          <w:sz w:val="28"/>
          <w:szCs w:val="28"/>
        </w:rPr>
      </w:pPr>
    </w:p>
    <w:p w:rsidR="008C7EF8" w:rsidRPr="00C43B04" w:rsidRDefault="008C7EF8">
      <w:pPr>
        <w:rPr>
          <w:sz w:val="28"/>
          <w:szCs w:val="28"/>
        </w:rPr>
      </w:pPr>
    </w:p>
    <w:sectPr w:rsidR="008C7EF8" w:rsidRPr="00C4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7D"/>
    <w:rsid w:val="00027C40"/>
    <w:rsid w:val="000434A3"/>
    <w:rsid w:val="000F33E0"/>
    <w:rsid w:val="00113A5A"/>
    <w:rsid w:val="001555C9"/>
    <w:rsid w:val="001A3328"/>
    <w:rsid w:val="001C20B7"/>
    <w:rsid w:val="00253987"/>
    <w:rsid w:val="00256DE6"/>
    <w:rsid w:val="002614A1"/>
    <w:rsid w:val="002B2264"/>
    <w:rsid w:val="003C2C8E"/>
    <w:rsid w:val="003D6A8A"/>
    <w:rsid w:val="003D75A5"/>
    <w:rsid w:val="00417DF5"/>
    <w:rsid w:val="00545475"/>
    <w:rsid w:val="00575FE1"/>
    <w:rsid w:val="005C2276"/>
    <w:rsid w:val="005E1A9A"/>
    <w:rsid w:val="005F4855"/>
    <w:rsid w:val="00625FD4"/>
    <w:rsid w:val="006314F1"/>
    <w:rsid w:val="006E222A"/>
    <w:rsid w:val="00734EC1"/>
    <w:rsid w:val="00763C9D"/>
    <w:rsid w:val="00780F95"/>
    <w:rsid w:val="007A3A69"/>
    <w:rsid w:val="007B2F6E"/>
    <w:rsid w:val="007E69DD"/>
    <w:rsid w:val="008261FF"/>
    <w:rsid w:val="00860676"/>
    <w:rsid w:val="008860D5"/>
    <w:rsid w:val="008C3A34"/>
    <w:rsid w:val="008C7EF8"/>
    <w:rsid w:val="008E7938"/>
    <w:rsid w:val="00934B7D"/>
    <w:rsid w:val="0094099E"/>
    <w:rsid w:val="009957C5"/>
    <w:rsid w:val="009E4266"/>
    <w:rsid w:val="00A50D82"/>
    <w:rsid w:val="00A734A9"/>
    <w:rsid w:val="00A851C6"/>
    <w:rsid w:val="00AA4E57"/>
    <w:rsid w:val="00AB4C0E"/>
    <w:rsid w:val="00B16D98"/>
    <w:rsid w:val="00B970F4"/>
    <w:rsid w:val="00BB0D43"/>
    <w:rsid w:val="00C43B04"/>
    <w:rsid w:val="00C71FFF"/>
    <w:rsid w:val="00C93C0A"/>
    <w:rsid w:val="00CE3545"/>
    <w:rsid w:val="00E0193A"/>
    <w:rsid w:val="00E72F78"/>
    <w:rsid w:val="00E87773"/>
    <w:rsid w:val="00EA316A"/>
    <w:rsid w:val="00EF645E"/>
    <w:rsid w:val="00F0339C"/>
    <w:rsid w:val="00F04949"/>
    <w:rsid w:val="00F46004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58EF-326A-4F14-8F8A-29BBFD65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5</cp:revision>
  <dcterms:created xsi:type="dcterms:W3CDTF">2016-03-23T11:22:00Z</dcterms:created>
  <dcterms:modified xsi:type="dcterms:W3CDTF">2016-03-23T12:07:00Z</dcterms:modified>
</cp:coreProperties>
</file>