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"/>
        <w:gridCol w:w="607"/>
        <w:gridCol w:w="952"/>
        <w:gridCol w:w="952"/>
        <w:gridCol w:w="6403"/>
        <w:gridCol w:w="1418"/>
        <w:gridCol w:w="2126"/>
        <w:gridCol w:w="1417"/>
      </w:tblGrid>
      <w:tr w:rsidR="00E60987" w:rsidRPr="00E60987" w:rsidTr="00E60987">
        <w:trPr>
          <w:trHeight w:val="26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60987">
        <w:trPr>
          <w:trHeight w:val="26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60987">
        <w:trPr>
          <w:trHeight w:val="329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786C6C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86C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Załącznik nr 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60987">
        <w:trPr>
          <w:trHeight w:val="26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786C6C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86C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do sprawozdania z wykonania budżetu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60987">
        <w:trPr>
          <w:trHeight w:val="26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786C6C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86C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Miasta i Gminy Gołańcz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60987">
        <w:trPr>
          <w:trHeight w:val="26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786C6C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86C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 2015 rok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60987">
        <w:trPr>
          <w:trHeight w:val="75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Plan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Wykonanie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Rolnictwo i łowiectwo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98 734,00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98 717,58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99,98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01008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Melioracje wodne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68 634,00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68 634,00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68 634,00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68 634,00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2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Rewitalizacja terenu rekreacyjno-wypoczynkowego przy oczku wodnym "</w:t>
            </w:r>
            <w:proofErr w:type="spellStart"/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Żabiak</w:t>
            </w:r>
            <w:proofErr w:type="spellEnd"/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"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Zadanie polegało na wykonaniu dokumentacji techni</w:t>
            </w:r>
            <w:r w:rsidR="00F57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cznej. Wydatku dokonano w miesią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cu listopadzie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68 634,00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68 634,00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01010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Infrastruktura wodociągowa i </w:t>
            </w:r>
            <w:proofErr w:type="spellStart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sanitacyjna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wsi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8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Budowa wodociągu Potulin-Chojna, Chojna-Parkowo 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                    Zadanie polegało na wykonaniu dokumentacji technicznej. Wydatku dokonano w grudniu 2015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01095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4 183,58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99,61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4 183,58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99,61</w:t>
            </w:r>
          </w:p>
        </w:tc>
      </w:tr>
      <w:tr w:rsidR="00E60987" w:rsidRPr="00E60987" w:rsidTr="00E60987">
        <w:trPr>
          <w:trHeight w:val="109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FS Morakowo - Wiata dla prowadzenia gospodarki Rybackiej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Zakupiono d</w:t>
            </w:r>
            <w:r w:rsidR="00F57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rzwi, kostkę, krawężniki , dopo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sażono wiatę - wydatków dokonywano od stycznia do października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4 183,58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99,61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Transport i łączność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2 675 895,00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2 655 142,73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99,22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Infrastruktura kolejowa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138 990,00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104 242,50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104 242,50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32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Rewitalizacja dworców i terenów przydworcowych wzdłuż linii kolejowej nr 356 na odcinku Poznań Wschód – Wągrowiec – Gołańcz- Miasto i Gmina Gołańcz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Zadanie polegało na wykonaniu dokumentacji technicznej. Wydatku dokonano w kwietniu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104 242,50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104 242,50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34 747,50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34 747,50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30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Rewitalizacja dworców i terenów przydworcowych wzdłuż linii kolejowej nr 356 na odcinku Poznań Wschód – Wągrowiec – Gołańcz- Miasto i Gmina Gołańcz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Zadanie polegało na wykonaniu  dokumentacji. Wydatku dokonano w kwietniu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34 747,50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34 747,50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Drogi publiczne powiatowe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80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6300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38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Pomoc finansowa - przebudowa chodnika w ciągu dróg powiatowych 1560P ul.</w:t>
            </w:r>
            <w:r w:rsidR="00F578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Klasztorna i 1557P ul.</w:t>
            </w:r>
            <w:r w:rsidR="00F578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Osada w Gołańczy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Dotację przekazano w listopadzie 2015 r. Zadanie polegało</w:t>
            </w:r>
            <w:r w:rsidR="00F57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wymianie zniszczonych płytek chodnikowych i zniszczonych obrzeży na nową kostkę brukową i nowe obrzeże.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Drogi publiczne gminne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2 511 905,00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2 491 152,73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99,17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2 511 905,00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2 491 152,73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99,17</w:t>
            </w:r>
          </w:p>
        </w:tc>
      </w:tr>
      <w:tr w:rsidR="00E60987" w:rsidRPr="00E60987" w:rsidTr="00E60987">
        <w:trPr>
          <w:trHeight w:val="142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Przebudowa ciągów komunikacyjnych na </w:t>
            </w:r>
            <w:proofErr w:type="spellStart"/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ul.K.Libelta</w:t>
            </w:r>
            <w:proofErr w:type="spellEnd"/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w Gołańczy-VII etap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Przedmiotem zadania była budowa kanalizacji deszczowej o dł. 159,50 </w:t>
            </w:r>
            <w:proofErr w:type="spellStart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wraz z przebudową drogi. Wykonawca 370 541,13, Nadzór inwestorski 12 968,95, Dokumentacja zamienna  3 690,00. Protokół odbioru 23.12.2015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387 200,08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96,80</w:t>
            </w:r>
          </w:p>
        </w:tc>
      </w:tr>
      <w:tr w:rsidR="00E60987" w:rsidRPr="00E60987" w:rsidTr="00E60987">
        <w:trPr>
          <w:trHeight w:val="87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Przebudowa drogi gminnej Oleszno - </w:t>
            </w:r>
            <w:proofErr w:type="spellStart"/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Panigródz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                            Zadanie polegało na wykonaniu dokumentacji technicznej wraz z  mapami dla celów projektowych. Wydatek - sierpień i grudzień 2015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213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Przebudowa drogi Oleszno - Czerlin  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Zadanie polegało na przebudowie drogi z masy asfaltowej o dł. 735 </w:t>
            </w:r>
            <w:proofErr w:type="spellStart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Wykonawca 179 931,42. Nadzór 6 297,60. Protokół odb</w:t>
            </w:r>
            <w:r w:rsidR="00F57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oru 11.12.2015 r. Przy powyższym zadaniu zostały zap</w:t>
            </w:r>
            <w:r w:rsidR="00786C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lanowane i wykazano wykonane wy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datków  niewyg</w:t>
            </w:r>
            <w:r w:rsidR="00786C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asających  zgodnie z przyjętą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uchwałą </w:t>
            </w:r>
            <w:proofErr w:type="spellStart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RMiG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Gołańcz  nr XIV/153/15  z dnia 29.12.2015 r.  – 78.279,00.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Razem  wykonanie - 264.508,02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271 421,00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264 508,02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97,45</w:t>
            </w:r>
          </w:p>
        </w:tc>
      </w:tr>
      <w:tr w:rsidR="00E60987" w:rsidRPr="00E60987" w:rsidTr="00E60987">
        <w:trPr>
          <w:trHeight w:val="133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78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Przebudowa drogi w Bogdanowie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Zadanie polegało na przebudowie drogi z masy asfaltowej o dł. 407,50 </w:t>
            </w:r>
            <w:proofErr w:type="spellStart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Wykonawca 138 </w:t>
            </w:r>
            <w:r w:rsidR="00CD52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014,15. Nadzór 4 830,49, Dokumen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tacja</w:t>
            </w:r>
            <w:r w:rsidR="00F578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3 628,50, Mapy geodezyjne 2</w:t>
            </w:r>
            <w:r w:rsidR="00786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  <w:r w:rsidR="00786C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,00.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Protokół odbioru 12.08.2015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148 974,00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148 973,14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15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Przebudowa drogi w Czerlinie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Zadanie polegało na przebudowie drogi z masy asfaltowej o dł. 618 </w:t>
            </w:r>
            <w:proofErr w:type="spellStart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Wykonawca 209 409,81. Nadzór inwestorski 7 329,34. Protokół odbioru 03.07.2015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216 740,00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216 739,15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03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Przebudowa drogi w Czesławicach miedzy blokami     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Zadanie polegało na przebudowie drogi gminnej między blokami z kostki brukowej. Wykonawca 242 627,65, nadzór inwestorski  8 491,97. Protokół odbioru 24.06.2015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251 120,00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251 119,62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35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Przebudowa drogi w Konarach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Wykonanie  drogi z masy asfaltowej odcinka o długości 751,50 </w:t>
            </w:r>
            <w:proofErr w:type="spellStart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szerokości 4,0. Wykonawca 281 959,66, nadzór inwestorski  9 868,59. Wypisy gruntów 62,70. Protokół odbioru 12.08.2015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291 891,00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291 890,95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5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Przebudowa drogi w Potulinie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Wykonanie  drogi z masy asfaltowej odcinka o długości 185 </w:t>
            </w:r>
            <w:proofErr w:type="spellStart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szerokości 3,5. Wykonawca 93 301,15, nadzór inwestorski                                 3 265,54. Dokumentacja wraz z mapami 4</w:t>
            </w:r>
            <w:r w:rsidR="00B36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729</w:t>
            </w:r>
            <w:r w:rsidR="00B36A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,00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Protokół odbioru 12.08.2015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101 296,00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101 295,69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5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Przebudowa drogi w Rybowie   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Wykonanie  drogi z masy asfaltowej dwóch odcinków o długości 136 </w:t>
            </w:r>
            <w:proofErr w:type="spellStart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86 m i szerokości 3,5 do 4,0 m. Wykonawca 89 342,03, nadzór inwestorski  3 126,97. Dokumentacja wraz z mapami 5 682,50. Protokół odbioru 12.08.2015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98 152,00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98 151,50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40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Przebudowa drogi w Rybowie etap I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Wykonanie  drogi z masy asfaltowej odcinka o długości 340 </w:t>
            </w:r>
            <w:proofErr w:type="spellStart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szerokości 3,50 . Wykonawca 155 000,00, nadzór inwestorski  5 425,00, Dokumentacja wraz z mapami 8 532,00. Protokół odbioru 25.09.2015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168 957,00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168 957,00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87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Przebudowa ulicy Osada w Gołańczy -  II etap</w:t>
            </w:r>
            <w:r w:rsidR="00F578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Przebudowa ulicy z </w:t>
            </w:r>
            <w:proofErr w:type="spellStart"/>
            <w:r w:rsidR="00F578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may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proofErr w:type="spellEnd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asfaltowej o dł. 326 </w:t>
            </w:r>
            <w:proofErr w:type="spellStart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182 573,60, nadzór inwestorski  6 390,07, Protokół odbioru 29.12.2015 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188 963,67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99,45</w:t>
            </w:r>
          </w:p>
        </w:tc>
      </w:tr>
      <w:tr w:rsidR="00E60987" w:rsidRPr="00E60987" w:rsidTr="00E60987">
        <w:trPr>
          <w:trHeight w:val="94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Przebudowa ulicy Sportowej  od Kościoła do Firmy </w:t>
            </w:r>
            <w:proofErr w:type="spellStart"/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Nowbud</w:t>
            </w:r>
            <w:proofErr w:type="spellEnd"/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300 728,42, nadz</w:t>
            </w:r>
            <w:r w:rsidR="008C04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ór inwestorski  10 525,49. Geod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ezja</w:t>
            </w:r>
            <w:r w:rsidR="00817B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mapy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4.300,00 Protokół odbioru 16.07.2015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315 554,00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315 553,91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630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Turystyka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817BBB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17BB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63095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6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ścieżki rowerowej Gołańcz - Margonin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wykonano mapy i dokumentację techniczną - wydatek październik i grudzień 2015r.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Gospodarka mieszkaniowa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83 554,00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82 177,22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98,35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70005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Gospodarka gruntami i nieruchomościami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83 554,00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82 177,22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98,35</w:t>
            </w:r>
          </w:p>
        </w:tc>
      </w:tr>
      <w:tr w:rsidR="00E60987" w:rsidRPr="00E60987" w:rsidTr="00E60987">
        <w:trPr>
          <w:trHeight w:val="55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83 554,00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0257B9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82 177,22</w:t>
            </w:r>
            <w:r w:rsidR="00E60987"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0257B9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98,35</w:t>
            </w:r>
          </w:p>
        </w:tc>
      </w:tr>
      <w:tr w:rsidR="00E60987" w:rsidRPr="00E60987" w:rsidTr="00E60987">
        <w:trPr>
          <w:trHeight w:val="172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Odpłatne nabycie działek w Chawłodnie etap I - 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zakupiono  działki od osób fizycznych na poszerzenie i regulację drogi.  Zakupiono działki nr; 41/1 - pow. 0,0200 ha, 46/1 - pow. 0,0200 ha, 44/1 - pow. 0,0500 ha, 49/1 - pow. 0,0200 ha, 37/1 - pow. 0,0400 ha, 50/1 - pow. 0,0100 ha, 36/1 -pow. 0,0300 ha, 51/1 pow. 0,0100 ha - lipiec 2015r.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17 132,00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17 131,31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2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Odpłatne nabycie działek w Chawłodnie etap II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zakupiono  działki od osób fizycznych n</w:t>
            </w:r>
            <w:r w:rsidR="00F578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poszerzenie i regulację drogi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działki: 47/1- pow. 0,0100 ha, 40/1 -0,0300 ha, 35/1 - pow. 0,0700 ha, 52/1 - pow. 0,0100 ha, 38/1 - 0,0300 ha, 42/1 - pow. 0,0300 ha, 45/1 - 0,0300 ha - grudzień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19 268,00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17 893,25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92,87</w:t>
            </w:r>
          </w:p>
        </w:tc>
      </w:tr>
      <w:tr w:rsidR="00E60987" w:rsidRPr="00E60987" w:rsidTr="00E60987">
        <w:trPr>
          <w:trHeight w:val="82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Odpłatne nabycie działki 929/6 - Gołańcz -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 Cisowa - zakupiono działkę 929/6 o  pow. 0,0523 ha na poszerzenie i regulację drogi- lipiec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14 537,00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14 536,42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56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Zakup działki pod plac zabaw </w:t>
            </w:r>
            <w:proofErr w:type="spellStart"/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Brdowo</w:t>
            </w:r>
            <w:proofErr w:type="spellEnd"/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- 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zakupiono działkę 227/5</w:t>
            </w: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o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pow. 0,1399 ha  - listopad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32 617,00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32 616,24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Administracja publiczna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13 499,00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13 499,00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75023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Urzędy gmin (miast i miast na prawach powiatu)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13 499,00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13 499,00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13 499,00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13 499,00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82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DA7871" w:rsidP="00F578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E60987" w:rsidRPr="00DA787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Zakup kserokopiarki do Biura Obsługi Klienta w Urzędzie Miasta i Gminy Gołańcz </w:t>
            </w:r>
            <w:r w:rsidR="00E60987"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Zakupiono urz</w:t>
            </w:r>
            <w:r w:rsidR="00F578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="00E60987"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dzenie wielofunkcyjne</w:t>
            </w:r>
            <w:r w:rsidR="00F578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E60987"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TOSHIBA  E -STUDIO 257 - wydatku dokonano w grudniu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13 499,00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13 499,00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69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754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Bezpieczeństwo publiczne i ochrona przeciwpożarowa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507 136,00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507 135,22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75405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Komendy powiatowe Policji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41 752,00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41 751,88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6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6170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Wpłaty jednostek na państwowy fundusz celowy na finansowanie lub dofinansowanie zadań inwestycyjnych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41 752,00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41 751,88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54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Dotacja  na zakup samochodu dla Komendy Powiatowej  Policji w Wągrowcu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dotację przekazano w sierpniu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41 752,00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41 751,88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75411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Komendy powiatowe Państwowej Straży Pożarnej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58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6170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Wpłaty jednostek na państwowy fundusz celowy na finansowanie lub dofinansowanie zadań inwestycyjnych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54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Pompa do wody czystej i pompa szlamowa dla Komendy Powiatowej Straży Pożarnej w Wągrowcu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dotację przekazano w czerwcu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75412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Ochotnicze straże pożarne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455 384,00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455 383,34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60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6230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455 384,00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455 383,34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6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Dotacja dla OSP Oleszno na zakup lekkiego samochodu ratowniczo-gaśniczego 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dotację przekazano we wrześniu i grudniu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42 484,00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42 483,34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5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F578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Dotacja OSP Gołańcz- zakup ci</w:t>
            </w:r>
            <w:r w:rsidR="00F578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ę</w:t>
            </w: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żkiego samochodu ratowniczo - gaśniczego z napędem 4X4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ramach projektu „Poprawa bezpieczeństwa środowiskowego i ekologicznego na obszarze Województwa Wielkopolskiego poprzez zakup samochodów dla OSP w ramach KSRG-etap IV  - dotację przekazano w grudniu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54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Dotacja OSP Gołańcz-zestaw podpór ratowniczych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dotację przekazano we wrześniu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Oświata i wychowanie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138 700,00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133 415,87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96,19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Szkoły podstawowe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127 511,87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96,09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121 853,87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95,95</w:t>
            </w:r>
          </w:p>
        </w:tc>
      </w:tr>
      <w:tr w:rsidR="00E60987" w:rsidRPr="00E60987" w:rsidTr="00E60987">
        <w:trPr>
          <w:trHeight w:val="54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Modernizacja terenu przy ZS </w:t>
            </w:r>
            <w:proofErr w:type="spellStart"/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Panigródz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- zakup materiału na modernizację terenu i wykonanie prac  - wydatku dokonano - we wrześniu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55 397,87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97,19</w:t>
            </w:r>
          </w:p>
        </w:tc>
      </w:tr>
      <w:tr w:rsidR="00E60987" w:rsidRPr="00E60987" w:rsidTr="00E60987">
        <w:trPr>
          <w:trHeight w:val="78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Rozbudowa szkoły w Gołańczy ul Klasztorna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wykonanie mapy do celów projektowych i wykonanie  dokumentacji technicznej - wydatku dokonano w maju i grudniu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66 456,00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94,94</w:t>
            </w:r>
          </w:p>
        </w:tc>
      </w:tr>
      <w:tr w:rsidR="00E60987" w:rsidRPr="00E60987" w:rsidTr="00E60987">
        <w:trPr>
          <w:trHeight w:val="49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5 658,00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99,26</w:t>
            </w:r>
          </w:p>
        </w:tc>
      </w:tr>
      <w:tr w:rsidR="00E60987" w:rsidRPr="00E60987" w:rsidTr="00E60987">
        <w:trPr>
          <w:trHeight w:val="63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Zakup Karuzeli  do Placu Zabaw w ZS. </w:t>
            </w:r>
            <w:proofErr w:type="spellStart"/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Panigórdz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- Zakup karuzeli tarczowej z siedziskiem + montaż - wydatku dokonano w maju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5 658,00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99,26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80103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Oddziały przedszkolne w szkołach podstawowych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5 904,00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98,40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5 904,00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98,40</w:t>
            </w:r>
          </w:p>
        </w:tc>
      </w:tr>
      <w:tr w:rsidR="00E60987" w:rsidRPr="00E60987" w:rsidTr="00E60987">
        <w:trPr>
          <w:trHeight w:val="6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Zakup zjeżdżalni na plac zabaw z montażem dla ZS. Smogulec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- zakupiono - wydatku dokonano  w listopadzie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5 904,00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98,40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Pomoc społeczna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167 514,00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167 514,00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85203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Ośrodki wsparcia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167 514,00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167 514,00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167 514,00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167 514,00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219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Samochód typu mikrobus dla przewozu osób niepełnosprawnych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 Zakupiono samochód OPEL MOVANO BUS 2.3 Turbo Diesel 110KW/150KM z DPF ( MT6) do przewozu osób niepełnosprawnych na potrzeby ŚDS w Gołańczy ( 17 osobowy), w tym na wózek inwalidzki dla jednej osoby. Wydatek płatny ze środków PFRON pochodzących z „Programu wyrównywania różnic między regionami II” zgodnie z umową nr PWRMR/2/2014 z dnia 26.09.2014r. z późn.zm. w wysokości 100.000,00 oraz środków budżetu Miasta i Gminy Gołańcz w wysokości 67.514,00. Wydatku dokonano w maju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167 514,00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167 514,00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Gospodarka komunalna i ochrona środowiska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694 173,00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691 471,91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99,61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Gospodarka ściekowa i ochrona wód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551 090,00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548 708,44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99,57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542 265,00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539 883,44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99,56</w:t>
            </w:r>
          </w:p>
        </w:tc>
      </w:tr>
      <w:tr w:rsidR="00E60987" w:rsidRPr="00E60987" w:rsidTr="00E60987">
        <w:trPr>
          <w:trHeight w:val="12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Budowa </w:t>
            </w:r>
            <w:r w:rsidR="00F578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kanalizacji deszczowej i wodocią</w:t>
            </w: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gowej na ul. ppłk. Kowalskiego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Budowa kanalizacji deszczowej o dł. 453,00 </w:t>
            </w:r>
            <w:proofErr w:type="spellStart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sieci wodociągowej o dł. 465,00 </w:t>
            </w:r>
            <w:proofErr w:type="spellStart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wraz z przebudową drogi o dł. 364,20 </w:t>
            </w:r>
            <w:proofErr w:type="spellStart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Wykonawca 482 009,12, nadzór inwestorski  17 874,33. Protokół odbioru 14.10.2015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502 265,00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499 883,45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99,53</w:t>
            </w:r>
          </w:p>
        </w:tc>
      </w:tr>
      <w:tr w:rsidR="00E60987" w:rsidRPr="00E60987" w:rsidTr="00E60987">
        <w:trPr>
          <w:trHeight w:val="50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F57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Budowa kanalizacji sanitarnej w Laskownicy Małej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Zadanie polegał na wykonanie dokumentacji technicznej. Wydatku dokonano w grudniu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39 999,99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84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6230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8 825,00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8 825,00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6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Dotacja na pokrycie kosztów budowy przydomowych oczyszczalni ścieków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Przyznano 5 dotacji w kwocie 8 825,00.  1X 1 325,00, 1 X 1 500,00, 3 X 2 000,00. Wydatek w III, VI,VII, VIII i XI 2015r.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8 825,00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8 825,00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Utrzymanie zieleni w miastach i gminach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21 583,00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21 581,53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99,99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na zakupy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21 583,00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21 581,53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99,99</w:t>
            </w:r>
          </w:p>
        </w:tc>
      </w:tr>
      <w:tr w:rsidR="00E60987" w:rsidRPr="00E60987" w:rsidTr="00E60987">
        <w:trPr>
          <w:trHeight w:val="50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787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Zakup kosiarki samojezdnej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- wydatek  - lipiec 2015 r. - zakup kosiarki w celu utrzymania zieleni.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13 826,00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13 825,41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787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Zakup kosiarki samojezdnej  dla wsi Potulin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wydatku dokonano w lipcu 2015r.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7 757,00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7 756,12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99,99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90015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Oświetlenie ulic, placów i dróg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46 181,94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99,32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46 181,94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99,32</w:t>
            </w:r>
          </w:p>
        </w:tc>
      </w:tr>
      <w:tr w:rsidR="00E60987" w:rsidRPr="00E60987" w:rsidTr="00E60987">
        <w:trPr>
          <w:trHeight w:val="12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F578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Budowa oświetlenia dróg pieszo - jezdnych - etap III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Zadanie polegało na kontynuacji zadania rozpoczętego w 2012 roku polegającego na budowie oświetlenia oraz sieci.</w:t>
            </w:r>
            <w:r w:rsidR="00F578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23 281,94, nadzór 1 400,00. Protokó</w:t>
            </w:r>
            <w:r w:rsidR="00F578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</w:t>
            </w: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odbioru 21.12.2015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24 681,94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98,73</w:t>
            </w:r>
          </w:p>
        </w:tc>
      </w:tr>
      <w:tr w:rsidR="00E60987" w:rsidRPr="00E60987" w:rsidTr="00E60987">
        <w:trPr>
          <w:trHeight w:val="8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Budowa oświetlenia ulicznego w Gołańczy ul. Lipowa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 w:type="page"/>
              <w:t xml:space="preserve">Zadanie polegało na wykonaniu dokumentacji. Wykonawca 8 800, mapy geodezyjne 2 900 - wydatek - czerwiec i sierpień 2015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81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Budowa oświetlenia ulicznego w Gołańczy ul. Zamkowa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Zadanie polegało na wykonaniu dokumentacji. Wykonawca 7 500, mapy geodezyjne 2 300 - wydatek  - czerwiec i sierpień 2015 r.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Zakłady gospodarki komunalnej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51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6210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Dotacje celowe z budżetu na finansowanie lub dofinansowanie kosztów realizacji inwestycji i zakupów inwestycyjnych samorządowych zakładów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111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Dotacja - ZGKIM - na rozbudowę budynku do odwadniania osadu na oczyszczalni w Smogulcu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Dotacja polegała na przekazaniu funduszy na rozbudow</w:t>
            </w:r>
            <w:r w:rsidR="007044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 budynku - środki przekazano we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wrześniu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Kultura i ochrona dziedzictwa narodowego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107 237,07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98,38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92109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Domy i ośrodki kultury, świetlice i kluby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32 237,07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94,81</w:t>
            </w:r>
          </w:p>
        </w:tc>
      </w:tr>
      <w:tr w:rsidR="00E60987" w:rsidRPr="00E60987" w:rsidTr="00E60987">
        <w:trPr>
          <w:trHeight w:val="60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6220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Dotacje celowe z budżetu na finansowanie lub dofinansowanie kosztów realizacji inwestycji i zakupów inwestycyjnych innych jednostek sektora finansów publicznych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32 237,07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94,81</w:t>
            </w:r>
          </w:p>
        </w:tc>
      </w:tr>
      <w:tr w:rsidR="00E60987" w:rsidRPr="00E60987" w:rsidTr="00E60987">
        <w:trPr>
          <w:trHeight w:val="54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Dotacja GOK "Zakup kotła centralnego ogrzewania w świetlicy wiejskiej w </w:t>
            </w:r>
            <w:proofErr w:type="spellStart"/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Panigrodzu</w:t>
            </w:r>
            <w:proofErr w:type="spellEnd"/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"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dotację przekazano w grudniu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8 990,07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99,89</w:t>
            </w:r>
          </w:p>
        </w:tc>
      </w:tr>
      <w:tr w:rsidR="00E60987" w:rsidRPr="00E60987" w:rsidTr="00E60987">
        <w:trPr>
          <w:trHeight w:val="9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Pięknieją gołanieckie świetlice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Wykonanie materiałów przetargowych na remont świetlic na terenie miasta i gminy Gołańcz  - dotację przekazano w grudniu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23 247,00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92,99</w:t>
            </w:r>
          </w:p>
        </w:tc>
      </w:tr>
      <w:tr w:rsidR="00E60987" w:rsidRPr="00E60987" w:rsidTr="00E60987">
        <w:trPr>
          <w:trHeight w:val="6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92120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Ochrona zabytków i opieka nad zabytkami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624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9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Rewitalizacja terenu przy zamku Kasztelańskim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Zadanie polegało na wykonaniu dokumentacji techn</w:t>
            </w:r>
            <w:r w:rsidR="00F57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cznej wraz z mapami geodezyjnymi - wydatek listopad i grudzień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Kultura fizyczna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52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92601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Obiekty sportowe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72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6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145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Rozbudowa budynku socjalnego na stadionie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 w:type="page"/>
              <w:t>Zadanie polegało na wykonaniu dokument</w:t>
            </w:r>
            <w:r w:rsidR="00F5783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cji technicznej -  wydatek listopad  2015 r.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  <w:tr w:rsidR="00E60987" w:rsidRPr="00E60987" w:rsidTr="00E60987">
        <w:trPr>
          <w:trHeight w:val="3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4 577 725,00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4 545 830,60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99,30</w:t>
            </w:r>
          </w:p>
        </w:tc>
      </w:tr>
      <w:tr w:rsidR="00E60987" w:rsidRPr="00E60987" w:rsidTr="00747363">
        <w:trPr>
          <w:trHeight w:val="2264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D2008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br/>
              <w:t>W  budżecie Miasta  i Gminy Gołańcz na 2015r. zaplanowano szereg zadań inwestycyjnych, zakupów inwestycyjnych, dotacji celowych na inwestycje. Ogółem wydatki majątkowe przy uchwalaniu budżetu wynosiły 3 576 921,00.  Dokonywano wielu zmian w ciągu roku, planowano zadania lub dokonywano w nich zmian, m.in. z uwagi  na korekt</w:t>
            </w:r>
            <w:r w:rsidR="00D2008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ę</w:t>
            </w:r>
            <w:r w:rsidRPr="00E609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wartości zadań po przetargach. </w:t>
            </w:r>
            <w:r w:rsidRPr="00E609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Na dzień 31.12.2015 r. plan wydatków majątkowych wynosił  4 577 725,00. Wykonanie wydatków majątkowych to 4 545 830,60.</w:t>
            </w:r>
            <w:r w:rsidRPr="00E609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Wykonanie wydatków majątkowych w stosunku do planu wynosi 99,30%.</w:t>
            </w:r>
            <w:r w:rsidRPr="00E609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 xml:space="preserve">Wszystkie wydatki majątkowe, w tym wydatki z WPF opisano w załączniku powyżej. Plan wydatków  majątkowych określono w 2 załącznikach, w tym w WPF </w:t>
            </w:r>
            <w:proofErr w:type="spellStart"/>
            <w:r w:rsidRPr="00E609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MiG</w:t>
            </w:r>
            <w:proofErr w:type="spellEnd"/>
            <w:r w:rsidRPr="00E609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Gołańcz na lata 2015-2022.</w:t>
            </w:r>
          </w:p>
        </w:tc>
      </w:tr>
    </w:tbl>
    <w:p w:rsidR="00D2008D" w:rsidRDefault="00D2008D"/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5"/>
      </w:tblGrid>
      <w:tr w:rsidR="00E60987" w:rsidRPr="00E60987" w:rsidTr="00E60987">
        <w:trPr>
          <w:trHeight w:val="3888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66E2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749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STOPIEŃ ZAAWANSOWANIA ZADAŃ WIELOLETNICH</w:t>
            </w:r>
            <w:bookmarkStart w:id="0" w:name="_GoBack"/>
            <w:bookmarkEnd w:id="0"/>
            <w:r w:rsidRPr="000749DF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br/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 xml:space="preserve">WPF uchwalono na lata 2015-2022.  Wchodziły w nią następujące zadania  wieloletnie: 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>1. zadania majątkowe: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Stan na 01.01.2015 r. 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>Rok 2015 –  140.000,00.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Stan na 31.12.2015 r. 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>Rok 2015 –  138.990,00.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</w:p>
          <w:p w:rsidR="00B866E2" w:rsidRDefault="00B866E2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 xml:space="preserve">2. zadania bieżące 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 xml:space="preserve">Stan na 31.12.2015 r. 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>Rok 2015 – 55.000,00    Rok 2016 - 55.000,00.</w:t>
            </w:r>
          </w:p>
        </w:tc>
      </w:tr>
    </w:tbl>
    <w:p w:rsidR="00936F19" w:rsidRPr="00844BEE" w:rsidRDefault="00936F19" w:rsidP="00936F19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tbl>
      <w:tblPr>
        <w:tblW w:w="15300" w:type="dxa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3290"/>
        <w:gridCol w:w="1810"/>
        <w:gridCol w:w="570"/>
        <w:gridCol w:w="570"/>
        <w:gridCol w:w="1470"/>
        <w:gridCol w:w="1360"/>
        <w:gridCol w:w="1360"/>
        <w:gridCol w:w="1360"/>
        <w:gridCol w:w="1360"/>
        <w:gridCol w:w="1360"/>
      </w:tblGrid>
      <w:tr w:rsidR="00936F19" w:rsidTr="00C02739">
        <w:trPr>
          <w:trHeight w:hRule="exact" w:val="460"/>
        </w:trPr>
        <w:tc>
          <w:tcPr>
            <w:tcW w:w="7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9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i cel</w:t>
            </w:r>
          </w:p>
        </w:tc>
        <w:tc>
          <w:tcPr>
            <w:tcW w:w="181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Jednostka odpowiedzialna lub koordynująca</w:t>
            </w:r>
          </w:p>
        </w:tc>
        <w:tc>
          <w:tcPr>
            <w:tcW w:w="1140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Okres realizacji</w:t>
            </w:r>
          </w:p>
        </w:tc>
        <w:tc>
          <w:tcPr>
            <w:tcW w:w="14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Łączne nakłady finansowe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2015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2016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2017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2018</w:t>
            </w:r>
          </w:p>
        </w:tc>
        <w:tc>
          <w:tcPr>
            <w:tcW w:w="136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Limit zobowiązań</w:t>
            </w:r>
          </w:p>
        </w:tc>
      </w:tr>
      <w:tr w:rsidR="00936F19" w:rsidTr="00C02739">
        <w:trPr>
          <w:trHeight w:hRule="exact" w:val="350"/>
        </w:trPr>
        <w:tc>
          <w:tcPr>
            <w:tcW w:w="7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od</w:t>
            </w:r>
          </w:p>
        </w:tc>
        <w:tc>
          <w:tcPr>
            <w:tcW w:w="57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</w:t>
            </w:r>
          </w:p>
        </w:tc>
        <w:tc>
          <w:tcPr>
            <w:tcW w:w="147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F19" w:rsidTr="00C02739">
        <w:trPr>
          <w:trHeight w:hRule="exact" w:val="1054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936F19" w:rsidRPr="00DD5AE1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DD5AE1"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  <w:lastRenderedPageBreak/>
              <w:t>1.1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6" w:right="56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Wydatki na programy, projekty lub zadania związane z programami realizowanymi z udziałem środków, o których mowa w art.5 ust.1 pkt 2 i 3 ustawy z dnia 27 sierpnia 2009.r. o finansach publicznych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Dz.U.Nr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157, poz.1240,z późn.zm.), z tego: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148 990,00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138 990,00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36F19" w:rsidTr="00C02739">
        <w:trPr>
          <w:trHeight w:hRule="exact" w:val="460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6" w:right="56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wydatki majątkowe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148 990,00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138 990,00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36F19" w:rsidTr="00C02739">
        <w:trPr>
          <w:trHeight w:hRule="exact" w:val="280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1.1.2.1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WSPARCIE  IINSTYTUCJONALNO-KADROWE PROCESU ZARZĄDZANIA I WDRAŻANIA WRPO. „Rewitalizacja dworców i terenów przydworcowych wzdłuż linii kolejowej nr 356 na odcinku Poznań Wschód – Wągrowiec – Gołańcz- Miasto i Gmina Gołańcz”  ( Dz. 600, rozdział 60002) - Stworzenie nowoczesnych węzłów komunikacyjnych wzdłuż trasy kolejowej Poznań-Bydgoszcz na odcinku Czerwonak- Gołańcz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 i Gminy Gołańcz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148 990,00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138 990,00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F19" w:rsidRDefault="00936F19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</w:tr>
    </w:tbl>
    <w:p w:rsidR="00C02739" w:rsidRPr="003B1C0E" w:rsidRDefault="00C02739" w:rsidP="00C02739">
      <w:pPr>
        <w:rPr>
          <w:rFonts w:ascii="Arial" w:hAnsi="Arial" w:cs="Arial"/>
        </w:rPr>
      </w:pPr>
      <w:r w:rsidRPr="00C02739">
        <w:rPr>
          <w:rFonts w:ascii="Arial" w:hAnsi="Arial" w:cs="Arial"/>
        </w:rPr>
        <w:t>Zadanie wprowadzono do WPF MIG Gołańcz w listopadzie 2013</w:t>
      </w:r>
      <w:r>
        <w:rPr>
          <w:rFonts w:ascii="Arial" w:hAnsi="Arial" w:cs="Arial"/>
        </w:rPr>
        <w:t xml:space="preserve"> </w:t>
      </w:r>
      <w:r w:rsidRPr="00C02739">
        <w:rPr>
          <w:rFonts w:ascii="Arial" w:hAnsi="Arial" w:cs="Arial"/>
        </w:rPr>
        <w:t>r.</w:t>
      </w:r>
      <w:r w:rsidRPr="00C02739">
        <w:rPr>
          <w:rFonts w:ascii="Arial" w:hAnsi="Arial" w:cs="Arial"/>
          <w:color w:val="FF0000"/>
        </w:rPr>
        <w:t xml:space="preserve"> </w:t>
      </w:r>
      <w:r w:rsidRPr="00C02739">
        <w:rPr>
          <w:rFonts w:ascii="Arial" w:hAnsi="Arial" w:cs="Arial"/>
        </w:rPr>
        <w:t xml:space="preserve">Złożony został </w:t>
      </w:r>
      <w:r w:rsidR="003B1C0E">
        <w:rPr>
          <w:rFonts w:ascii="Arial" w:hAnsi="Arial" w:cs="Arial"/>
        </w:rPr>
        <w:t xml:space="preserve"> wniosek </w:t>
      </w:r>
      <w:r w:rsidRPr="00C02739">
        <w:rPr>
          <w:rFonts w:ascii="Arial" w:hAnsi="Arial" w:cs="Arial"/>
        </w:rPr>
        <w:t xml:space="preserve">do Urzędu Marszałkowskiego z programu WRPO </w:t>
      </w:r>
      <w:r w:rsidRPr="003B1C0E">
        <w:rPr>
          <w:rFonts w:ascii="Arial" w:hAnsi="Arial" w:cs="Arial"/>
        </w:rPr>
        <w:t xml:space="preserve">2007 – 2018 o dofinansowanie na dokumentacje techniczną. </w:t>
      </w:r>
      <w:r w:rsidR="003B1C0E" w:rsidRPr="003B1C0E">
        <w:rPr>
          <w:rFonts w:ascii="Arial" w:hAnsi="Arial" w:cs="Arial"/>
        </w:rPr>
        <w:t xml:space="preserve">Podpisano umowę o przyznaniu pomocy nr UDA-RPWP.07.01.02-30-005/14-00 z dnia 25.03.2014 r. </w:t>
      </w:r>
      <w:r w:rsidRPr="003B1C0E">
        <w:rPr>
          <w:rFonts w:ascii="Arial" w:hAnsi="Arial" w:cs="Arial"/>
        </w:rPr>
        <w:t>W 2014 r. wykonano</w:t>
      </w:r>
      <w:r w:rsidR="003B1C0E" w:rsidRPr="003B1C0E">
        <w:rPr>
          <w:rFonts w:ascii="Arial" w:hAnsi="Arial" w:cs="Arial"/>
        </w:rPr>
        <w:t xml:space="preserve"> Program </w:t>
      </w:r>
      <w:proofErr w:type="spellStart"/>
      <w:r w:rsidR="003B1C0E" w:rsidRPr="003B1C0E">
        <w:rPr>
          <w:rFonts w:ascii="Arial" w:hAnsi="Arial" w:cs="Arial"/>
        </w:rPr>
        <w:t>funkcjonalno</w:t>
      </w:r>
      <w:proofErr w:type="spellEnd"/>
      <w:r w:rsidR="003B1C0E" w:rsidRPr="003B1C0E">
        <w:rPr>
          <w:rFonts w:ascii="Arial" w:hAnsi="Arial" w:cs="Arial"/>
        </w:rPr>
        <w:t xml:space="preserve"> – użytkowy ( koncepcja) </w:t>
      </w:r>
      <w:r w:rsidRPr="003B1C0E">
        <w:rPr>
          <w:rFonts w:ascii="Arial" w:hAnsi="Arial" w:cs="Arial"/>
        </w:rPr>
        <w:t>.</w:t>
      </w:r>
      <w:r w:rsidR="003B1C0E" w:rsidRPr="003B1C0E">
        <w:rPr>
          <w:rFonts w:ascii="Arial" w:hAnsi="Arial" w:cs="Arial"/>
        </w:rPr>
        <w:t xml:space="preserve"> W 2015 r. wykonano dokumentację techniczną.</w:t>
      </w:r>
    </w:p>
    <w:p w:rsidR="00C02739" w:rsidRPr="003B1C0E" w:rsidRDefault="00C02739" w:rsidP="00C02739">
      <w:pPr>
        <w:rPr>
          <w:rFonts w:ascii="Arial" w:hAnsi="Arial" w:cs="Arial"/>
          <w:i/>
          <w:color w:val="FF0000"/>
        </w:rPr>
      </w:pPr>
      <w:r w:rsidRPr="003B1C0E">
        <w:rPr>
          <w:rFonts w:ascii="Arial" w:hAnsi="Arial" w:cs="Arial"/>
          <w:b/>
        </w:rPr>
        <w:t>Ryzyko występujące w projekcie:</w:t>
      </w:r>
      <w:r w:rsidRPr="003B1C0E">
        <w:rPr>
          <w:rFonts w:ascii="Arial" w:hAnsi="Arial" w:cs="Arial"/>
        </w:rPr>
        <w:t xml:space="preserve"> </w:t>
      </w:r>
      <w:r w:rsidR="003B1C0E" w:rsidRPr="003B1C0E">
        <w:rPr>
          <w:rFonts w:ascii="Arial" w:hAnsi="Arial" w:cs="Arial"/>
        </w:rPr>
        <w:t xml:space="preserve"> Istniała </w:t>
      </w:r>
      <w:r w:rsidRPr="003B1C0E">
        <w:rPr>
          <w:rFonts w:ascii="Arial" w:hAnsi="Arial" w:cs="Arial"/>
        </w:rPr>
        <w:t>możliwość otrzy</w:t>
      </w:r>
      <w:r w:rsidR="003B1C0E" w:rsidRPr="003B1C0E">
        <w:rPr>
          <w:rFonts w:ascii="Arial" w:hAnsi="Arial" w:cs="Arial"/>
        </w:rPr>
        <w:t>mania mniejszego dofinansowania wynikająca z różnych przyczyn leżących po stronie</w:t>
      </w:r>
      <w:r w:rsidR="008B3AC3">
        <w:rPr>
          <w:rFonts w:ascii="Arial" w:hAnsi="Arial" w:cs="Arial"/>
        </w:rPr>
        <w:t xml:space="preserve"> wykonawcy zadania jak i </w:t>
      </w:r>
      <w:r w:rsidR="003B1C0E" w:rsidRPr="003B1C0E">
        <w:rPr>
          <w:rFonts w:ascii="Arial" w:hAnsi="Arial" w:cs="Arial"/>
        </w:rPr>
        <w:t xml:space="preserve"> gminy. Wszystkie warunki dotyczące </w:t>
      </w:r>
      <w:r w:rsidR="008B3AC3">
        <w:rPr>
          <w:rFonts w:ascii="Arial" w:hAnsi="Arial" w:cs="Arial"/>
        </w:rPr>
        <w:t xml:space="preserve">realizacji zadania </w:t>
      </w:r>
      <w:r w:rsidR="003B1C0E" w:rsidRPr="003B1C0E">
        <w:rPr>
          <w:rFonts w:ascii="Arial" w:hAnsi="Arial" w:cs="Arial"/>
        </w:rPr>
        <w:t>zostały</w:t>
      </w:r>
      <w:r w:rsidR="003B1C0E">
        <w:rPr>
          <w:rFonts w:ascii="Arial" w:hAnsi="Arial" w:cs="Arial"/>
        </w:rPr>
        <w:t xml:space="preserve"> </w:t>
      </w:r>
      <w:r w:rsidR="003B1C0E" w:rsidRPr="003B1C0E">
        <w:rPr>
          <w:rFonts w:ascii="Arial" w:hAnsi="Arial" w:cs="Arial"/>
        </w:rPr>
        <w:t>spełnione. Otrzymano dofinansowani</w:t>
      </w:r>
      <w:r w:rsidR="008F10E6">
        <w:rPr>
          <w:rFonts w:ascii="Arial" w:hAnsi="Arial" w:cs="Arial"/>
        </w:rPr>
        <w:t>e</w:t>
      </w:r>
      <w:r w:rsidR="003B1C0E" w:rsidRPr="003B1C0E">
        <w:rPr>
          <w:rFonts w:ascii="Arial" w:hAnsi="Arial" w:cs="Arial"/>
        </w:rPr>
        <w:t>.</w:t>
      </w:r>
    </w:p>
    <w:tbl>
      <w:tblPr>
        <w:tblW w:w="15300" w:type="dxa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3290"/>
        <w:gridCol w:w="1810"/>
        <w:gridCol w:w="570"/>
        <w:gridCol w:w="570"/>
        <w:gridCol w:w="1470"/>
        <w:gridCol w:w="1360"/>
        <w:gridCol w:w="1360"/>
        <w:gridCol w:w="1360"/>
        <w:gridCol w:w="1360"/>
        <w:gridCol w:w="1360"/>
      </w:tblGrid>
      <w:tr w:rsidR="00B8451C" w:rsidTr="00B8451C">
        <w:trPr>
          <w:trHeight w:hRule="exact" w:val="771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1.3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6" w:right="56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Wydatki na programy, projekty lub zadania pozostałe (inne niż wymienione w pkt 1.1 i 1.2),z tego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</w:tcBorders>
            <w:shd w:val="clear" w:color="auto" w:fill="D3D3D3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8451C" w:rsidTr="00B8451C">
        <w:trPr>
          <w:trHeight w:hRule="exact" w:val="460"/>
        </w:trPr>
        <w:tc>
          <w:tcPr>
            <w:tcW w:w="79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1.3.1</w:t>
            </w:r>
          </w:p>
        </w:tc>
        <w:tc>
          <w:tcPr>
            <w:tcW w:w="6240" w:type="dxa"/>
            <w:gridSpan w:val="4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6" w:right="56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wydatki bieżące</w:t>
            </w:r>
          </w:p>
        </w:tc>
        <w:tc>
          <w:tcPr>
            <w:tcW w:w="147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55 000,00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8451C" w:rsidTr="00B8451C">
        <w:trPr>
          <w:trHeight w:hRule="exact" w:val="197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lastRenderedPageBreak/>
              <w:t>1.3.1.1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6" w:right="56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ZIMOWE UTRZYMANIE DRÓG I ULIC MIASTA I GMINY GOŁAŃCZ - sezon 2015/2016 - Odśnieżanie i zwalczanie gołoledzi  w celu zapewnienia bezpieczeństwa ciągów komunikacyjnych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Urząd Miasta i Gminy Gołańcz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110 000,00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55 000,00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55 000,00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B8451C" w:rsidRDefault="00B8451C" w:rsidP="00C95F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0,00</w:t>
            </w:r>
          </w:p>
        </w:tc>
      </w:tr>
    </w:tbl>
    <w:p w:rsidR="00936F19" w:rsidRDefault="003B1C0E" w:rsidP="00936F19">
      <w:pPr>
        <w:rPr>
          <w:rFonts w:ascii="Arial" w:hAnsi="Arial" w:cs="Arial"/>
        </w:rPr>
      </w:pPr>
      <w:r w:rsidRPr="00C02739">
        <w:rPr>
          <w:rFonts w:ascii="Arial" w:hAnsi="Arial" w:cs="Arial"/>
        </w:rPr>
        <w:t>Zadanie wp</w:t>
      </w:r>
      <w:r>
        <w:rPr>
          <w:rFonts w:ascii="Arial" w:hAnsi="Arial" w:cs="Arial"/>
        </w:rPr>
        <w:t xml:space="preserve">rowadzono do WPF MIG Gołańcz w grudniu 2015 </w:t>
      </w:r>
      <w:r w:rsidRPr="00C02739">
        <w:rPr>
          <w:rFonts w:ascii="Arial" w:hAnsi="Arial" w:cs="Arial"/>
        </w:rPr>
        <w:t>r.</w:t>
      </w:r>
    </w:p>
    <w:p w:rsidR="003B1C0E" w:rsidRPr="008B3AC3" w:rsidRDefault="003B1C0E" w:rsidP="00936F19">
      <w:pPr>
        <w:rPr>
          <w:rFonts w:ascii="Arial" w:hAnsi="Arial" w:cs="Arial"/>
        </w:rPr>
      </w:pPr>
      <w:r w:rsidRPr="008B3AC3">
        <w:rPr>
          <w:rFonts w:ascii="Arial" w:hAnsi="Arial" w:cs="Arial"/>
          <w:b/>
        </w:rPr>
        <w:t>Ryzyko występujące przy zadaniu:</w:t>
      </w:r>
      <w:r w:rsidR="008B3AC3" w:rsidRPr="008B3AC3">
        <w:rPr>
          <w:rFonts w:ascii="Arial" w:hAnsi="Arial" w:cs="Arial"/>
        </w:rPr>
        <w:t xml:space="preserve"> Nie wywiązanie się wykonawcy z prawidłowej realizacji zadania. </w:t>
      </w:r>
    </w:p>
    <w:p w:rsidR="003B1C0E" w:rsidRDefault="003720A4" w:rsidP="00936F1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Zmiany w planie budżetu na 2015 </w:t>
      </w:r>
      <w:r w:rsidR="000749DF" w:rsidRPr="000749DF">
        <w:rPr>
          <w:rFonts w:ascii="Arial" w:hAnsi="Arial" w:cs="Arial"/>
          <w:b/>
          <w:sz w:val="24"/>
          <w:szCs w:val="24"/>
          <w:u w:val="single"/>
        </w:rPr>
        <w:t>r. w wydatkach dofinansowanych z UE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736"/>
        <w:gridCol w:w="2706"/>
        <w:gridCol w:w="1613"/>
        <w:gridCol w:w="1332"/>
        <w:gridCol w:w="2220"/>
        <w:gridCol w:w="1373"/>
        <w:gridCol w:w="1500"/>
        <w:gridCol w:w="1202"/>
        <w:gridCol w:w="1456"/>
      </w:tblGrid>
      <w:tr w:rsidR="000749DF" w:rsidRPr="00423ED6" w:rsidTr="00C95FE9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noWrap/>
            <w:hideMark/>
          </w:tcPr>
          <w:p w:rsidR="000749DF" w:rsidRPr="00423ED6" w:rsidRDefault="000749DF" w:rsidP="00C95FE9">
            <w:pPr>
              <w:rPr>
                <w:rFonts w:ascii="Arial" w:hAnsi="Arial" w:cs="Arial"/>
              </w:rPr>
            </w:pPr>
          </w:p>
        </w:tc>
      </w:tr>
      <w:tr w:rsidR="000749DF" w:rsidRPr="00423ED6" w:rsidTr="00423ED6">
        <w:trPr>
          <w:tblCellSpacing w:w="0" w:type="dxa"/>
        </w:trPr>
        <w:tc>
          <w:tcPr>
            <w:tcW w:w="632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766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noWrap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8"/>
              <w:gridCol w:w="727"/>
            </w:tblGrid>
            <w:tr w:rsidR="000749DF" w:rsidRPr="00423ED6" w:rsidTr="00C95FE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99B4D1"/>
                  <w:hideMark/>
                </w:tcPr>
                <w:p w:rsidR="000749DF" w:rsidRPr="00423ED6" w:rsidRDefault="000749DF" w:rsidP="00423ED6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 w:rsidRPr="00423ED6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Data</w:t>
                  </w:r>
                  <w:r w:rsidR="00423ED6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 xml:space="preserve"> </w:t>
                  </w:r>
                  <w:r w:rsidRPr="00423ED6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Wejścia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99B4D1"/>
                  <w:hideMark/>
                </w:tcPr>
                <w:p w:rsidR="000749DF" w:rsidRPr="00423ED6" w:rsidRDefault="000749DF" w:rsidP="00423ED6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 w:rsidRPr="00423ED6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Numer</w:t>
                  </w:r>
                </w:p>
              </w:tc>
            </w:tr>
          </w:tbl>
          <w:p w:rsidR="000749DF" w:rsidRPr="00423ED6" w:rsidRDefault="000749DF" w:rsidP="00C95FE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0749DF" w:rsidRPr="00423ED6" w:rsidTr="00423ED6">
        <w:trPr>
          <w:tblCellSpacing w:w="0" w:type="dxa"/>
        </w:trPr>
        <w:tc>
          <w:tcPr>
            <w:tcW w:w="6327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5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noWrap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2015-01-01 (1)</w:t>
            </w:r>
          </w:p>
        </w:tc>
        <w:tc>
          <w:tcPr>
            <w:tcW w:w="26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noWrap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2015-12-29 (25)</w:t>
            </w:r>
          </w:p>
        </w:tc>
        <w:tc>
          <w:tcPr>
            <w:tcW w:w="14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Razem</w:t>
            </w:r>
          </w:p>
        </w:tc>
      </w:tr>
      <w:tr w:rsidR="0060565C" w:rsidRPr="00423ED6" w:rsidTr="00423ED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3ED6">
              <w:rPr>
                <w:rFonts w:ascii="Arial" w:eastAsia="Times New Roman" w:hAnsi="Arial" w:cs="Arial"/>
                <w:b/>
                <w:bCs/>
                <w:color w:val="000000"/>
              </w:rPr>
              <w:t>Dział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3ED6">
              <w:rPr>
                <w:rFonts w:ascii="Arial" w:eastAsia="Times New Roman" w:hAnsi="Arial" w:cs="Arial"/>
                <w:b/>
                <w:bCs/>
                <w:color w:val="000000"/>
              </w:rPr>
              <w:t>Rozdział</w:t>
            </w:r>
          </w:p>
        </w:tc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23ED6">
              <w:rPr>
                <w:rFonts w:ascii="Arial" w:eastAsia="Times New Roman" w:hAnsi="Arial" w:cs="Arial"/>
                <w:b/>
                <w:bCs/>
                <w:color w:val="000000"/>
              </w:rPr>
              <w:t>Paragraf</w:t>
            </w:r>
          </w:p>
        </w:tc>
        <w:tc>
          <w:tcPr>
            <w:tcW w:w="1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423ED6">
              <w:rPr>
                <w:rFonts w:ascii="Arial" w:eastAsia="Times New Roman" w:hAnsi="Arial" w:cs="Arial"/>
                <w:b/>
                <w:bCs/>
                <w:color w:val="000000"/>
              </w:rPr>
              <w:t>FinPar</w:t>
            </w:r>
            <w:proofErr w:type="spellEnd"/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noWrap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Uchwała II/21/14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Razem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XIV/152/15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Razem</w:t>
            </w:r>
          </w:p>
        </w:tc>
        <w:tc>
          <w:tcPr>
            <w:tcW w:w="14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60565C" w:rsidRPr="00423ED6" w:rsidTr="00423ED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600</w:t>
            </w:r>
          </w:p>
        </w:tc>
        <w:tc>
          <w:tcPr>
            <w:tcW w:w="26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60565C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60002</w:t>
            </w:r>
          </w:p>
          <w:p w:rsidR="000749DF" w:rsidRPr="00423ED6" w:rsidRDefault="0060565C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hAnsi="Arial" w:cs="Arial"/>
                <w:i/>
                <w:iCs/>
                <w:color w:val="000000"/>
              </w:rPr>
              <w:t>„Rewitalizacja dworców i terenów przydworcowych wzdłuż linii kolejowej nr 356 na odcinku Poznań Wschód – Wągrowiec – Gołańcz- Miasto i Gmina Gołańcz”</w:t>
            </w:r>
          </w:p>
        </w:tc>
        <w:tc>
          <w:tcPr>
            <w:tcW w:w="16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605</w:t>
            </w:r>
          </w:p>
        </w:tc>
        <w:tc>
          <w:tcPr>
            <w:tcW w:w="1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105 000,00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105 000,00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-757,50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-757,50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104 242,50</w:t>
            </w:r>
          </w:p>
        </w:tc>
      </w:tr>
      <w:tr w:rsidR="0060565C" w:rsidRPr="00423ED6" w:rsidTr="00423ED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35 000,00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35 000,00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-252,50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-252,50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34 747,50</w:t>
            </w:r>
          </w:p>
        </w:tc>
      </w:tr>
      <w:tr w:rsidR="0060565C" w:rsidRPr="00423ED6" w:rsidTr="00423ED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Razem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140 000,00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140 000,00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-1 010,00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-1 010,00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138 990,00</w:t>
            </w:r>
          </w:p>
        </w:tc>
      </w:tr>
      <w:tr w:rsidR="0060565C" w:rsidRPr="00423ED6" w:rsidTr="00423ED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Razem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140 000,00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140 000,00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-1 010,00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-1 010,00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138 990,00</w:t>
            </w:r>
          </w:p>
        </w:tc>
      </w:tr>
      <w:tr w:rsidR="0060565C" w:rsidRPr="00423ED6" w:rsidTr="00423ED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Razem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140 000,00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140 000,00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-1 010,00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-1 010,00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138 990,00</w:t>
            </w:r>
          </w:p>
        </w:tc>
      </w:tr>
      <w:tr w:rsidR="00423ED6" w:rsidRPr="00423ED6" w:rsidTr="00423ED6">
        <w:trPr>
          <w:tblCellSpacing w:w="0" w:type="dxa"/>
        </w:trPr>
        <w:tc>
          <w:tcPr>
            <w:tcW w:w="632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0749DF" w:rsidRPr="00423ED6" w:rsidRDefault="000749DF" w:rsidP="00C95FE9">
            <w:pPr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lastRenderedPageBreak/>
              <w:t>Razem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DCC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140 000,00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DCC0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140 000,00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DCC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-1 010,00</w:t>
            </w:r>
          </w:p>
        </w:tc>
        <w:tc>
          <w:tcPr>
            <w:tcW w:w="1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DCC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-1 010,00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1"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23ED6">
              <w:rPr>
                <w:rFonts w:ascii="Arial" w:eastAsia="Times New Roman" w:hAnsi="Arial" w:cs="Arial"/>
                <w:color w:val="000000"/>
              </w:rPr>
              <w:t>138 990,00</w:t>
            </w:r>
          </w:p>
        </w:tc>
      </w:tr>
      <w:tr w:rsidR="000749DF" w:rsidRPr="00423ED6" w:rsidTr="00C95FE9">
        <w:trPr>
          <w:tblCellSpacing w:w="0" w:type="dxa"/>
        </w:trPr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noWrap/>
            <w:hideMark/>
          </w:tcPr>
          <w:p w:rsidR="000749DF" w:rsidRPr="00423ED6" w:rsidRDefault="000749DF" w:rsidP="00C95FE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423ED6" w:rsidRDefault="00423ED6" w:rsidP="00423ED6">
      <w:pPr>
        <w:pStyle w:val="Tytu"/>
        <w:jc w:val="both"/>
        <w:rPr>
          <w:b w:val="0"/>
          <w:sz w:val="24"/>
          <w:lang w:val="pl-PL"/>
        </w:rPr>
      </w:pPr>
    </w:p>
    <w:p w:rsidR="00423ED6" w:rsidRPr="00423ED6" w:rsidRDefault="00423ED6" w:rsidP="00423ED6">
      <w:pPr>
        <w:pStyle w:val="Tytu"/>
        <w:jc w:val="both"/>
        <w:rPr>
          <w:rFonts w:ascii="Arial" w:hAnsi="Arial" w:cs="Arial"/>
          <w:b w:val="0"/>
          <w:iCs/>
          <w:sz w:val="22"/>
          <w:szCs w:val="22"/>
          <w:lang w:val="pl-PL"/>
        </w:rPr>
      </w:pPr>
      <w:r w:rsidRPr="00423ED6">
        <w:rPr>
          <w:rFonts w:ascii="Arial" w:hAnsi="Arial" w:cs="Arial"/>
          <w:sz w:val="22"/>
          <w:szCs w:val="22"/>
        </w:rPr>
        <w:t>Zadanie w rozdziale 60002 to</w:t>
      </w:r>
      <w:r w:rsidRPr="00423ED6">
        <w:rPr>
          <w:rFonts w:ascii="Arial" w:hAnsi="Arial" w:cs="Arial"/>
          <w:iCs/>
          <w:sz w:val="22"/>
          <w:szCs w:val="22"/>
        </w:rPr>
        <w:t xml:space="preserve"> „Rewitalizacja dworców i terenów przydworcowych wzdłuż linii kolejowej nr 356 na odcinku Poznań Wschód – Wągrowiec – Gołańcz- Miasto i Gmina Gołańcz”  (</w:t>
      </w:r>
      <w:r w:rsidRPr="00423ED6">
        <w:rPr>
          <w:rFonts w:ascii="Arial" w:hAnsi="Arial" w:cs="Arial"/>
          <w:b w:val="0"/>
          <w:iCs/>
          <w:sz w:val="22"/>
          <w:szCs w:val="22"/>
        </w:rPr>
        <w:t xml:space="preserve"> Dz. 600, rozdział 60002) : </w:t>
      </w:r>
      <w:r w:rsidRPr="00423ED6">
        <w:rPr>
          <w:rFonts w:ascii="Arial" w:hAnsi="Arial" w:cs="Arial"/>
          <w:b w:val="0"/>
          <w:iCs/>
          <w:sz w:val="22"/>
          <w:szCs w:val="22"/>
          <w:lang w:val="pl-PL"/>
        </w:rPr>
        <w:t xml:space="preserve"> w 2014 </w:t>
      </w:r>
      <w:proofErr w:type="spellStart"/>
      <w:r w:rsidRPr="00423ED6">
        <w:rPr>
          <w:rFonts w:ascii="Arial" w:hAnsi="Arial" w:cs="Arial"/>
          <w:b w:val="0"/>
          <w:iCs/>
          <w:sz w:val="22"/>
          <w:szCs w:val="22"/>
          <w:lang w:val="pl-PL"/>
        </w:rPr>
        <w:t>r.podpisano</w:t>
      </w:r>
      <w:proofErr w:type="spellEnd"/>
      <w:r w:rsidRPr="00423ED6">
        <w:rPr>
          <w:rFonts w:ascii="Arial" w:hAnsi="Arial" w:cs="Arial"/>
          <w:b w:val="0"/>
          <w:iCs/>
          <w:sz w:val="22"/>
          <w:szCs w:val="22"/>
          <w:lang w:val="pl-PL"/>
        </w:rPr>
        <w:t xml:space="preserve"> umowę na dofinansowanie zadania - </w:t>
      </w:r>
      <w:r w:rsidRPr="00423ED6">
        <w:rPr>
          <w:rFonts w:ascii="Arial" w:hAnsi="Arial" w:cs="Arial"/>
          <w:b w:val="0"/>
          <w:sz w:val="22"/>
          <w:szCs w:val="22"/>
        </w:rPr>
        <w:t>Umowa o przyznaniu pomocy nr UDA-RPWP.07.01.02-30-005/14-00 z dnia 25.03.2014 r.</w:t>
      </w:r>
      <w:r w:rsidRPr="00423ED6">
        <w:rPr>
          <w:rFonts w:ascii="Arial" w:hAnsi="Arial" w:cs="Arial"/>
          <w:b w:val="0"/>
          <w:sz w:val="22"/>
          <w:szCs w:val="22"/>
          <w:lang w:val="pl-PL"/>
        </w:rPr>
        <w:t xml:space="preserve"> (</w:t>
      </w:r>
      <w:r w:rsidRPr="00423ED6">
        <w:rPr>
          <w:rFonts w:ascii="Arial" w:hAnsi="Arial" w:cs="Arial"/>
          <w:b w:val="0"/>
          <w:iCs/>
          <w:sz w:val="22"/>
          <w:szCs w:val="22"/>
        </w:rPr>
        <w:t>Priorytet VII, Działanie 7.1, schemat II</w:t>
      </w:r>
      <w:r w:rsidRPr="00423ED6">
        <w:rPr>
          <w:rFonts w:ascii="Arial" w:hAnsi="Arial" w:cs="Arial"/>
          <w:b w:val="0"/>
          <w:iCs/>
          <w:sz w:val="22"/>
          <w:szCs w:val="22"/>
          <w:lang w:val="pl-PL"/>
        </w:rPr>
        <w:t xml:space="preserve"> )</w:t>
      </w:r>
      <w:r w:rsidRPr="00423ED6">
        <w:rPr>
          <w:rFonts w:ascii="Arial" w:hAnsi="Arial" w:cs="Arial"/>
          <w:b w:val="0"/>
          <w:sz w:val="22"/>
          <w:szCs w:val="22"/>
        </w:rPr>
        <w:t xml:space="preserve"> zawarta w Poznaniu pomiędzy Miastem i Gminą Gołańcz, a Zarządem Województwa Wielkopolskiego działającym jako Instytucja Zarządzająca Wielkopolskim Regionalnym Programem Operacyjnym na lata 2007-2013</w:t>
      </w:r>
      <w:r w:rsidRPr="00423ED6">
        <w:rPr>
          <w:rFonts w:ascii="Arial" w:hAnsi="Arial" w:cs="Arial"/>
          <w:b w:val="0"/>
          <w:sz w:val="22"/>
          <w:szCs w:val="22"/>
          <w:lang w:val="pl-PL"/>
        </w:rPr>
        <w:t>.</w:t>
      </w:r>
    </w:p>
    <w:p w:rsidR="00423ED6" w:rsidRPr="00423ED6" w:rsidRDefault="00423ED6" w:rsidP="00423ED6">
      <w:pPr>
        <w:pStyle w:val="Tytu"/>
        <w:jc w:val="both"/>
        <w:rPr>
          <w:rFonts w:ascii="Arial" w:hAnsi="Arial" w:cs="Arial"/>
          <w:b w:val="0"/>
          <w:iCs/>
          <w:sz w:val="22"/>
          <w:szCs w:val="22"/>
        </w:rPr>
      </w:pPr>
    </w:p>
    <w:p w:rsidR="00423ED6" w:rsidRPr="00423ED6" w:rsidRDefault="00423ED6" w:rsidP="00423ED6">
      <w:pPr>
        <w:pStyle w:val="Tytu"/>
        <w:jc w:val="both"/>
        <w:rPr>
          <w:rFonts w:ascii="Arial" w:hAnsi="Arial" w:cs="Arial"/>
          <w:b w:val="0"/>
          <w:iCs/>
          <w:sz w:val="22"/>
          <w:szCs w:val="22"/>
        </w:rPr>
      </w:pPr>
    </w:p>
    <w:p w:rsidR="00423ED6" w:rsidRPr="00423ED6" w:rsidRDefault="00423ED6" w:rsidP="00423ED6">
      <w:pPr>
        <w:pStyle w:val="Tytu"/>
        <w:jc w:val="both"/>
        <w:rPr>
          <w:rFonts w:ascii="Arial" w:hAnsi="Arial" w:cs="Arial"/>
          <w:b w:val="0"/>
          <w:sz w:val="22"/>
          <w:szCs w:val="22"/>
        </w:rPr>
      </w:pPr>
      <w:r w:rsidRPr="00423ED6">
        <w:rPr>
          <w:rFonts w:ascii="Arial" w:hAnsi="Arial" w:cs="Arial"/>
          <w:b w:val="0"/>
          <w:iCs/>
          <w:sz w:val="22"/>
          <w:szCs w:val="22"/>
        </w:rPr>
        <w:t>podpisano umowę z Zarządem Województwa Wielkopolskiego z dnia 25.03.2014r. na dofinansowanie zadania z UE w ramach WRPO – Priorytet VII, Działanie 7.1, schemat II – w wyniku podpisania umowy wprowadzono do planu wydatków budżetowych.</w:t>
      </w:r>
    </w:p>
    <w:p w:rsidR="000749DF" w:rsidRPr="00423ED6" w:rsidRDefault="00423ED6" w:rsidP="000749DF">
      <w:pPr>
        <w:rPr>
          <w:rFonts w:ascii="Arial" w:eastAsia="Times New Roman" w:hAnsi="Arial" w:cs="Arial"/>
        </w:rPr>
      </w:pPr>
      <w:r w:rsidRPr="00423ED6">
        <w:rPr>
          <w:rFonts w:ascii="Arial" w:hAnsi="Arial" w:cs="Arial"/>
        </w:rPr>
        <w:t>Zmiany w zadaniu to zmniejszenie wartości zadania w wyniku rozliczenia końcowego</w:t>
      </w:r>
      <w:r w:rsidR="00336130">
        <w:rPr>
          <w:rFonts w:ascii="Arial" w:hAnsi="Arial" w:cs="Arial"/>
        </w:rPr>
        <w:t>.</w:t>
      </w:r>
    </w:p>
    <w:sectPr w:rsidR="000749DF" w:rsidRPr="00423ED6" w:rsidSect="00BB16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ACB" w:rsidRDefault="00526ACB" w:rsidP="00844BEE">
      <w:pPr>
        <w:spacing w:after="0" w:line="240" w:lineRule="auto"/>
      </w:pPr>
      <w:r>
        <w:separator/>
      </w:r>
    </w:p>
  </w:endnote>
  <w:endnote w:type="continuationSeparator" w:id="0">
    <w:p w:rsidR="00526ACB" w:rsidRDefault="00526ACB" w:rsidP="00844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DF" w:rsidRDefault="000749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684573"/>
      <w:docPartObj>
        <w:docPartGallery w:val="Page Numbers (Bottom of Page)"/>
        <w:docPartUnique/>
      </w:docPartObj>
    </w:sdtPr>
    <w:sdtEndPr/>
    <w:sdtContent>
      <w:p w:rsidR="000749DF" w:rsidRDefault="00074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0A4">
          <w:rPr>
            <w:noProof/>
          </w:rPr>
          <w:t>13</w:t>
        </w:r>
        <w:r>
          <w:fldChar w:fldCharType="end"/>
        </w:r>
      </w:p>
    </w:sdtContent>
  </w:sdt>
  <w:p w:rsidR="000749DF" w:rsidRDefault="000749DF">
    <w:pPr>
      <w:pStyle w:val="Stopka"/>
    </w:pPr>
  </w:p>
  <w:p w:rsidR="00CB6B8F" w:rsidRDefault="00CB6B8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DF" w:rsidRDefault="000749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ACB" w:rsidRDefault="00526ACB" w:rsidP="00844BEE">
      <w:pPr>
        <w:spacing w:after="0" w:line="240" w:lineRule="auto"/>
      </w:pPr>
      <w:r>
        <w:separator/>
      </w:r>
    </w:p>
  </w:footnote>
  <w:footnote w:type="continuationSeparator" w:id="0">
    <w:p w:rsidR="00526ACB" w:rsidRDefault="00526ACB" w:rsidP="00844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DF" w:rsidRDefault="000749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DF" w:rsidRDefault="000749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9DF" w:rsidRDefault="000749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22"/>
    <w:rsid w:val="000257B9"/>
    <w:rsid w:val="000749DF"/>
    <w:rsid w:val="0009345E"/>
    <w:rsid w:val="00137083"/>
    <w:rsid w:val="001C03B5"/>
    <w:rsid w:val="00240680"/>
    <w:rsid w:val="003145FA"/>
    <w:rsid w:val="00336130"/>
    <w:rsid w:val="003720A4"/>
    <w:rsid w:val="003B1C0E"/>
    <w:rsid w:val="00423ED6"/>
    <w:rsid w:val="004F7259"/>
    <w:rsid w:val="00526ACB"/>
    <w:rsid w:val="0060565C"/>
    <w:rsid w:val="00614EB0"/>
    <w:rsid w:val="0061519B"/>
    <w:rsid w:val="006E7171"/>
    <w:rsid w:val="00704450"/>
    <w:rsid w:val="00747363"/>
    <w:rsid w:val="00786C6C"/>
    <w:rsid w:val="00787E8C"/>
    <w:rsid w:val="007A7F3B"/>
    <w:rsid w:val="00817BBB"/>
    <w:rsid w:val="00844BEE"/>
    <w:rsid w:val="008B3AC3"/>
    <w:rsid w:val="008C0407"/>
    <w:rsid w:val="008C3D36"/>
    <w:rsid w:val="008E2DD5"/>
    <w:rsid w:val="008F10E6"/>
    <w:rsid w:val="00936F19"/>
    <w:rsid w:val="00A31333"/>
    <w:rsid w:val="00A32B28"/>
    <w:rsid w:val="00B36A66"/>
    <w:rsid w:val="00B8451C"/>
    <w:rsid w:val="00B866E2"/>
    <w:rsid w:val="00BB167D"/>
    <w:rsid w:val="00BE2322"/>
    <w:rsid w:val="00C02739"/>
    <w:rsid w:val="00C20F27"/>
    <w:rsid w:val="00C406C8"/>
    <w:rsid w:val="00C6192F"/>
    <w:rsid w:val="00CB5CB2"/>
    <w:rsid w:val="00CB6B8F"/>
    <w:rsid w:val="00CD52FB"/>
    <w:rsid w:val="00D01DCF"/>
    <w:rsid w:val="00D100BC"/>
    <w:rsid w:val="00D173C2"/>
    <w:rsid w:val="00D2008D"/>
    <w:rsid w:val="00DA7871"/>
    <w:rsid w:val="00DE3DBF"/>
    <w:rsid w:val="00E60987"/>
    <w:rsid w:val="00E94D85"/>
    <w:rsid w:val="00E97C43"/>
    <w:rsid w:val="00F57836"/>
    <w:rsid w:val="00FC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6F415-5298-4103-B24E-C4A2BD0A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B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BE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4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DD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9DF"/>
  </w:style>
  <w:style w:type="paragraph" w:styleId="Stopka">
    <w:name w:val="footer"/>
    <w:basedOn w:val="Normalny"/>
    <w:link w:val="StopkaZnak"/>
    <w:uiPriority w:val="99"/>
    <w:unhideWhenUsed/>
    <w:rsid w:val="00074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9DF"/>
  </w:style>
  <w:style w:type="paragraph" w:styleId="Tytu">
    <w:name w:val="Title"/>
    <w:basedOn w:val="Normalny"/>
    <w:link w:val="TytuZnak"/>
    <w:qFormat/>
    <w:rsid w:val="00423E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23ED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1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368CF-2F5C-4EE4-8B64-343FFB91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3070</Words>
  <Characters>18424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Rakoczy</dc:creator>
  <cp:keywords/>
  <dc:description/>
  <cp:lastModifiedBy>Krzysztof Rakoczy</cp:lastModifiedBy>
  <cp:revision>39</cp:revision>
  <cp:lastPrinted>2016-03-25T07:38:00Z</cp:lastPrinted>
  <dcterms:created xsi:type="dcterms:W3CDTF">2016-03-22T11:21:00Z</dcterms:created>
  <dcterms:modified xsi:type="dcterms:W3CDTF">2016-03-25T07:38:00Z</dcterms:modified>
</cp:coreProperties>
</file>