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2" w:rsidRDefault="00EC4F41" w:rsidP="00620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9B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3076A4">
        <w:rPr>
          <w:rFonts w:ascii="Times New Roman" w:hAnsi="Times New Roman" w:cs="Times New Roman"/>
          <w:b/>
          <w:sz w:val="28"/>
          <w:szCs w:val="28"/>
        </w:rPr>
        <w:t>OA 005</w:t>
      </w:r>
      <w:r w:rsidR="003A6DB2">
        <w:rPr>
          <w:rFonts w:ascii="Times New Roman" w:hAnsi="Times New Roman" w:cs="Times New Roman"/>
          <w:b/>
          <w:sz w:val="28"/>
          <w:szCs w:val="28"/>
        </w:rPr>
        <w:t>0.133</w:t>
      </w:r>
      <w:r w:rsidR="00596602" w:rsidRPr="0088789B">
        <w:rPr>
          <w:rFonts w:ascii="Times New Roman" w:hAnsi="Times New Roman" w:cs="Times New Roman"/>
          <w:b/>
          <w:sz w:val="28"/>
          <w:szCs w:val="28"/>
        </w:rPr>
        <w:t>.201</w:t>
      </w:r>
      <w:r w:rsidR="008D7555">
        <w:rPr>
          <w:rFonts w:ascii="Times New Roman" w:hAnsi="Times New Roman" w:cs="Times New Roman"/>
          <w:b/>
          <w:sz w:val="28"/>
          <w:szCs w:val="28"/>
        </w:rPr>
        <w:t>5</w:t>
      </w:r>
    </w:p>
    <w:p w:rsidR="00F913BC" w:rsidRPr="0088789B" w:rsidRDefault="00F913BC" w:rsidP="0062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F41" w:rsidRPr="0088789B" w:rsidRDefault="00EC4F41" w:rsidP="00EC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9B">
        <w:rPr>
          <w:rFonts w:ascii="Times New Roman" w:hAnsi="Times New Roman" w:cs="Times New Roman"/>
          <w:b/>
          <w:sz w:val="28"/>
          <w:szCs w:val="28"/>
        </w:rPr>
        <w:t xml:space="preserve">Burmistrza Miasta i Gminy Gołańcz z dnia </w:t>
      </w:r>
      <w:r w:rsidR="003076A4">
        <w:rPr>
          <w:rFonts w:ascii="Times New Roman" w:hAnsi="Times New Roman" w:cs="Times New Roman"/>
          <w:b/>
          <w:sz w:val="28"/>
          <w:szCs w:val="28"/>
        </w:rPr>
        <w:t>30</w:t>
      </w:r>
      <w:r w:rsidR="008D7555">
        <w:rPr>
          <w:rFonts w:ascii="Times New Roman" w:hAnsi="Times New Roman" w:cs="Times New Roman"/>
          <w:b/>
          <w:sz w:val="28"/>
          <w:szCs w:val="28"/>
        </w:rPr>
        <w:t>.12.2015</w:t>
      </w:r>
      <w:r w:rsidR="00572B5D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Start w:id="0" w:name="_GoBack"/>
      <w:bookmarkEnd w:id="0"/>
    </w:p>
    <w:p w:rsidR="0088789B" w:rsidRDefault="00EC4F41" w:rsidP="00EC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9B">
        <w:rPr>
          <w:rFonts w:ascii="Times New Roman" w:hAnsi="Times New Roman" w:cs="Times New Roman"/>
          <w:b/>
          <w:sz w:val="28"/>
          <w:szCs w:val="28"/>
        </w:rPr>
        <w:t>w sprawie prognozy kwoty długu i jego spłat</w:t>
      </w:r>
      <w:r w:rsidR="00CB1939" w:rsidRPr="0088789B">
        <w:rPr>
          <w:rFonts w:ascii="Times New Roman" w:hAnsi="Times New Roman" w:cs="Times New Roman"/>
          <w:b/>
          <w:sz w:val="28"/>
          <w:szCs w:val="28"/>
        </w:rPr>
        <w:t>y</w:t>
      </w:r>
      <w:r w:rsidRPr="0088789B">
        <w:rPr>
          <w:rFonts w:ascii="Times New Roman" w:hAnsi="Times New Roman" w:cs="Times New Roman"/>
          <w:b/>
          <w:sz w:val="28"/>
          <w:szCs w:val="28"/>
        </w:rPr>
        <w:t xml:space="preserve"> w roku 201</w:t>
      </w:r>
      <w:r w:rsidR="008D7555">
        <w:rPr>
          <w:rFonts w:ascii="Times New Roman" w:hAnsi="Times New Roman" w:cs="Times New Roman"/>
          <w:b/>
          <w:sz w:val="28"/>
          <w:szCs w:val="28"/>
        </w:rPr>
        <w:t>6</w:t>
      </w:r>
    </w:p>
    <w:p w:rsidR="00EC4F41" w:rsidRPr="0088789B" w:rsidRDefault="00EC4F41" w:rsidP="00EC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9B">
        <w:rPr>
          <w:rFonts w:ascii="Times New Roman" w:hAnsi="Times New Roman" w:cs="Times New Roman"/>
          <w:b/>
          <w:sz w:val="28"/>
          <w:szCs w:val="28"/>
        </w:rPr>
        <w:t xml:space="preserve"> i latach następnych.</w:t>
      </w:r>
    </w:p>
    <w:p w:rsidR="0088789B" w:rsidRDefault="00EC4F41" w:rsidP="00EC4F41">
      <w:pPr>
        <w:jc w:val="center"/>
        <w:rPr>
          <w:rFonts w:ascii="Times New Roman" w:hAnsi="Times New Roman" w:cs="Times New Roman"/>
          <w:sz w:val="26"/>
          <w:szCs w:val="26"/>
        </w:rPr>
      </w:pP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  <w:r w:rsidRPr="0088789B">
        <w:rPr>
          <w:rFonts w:ascii="Times New Roman" w:hAnsi="Times New Roman" w:cs="Times New Roman"/>
          <w:sz w:val="26"/>
          <w:szCs w:val="26"/>
        </w:rPr>
        <w:softHyphen/>
      </w:r>
    </w:p>
    <w:p w:rsidR="00EC4F41" w:rsidRPr="0088789B" w:rsidRDefault="00EC4F41" w:rsidP="00EC4F41">
      <w:pPr>
        <w:jc w:val="center"/>
        <w:rPr>
          <w:rFonts w:ascii="Times New Roman" w:hAnsi="Times New Roman" w:cs="Times New Roman"/>
          <w:sz w:val="26"/>
          <w:szCs w:val="26"/>
        </w:rPr>
      </w:pPr>
      <w:r w:rsidRPr="0088789B">
        <w:rPr>
          <w:rFonts w:ascii="Times New Roman" w:hAnsi="Times New Roman" w:cs="Times New Roman"/>
          <w:sz w:val="26"/>
          <w:szCs w:val="26"/>
        </w:rPr>
        <w:t>___________________</w:t>
      </w:r>
    </w:p>
    <w:p w:rsidR="0088789B" w:rsidRPr="008D7555" w:rsidRDefault="0088789B" w:rsidP="00EC4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EC4F41" w:rsidP="008D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555">
        <w:rPr>
          <w:rFonts w:ascii="Times New Roman" w:hAnsi="Times New Roman" w:cs="Times New Roman"/>
          <w:sz w:val="28"/>
          <w:szCs w:val="28"/>
        </w:rPr>
        <w:tab/>
        <w:t xml:space="preserve">Na podstawie </w:t>
      </w:r>
      <w:r w:rsidR="00CB1939" w:rsidRPr="008D7555">
        <w:rPr>
          <w:rFonts w:ascii="Times New Roman" w:hAnsi="Times New Roman" w:cs="Times New Roman"/>
          <w:sz w:val="28"/>
          <w:szCs w:val="28"/>
        </w:rPr>
        <w:t>art. 243 ustawy z dnia 27 sierpnia 2009r. o finansach publicznych (</w:t>
      </w:r>
      <w:r w:rsidR="008D7555" w:rsidRPr="008D7555">
        <w:rPr>
          <w:rFonts w:ascii="Times New Roman" w:hAnsi="Times New Roman" w:cs="Times New Roman"/>
          <w:sz w:val="28"/>
          <w:szCs w:val="28"/>
        </w:rPr>
        <w:t>Dz. U. z 2013 r.  poz. 885, poz. 938, poz. 1646, z 2014 r. poz. 379, poz. 911, poz. 1146, poz. 1626, poz. 1877, z 2015 r. poz. 238, poz. 532, poz. 1117, poz. 1130, poz. 1190, poz.1358, poz. 1513, poz. 1854</w:t>
      </w:r>
      <w:r w:rsidR="003076A4">
        <w:rPr>
          <w:rFonts w:ascii="Times New Roman" w:hAnsi="Times New Roman" w:cs="Times New Roman"/>
          <w:sz w:val="28"/>
          <w:szCs w:val="28"/>
        </w:rPr>
        <w:t>, 2150</w:t>
      </w:r>
      <w:r w:rsidRPr="008D755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D7555" w:rsidRPr="008D7555">
        <w:rPr>
          <w:rFonts w:ascii="Times New Roman" w:hAnsi="Times New Roman" w:cs="Times New Roman"/>
          <w:sz w:val="28"/>
          <w:szCs w:val="28"/>
        </w:rPr>
        <w:t xml:space="preserve">  Burmistrz Miasta i Gminy Gołańcz zarządza, co następuje:</w:t>
      </w: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555">
        <w:rPr>
          <w:rFonts w:ascii="Times New Roman" w:hAnsi="Times New Roman" w:cs="Times New Roman"/>
          <w:sz w:val="28"/>
          <w:szCs w:val="28"/>
        </w:rPr>
        <w:t>§ 1. Ustala się prognozę łącznej kwoty długu na 31.12.201</w:t>
      </w:r>
      <w:r w:rsidR="00BA74A9">
        <w:rPr>
          <w:rFonts w:ascii="Times New Roman" w:hAnsi="Times New Roman" w:cs="Times New Roman"/>
          <w:sz w:val="28"/>
          <w:szCs w:val="28"/>
        </w:rPr>
        <w:t>6</w:t>
      </w:r>
      <w:r w:rsidRPr="008D7555">
        <w:rPr>
          <w:rFonts w:ascii="Times New Roman" w:hAnsi="Times New Roman" w:cs="Times New Roman"/>
          <w:sz w:val="28"/>
          <w:szCs w:val="28"/>
        </w:rPr>
        <w:t xml:space="preserve"> r. w wysokości </w:t>
      </w:r>
      <w:r w:rsidR="004025E3">
        <w:rPr>
          <w:rFonts w:ascii="Times New Roman" w:hAnsi="Times New Roman" w:cs="Times New Roman"/>
          <w:sz w:val="28"/>
          <w:szCs w:val="28"/>
        </w:rPr>
        <w:t>5.240.798</w:t>
      </w:r>
      <w:r w:rsidR="00AC5221">
        <w:rPr>
          <w:rFonts w:ascii="Times New Roman" w:hAnsi="Times New Roman" w:cs="Times New Roman"/>
          <w:sz w:val="28"/>
          <w:szCs w:val="28"/>
        </w:rPr>
        <w:t xml:space="preserve"> </w:t>
      </w:r>
      <w:r w:rsidRPr="008D7555">
        <w:rPr>
          <w:rFonts w:ascii="Times New Roman" w:hAnsi="Times New Roman" w:cs="Times New Roman"/>
          <w:sz w:val="28"/>
          <w:szCs w:val="28"/>
        </w:rPr>
        <w:t>zł zgodnie z załącznikiem Nr 1 do niniejszego zarządzenia.</w:t>
      </w: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D7555">
        <w:rPr>
          <w:rFonts w:ascii="Times New Roman" w:hAnsi="Times New Roman" w:cs="Times New Roman"/>
          <w:sz w:val="28"/>
          <w:szCs w:val="28"/>
        </w:rPr>
        <w:t xml:space="preserve">         § </w:t>
      </w:r>
      <w:r w:rsidR="00BA74A9">
        <w:rPr>
          <w:rFonts w:ascii="Times New Roman" w:hAnsi="Times New Roman" w:cs="Times New Roman"/>
          <w:sz w:val="28"/>
          <w:szCs w:val="28"/>
        </w:rPr>
        <w:t xml:space="preserve">2. Traci moc </w:t>
      </w:r>
      <w:r w:rsidRPr="008D7555">
        <w:rPr>
          <w:rFonts w:ascii="Times New Roman" w:hAnsi="Times New Roman" w:cs="Times New Roman"/>
          <w:sz w:val="28"/>
          <w:szCs w:val="28"/>
        </w:rPr>
        <w:t>prognoza kwoty długu i jego spłaty w roku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7555">
        <w:rPr>
          <w:rFonts w:ascii="Times New Roman" w:hAnsi="Times New Roman" w:cs="Times New Roman"/>
          <w:sz w:val="28"/>
          <w:szCs w:val="28"/>
        </w:rPr>
        <w:t xml:space="preserve"> i latach następnych.</w:t>
      </w:r>
    </w:p>
    <w:p w:rsidR="008D7555" w:rsidRPr="008D7555" w:rsidRDefault="008D7555" w:rsidP="008D7555">
      <w:pPr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D7555">
        <w:rPr>
          <w:rFonts w:ascii="Times New Roman" w:hAnsi="Times New Roman" w:cs="Times New Roman"/>
          <w:sz w:val="28"/>
          <w:szCs w:val="28"/>
        </w:rPr>
        <w:t xml:space="preserve">  § 3. Zarządzenie wchodzi w życie z dniem  01 stycznia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7555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555" w:rsidRPr="008D7555" w:rsidRDefault="008D7555" w:rsidP="008D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41" w:rsidRPr="008D7555" w:rsidRDefault="00EC4F41" w:rsidP="008D7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4F41" w:rsidRPr="008D7555" w:rsidRDefault="00EC4F41" w:rsidP="0059660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C4F41" w:rsidRPr="008D7555" w:rsidSect="0059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07F66"/>
    <w:multiLevelType w:val="hybridMultilevel"/>
    <w:tmpl w:val="55C4BF08"/>
    <w:lvl w:ilvl="0" w:tplc="EF3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F41"/>
    <w:rsid w:val="00032892"/>
    <w:rsid w:val="000832FB"/>
    <w:rsid w:val="003076A4"/>
    <w:rsid w:val="003A6DB2"/>
    <w:rsid w:val="003A7FA5"/>
    <w:rsid w:val="004025E3"/>
    <w:rsid w:val="00572B5D"/>
    <w:rsid w:val="00596602"/>
    <w:rsid w:val="006207B6"/>
    <w:rsid w:val="0088789B"/>
    <w:rsid w:val="008D7555"/>
    <w:rsid w:val="008E4DB0"/>
    <w:rsid w:val="00AC5221"/>
    <w:rsid w:val="00B8247A"/>
    <w:rsid w:val="00BA74A9"/>
    <w:rsid w:val="00C07BE4"/>
    <w:rsid w:val="00CB1939"/>
    <w:rsid w:val="00E10E9F"/>
    <w:rsid w:val="00EC4F41"/>
    <w:rsid w:val="00F57A62"/>
    <w:rsid w:val="00F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88E-321F-4133-8562-9B4BD45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2"/>
  </w:style>
  <w:style w:type="paragraph" w:styleId="Nagwek7">
    <w:name w:val="heading 7"/>
    <w:basedOn w:val="Normalny"/>
    <w:next w:val="Normalny"/>
    <w:link w:val="Nagwek7Znak"/>
    <w:qFormat/>
    <w:rsid w:val="0003289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2892"/>
    <w:pPr>
      <w:spacing w:after="0"/>
      <w:ind w:firstLine="284"/>
    </w:pPr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2892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paragraph" w:customStyle="1" w:styleId="Tytu2">
    <w:name w:val="Tytuł 2"/>
    <w:basedOn w:val="Normalny"/>
    <w:next w:val="Normalny"/>
    <w:rsid w:val="00032892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032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Krzysztof Rakoczy</cp:lastModifiedBy>
  <cp:revision>16</cp:revision>
  <cp:lastPrinted>2015-12-30T10:28:00Z</cp:lastPrinted>
  <dcterms:created xsi:type="dcterms:W3CDTF">2014-12-18T10:12:00Z</dcterms:created>
  <dcterms:modified xsi:type="dcterms:W3CDTF">2015-12-30T13:26:00Z</dcterms:modified>
</cp:coreProperties>
</file>