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994C2B">
        <w:rPr>
          <w:rFonts w:ascii="Times New Roman" w:hAnsi="Times New Roman" w:cs="Times New Roman"/>
          <w:b/>
          <w:sz w:val="24"/>
          <w:szCs w:val="24"/>
        </w:rPr>
        <w:t>53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994C2B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26 maja 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(Dz</w:t>
      </w:r>
      <w:r w:rsidR="00791C5E">
        <w:rPr>
          <w:rFonts w:ascii="Times New Roman" w:hAnsi="Times New Roman" w:cs="Times New Roman"/>
          <w:sz w:val="24"/>
          <w:szCs w:val="24"/>
        </w:rPr>
        <w:t>. U. z 2014 poz. 518 z dnia 02.04.2014r.)</w:t>
      </w:r>
      <w:r w:rsidR="007C216F">
        <w:rPr>
          <w:rFonts w:ascii="Times New Roman" w:hAnsi="Times New Roman" w:cs="Times New Roman"/>
          <w:sz w:val="24"/>
          <w:szCs w:val="24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994C2B">
        <w:t xml:space="preserve">Uchwały Nr IV/29/15 </w:t>
      </w:r>
      <w:r w:rsidR="006266A6">
        <w:t>Rady Miasta i Gminy Gołańcz z dni</w:t>
      </w:r>
      <w:r w:rsidR="00181730">
        <w:t xml:space="preserve">a </w:t>
      </w:r>
      <w:r w:rsidR="00994C2B">
        <w:t>27 lutego 2015</w:t>
      </w:r>
      <w:r w:rsidR="006266A6">
        <w:t xml:space="preserve"> 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</w:t>
      </w:r>
      <w:r w:rsidR="001B3748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Default="001B3748" w:rsidP="009855AF">
      <w:pPr>
        <w:spacing w:after="0" w:line="360" w:lineRule="auto"/>
        <w:jc w:val="both"/>
      </w:pPr>
      <w:r>
        <w:t xml:space="preserve">-działka nr </w:t>
      </w:r>
      <w:r w:rsidR="00994C2B">
        <w:rPr>
          <w:b/>
        </w:rPr>
        <w:t xml:space="preserve"> 29/2</w:t>
      </w:r>
      <w:r w:rsidR="00B56263">
        <w:rPr>
          <w:b/>
        </w:rPr>
        <w:t xml:space="preserve"> </w:t>
      </w:r>
      <w:r w:rsidR="006266A6">
        <w:rPr>
          <w:b/>
        </w:rPr>
        <w:t xml:space="preserve">o </w:t>
      </w:r>
      <w:r>
        <w:rPr>
          <w:b/>
        </w:rPr>
        <w:t xml:space="preserve"> </w:t>
      </w:r>
      <w:r>
        <w:t xml:space="preserve">powierzchni </w:t>
      </w:r>
      <w:r w:rsidR="00994C2B">
        <w:rPr>
          <w:b/>
        </w:rPr>
        <w:t>0,1030</w:t>
      </w:r>
      <w:r>
        <w:rPr>
          <w:b/>
        </w:rPr>
        <w:t xml:space="preserve"> </w:t>
      </w:r>
      <w:r w:rsidRPr="00D5734B">
        <w:rPr>
          <w:b/>
        </w:rPr>
        <w:t>ha</w:t>
      </w:r>
      <w:r w:rsidR="006266A6">
        <w:t xml:space="preserve">  położona w </w:t>
      </w:r>
      <w:proofErr w:type="spellStart"/>
      <w:r w:rsidR="006266A6">
        <w:t>Gołańczy</w:t>
      </w:r>
      <w:proofErr w:type="spellEnd"/>
      <w:r w:rsidR="006266A6">
        <w:t>,</w:t>
      </w:r>
      <w:r>
        <w:t xml:space="preserve"> zapisana w  </w:t>
      </w:r>
      <w:r w:rsidRPr="00965CB5">
        <w:rPr>
          <w:b/>
        </w:rPr>
        <w:t xml:space="preserve">KW </w:t>
      </w:r>
      <w:r>
        <w:rPr>
          <w:b/>
        </w:rPr>
        <w:t>PO1B/00025</w:t>
      </w:r>
      <w:r w:rsidR="00994C2B">
        <w:rPr>
          <w:b/>
        </w:rPr>
        <w:t xml:space="preserve">712/5 </w:t>
      </w:r>
      <w:r>
        <w:t>Sądu Rejonowego we Wągrowcu,</w:t>
      </w:r>
    </w:p>
    <w:p w:rsidR="006266A6" w:rsidRDefault="008A5BD2" w:rsidP="009855AF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48">
        <w:t xml:space="preserve">- </w:t>
      </w:r>
      <w:r w:rsidR="00994C2B">
        <w:t>działka leży poza obszarem objętym planem i nie ma określonego przeznaczenia w planie miejscowym. Studium uwarunkowań i kierunków zagospodarowania przestrzennego Miasta i Gminy Gołańcz zatwierdzone uchwałą XXX/288/13 Rady Miasta i Gminy Gołańcz z dnia 26.11.2013r.</w:t>
      </w:r>
      <w:r w:rsidR="003E5D06">
        <w:t xml:space="preserve"> </w:t>
      </w:r>
      <w:r w:rsidR="00994C2B">
        <w:t>przedmiotowa działka leży na terenach przewidzianych do zabudowy.</w:t>
      </w:r>
    </w:p>
    <w:p w:rsidR="00AC4A5B" w:rsidRPr="00181730" w:rsidRDefault="00AC4A5B" w:rsidP="009855AF">
      <w:pPr>
        <w:spacing w:after="0"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4B7EE5">
        <w:rPr>
          <w:rFonts w:ascii="Times New Roman" w:hAnsi="Times New Roman" w:cs="Times New Roman"/>
          <w:sz w:val="24"/>
          <w:szCs w:val="24"/>
        </w:rPr>
        <w:t xml:space="preserve"> d</w:t>
      </w:r>
      <w:r w:rsidR="0073659E">
        <w:rPr>
          <w:rFonts w:ascii="Times New Roman" w:hAnsi="Times New Roman" w:cs="Times New Roman"/>
          <w:sz w:val="24"/>
          <w:szCs w:val="24"/>
        </w:rPr>
        <w:t>la działk</w:t>
      </w:r>
      <w:r w:rsidR="00F063AA">
        <w:rPr>
          <w:rFonts w:ascii="Times New Roman" w:hAnsi="Times New Roman" w:cs="Times New Roman"/>
          <w:sz w:val="24"/>
          <w:szCs w:val="24"/>
        </w:rPr>
        <w:t>i 29/2 wynosi 4 027,00</w:t>
      </w:r>
    </w:p>
    <w:p w:rsidR="00AC4A5B" w:rsidRDefault="00AC4A5B" w:rsidP="009855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F063AA">
        <w:rPr>
          <w:rFonts w:ascii="Times New Roman" w:hAnsi="Times New Roman" w:cs="Times New Roman"/>
          <w:sz w:val="24"/>
          <w:szCs w:val="24"/>
        </w:rPr>
        <w:t xml:space="preserve">eruchomości 29/2 </w:t>
      </w:r>
      <w:r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F40C6"/>
    <w:rsid w:val="00175DEB"/>
    <w:rsid w:val="00181730"/>
    <w:rsid w:val="001B2C24"/>
    <w:rsid w:val="001B3748"/>
    <w:rsid w:val="001B6AF5"/>
    <w:rsid w:val="001C7E6F"/>
    <w:rsid w:val="002D074F"/>
    <w:rsid w:val="002D19B8"/>
    <w:rsid w:val="00330637"/>
    <w:rsid w:val="0035168E"/>
    <w:rsid w:val="003A3102"/>
    <w:rsid w:val="003C34B1"/>
    <w:rsid w:val="003E5D06"/>
    <w:rsid w:val="004B7EE5"/>
    <w:rsid w:val="004D046F"/>
    <w:rsid w:val="00617976"/>
    <w:rsid w:val="006266A6"/>
    <w:rsid w:val="006314D9"/>
    <w:rsid w:val="006351BF"/>
    <w:rsid w:val="006D63C4"/>
    <w:rsid w:val="0073659E"/>
    <w:rsid w:val="00760C8B"/>
    <w:rsid w:val="00776FB9"/>
    <w:rsid w:val="00782094"/>
    <w:rsid w:val="00791C5E"/>
    <w:rsid w:val="007C216F"/>
    <w:rsid w:val="008A5BD2"/>
    <w:rsid w:val="008B5851"/>
    <w:rsid w:val="00900336"/>
    <w:rsid w:val="009855AF"/>
    <w:rsid w:val="009873FB"/>
    <w:rsid w:val="00994C2B"/>
    <w:rsid w:val="009B2601"/>
    <w:rsid w:val="009F6FE5"/>
    <w:rsid w:val="00AC4A5B"/>
    <w:rsid w:val="00B250CC"/>
    <w:rsid w:val="00B56263"/>
    <w:rsid w:val="00B814C0"/>
    <w:rsid w:val="00C63113"/>
    <w:rsid w:val="00CA77C0"/>
    <w:rsid w:val="00D26E91"/>
    <w:rsid w:val="00D50DA8"/>
    <w:rsid w:val="00E217C7"/>
    <w:rsid w:val="00E441EC"/>
    <w:rsid w:val="00E66EC3"/>
    <w:rsid w:val="00EB76FA"/>
    <w:rsid w:val="00F063AA"/>
    <w:rsid w:val="00F17052"/>
    <w:rsid w:val="00F36D61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Krzysztof Rakoczy</cp:lastModifiedBy>
  <cp:revision>33</cp:revision>
  <cp:lastPrinted>2015-05-26T08:38:00Z</cp:lastPrinted>
  <dcterms:created xsi:type="dcterms:W3CDTF">2011-08-18T11:56:00Z</dcterms:created>
  <dcterms:modified xsi:type="dcterms:W3CDTF">2015-05-27T12:43:00Z</dcterms:modified>
</cp:coreProperties>
</file>