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B" w:rsidRDefault="009078B0" w:rsidP="009078B0">
      <w:pPr>
        <w:jc w:val="center"/>
      </w:pPr>
      <w:r>
        <w:t>Wyniki głosowania w wyborach Prezydenta RP zarządzonych na dzień 10 maja 2015 r.</w:t>
      </w:r>
    </w:p>
    <w:p w:rsidR="009078B0" w:rsidRDefault="009078B0" w:rsidP="009078B0">
      <w:pPr>
        <w:jc w:val="center"/>
      </w:pPr>
      <w:r>
        <w:t>w Mieście i Gminie Gołańcz</w:t>
      </w:r>
    </w:p>
    <w:p w:rsidR="009078B0" w:rsidRDefault="009078B0"/>
    <w:tbl>
      <w:tblPr>
        <w:tblW w:w="9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0"/>
        <w:gridCol w:w="2580"/>
        <w:gridCol w:w="1360"/>
        <w:gridCol w:w="1240"/>
        <w:gridCol w:w="2080"/>
        <w:gridCol w:w="2000"/>
      </w:tblGrid>
      <w:tr w:rsidR="009078B0" w:rsidRPr="009078B0" w:rsidTr="009078B0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Bronisław Komorowski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78B0" w:rsidRPr="009078B0" w:rsidRDefault="009078B0" w:rsidP="009078B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Frekwencja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78B0" w:rsidRPr="009078B0" w:rsidRDefault="009078B0" w:rsidP="009078B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38,65%</w:t>
            </w: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Andrzej Duda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Paweł Kukiz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Magdalena Ogórek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Jarubas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Janusz Korwin-Mikke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Palikot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Marian Kowalski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Braun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Jacek Wilk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907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Tanajno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078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78B0" w:rsidRPr="009078B0" w:rsidTr="009078B0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B0" w:rsidRPr="009078B0" w:rsidRDefault="009078B0" w:rsidP="0090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078B0" w:rsidRDefault="009078B0"/>
    <w:sectPr w:rsidR="009078B0" w:rsidSect="0048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78B0"/>
    <w:rsid w:val="00487AF1"/>
    <w:rsid w:val="005D5447"/>
    <w:rsid w:val="00823F00"/>
    <w:rsid w:val="009078B0"/>
    <w:rsid w:val="00C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Rakoczy</dc:creator>
  <cp:lastModifiedBy>Krzysztof Rakoczy</cp:lastModifiedBy>
  <cp:revision>1</cp:revision>
  <dcterms:created xsi:type="dcterms:W3CDTF">2015-05-11T07:45:00Z</dcterms:created>
  <dcterms:modified xsi:type="dcterms:W3CDTF">2015-05-11T07:48:00Z</dcterms:modified>
</cp:coreProperties>
</file>