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F3" w:rsidRDefault="008F16A1" w:rsidP="00DB5D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OA 0050.</w:t>
      </w:r>
      <w:r w:rsidR="00EC7D1B">
        <w:rPr>
          <w:rFonts w:ascii="Times New Roman" w:hAnsi="Times New Roman" w:cs="Times New Roman"/>
          <w:b/>
          <w:sz w:val="24"/>
          <w:szCs w:val="24"/>
        </w:rPr>
        <w:t>96</w:t>
      </w:r>
      <w:r w:rsidR="00B02C0D">
        <w:rPr>
          <w:rFonts w:ascii="Times New Roman" w:hAnsi="Times New Roman" w:cs="Times New Roman"/>
          <w:b/>
          <w:sz w:val="24"/>
          <w:szCs w:val="24"/>
        </w:rPr>
        <w:t>.2014</w:t>
      </w:r>
    </w:p>
    <w:p w:rsidR="00DB5DF3" w:rsidRDefault="00DB5DF3" w:rsidP="00DB5D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Miasta i Gminy Gołańcz</w:t>
      </w:r>
    </w:p>
    <w:p w:rsidR="00DB5DF3" w:rsidRPr="00DB5DF3" w:rsidRDefault="00FF01AB" w:rsidP="00DB5D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9569F">
        <w:rPr>
          <w:rFonts w:ascii="Times New Roman" w:hAnsi="Times New Roman" w:cs="Times New Roman"/>
          <w:b/>
          <w:sz w:val="24"/>
          <w:szCs w:val="24"/>
        </w:rPr>
        <w:t>04</w:t>
      </w:r>
      <w:r w:rsidR="00B02C0D">
        <w:rPr>
          <w:rFonts w:ascii="Times New Roman" w:hAnsi="Times New Roman" w:cs="Times New Roman"/>
          <w:b/>
          <w:sz w:val="24"/>
          <w:szCs w:val="24"/>
        </w:rPr>
        <w:t>.</w:t>
      </w:r>
      <w:r w:rsidR="0049569F">
        <w:rPr>
          <w:rFonts w:ascii="Times New Roman" w:hAnsi="Times New Roman" w:cs="Times New Roman"/>
          <w:b/>
          <w:sz w:val="24"/>
          <w:szCs w:val="24"/>
        </w:rPr>
        <w:t>11</w:t>
      </w:r>
      <w:r w:rsidR="00B02C0D">
        <w:rPr>
          <w:rFonts w:ascii="Times New Roman" w:hAnsi="Times New Roman" w:cs="Times New Roman"/>
          <w:b/>
          <w:sz w:val="24"/>
          <w:szCs w:val="24"/>
        </w:rPr>
        <w:t>.2014</w:t>
      </w:r>
      <w:r w:rsidR="00DB5DF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DB5DF3" w:rsidRDefault="00DB5DF3" w:rsidP="00DB5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A43" w:rsidRPr="00481DDC" w:rsidRDefault="00DB5DF3" w:rsidP="00DB5DF3">
      <w:pPr>
        <w:spacing w:before="180" w:after="180" w:line="288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8E2A43" w:rsidRPr="00481D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powołania komisji do przeprow</w:t>
      </w:r>
      <w:r w:rsidR="00B02C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adzenia oceny ofert złożonych w</w:t>
      </w:r>
      <w:r w:rsidR="00EC7D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III</w:t>
      </w:r>
      <w:r w:rsidR="009142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E2A43" w:rsidRPr="00481D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otwartym konkursie ofert na rea</w:t>
      </w:r>
      <w:r w:rsidR="00B02C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lizację zadań publicznych w 2014</w:t>
      </w:r>
      <w:r w:rsidR="008E2A43" w:rsidRPr="00481D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roku.</w:t>
      </w:r>
    </w:p>
    <w:p w:rsidR="00481DDC" w:rsidRDefault="00481DDC" w:rsidP="009A61B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2A43" w:rsidRPr="00481DDC" w:rsidRDefault="00481DDC" w:rsidP="00481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E2A43" w:rsidRP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14 i art. 15 ustawy z dnia 24 kwietnia 2003 r. o działalności pożytku publicznego i o wolontariacie (Dz. U. </w:t>
      </w:r>
      <w:r w:rsidR="00914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96, poz. 873),  oraz </w:t>
      </w:r>
      <w:r w:rsidR="00914212" w:rsidRPr="00914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</w:t>
      </w:r>
      <w:r w:rsidR="0049569F" w:rsidRPr="0049569F">
        <w:rPr>
          <w:rFonts w:ascii="Times New Roman" w:eastAsia="Calibri" w:hAnsi="Times New Roman" w:cs="Times New Roman"/>
          <w:szCs w:val="28"/>
        </w:rPr>
        <w:t>XXIX/275/13</w:t>
      </w:r>
      <w:r w:rsidR="0049569F">
        <w:rPr>
          <w:rFonts w:ascii="Times New Roman" w:eastAsia="Calibri" w:hAnsi="Times New Roman" w:cs="Times New Roman"/>
          <w:szCs w:val="28"/>
        </w:rPr>
        <w:t xml:space="preserve"> </w:t>
      </w:r>
      <w:r w:rsidR="009A61BC" w:rsidRPr="00914212">
        <w:rPr>
          <w:rFonts w:ascii="Times New Roman" w:hAnsi="Times New Roman" w:cs="Times New Roman"/>
          <w:sz w:val="24"/>
          <w:szCs w:val="24"/>
        </w:rPr>
        <w:t>Rady</w:t>
      </w:r>
      <w:r w:rsidR="009A61BC" w:rsidRPr="009A61BC">
        <w:rPr>
          <w:rFonts w:ascii="Times New Roman" w:hAnsi="Times New Roman" w:cs="Times New Roman"/>
          <w:sz w:val="24"/>
          <w:szCs w:val="24"/>
        </w:rPr>
        <w:t xml:space="preserve"> M</w:t>
      </w:r>
      <w:r w:rsidR="00914212">
        <w:rPr>
          <w:rFonts w:ascii="Times New Roman" w:hAnsi="Times New Roman" w:cs="Times New Roman"/>
          <w:sz w:val="24"/>
          <w:szCs w:val="24"/>
        </w:rPr>
        <w:t>iasta i Gminy Gołańcz, z dnia 2</w:t>
      </w:r>
      <w:r w:rsidR="0049569F">
        <w:rPr>
          <w:rFonts w:ascii="Times New Roman" w:hAnsi="Times New Roman" w:cs="Times New Roman"/>
          <w:sz w:val="24"/>
          <w:szCs w:val="24"/>
        </w:rPr>
        <w:t>4</w:t>
      </w:r>
      <w:r w:rsidR="00914212">
        <w:rPr>
          <w:rFonts w:ascii="Times New Roman" w:hAnsi="Times New Roman" w:cs="Times New Roman"/>
          <w:sz w:val="24"/>
          <w:szCs w:val="24"/>
        </w:rPr>
        <w:t xml:space="preserve"> października 201</w:t>
      </w:r>
      <w:r w:rsidR="0049569F">
        <w:rPr>
          <w:rFonts w:ascii="Times New Roman" w:hAnsi="Times New Roman" w:cs="Times New Roman"/>
          <w:sz w:val="24"/>
          <w:szCs w:val="24"/>
        </w:rPr>
        <w:t>3</w:t>
      </w:r>
      <w:r w:rsidR="009A61BC" w:rsidRPr="009A61BC">
        <w:rPr>
          <w:rFonts w:ascii="Times New Roman" w:hAnsi="Times New Roman" w:cs="Times New Roman"/>
          <w:sz w:val="24"/>
          <w:szCs w:val="24"/>
        </w:rPr>
        <w:t xml:space="preserve"> r. w sprawie „Rocznego programu współpracy z organizacjami pozarządowymi oraz podmiotami, o których mowa w art.3 ust.3 ustawy z dnia 24 kwietnia 2003r. o działalności pożytk</w:t>
      </w:r>
      <w:r w:rsidR="007D40A0">
        <w:rPr>
          <w:rFonts w:ascii="Times New Roman" w:hAnsi="Times New Roman" w:cs="Times New Roman"/>
          <w:sz w:val="24"/>
          <w:szCs w:val="24"/>
        </w:rPr>
        <w:t>u publicznego i o wolontariacie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69F" w:rsidRPr="0049569F">
        <w:rPr>
          <w:rFonts w:ascii="Times New Roman" w:eastAsia="Times New Roman" w:hAnsi="Times New Roman" w:cs="Times New Roman"/>
          <w:sz w:val="24"/>
          <w:szCs w:val="24"/>
          <w:lang w:eastAsia="pl-PL"/>
        </w:rPr>
        <w:t>w realizacji zadań pożytku publicznego na 2014 rok</w:t>
      </w:r>
      <w:r w:rsidR="007D4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8E2A43" w:rsidRP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zarządzam, co następuje: </w:t>
      </w:r>
    </w:p>
    <w:p w:rsidR="008E2A43" w:rsidRPr="009A61BC" w:rsidRDefault="00BD19CD" w:rsidP="008E2A43">
      <w:pPr>
        <w:spacing w:before="180" w:after="18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1. Powołuję</w:t>
      </w:r>
      <w:r w:rsidR="008E2A43" w:rsidRP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komisję konkursową w składzie: </w:t>
      </w:r>
    </w:p>
    <w:p w:rsidR="00FF01AB" w:rsidRDefault="008E2A43" w:rsidP="00FF01A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     </w:t>
      </w:r>
      <w:r w:rsidR="007D40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4715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P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Komisji: </w:t>
      </w:r>
      <w:r w:rsidR="00AF1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Krzysztof Rakoczy spec. ds. informatyki </w:t>
      </w:r>
      <w:proofErr w:type="spellStart"/>
      <w:r w:rsidR="00AF1E44">
        <w:rPr>
          <w:rFonts w:ascii="Times New Roman" w:eastAsia="Times New Roman" w:hAnsi="Times New Roman" w:cs="Times New Roman"/>
          <w:sz w:val="24"/>
          <w:szCs w:val="24"/>
          <w:lang w:eastAsia="pl-PL"/>
        </w:rPr>
        <w:t>p.poż</w:t>
      </w:r>
      <w:proofErr w:type="spellEnd"/>
      <w:r w:rsidR="00AF1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OC </w:t>
      </w:r>
    </w:p>
    <w:p w:rsidR="00AF1E44" w:rsidRDefault="00BD19CD" w:rsidP="00AF1E4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8E2A43" w:rsidRP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40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E2A43" w:rsidRP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Sekretarz Komisji: </w:t>
      </w:r>
      <w:r w:rsidR="009B0C8F">
        <w:rPr>
          <w:rFonts w:ascii="Times New Roman" w:eastAsia="Times New Roman" w:hAnsi="Times New Roman" w:cs="Times New Roman"/>
          <w:sz w:val="24"/>
          <w:szCs w:val="24"/>
          <w:lang w:eastAsia="pl-PL"/>
        </w:rPr>
        <w:t>Sebastian Rotnicki</w:t>
      </w:r>
      <w:r w:rsidR="00AF1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0C8F">
        <w:rPr>
          <w:rFonts w:ascii="Times New Roman" w:eastAsia="Times New Roman" w:hAnsi="Times New Roman" w:cs="Times New Roman"/>
          <w:sz w:val="24"/>
          <w:szCs w:val="24"/>
          <w:lang w:eastAsia="pl-PL"/>
        </w:rPr>
        <w:t>młodszy referent</w:t>
      </w:r>
      <w:r w:rsidR="00AF1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ds. kultury, sportu i GKM</w:t>
      </w:r>
    </w:p>
    <w:p w:rsidR="00FF01AB" w:rsidRDefault="00FF01AB" w:rsidP="00FF01A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AF1E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D4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Komisji : </w:t>
      </w:r>
      <w:r w:rsidR="00034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Urszula Wierzbicka Z-ca Burmistrza </w:t>
      </w:r>
      <w:proofErr w:type="spellStart"/>
      <w:r w:rsidR="00034C69">
        <w:rPr>
          <w:rFonts w:ascii="Times New Roman" w:eastAsia="Times New Roman" w:hAnsi="Times New Roman" w:cs="Times New Roman"/>
          <w:sz w:val="24"/>
          <w:szCs w:val="24"/>
          <w:lang w:eastAsia="pl-PL"/>
        </w:rPr>
        <w:t>MiG</w:t>
      </w:r>
      <w:proofErr w:type="spellEnd"/>
      <w:r w:rsidR="00034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Gołańcz</w:t>
      </w:r>
    </w:p>
    <w:p w:rsidR="008E2A43" w:rsidRDefault="00BD19CD" w:rsidP="00FF01A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E2A43" w:rsidRP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     </w:t>
      </w:r>
      <w:r w:rsidR="00FF01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E2A43" w:rsidRP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Komisji: </w:t>
      </w:r>
      <w:r w:rsidR="00B02C0D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 Iwińska</w:t>
      </w:r>
      <w:r w:rsidR="007D4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Radna</w:t>
      </w:r>
      <w:r w:rsid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i Gminy Gołańcz</w:t>
      </w:r>
      <w:r w:rsidR="00481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61BC" w:rsidRPr="009A61BC" w:rsidRDefault="00BD19CD" w:rsidP="00FF01AB">
      <w:pPr>
        <w:tabs>
          <w:tab w:val="left" w:pos="567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D40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Komisji : </w:t>
      </w:r>
      <w:r w:rsidR="009B0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Eugenia </w:t>
      </w:r>
      <w:proofErr w:type="spellStart"/>
      <w:r w:rsidR="009B0C8F">
        <w:rPr>
          <w:rFonts w:ascii="Times New Roman" w:eastAsia="Times New Roman" w:hAnsi="Times New Roman" w:cs="Times New Roman"/>
          <w:sz w:val="24"/>
          <w:szCs w:val="24"/>
          <w:lang w:eastAsia="pl-PL"/>
        </w:rPr>
        <w:t>Białożyńska</w:t>
      </w:r>
      <w:proofErr w:type="spellEnd"/>
      <w:r w:rsidR="00B02C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0C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 MGKRPA w Gołańczy</w:t>
      </w:r>
      <w:r w:rsidR="00B02C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19BC" w:rsidRDefault="008E2A43" w:rsidP="00FF01A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  <w:r w:rsidR="004719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działa zgodnie z regulaminem stanowiącym załącz</w:t>
      </w:r>
      <w:r w:rsidR="007D40A0">
        <w:rPr>
          <w:rFonts w:ascii="Times New Roman" w:eastAsia="Times New Roman" w:hAnsi="Times New Roman" w:cs="Times New Roman"/>
          <w:sz w:val="24"/>
          <w:szCs w:val="24"/>
          <w:lang w:eastAsia="pl-PL"/>
        </w:rPr>
        <w:t>nik do niniejszego zarządzenia.</w:t>
      </w:r>
      <w:r w:rsidRP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2A43" w:rsidRPr="009A61BC" w:rsidRDefault="004719BC" w:rsidP="008E2A43">
      <w:pPr>
        <w:spacing w:before="180" w:after="18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3. </w:t>
      </w:r>
      <w:r w:rsidR="008E2A43" w:rsidRP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przeprowadzi ocenę złożonych ofert pod względem zgodności z Rozporządzeniem Ministra Pracy i Polityki Społecznej z dnia 27 grudnia 2005 r. w sprawie wzoru oferty realizacji zadania publicznego, ramowego wzoru umowy o wykonanie zadania publicznego i wzoru sprawozdania z wykonania tego zadania (Dz. U. Nr 264, poz. 2207), ustawą z dnia 24 kwietnia 2003 roku o działalności pożytku publicznego i o wolontariacie, uchwałą w sprawie rocznego programu współpracy Miasta i Gminy Gołańcz z organizacjami pozarządowymi i innymi podmiotami, o których m</w:t>
      </w:r>
      <w:r w:rsidR="007D40A0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3 ust. 3 ustawy.</w:t>
      </w:r>
    </w:p>
    <w:p w:rsidR="008E2A43" w:rsidRPr="009A61BC" w:rsidRDefault="004719BC" w:rsidP="008E2A43">
      <w:pPr>
        <w:spacing w:before="180" w:after="18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  <w:r w:rsidR="008E2A43" w:rsidRP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 dokonaniu oceny złożonych ofert Komisja przedstawi Burmistrzowi Miasta i Gminy Gołańcz propozycje przydzielonych dotacji. </w:t>
      </w:r>
    </w:p>
    <w:p w:rsidR="008E2A43" w:rsidRPr="009A61BC" w:rsidRDefault="004719BC" w:rsidP="008E2A43">
      <w:pPr>
        <w:spacing w:before="180" w:after="18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 5</w:t>
      </w:r>
      <w:r w:rsidR="008E2A43" w:rsidRP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Wykonanie zarządze</w:t>
      </w:r>
      <w:r w:rsidR="00CF2CE8">
        <w:rPr>
          <w:rFonts w:ascii="Times New Roman" w:eastAsia="Times New Roman" w:hAnsi="Times New Roman" w:cs="Times New Roman"/>
          <w:sz w:val="24"/>
          <w:szCs w:val="24"/>
          <w:lang w:eastAsia="pl-PL"/>
        </w:rPr>
        <w:t>nia powierza się Przewodniczącemu</w:t>
      </w:r>
      <w:r w:rsidR="008E2A43" w:rsidRP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Komisji. </w:t>
      </w:r>
    </w:p>
    <w:p w:rsidR="00B96543" w:rsidRPr="007D40A0" w:rsidRDefault="004719BC" w:rsidP="007D40A0">
      <w:pPr>
        <w:spacing w:before="180" w:after="18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 6</w:t>
      </w:r>
      <w:r w:rsidR="008E2A43" w:rsidRPr="009A6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Zarządzenie wchodzi w życie z dniem podjęcia. </w:t>
      </w:r>
    </w:p>
    <w:sectPr w:rsidR="00B96543" w:rsidRPr="007D40A0" w:rsidSect="00B9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2A43"/>
    <w:rsid w:val="00034C69"/>
    <w:rsid w:val="00054987"/>
    <w:rsid w:val="000C7BE1"/>
    <w:rsid w:val="0010755E"/>
    <w:rsid w:val="0013568F"/>
    <w:rsid w:val="001C149B"/>
    <w:rsid w:val="002245CD"/>
    <w:rsid w:val="002D3259"/>
    <w:rsid w:val="00322B62"/>
    <w:rsid w:val="00345B23"/>
    <w:rsid w:val="00351199"/>
    <w:rsid w:val="003811A3"/>
    <w:rsid w:val="00395CFE"/>
    <w:rsid w:val="003C7338"/>
    <w:rsid w:val="003D69F0"/>
    <w:rsid w:val="003F3054"/>
    <w:rsid w:val="004523D7"/>
    <w:rsid w:val="004719BC"/>
    <w:rsid w:val="00481DDC"/>
    <w:rsid w:val="0049569F"/>
    <w:rsid w:val="00637BE5"/>
    <w:rsid w:val="00650017"/>
    <w:rsid w:val="007D40A0"/>
    <w:rsid w:val="008322C2"/>
    <w:rsid w:val="008E051C"/>
    <w:rsid w:val="008E2A43"/>
    <w:rsid w:val="008F16A1"/>
    <w:rsid w:val="00914212"/>
    <w:rsid w:val="00947157"/>
    <w:rsid w:val="009A4C21"/>
    <w:rsid w:val="009A61BC"/>
    <w:rsid w:val="009B0C8F"/>
    <w:rsid w:val="009D1AF1"/>
    <w:rsid w:val="00A50FC3"/>
    <w:rsid w:val="00AF1E44"/>
    <w:rsid w:val="00B02C0D"/>
    <w:rsid w:val="00B70380"/>
    <w:rsid w:val="00B96543"/>
    <w:rsid w:val="00BD19CD"/>
    <w:rsid w:val="00C45529"/>
    <w:rsid w:val="00CF2CE8"/>
    <w:rsid w:val="00D00FA6"/>
    <w:rsid w:val="00DA010E"/>
    <w:rsid w:val="00DB5DF3"/>
    <w:rsid w:val="00DE2395"/>
    <w:rsid w:val="00E16C79"/>
    <w:rsid w:val="00E74A82"/>
    <w:rsid w:val="00EB54F1"/>
    <w:rsid w:val="00EC7D1B"/>
    <w:rsid w:val="00EF0DF8"/>
    <w:rsid w:val="00F11672"/>
    <w:rsid w:val="00F2288E"/>
    <w:rsid w:val="00FA7297"/>
    <w:rsid w:val="00FE5169"/>
    <w:rsid w:val="00FF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543"/>
  </w:style>
  <w:style w:type="paragraph" w:styleId="Nagwek2">
    <w:name w:val="heading 2"/>
    <w:basedOn w:val="Normalny"/>
    <w:link w:val="Nagwek2Znak"/>
    <w:uiPriority w:val="9"/>
    <w:qFormat/>
    <w:rsid w:val="008E2A43"/>
    <w:pPr>
      <w:spacing w:before="180" w:after="180" w:line="288" w:lineRule="auto"/>
      <w:outlineLvl w:val="1"/>
    </w:pPr>
    <w:rPr>
      <w:rFonts w:ascii="Times New Roman" w:eastAsia="Times New Roman" w:hAnsi="Times New Roman" w:cs="Times New Roman"/>
      <w:color w:val="1F97BF"/>
      <w:sz w:val="30"/>
      <w:szCs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E2A43"/>
    <w:rPr>
      <w:rFonts w:ascii="Times New Roman" w:eastAsia="Times New Roman" w:hAnsi="Times New Roman" w:cs="Times New Roman"/>
      <w:color w:val="1F97BF"/>
      <w:sz w:val="30"/>
      <w:szCs w:val="3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E2A43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itle">
    <w:name w:val="title"/>
    <w:basedOn w:val="Domylnaczcionkaakapitu"/>
    <w:rsid w:val="008E2A43"/>
  </w:style>
  <w:style w:type="character" w:customStyle="1" w:styleId="googqs-tidbit-0">
    <w:name w:val="goog_qs-tidbit-0"/>
    <w:basedOn w:val="Domylnaczcionkaakapitu"/>
    <w:rsid w:val="008E2A43"/>
  </w:style>
  <w:style w:type="character" w:customStyle="1" w:styleId="googqs-tidbit-1">
    <w:name w:val="goog_qs-tidbit-1"/>
    <w:basedOn w:val="Domylnaczcionkaakapitu"/>
    <w:rsid w:val="008E2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3147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agusia</cp:lastModifiedBy>
  <cp:revision>2</cp:revision>
  <cp:lastPrinted>2014-11-04T14:06:00Z</cp:lastPrinted>
  <dcterms:created xsi:type="dcterms:W3CDTF">2014-11-04T14:22:00Z</dcterms:created>
  <dcterms:modified xsi:type="dcterms:W3CDTF">2014-11-04T14:22:00Z</dcterms:modified>
</cp:coreProperties>
</file>