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35" w:rsidRPr="00973D3E" w:rsidRDefault="00167F35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3D3E">
        <w:rPr>
          <w:rFonts w:ascii="Times New Roman" w:hAnsi="Times New Roman"/>
          <w:b/>
          <w:sz w:val="24"/>
          <w:szCs w:val="24"/>
        </w:rPr>
        <w:t>Zarzą</w:t>
      </w:r>
      <w:r>
        <w:rPr>
          <w:rFonts w:ascii="Times New Roman" w:hAnsi="Times New Roman"/>
          <w:b/>
          <w:sz w:val="24"/>
          <w:szCs w:val="24"/>
        </w:rPr>
        <w:t>dzenie Nr OA 0050.50.2012</w:t>
      </w:r>
    </w:p>
    <w:p w:rsidR="00167F35" w:rsidRPr="00973D3E" w:rsidRDefault="00167F35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73D3E">
        <w:rPr>
          <w:rFonts w:ascii="Times New Roman" w:hAnsi="Times New Roman"/>
          <w:b/>
          <w:sz w:val="24"/>
          <w:szCs w:val="24"/>
        </w:rPr>
        <w:t>Burmistrza Miasta i Gminy Gołańcz</w:t>
      </w:r>
    </w:p>
    <w:p w:rsidR="00167F35" w:rsidRPr="00973D3E" w:rsidRDefault="00167F35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26 czerwca  2012</w:t>
      </w:r>
      <w:r w:rsidRPr="00973D3E">
        <w:rPr>
          <w:rFonts w:ascii="Times New Roman" w:hAnsi="Times New Roman"/>
          <w:b/>
          <w:sz w:val="24"/>
          <w:szCs w:val="24"/>
        </w:rPr>
        <w:t xml:space="preserve"> roku</w:t>
      </w:r>
    </w:p>
    <w:p w:rsidR="00167F35" w:rsidRPr="00434D5D" w:rsidRDefault="00167F35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7F35" w:rsidRPr="00434D5D" w:rsidRDefault="00167F35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7F35" w:rsidRPr="00434D5D" w:rsidRDefault="00167F35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D3E">
        <w:rPr>
          <w:rFonts w:ascii="Times New Roman" w:hAnsi="Times New Roman"/>
          <w:b/>
          <w:sz w:val="24"/>
          <w:szCs w:val="24"/>
        </w:rPr>
        <w:t xml:space="preserve">w sprawie </w:t>
      </w:r>
      <w:r>
        <w:rPr>
          <w:rFonts w:ascii="Times New Roman" w:hAnsi="Times New Roman"/>
          <w:b/>
          <w:sz w:val="24"/>
          <w:szCs w:val="24"/>
        </w:rPr>
        <w:t>podania do publicznej wiadomości wykazu nieruchomości Gminy Gołańcz przeznaczonych do sprzedaży</w:t>
      </w:r>
    </w:p>
    <w:p w:rsidR="00167F35" w:rsidRDefault="00167F35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4D5D">
        <w:rPr>
          <w:rFonts w:ascii="Times New Roman" w:hAnsi="Times New Roman"/>
          <w:sz w:val="24"/>
          <w:szCs w:val="24"/>
        </w:rPr>
        <w:t xml:space="preserve">Na podstawie </w:t>
      </w:r>
      <w:r>
        <w:rPr>
          <w:rFonts w:ascii="Times New Roman" w:hAnsi="Times New Roman"/>
          <w:sz w:val="24"/>
          <w:szCs w:val="24"/>
        </w:rPr>
        <w:t>art. 35 ust.1. ustawy o gospodarce nieruchomościami z dnia 21 sierpnia 1997r</w:t>
      </w:r>
    </w:p>
    <w:p w:rsidR="00167F35" w:rsidRPr="001B3748" w:rsidRDefault="00167F35" w:rsidP="006E19C2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(Dz .U. 2010r Nr 651, poz. 102 </w:t>
      </w:r>
      <w:r w:rsidRPr="00434D5D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oraz </w:t>
      </w:r>
      <w:r>
        <w:t>Uchwał Nr XXIII/214/08, Nr XXIII/213/08, Nr XXIII/212/08, Nr XXIII/211/08, Nr XXIII/210/08,</w:t>
      </w:r>
      <w:r w:rsidRPr="00A01C65">
        <w:t xml:space="preserve"> </w:t>
      </w:r>
      <w:r>
        <w:t>Nr XXIII/209/08,</w:t>
      </w:r>
      <w:r w:rsidRPr="00A01C65">
        <w:t xml:space="preserve"> </w:t>
      </w:r>
      <w:r>
        <w:t>Nr XXIII/208/08,  Nr XXIII/207/08,</w:t>
      </w:r>
      <w:r w:rsidRPr="00A01C65">
        <w:t xml:space="preserve"> </w:t>
      </w:r>
      <w:r>
        <w:t xml:space="preserve">Nr XXIII/195/08,    Rady Miasta i Gminy Gołańcz z dnia 29 września roku </w:t>
      </w:r>
      <w:r w:rsidRPr="00434D5D">
        <w:rPr>
          <w:rFonts w:ascii="Times New Roman" w:hAnsi="Times New Roman"/>
          <w:sz w:val="24"/>
          <w:szCs w:val="24"/>
        </w:rPr>
        <w:t>ustalam co następuje:</w:t>
      </w:r>
    </w:p>
    <w:p w:rsidR="00167F35" w:rsidRDefault="00167F35" w:rsidP="006E19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6AF8">
        <w:rPr>
          <w:rFonts w:ascii="Times New Roman" w:hAnsi="Times New Roman"/>
          <w:b/>
          <w:sz w:val="24"/>
          <w:szCs w:val="24"/>
        </w:rPr>
        <w:t>§ 1.</w:t>
      </w:r>
    </w:p>
    <w:p w:rsidR="00167F35" w:rsidRDefault="00167F35" w:rsidP="006E19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Podaję do publicznej wiadomości wykaz nieruchomości gruntowej, stanowiących własność Gminy Gołańcz przeznaczonych do sprzedaży:</w:t>
      </w:r>
    </w:p>
    <w:p w:rsidR="00167F35" w:rsidRDefault="00167F35" w:rsidP="00FF6881">
      <w:pPr>
        <w:spacing w:after="0" w:line="240" w:lineRule="auto"/>
        <w:jc w:val="both"/>
        <w:rPr>
          <w:b/>
        </w:rPr>
      </w:pPr>
      <w:r>
        <w:t xml:space="preserve">-działka nr </w:t>
      </w:r>
      <w:r>
        <w:rPr>
          <w:b/>
        </w:rPr>
        <w:t xml:space="preserve"> 277/1  </w:t>
      </w:r>
      <w:r>
        <w:t xml:space="preserve">powierzchni </w:t>
      </w:r>
      <w:r>
        <w:rPr>
          <w:b/>
        </w:rPr>
        <w:t xml:space="preserve"> 1,5721 </w:t>
      </w:r>
      <w:r w:rsidRPr="00D5734B">
        <w:rPr>
          <w:b/>
        </w:rPr>
        <w:t>ha</w:t>
      </w:r>
    </w:p>
    <w:p w:rsidR="00167F35" w:rsidRDefault="00167F35" w:rsidP="00FF6881">
      <w:pPr>
        <w:spacing w:after="0" w:line="240" w:lineRule="auto"/>
        <w:jc w:val="both"/>
        <w:rPr>
          <w:b/>
        </w:rPr>
      </w:pPr>
      <w:r>
        <w:t xml:space="preserve">-działka nr </w:t>
      </w:r>
      <w:r>
        <w:rPr>
          <w:b/>
        </w:rPr>
        <w:t xml:space="preserve"> 277/2  </w:t>
      </w:r>
      <w:r>
        <w:t xml:space="preserve">powierzchni </w:t>
      </w:r>
      <w:r>
        <w:rPr>
          <w:b/>
        </w:rPr>
        <w:t xml:space="preserve"> 0,5721 </w:t>
      </w:r>
      <w:r w:rsidRPr="00D5734B">
        <w:rPr>
          <w:b/>
        </w:rPr>
        <w:t>ha</w:t>
      </w:r>
    </w:p>
    <w:p w:rsidR="00167F35" w:rsidRDefault="00167F35" w:rsidP="00FF6881">
      <w:pPr>
        <w:spacing w:after="0" w:line="240" w:lineRule="auto"/>
        <w:jc w:val="both"/>
        <w:rPr>
          <w:b/>
        </w:rPr>
      </w:pPr>
      <w:r>
        <w:t xml:space="preserve">-działka nr </w:t>
      </w:r>
      <w:r>
        <w:rPr>
          <w:b/>
        </w:rPr>
        <w:t xml:space="preserve"> 277/3  </w:t>
      </w:r>
      <w:r>
        <w:t xml:space="preserve">powierzchni </w:t>
      </w:r>
      <w:r>
        <w:rPr>
          <w:b/>
        </w:rPr>
        <w:t xml:space="preserve"> 1,5720 </w:t>
      </w:r>
      <w:r w:rsidRPr="00D5734B">
        <w:rPr>
          <w:b/>
        </w:rPr>
        <w:t>ha</w:t>
      </w:r>
    </w:p>
    <w:p w:rsidR="00167F35" w:rsidRDefault="00167F35" w:rsidP="00FF6881">
      <w:pPr>
        <w:spacing w:after="0" w:line="240" w:lineRule="auto"/>
        <w:jc w:val="both"/>
        <w:rPr>
          <w:b/>
        </w:rPr>
      </w:pPr>
      <w:r>
        <w:t xml:space="preserve">-działka nr </w:t>
      </w:r>
      <w:r>
        <w:rPr>
          <w:b/>
        </w:rPr>
        <w:t xml:space="preserve"> 277/4  </w:t>
      </w:r>
      <w:r>
        <w:t xml:space="preserve">powierzchni </w:t>
      </w:r>
      <w:r>
        <w:rPr>
          <w:b/>
        </w:rPr>
        <w:t xml:space="preserve"> 1,0721 </w:t>
      </w:r>
      <w:r w:rsidRPr="00D5734B">
        <w:rPr>
          <w:b/>
        </w:rPr>
        <w:t>ha</w:t>
      </w:r>
    </w:p>
    <w:p w:rsidR="00167F35" w:rsidRDefault="00167F35" w:rsidP="00FF6881">
      <w:pPr>
        <w:spacing w:after="0" w:line="240" w:lineRule="auto"/>
        <w:jc w:val="both"/>
        <w:rPr>
          <w:b/>
        </w:rPr>
      </w:pPr>
      <w:r>
        <w:t xml:space="preserve">-działka nr </w:t>
      </w:r>
      <w:r>
        <w:rPr>
          <w:b/>
        </w:rPr>
        <w:t xml:space="preserve"> 277/5  </w:t>
      </w:r>
      <w:r>
        <w:t xml:space="preserve">powierzchni </w:t>
      </w:r>
      <w:r>
        <w:rPr>
          <w:b/>
        </w:rPr>
        <w:t xml:space="preserve"> 0,5721 </w:t>
      </w:r>
      <w:r w:rsidRPr="00D5734B">
        <w:rPr>
          <w:b/>
        </w:rPr>
        <w:t>ha</w:t>
      </w:r>
    </w:p>
    <w:p w:rsidR="00167F35" w:rsidRDefault="00167F35" w:rsidP="00FF6881">
      <w:pPr>
        <w:spacing w:after="0" w:line="240" w:lineRule="auto"/>
        <w:jc w:val="both"/>
        <w:rPr>
          <w:b/>
        </w:rPr>
      </w:pPr>
      <w:r>
        <w:t xml:space="preserve">-działka nr </w:t>
      </w:r>
      <w:r>
        <w:rPr>
          <w:b/>
        </w:rPr>
        <w:t xml:space="preserve"> 277/6  </w:t>
      </w:r>
      <w:r>
        <w:t xml:space="preserve">powierzchni </w:t>
      </w:r>
      <w:r>
        <w:rPr>
          <w:b/>
        </w:rPr>
        <w:t xml:space="preserve"> 0,5721 </w:t>
      </w:r>
      <w:r w:rsidRPr="00D5734B">
        <w:rPr>
          <w:b/>
        </w:rPr>
        <w:t>ha</w:t>
      </w:r>
    </w:p>
    <w:p w:rsidR="00167F35" w:rsidRDefault="00167F35" w:rsidP="00FF6881">
      <w:pPr>
        <w:spacing w:after="0" w:line="240" w:lineRule="auto"/>
        <w:jc w:val="both"/>
        <w:rPr>
          <w:b/>
        </w:rPr>
      </w:pPr>
      <w:r>
        <w:t xml:space="preserve">-działka nr </w:t>
      </w:r>
      <w:r>
        <w:rPr>
          <w:b/>
        </w:rPr>
        <w:t xml:space="preserve"> 277/7  </w:t>
      </w:r>
      <w:r>
        <w:t xml:space="preserve">powierzchni </w:t>
      </w:r>
      <w:r>
        <w:rPr>
          <w:b/>
        </w:rPr>
        <w:t xml:space="preserve"> 1,0721 </w:t>
      </w:r>
      <w:r w:rsidRPr="00D5734B">
        <w:rPr>
          <w:b/>
        </w:rPr>
        <w:t>ha</w:t>
      </w:r>
    </w:p>
    <w:p w:rsidR="00167F35" w:rsidRDefault="00167F35" w:rsidP="00FF6881">
      <w:pPr>
        <w:spacing w:after="0" w:line="240" w:lineRule="auto"/>
        <w:jc w:val="both"/>
        <w:rPr>
          <w:b/>
        </w:rPr>
      </w:pPr>
      <w:r>
        <w:t xml:space="preserve">-działka nr </w:t>
      </w:r>
      <w:r>
        <w:rPr>
          <w:b/>
        </w:rPr>
        <w:t xml:space="preserve"> 277/8  </w:t>
      </w:r>
      <w:r>
        <w:t xml:space="preserve">powierzchni </w:t>
      </w:r>
      <w:r>
        <w:rPr>
          <w:b/>
        </w:rPr>
        <w:t xml:space="preserve"> 0,5721 </w:t>
      </w:r>
      <w:r w:rsidRPr="00D5734B">
        <w:rPr>
          <w:b/>
        </w:rPr>
        <w:t>ha</w:t>
      </w:r>
    </w:p>
    <w:p w:rsidR="00167F35" w:rsidRDefault="00167F35" w:rsidP="0094286A">
      <w:pPr>
        <w:spacing w:after="0" w:line="240" w:lineRule="auto"/>
        <w:jc w:val="both"/>
        <w:rPr>
          <w:b/>
        </w:rPr>
      </w:pPr>
      <w:r>
        <w:t xml:space="preserve">-działka nr </w:t>
      </w:r>
      <w:r>
        <w:rPr>
          <w:b/>
        </w:rPr>
        <w:t xml:space="preserve"> 277/1  </w:t>
      </w:r>
      <w:r>
        <w:t xml:space="preserve">powierzchni </w:t>
      </w:r>
      <w:r>
        <w:rPr>
          <w:b/>
        </w:rPr>
        <w:t xml:space="preserve"> 1,0725 </w:t>
      </w:r>
      <w:r w:rsidRPr="00D5734B">
        <w:rPr>
          <w:b/>
        </w:rPr>
        <w:t>ha</w:t>
      </w:r>
    </w:p>
    <w:p w:rsidR="00167F35" w:rsidRDefault="00167F35" w:rsidP="006E19C2">
      <w:pPr>
        <w:spacing w:after="0" w:line="360" w:lineRule="auto"/>
        <w:jc w:val="both"/>
      </w:pPr>
      <w:r>
        <w:t xml:space="preserve">  położona w Chojnie zapisana w  </w:t>
      </w:r>
      <w:r w:rsidRPr="00965CB5">
        <w:rPr>
          <w:b/>
        </w:rPr>
        <w:t xml:space="preserve">KW </w:t>
      </w:r>
      <w:r>
        <w:rPr>
          <w:b/>
        </w:rPr>
        <w:t>25712</w:t>
      </w:r>
      <w:r>
        <w:t xml:space="preserve"> Sądu Rejonowego we Wągrowcu,</w:t>
      </w:r>
    </w:p>
    <w:p w:rsidR="00167F35" w:rsidRDefault="00167F35" w:rsidP="006E19C2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  <w:r>
        <w:t>- dla przedmiotowych nieruchomości nie obowiązuje miejscowy plan zagospodarowania przestrzennego      na podstawie uchwały  XXXIX/278/2006 z dnia 30.03.2006 roku. Według studium uwarunkowań i kierunków</w:t>
      </w:r>
      <w:r w:rsidRPr="00496A0D">
        <w:t xml:space="preserve"> </w:t>
      </w:r>
      <w:r>
        <w:t xml:space="preserve">zagospodarowania przestrzennego Gminy Gołańcz  nr VIII/38/95 przedmiotowe działki przeznaczone są  na tereny rolne </w:t>
      </w:r>
    </w:p>
    <w:p w:rsidR="00167F35" w:rsidRDefault="00167F35" w:rsidP="006E19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cena wywoławcza  dla</w:t>
      </w:r>
    </w:p>
    <w:p w:rsidR="00167F35" w:rsidRDefault="00167F35" w:rsidP="00496A0D">
      <w:pPr>
        <w:spacing w:after="0" w:line="240" w:lineRule="auto"/>
        <w:jc w:val="both"/>
        <w:rPr>
          <w:b/>
        </w:rPr>
      </w:pPr>
      <w:r>
        <w:rPr>
          <w:rFonts w:ascii="Times New Roman" w:hAnsi="Times New Roman"/>
          <w:sz w:val="24"/>
          <w:szCs w:val="24"/>
        </w:rPr>
        <w:t>-</w:t>
      </w:r>
      <w:r>
        <w:t xml:space="preserve">działka nr </w:t>
      </w:r>
      <w:r>
        <w:rPr>
          <w:b/>
        </w:rPr>
        <w:t xml:space="preserve"> 277/1  </w:t>
      </w:r>
      <w:r>
        <w:t xml:space="preserve">powierzchni </w:t>
      </w:r>
      <w:r>
        <w:rPr>
          <w:b/>
        </w:rPr>
        <w:t xml:space="preserve"> 1,5721 </w:t>
      </w:r>
      <w:r w:rsidRPr="00D5734B">
        <w:rPr>
          <w:b/>
        </w:rPr>
        <w:t>ha</w:t>
      </w:r>
      <w:r>
        <w:rPr>
          <w:b/>
        </w:rPr>
        <w:t>- 42 258,00</w:t>
      </w:r>
    </w:p>
    <w:p w:rsidR="00167F35" w:rsidRDefault="00167F35" w:rsidP="00496A0D">
      <w:pPr>
        <w:spacing w:after="0" w:line="240" w:lineRule="auto"/>
        <w:jc w:val="both"/>
        <w:rPr>
          <w:b/>
        </w:rPr>
      </w:pPr>
      <w:r>
        <w:t xml:space="preserve">-działka nr </w:t>
      </w:r>
      <w:r>
        <w:rPr>
          <w:b/>
        </w:rPr>
        <w:t xml:space="preserve"> 277/2  </w:t>
      </w:r>
      <w:r>
        <w:t xml:space="preserve">powierzchni </w:t>
      </w:r>
      <w:r>
        <w:rPr>
          <w:b/>
        </w:rPr>
        <w:t xml:space="preserve"> 0,5721 </w:t>
      </w:r>
      <w:r w:rsidRPr="00D5734B">
        <w:rPr>
          <w:b/>
        </w:rPr>
        <w:t>ha</w:t>
      </w:r>
      <w:r>
        <w:rPr>
          <w:b/>
        </w:rPr>
        <w:t>- 15 379,00</w:t>
      </w:r>
    </w:p>
    <w:p w:rsidR="00167F35" w:rsidRDefault="00167F35" w:rsidP="00496A0D">
      <w:pPr>
        <w:spacing w:after="0" w:line="240" w:lineRule="auto"/>
        <w:jc w:val="both"/>
        <w:rPr>
          <w:b/>
        </w:rPr>
      </w:pPr>
      <w:r>
        <w:t xml:space="preserve">-działka nr </w:t>
      </w:r>
      <w:r>
        <w:rPr>
          <w:b/>
        </w:rPr>
        <w:t xml:space="preserve"> 277/3  </w:t>
      </w:r>
      <w:r>
        <w:t xml:space="preserve">powierzchni </w:t>
      </w:r>
      <w:r>
        <w:rPr>
          <w:b/>
        </w:rPr>
        <w:t xml:space="preserve"> 1,5720 </w:t>
      </w:r>
      <w:r w:rsidRPr="00D5734B">
        <w:rPr>
          <w:b/>
        </w:rPr>
        <w:t>ha</w:t>
      </w:r>
      <w:r>
        <w:rPr>
          <w:b/>
        </w:rPr>
        <w:t>- 44 866,00</w:t>
      </w:r>
    </w:p>
    <w:p w:rsidR="00167F35" w:rsidRDefault="00167F35" w:rsidP="00496A0D">
      <w:pPr>
        <w:spacing w:after="0" w:line="240" w:lineRule="auto"/>
        <w:jc w:val="both"/>
        <w:rPr>
          <w:b/>
        </w:rPr>
      </w:pPr>
      <w:r>
        <w:t xml:space="preserve">-działka nr </w:t>
      </w:r>
      <w:r>
        <w:rPr>
          <w:b/>
        </w:rPr>
        <w:t xml:space="preserve"> 277/4  </w:t>
      </w:r>
      <w:r>
        <w:t xml:space="preserve">powierzchni </w:t>
      </w:r>
      <w:r>
        <w:rPr>
          <w:b/>
        </w:rPr>
        <w:t xml:space="preserve"> 1,0721 </w:t>
      </w:r>
      <w:r w:rsidRPr="00D5734B">
        <w:rPr>
          <w:b/>
        </w:rPr>
        <w:t>ha</w:t>
      </w:r>
      <w:r>
        <w:rPr>
          <w:b/>
        </w:rPr>
        <w:t>- 27 914,00</w:t>
      </w:r>
    </w:p>
    <w:p w:rsidR="00167F35" w:rsidRDefault="00167F35" w:rsidP="00496A0D">
      <w:pPr>
        <w:spacing w:after="0" w:line="240" w:lineRule="auto"/>
        <w:jc w:val="both"/>
        <w:rPr>
          <w:b/>
        </w:rPr>
      </w:pPr>
      <w:r>
        <w:t xml:space="preserve">-działka nr </w:t>
      </w:r>
      <w:r>
        <w:rPr>
          <w:b/>
        </w:rPr>
        <w:t xml:space="preserve"> 277/5  </w:t>
      </w:r>
      <w:r>
        <w:t xml:space="preserve">powierzchni </w:t>
      </w:r>
      <w:r>
        <w:rPr>
          <w:b/>
        </w:rPr>
        <w:t xml:space="preserve"> 0,5721 </w:t>
      </w:r>
      <w:r w:rsidRPr="00D5734B">
        <w:rPr>
          <w:b/>
        </w:rPr>
        <w:t>ha</w:t>
      </w:r>
      <w:r>
        <w:rPr>
          <w:b/>
        </w:rPr>
        <w:t xml:space="preserve"> -15 378,00</w:t>
      </w:r>
    </w:p>
    <w:p w:rsidR="00167F35" w:rsidRDefault="00167F35" w:rsidP="00496A0D">
      <w:pPr>
        <w:spacing w:after="0" w:line="240" w:lineRule="auto"/>
        <w:jc w:val="both"/>
        <w:rPr>
          <w:b/>
        </w:rPr>
      </w:pPr>
      <w:r>
        <w:t xml:space="preserve">-działka nr </w:t>
      </w:r>
      <w:r>
        <w:rPr>
          <w:b/>
        </w:rPr>
        <w:t xml:space="preserve"> 277/6  </w:t>
      </w:r>
      <w:r>
        <w:t xml:space="preserve">powierzchni </w:t>
      </w:r>
      <w:r>
        <w:rPr>
          <w:b/>
        </w:rPr>
        <w:t xml:space="preserve"> 0,5721 </w:t>
      </w:r>
      <w:r w:rsidRPr="00D5734B">
        <w:rPr>
          <w:b/>
        </w:rPr>
        <w:t>ha</w:t>
      </w:r>
      <w:r>
        <w:rPr>
          <w:b/>
        </w:rPr>
        <w:t xml:space="preserve"> -12 528,00</w:t>
      </w:r>
    </w:p>
    <w:p w:rsidR="00167F35" w:rsidRDefault="00167F35" w:rsidP="00496A0D">
      <w:pPr>
        <w:spacing w:after="0" w:line="240" w:lineRule="auto"/>
        <w:jc w:val="both"/>
        <w:rPr>
          <w:b/>
        </w:rPr>
      </w:pPr>
      <w:r>
        <w:t xml:space="preserve">-działka nr </w:t>
      </w:r>
      <w:r>
        <w:rPr>
          <w:b/>
        </w:rPr>
        <w:t xml:space="preserve"> 277/7  </w:t>
      </w:r>
      <w:r>
        <w:t xml:space="preserve">powierzchni </w:t>
      </w:r>
      <w:r>
        <w:rPr>
          <w:b/>
        </w:rPr>
        <w:t xml:space="preserve"> 1,0721 </w:t>
      </w:r>
      <w:r w:rsidRPr="00D5734B">
        <w:rPr>
          <w:b/>
        </w:rPr>
        <w:t>ha</w:t>
      </w:r>
      <w:r>
        <w:rPr>
          <w:b/>
        </w:rPr>
        <w:t>- 30 599,00</w:t>
      </w:r>
    </w:p>
    <w:p w:rsidR="00167F35" w:rsidRDefault="00167F35" w:rsidP="00496A0D">
      <w:pPr>
        <w:spacing w:after="0" w:line="240" w:lineRule="auto"/>
        <w:jc w:val="both"/>
        <w:rPr>
          <w:b/>
        </w:rPr>
      </w:pPr>
      <w:r>
        <w:t xml:space="preserve">-działka nr </w:t>
      </w:r>
      <w:r>
        <w:rPr>
          <w:b/>
        </w:rPr>
        <w:t xml:space="preserve"> 277/8  </w:t>
      </w:r>
      <w:r>
        <w:t xml:space="preserve">powierzchni </w:t>
      </w:r>
      <w:r>
        <w:rPr>
          <w:b/>
        </w:rPr>
        <w:t xml:space="preserve"> 0,5721 </w:t>
      </w:r>
      <w:r w:rsidRPr="00D5734B">
        <w:rPr>
          <w:b/>
        </w:rPr>
        <w:t>ha</w:t>
      </w:r>
      <w:r>
        <w:rPr>
          <w:b/>
        </w:rPr>
        <w:t>- 16 328,00</w:t>
      </w:r>
    </w:p>
    <w:p w:rsidR="00167F35" w:rsidRDefault="00167F35" w:rsidP="006E19C2">
      <w:pPr>
        <w:spacing w:after="0" w:line="240" w:lineRule="auto"/>
        <w:jc w:val="both"/>
        <w:rPr>
          <w:b/>
        </w:rPr>
      </w:pPr>
      <w:r>
        <w:t xml:space="preserve">-działka nr </w:t>
      </w:r>
      <w:r>
        <w:rPr>
          <w:b/>
        </w:rPr>
        <w:t xml:space="preserve"> 277/1  </w:t>
      </w:r>
      <w:r>
        <w:t xml:space="preserve">powierzchni </w:t>
      </w:r>
      <w:r>
        <w:rPr>
          <w:b/>
        </w:rPr>
        <w:t xml:space="preserve"> 1,0725 </w:t>
      </w:r>
      <w:r w:rsidRPr="00D5734B">
        <w:rPr>
          <w:b/>
        </w:rPr>
        <w:t>ha</w:t>
      </w:r>
      <w:r>
        <w:rPr>
          <w:b/>
        </w:rPr>
        <w:t>- 26 143,00</w:t>
      </w:r>
    </w:p>
    <w:p w:rsidR="00167F35" w:rsidRDefault="00167F35" w:rsidP="006E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koszty aktu notarialnego ponosi nabywca;</w:t>
      </w:r>
    </w:p>
    <w:p w:rsidR="00167F35" w:rsidRDefault="00167F35" w:rsidP="006E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należność za nabycie nieruchomości płatna w przeddzień zawarcia aktu notarialnego;</w:t>
      </w:r>
    </w:p>
    <w:p w:rsidR="00167F35" w:rsidRPr="00434D5D" w:rsidRDefault="00167F35" w:rsidP="006E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sprzedaż  nieruchomości wszystkich nieruchomości odbędzie się w formie przetargu.</w:t>
      </w:r>
    </w:p>
    <w:p w:rsidR="00167F35" w:rsidRPr="009F6FE5" w:rsidRDefault="00167F35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34D5D">
        <w:rPr>
          <w:rFonts w:ascii="Times New Roman" w:hAnsi="Times New Roman"/>
          <w:b/>
          <w:bCs/>
          <w:sz w:val="24"/>
          <w:szCs w:val="24"/>
        </w:rPr>
        <w:t>§ 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434D5D">
        <w:rPr>
          <w:rFonts w:ascii="Times New Roman" w:hAnsi="Times New Roman"/>
          <w:sz w:val="24"/>
          <w:szCs w:val="24"/>
        </w:rPr>
        <w:t xml:space="preserve"> </w:t>
      </w:r>
    </w:p>
    <w:p w:rsidR="00167F35" w:rsidRPr="00434D5D" w:rsidRDefault="00167F35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wywieszenia zarządzenia – na okres 21 dni.</w:t>
      </w:r>
    </w:p>
    <w:p w:rsidR="00167F35" w:rsidRPr="009F6FE5" w:rsidRDefault="00167F35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34D5D">
        <w:rPr>
          <w:rFonts w:ascii="Times New Roman" w:hAnsi="Times New Roman"/>
          <w:b/>
          <w:bCs/>
          <w:sz w:val="24"/>
          <w:szCs w:val="24"/>
        </w:rPr>
        <w:t>§ 3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167F35" w:rsidRDefault="00167F35" w:rsidP="006351BF">
      <w:r>
        <w:t>Zarządzenie wchodzi w życie z dniem podpisania.</w:t>
      </w:r>
    </w:p>
    <w:sectPr w:rsidR="00167F35" w:rsidSect="0078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1BF"/>
    <w:rsid w:val="00071B24"/>
    <w:rsid w:val="00167F35"/>
    <w:rsid w:val="001B3748"/>
    <w:rsid w:val="002D19B8"/>
    <w:rsid w:val="0035168E"/>
    <w:rsid w:val="003A3102"/>
    <w:rsid w:val="00434D5D"/>
    <w:rsid w:val="00496A0D"/>
    <w:rsid w:val="005961B0"/>
    <w:rsid w:val="005F589A"/>
    <w:rsid w:val="006351BF"/>
    <w:rsid w:val="006E19C2"/>
    <w:rsid w:val="006E52C3"/>
    <w:rsid w:val="00760C8B"/>
    <w:rsid w:val="00782094"/>
    <w:rsid w:val="007C216F"/>
    <w:rsid w:val="008A5BD2"/>
    <w:rsid w:val="008B5851"/>
    <w:rsid w:val="009027BF"/>
    <w:rsid w:val="0094286A"/>
    <w:rsid w:val="00965CB5"/>
    <w:rsid w:val="00973D3E"/>
    <w:rsid w:val="009873FB"/>
    <w:rsid w:val="009B2601"/>
    <w:rsid w:val="009F6FE5"/>
    <w:rsid w:val="00A01C65"/>
    <w:rsid w:val="00A0675B"/>
    <w:rsid w:val="00AC4A5B"/>
    <w:rsid w:val="00B250CC"/>
    <w:rsid w:val="00B814C0"/>
    <w:rsid w:val="00BE1D81"/>
    <w:rsid w:val="00C14AB2"/>
    <w:rsid w:val="00C33FCC"/>
    <w:rsid w:val="00CA77C0"/>
    <w:rsid w:val="00D26E91"/>
    <w:rsid w:val="00D5734B"/>
    <w:rsid w:val="00E217C7"/>
    <w:rsid w:val="00EB5146"/>
    <w:rsid w:val="00EB76FA"/>
    <w:rsid w:val="00F80B87"/>
    <w:rsid w:val="00FA6AF8"/>
    <w:rsid w:val="00FF6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10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330</Words>
  <Characters>1981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Zarządzenie Nr OA 0050</dc:title>
  <dc:subject/>
  <dc:creator>U-Wierzbicka</dc:creator>
  <cp:keywords/>
  <dc:description/>
  <cp:lastModifiedBy>Krzysztof</cp:lastModifiedBy>
  <cp:revision>2</cp:revision>
  <cp:lastPrinted>2012-06-26T12:45:00Z</cp:lastPrinted>
  <dcterms:created xsi:type="dcterms:W3CDTF">2012-06-27T08:25:00Z</dcterms:created>
  <dcterms:modified xsi:type="dcterms:W3CDTF">2012-06-27T08:25:00Z</dcterms:modified>
</cp:coreProperties>
</file>