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9E3299">
        <w:rPr>
          <w:rFonts w:ascii="Times New Roman" w:hAnsi="Times New Roman" w:cs="Times New Roman"/>
          <w:b/>
          <w:sz w:val="24"/>
          <w:szCs w:val="24"/>
        </w:rPr>
        <w:t>3</w:t>
      </w:r>
      <w:r w:rsidR="00DF5239">
        <w:rPr>
          <w:rFonts w:ascii="Times New Roman" w:hAnsi="Times New Roman" w:cs="Times New Roman"/>
          <w:b/>
          <w:sz w:val="24"/>
          <w:szCs w:val="24"/>
        </w:rPr>
        <w:t>7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DF5239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 25 </w:t>
      </w:r>
      <w:r w:rsidR="009E3299">
        <w:rPr>
          <w:rFonts w:ascii="Times New Roman" w:hAnsi="Times New Roman" w:cs="Times New Roman"/>
          <w:b/>
          <w:sz w:val="24"/>
          <w:szCs w:val="24"/>
        </w:rPr>
        <w:t>maja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>2010</w:t>
      </w:r>
      <w:r w:rsidR="00DF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6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C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DF5239">
        <w:t>Uchwały Nr XI/100</w:t>
      </w:r>
      <w:r w:rsidR="00D12F99">
        <w:t>/11</w:t>
      </w:r>
      <w:r w:rsidR="006266A6">
        <w:t xml:space="preserve"> Rady Miasta i Gminy Gołańcz z dni</w:t>
      </w:r>
      <w:r w:rsidR="00181730">
        <w:t xml:space="preserve">a </w:t>
      </w:r>
      <w:r w:rsidR="00DF5239">
        <w:t xml:space="preserve">29 </w:t>
      </w:r>
      <w:r w:rsidR="00181730">
        <w:t xml:space="preserve"> </w:t>
      </w:r>
      <w:r w:rsidR="00DF5239">
        <w:t xml:space="preserve">listopada  </w:t>
      </w:r>
      <w:r w:rsidR="00D12F99">
        <w:t>2011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DF5239">
        <w:t xml:space="preserve"> ulica Osada 1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Pr="009E3299" w:rsidRDefault="009E3299" w:rsidP="00BB59E9">
      <w:pPr>
        <w:spacing w:after="0" w:line="360" w:lineRule="auto"/>
        <w:jc w:val="both"/>
      </w:pPr>
      <w:r>
        <w:t xml:space="preserve">1.lokal mieszkalny  nr 1 o powierzchni użytkowej  37,46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>
        <w:t>w budynku 4-lokalowym jednokondygnacyjnym.</w:t>
      </w:r>
    </w:p>
    <w:p w:rsidR="00C85F45" w:rsidRPr="009E3299" w:rsidRDefault="00DF5239" w:rsidP="00BB59E9">
      <w:pPr>
        <w:spacing w:after="0" w:line="360" w:lineRule="auto"/>
        <w:jc w:val="both"/>
      </w:pPr>
      <w:r>
        <w:t>-udział wynoszący 5523/19473</w:t>
      </w:r>
      <w:r w:rsidR="00BA6BF7">
        <w:t xml:space="preserve"> części w </w:t>
      </w:r>
      <w:r w:rsidR="009E3299">
        <w:t>nieruchomości KW PO1B/00015923/4 tj. w działce numer  379/6</w:t>
      </w:r>
      <w:r w:rsidR="00BA6BF7">
        <w:t xml:space="preserve"> </w:t>
      </w:r>
      <w:r w:rsidR="00D12F99" w:rsidRPr="006857E8">
        <w:t>o powierzchni 0,</w:t>
      </w:r>
      <w:r w:rsidR="009E3299">
        <w:t>0747</w:t>
      </w:r>
      <w:r w:rsidR="00BA6BF7">
        <w:t xml:space="preserve"> ha, </w:t>
      </w:r>
      <w:r w:rsidR="009E3299">
        <w:t>pomieszczenie gospodarcze</w:t>
      </w:r>
      <w:r w:rsidR="00840350">
        <w:t xml:space="preserve"> G(VII)</w:t>
      </w:r>
      <w:r w:rsidR="009E3299">
        <w:t xml:space="preserve"> o pow</w:t>
      </w:r>
      <w:r w:rsidR="005947F1">
        <w:t>.</w:t>
      </w:r>
      <w:r w:rsidR="009E3299">
        <w:t xml:space="preserve"> 17,77m</w:t>
      </w:r>
      <w:r w:rsidR="009E3299">
        <w:rPr>
          <w:vertAlign w:val="superscript"/>
        </w:rPr>
        <w:t>2</w:t>
      </w:r>
      <w:r w:rsidR="009E3299">
        <w:t>, strych nieużytkowy, piwnica ziemianka zlokalizowana pod podłoga kuchni. Najemca lokalu 1 użytkuje szopę drewnianą</w:t>
      </w:r>
      <w:r w:rsidR="00353EBB">
        <w:t>, pomieszczenie wspólne G ( VIII).</w:t>
      </w:r>
      <w:r w:rsidR="002226C9">
        <w:t xml:space="preserve"> Księga wieczysta lokalowa PO1</w:t>
      </w:r>
      <w:r>
        <w:t>B</w:t>
      </w:r>
      <w:r w:rsidR="002226C9">
        <w:t>/00058317/6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9E3299">
        <w:t>19 698</w:t>
      </w:r>
      <w:r w:rsidR="00BB59E9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D7D76"/>
    <w:rsid w:val="00181730"/>
    <w:rsid w:val="001B3748"/>
    <w:rsid w:val="001C7E6F"/>
    <w:rsid w:val="002226C9"/>
    <w:rsid w:val="00273CEE"/>
    <w:rsid w:val="002D074F"/>
    <w:rsid w:val="002D19B8"/>
    <w:rsid w:val="003018FB"/>
    <w:rsid w:val="0035168E"/>
    <w:rsid w:val="00353EBB"/>
    <w:rsid w:val="003A3102"/>
    <w:rsid w:val="004A0DAE"/>
    <w:rsid w:val="005947F1"/>
    <w:rsid w:val="006266A6"/>
    <w:rsid w:val="006314D9"/>
    <w:rsid w:val="006351BF"/>
    <w:rsid w:val="00760C8B"/>
    <w:rsid w:val="00776FB9"/>
    <w:rsid w:val="00782094"/>
    <w:rsid w:val="007C216F"/>
    <w:rsid w:val="00840350"/>
    <w:rsid w:val="008A5BD2"/>
    <w:rsid w:val="008B5851"/>
    <w:rsid w:val="00925D7F"/>
    <w:rsid w:val="009873FB"/>
    <w:rsid w:val="009B2601"/>
    <w:rsid w:val="009E2A34"/>
    <w:rsid w:val="009E3299"/>
    <w:rsid w:val="009F6FE5"/>
    <w:rsid w:val="00AC4A5B"/>
    <w:rsid w:val="00B250CC"/>
    <w:rsid w:val="00B8114F"/>
    <w:rsid w:val="00B814C0"/>
    <w:rsid w:val="00BA6BF7"/>
    <w:rsid w:val="00BB59E9"/>
    <w:rsid w:val="00C85F45"/>
    <w:rsid w:val="00CA77C0"/>
    <w:rsid w:val="00D12F99"/>
    <w:rsid w:val="00D26E91"/>
    <w:rsid w:val="00D50DA8"/>
    <w:rsid w:val="00DA1F9C"/>
    <w:rsid w:val="00DF5239"/>
    <w:rsid w:val="00E217C7"/>
    <w:rsid w:val="00E441EC"/>
    <w:rsid w:val="00E66EC3"/>
    <w:rsid w:val="00E737E2"/>
    <w:rsid w:val="00EB76FA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32</cp:revision>
  <cp:lastPrinted>2012-05-25T11:54:00Z</cp:lastPrinted>
  <dcterms:created xsi:type="dcterms:W3CDTF">2011-08-18T11:56:00Z</dcterms:created>
  <dcterms:modified xsi:type="dcterms:W3CDTF">2012-05-25T12:18:00Z</dcterms:modified>
</cp:coreProperties>
</file>