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26379" w14:textId="365CE382" w:rsidR="00562EA2" w:rsidRPr="006E35FE" w:rsidRDefault="00562EA2" w:rsidP="006E35FE">
      <w:pPr>
        <w:spacing w:line="360" w:lineRule="auto"/>
        <w:jc w:val="center"/>
        <w:rPr>
          <w:rFonts w:ascii="Arial" w:hAnsi="Arial" w:cs="Arial"/>
          <w:b/>
        </w:rPr>
      </w:pPr>
      <w:r w:rsidRPr="006E35FE">
        <w:rPr>
          <w:rFonts w:ascii="Arial" w:hAnsi="Arial" w:cs="Arial"/>
          <w:b/>
        </w:rPr>
        <w:t>Protokół Nr V</w:t>
      </w:r>
      <w:r w:rsidR="00D04E89">
        <w:rPr>
          <w:rFonts w:ascii="Arial" w:hAnsi="Arial" w:cs="Arial"/>
          <w:b/>
        </w:rPr>
        <w:t>I</w:t>
      </w:r>
      <w:r w:rsidRPr="006E35FE">
        <w:rPr>
          <w:rFonts w:ascii="Arial" w:hAnsi="Arial" w:cs="Arial"/>
          <w:b/>
        </w:rPr>
        <w:t>/202</w:t>
      </w:r>
      <w:r w:rsidR="0017761A">
        <w:rPr>
          <w:rFonts w:ascii="Arial" w:hAnsi="Arial" w:cs="Arial"/>
          <w:b/>
        </w:rPr>
        <w:t>5</w:t>
      </w:r>
      <w:r w:rsidRPr="006E35FE">
        <w:rPr>
          <w:rFonts w:ascii="Arial" w:hAnsi="Arial" w:cs="Arial"/>
          <w:b/>
        </w:rPr>
        <w:br/>
        <w:t>posiedzenia Gminnej Rady Seniorów w Gniewkowie II kadencji</w:t>
      </w:r>
      <w:r w:rsidRPr="006E35FE">
        <w:rPr>
          <w:rFonts w:ascii="Arial" w:hAnsi="Arial" w:cs="Arial"/>
          <w:b/>
        </w:rPr>
        <w:br/>
        <w:t xml:space="preserve">w dniu </w:t>
      </w:r>
      <w:r w:rsidR="00D04E89">
        <w:rPr>
          <w:rFonts w:ascii="Arial" w:hAnsi="Arial" w:cs="Arial"/>
          <w:b/>
        </w:rPr>
        <w:t>29 kwietnia</w:t>
      </w:r>
      <w:r w:rsidRPr="006E35FE">
        <w:rPr>
          <w:rFonts w:ascii="Arial" w:hAnsi="Arial" w:cs="Arial"/>
          <w:b/>
        </w:rPr>
        <w:t xml:space="preserve"> 202</w:t>
      </w:r>
      <w:r w:rsidR="00D04E89">
        <w:rPr>
          <w:rFonts w:ascii="Arial" w:hAnsi="Arial" w:cs="Arial"/>
          <w:b/>
        </w:rPr>
        <w:t>5</w:t>
      </w:r>
      <w:r w:rsidRPr="006E35FE">
        <w:rPr>
          <w:rFonts w:ascii="Arial" w:hAnsi="Arial" w:cs="Arial"/>
          <w:b/>
        </w:rPr>
        <w:t xml:space="preserve"> r.</w:t>
      </w:r>
    </w:p>
    <w:p w14:paraId="19DEEB9B" w14:textId="77777777" w:rsidR="00562EA2" w:rsidRPr="006E35FE" w:rsidRDefault="00562EA2" w:rsidP="006E35FE">
      <w:pPr>
        <w:spacing w:line="360" w:lineRule="auto"/>
        <w:rPr>
          <w:rFonts w:ascii="Arial" w:hAnsi="Arial" w:cs="Arial"/>
          <w:b/>
        </w:rPr>
      </w:pPr>
    </w:p>
    <w:p w14:paraId="18015A33" w14:textId="77777777" w:rsidR="00562EA2" w:rsidRPr="006E35FE" w:rsidRDefault="00562EA2" w:rsidP="00FF1C81">
      <w:pPr>
        <w:spacing w:line="360" w:lineRule="auto"/>
        <w:rPr>
          <w:rFonts w:ascii="Arial" w:hAnsi="Arial" w:cs="Arial"/>
        </w:rPr>
      </w:pPr>
      <w:r w:rsidRPr="006E35FE">
        <w:rPr>
          <w:rFonts w:ascii="Arial" w:hAnsi="Arial" w:cs="Arial"/>
          <w:b/>
        </w:rPr>
        <w:t>Ad 1.</w:t>
      </w:r>
      <w:r w:rsidRPr="006E35FE">
        <w:rPr>
          <w:rFonts w:ascii="Arial" w:hAnsi="Arial" w:cs="Arial"/>
        </w:rPr>
        <w:t xml:space="preserve"> </w:t>
      </w:r>
      <w:r w:rsidRPr="006E35FE">
        <w:rPr>
          <w:rFonts w:ascii="Arial" w:hAnsi="Arial" w:cs="Arial"/>
          <w:b/>
          <w:bCs/>
        </w:rPr>
        <w:t>Otwarcie sesji, stwierdzenie quorum.</w:t>
      </w:r>
      <w:r w:rsidRPr="006E35FE">
        <w:rPr>
          <w:rFonts w:ascii="Arial" w:hAnsi="Arial" w:cs="Arial"/>
          <w:b/>
          <w:bCs/>
        </w:rPr>
        <w:br/>
      </w:r>
    </w:p>
    <w:p w14:paraId="06EE158C" w14:textId="0B2F87FA" w:rsidR="00562EA2" w:rsidRPr="006E35FE" w:rsidRDefault="00562EA2" w:rsidP="006E35FE">
      <w:pPr>
        <w:spacing w:line="360" w:lineRule="auto"/>
        <w:jc w:val="both"/>
        <w:rPr>
          <w:rFonts w:ascii="Arial" w:hAnsi="Arial" w:cs="Arial"/>
        </w:rPr>
      </w:pPr>
      <w:r w:rsidRPr="006E35FE">
        <w:rPr>
          <w:rFonts w:ascii="Arial" w:hAnsi="Arial" w:cs="Arial"/>
        </w:rPr>
        <w:t xml:space="preserve">W posiedzeniu uczestniczyli- zgodnie z załączoną listą obecności. Przybyłe osoby powitała Przewodnicząca Rady- pani Bogumiła Pęczkowska dokonując przy tym oficjalnego otwarcia </w:t>
      </w:r>
      <w:r w:rsidR="00504D54" w:rsidRPr="006E35FE">
        <w:rPr>
          <w:rFonts w:ascii="Arial" w:hAnsi="Arial" w:cs="Arial"/>
        </w:rPr>
        <w:t>V</w:t>
      </w:r>
      <w:r w:rsidR="00D04E89">
        <w:rPr>
          <w:rFonts w:ascii="Arial" w:hAnsi="Arial" w:cs="Arial"/>
        </w:rPr>
        <w:t>I</w:t>
      </w:r>
      <w:r w:rsidR="00504D54" w:rsidRPr="006E35FE">
        <w:rPr>
          <w:rFonts w:ascii="Arial" w:hAnsi="Arial" w:cs="Arial"/>
        </w:rPr>
        <w:t xml:space="preserve"> </w:t>
      </w:r>
      <w:r w:rsidRPr="006E35FE">
        <w:rPr>
          <w:rFonts w:ascii="Arial" w:hAnsi="Arial" w:cs="Arial"/>
        </w:rPr>
        <w:t>posiedzenia Gminnej Rady Seniorów I</w:t>
      </w:r>
      <w:r w:rsidR="00504D54" w:rsidRPr="006E35FE">
        <w:rPr>
          <w:rFonts w:ascii="Arial" w:hAnsi="Arial" w:cs="Arial"/>
        </w:rPr>
        <w:t>I</w:t>
      </w:r>
      <w:r w:rsidRPr="006E35FE">
        <w:rPr>
          <w:rFonts w:ascii="Arial" w:hAnsi="Arial" w:cs="Arial"/>
        </w:rPr>
        <w:t xml:space="preserve"> kadencji. Podała, że Rada liczy</w:t>
      </w:r>
      <w:r w:rsidR="00504D54" w:rsidRPr="006E35FE">
        <w:rPr>
          <w:rFonts w:ascii="Arial" w:hAnsi="Arial" w:cs="Arial"/>
        </w:rPr>
        <w:t xml:space="preserve"> 9</w:t>
      </w:r>
      <w:r w:rsidRPr="006E35FE">
        <w:rPr>
          <w:rFonts w:ascii="Arial" w:hAnsi="Arial" w:cs="Arial"/>
        </w:rPr>
        <w:t xml:space="preserve"> radnych- w posiedzeniu uczestnic</w:t>
      </w:r>
      <w:r w:rsidR="00CC34EF">
        <w:rPr>
          <w:rFonts w:ascii="Arial" w:hAnsi="Arial" w:cs="Arial"/>
        </w:rPr>
        <w:t>z</w:t>
      </w:r>
      <w:r w:rsidRPr="006E35FE">
        <w:rPr>
          <w:rFonts w:ascii="Arial" w:hAnsi="Arial" w:cs="Arial"/>
        </w:rPr>
        <w:t xml:space="preserve">y </w:t>
      </w:r>
      <w:r w:rsidR="00D04E89">
        <w:rPr>
          <w:rFonts w:ascii="Arial" w:hAnsi="Arial" w:cs="Arial"/>
        </w:rPr>
        <w:t xml:space="preserve">9 </w:t>
      </w:r>
      <w:r w:rsidRPr="006E35FE">
        <w:rPr>
          <w:rFonts w:ascii="Arial" w:hAnsi="Arial" w:cs="Arial"/>
        </w:rPr>
        <w:t>radnych i tym samym jest władna do podejmowania prawomocnych decyzji</w:t>
      </w:r>
      <w:r w:rsidR="00D04E89">
        <w:rPr>
          <w:rFonts w:ascii="Arial" w:hAnsi="Arial" w:cs="Arial"/>
        </w:rPr>
        <w:t>.</w:t>
      </w:r>
    </w:p>
    <w:p w14:paraId="76BD461E" w14:textId="77777777" w:rsidR="00562EA2" w:rsidRPr="006E35FE" w:rsidRDefault="00562EA2" w:rsidP="006E35FE">
      <w:pPr>
        <w:spacing w:line="360" w:lineRule="auto"/>
        <w:jc w:val="both"/>
        <w:rPr>
          <w:rFonts w:ascii="Arial" w:hAnsi="Arial" w:cs="Arial"/>
          <w:b/>
          <w:bCs/>
        </w:rPr>
      </w:pPr>
      <w:r w:rsidRPr="006E35FE">
        <w:rPr>
          <w:rFonts w:ascii="Arial" w:hAnsi="Arial" w:cs="Arial"/>
          <w:b/>
          <w:bCs/>
        </w:rPr>
        <w:t>Porządek posiedzenia:</w:t>
      </w:r>
    </w:p>
    <w:p w14:paraId="0BE26E38" w14:textId="77777777" w:rsidR="00D04E89" w:rsidRPr="00D04E89" w:rsidRDefault="00D04E89" w:rsidP="00D04E89">
      <w:pPr>
        <w:numPr>
          <w:ilvl w:val="0"/>
          <w:numId w:val="5"/>
        </w:numPr>
        <w:spacing w:line="360" w:lineRule="auto"/>
        <w:jc w:val="both"/>
        <w:rPr>
          <w:rFonts w:ascii="Arial" w:hAnsi="Arial" w:cs="Arial"/>
          <w:bCs/>
        </w:rPr>
      </w:pPr>
      <w:r w:rsidRPr="00D04E89">
        <w:rPr>
          <w:rFonts w:ascii="Arial" w:hAnsi="Arial" w:cs="Arial"/>
        </w:rPr>
        <w:t>Otwarcie posiedzenia, stwierdzenie quorum.</w:t>
      </w:r>
    </w:p>
    <w:p w14:paraId="08AB214E" w14:textId="77777777" w:rsidR="00D04E89" w:rsidRPr="00D04E89" w:rsidRDefault="00D04E89" w:rsidP="00D04E89">
      <w:pPr>
        <w:numPr>
          <w:ilvl w:val="0"/>
          <w:numId w:val="5"/>
        </w:numPr>
        <w:spacing w:line="360" w:lineRule="auto"/>
        <w:jc w:val="both"/>
        <w:rPr>
          <w:rFonts w:ascii="Arial" w:hAnsi="Arial" w:cs="Arial"/>
          <w:bCs/>
        </w:rPr>
      </w:pPr>
      <w:r w:rsidRPr="00D04E89">
        <w:rPr>
          <w:rFonts w:ascii="Arial" w:hAnsi="Arial" w:cs="Arial"/>
        </w:rPr>
        <w:t>Informacja o otrzymaniu odpowiedzi dotyczących uchwał podjętych przez GRS podczas V posiedzenia.</w:t>
      </w:r>
    </w:p>
    <w:p w14:paraId="28296157" w14:textId="77777777" w:rsidR="00D04E89" w:rsidRPr="00D04E89" w:rsidRDefault="00D04E89" w:rsidP="00D04E89">
      <w:pPr>
        <w:numPr>
          <w:ilvl w:val="0"/>
          <w:numId w:val="5"/>
        </w:numPr>
        <w:spacing w:line="360" w:lineRule="auto"/>
        <w:jc w:val="both"/>
        <w:rPr>
          <w:rFonts w:ascii="Arial" w:hAnsi="Arial" w:cs="Arial"/>
          <w:bCs/>
        </w:rPr>
      </w:pPr>
      <w:r w:rsidRPr="00D04E89">
        <w:rPr>
          <w:rFonts w:ascii="Arial" w:hAnsi="Arial" w:cs="Arial"/>
        </w:rPr>
        <w:t>Omówienie spraw organizacyjnych związanych z przygotowaniem SENIORADY.</w:t>
      </w:r>
    </w:p>
    <w:p w14:paraId="5687FC54" w14:textId="77777777" w:rsidR="00D04E89" w:rsidRPr="00D04E89" w:rsidRDefault="00D04E89" w:rsidP="00D04E89">
      <w:pPr>
        <w:numPr>
          <w:ilvl w:val="0"/>
          <w:numId w:val="5"/>
        </w:numPr>
        <w:spacing w:line="360" w:lineRule="auto"/>
        <w:jc w:val="both"/>
        <w:rPr>
          <w:rFonts w:ascii="Arial" w:hAnsi="Arial" w:cs="Arial"/>
        </w:rPr>
      </w:pPr>
      <w:r w:rsidRPr="00D04E89">
        <w:rPr>
          <w:rFonts w:ascii="Arial" w:hAnsi="Arial" w:cs="Arial"/>
        </w:rPr>
        <w:t>Wolne głosy i wnioski.</w:t>
      </w:r>
    </w:p>
    <w:p w14:paraId="39E8056C" w14:textId="77777777" w:rsidR="00D04E89" w:rsidRPr="00D04E89" w:rsidRDefault="00D04E89" w:rsidP="00D04E89">
      <w:pPr>
        <w:numPr>
          <w:ilvl w:val="0"/>
          <w:numId w:val="5"/>
        </w:numPr>
        <w:spacing w:line="360" w:lineRule="auto"/>
        <w:jc w:val="both"/>
        <w:rPr>
          <w:rFonts w:ascii="Arial" w:hAnsi="Arial" w:cs="Arial"/>
        </w:rPr>
      </w:pPr>
      <w:r w:rsidRPr="00D04E89">
        <w:rPr>
          <w:rFonts w:ascii="Arial" w:hAnsi="Arial" w:cs="Arial"/>
        </w:rPr>
        <w:t>Zakończenie obrad.</w:t>
      </w:r>
    </w:p>
    <w:p w14:paraId="4D7FBA55" w14:textId="0C4C8EED" w:rsidR="00562EA2" w:rsidRPr="006E35FE" w:rsidRDefault="00562EA2" w:rsidP="00864A7B">
      <w:pPr>
        <w:spacing w:line="360" w:lineRule="auto"/>
        <w:jc w:val="both"/>
        <w:rPr>
          <w:rFonts w:ascii="Arial" w:hAnsi="Arial" w:cs="Arial"/>
        </w:rPr>
      </w:pPr>
    </w:p>
    <w:p w14:paraId="2BD166D4" w14:textId="6434E045" w:rsidR="00562EA2" w:rsidRPr="00D04E89" w:rsidRDefault="00562EA2" w:rsidP="006E35FE">
      <w:pPr>
        <w:spacing w:line="360" w:lineRule="auto"/>
        <w:jc w:val="both"/>
        <w:rPr>
          <w:rFonts w:ascii="Arial" w:hAnsi="Arial" w:cs="Arial"/>
          <w:bCs/>
        </w:rPr>
      </w:pPr>
      <w:r w:rsidRPr="006E35FE">
        <w:rPr>
          <w:rFonts w:ascii="Arial" w:hAnsi="Arial" w:cs="Arial"/>
          <w:b/>
          <w:bCs/>
        </w:rPr>
        <w:t xml:space="preserve">Ad 2. </w:t>
      </w:r>
      <w:r w:rsidR="00D04E89" w:rsidRPr="00D04E89">
        <w:rPr>
          <w:rFonts w:ascii="Arial" w:hAnsi="Arial" w:cs="Arial"/>
          <w:b/>
          <w:bCs/>
        </w:rPr>
        <w:t>Informacja o otrzymaniu odpowiedzi dotyczących uchwał podjętych przez GRS podczas V posiedzenia.</w:t>
      </w:r>
    </w:p>
    <w:p w14:paraId="2DDF1253" w14:textId="5BB903D2" w:rsidR="004517CA" w:rsidRDefault="00562EA2" w:rsidP="004517CA">
      <w:pPr>
        <w:spacing w:line="360" w:lineRule="auto"/>
        <w:jc w:val="both"/>
        <w:rPr>
          <w:rFonts w:ascii="Arial" w:hAnsi="Arial" w:cs="Arial"/>
          <w:bCs/>
        </w:rPr>
      </w:pPr>
      <w:r w:rsidRPr="006E35FE">
        <w:rPr>
          <w:rFonts w:ascii="Arial" w:hAnsi="Arial" w:cs="Arial"/>
        </w:rPr>
        <w:t xml:space="preserve">Kolejno, Przewodnicząca </w:t>
      </w:r>
      <w:r w:rsidR="00D04E89">
        <w:rPr>
          <w:rFonts w:ascii="Arial" w:hAnsi="Arial" w:cs="Arial"/>
        </w:rPr>
        <w:t xml:space="preserve">przypomniała, że na V posiedzeniu Rada podjęła 3 uchwały i przypomniała, czego dotyczyły. Poinformowała o negatywnej odpowiedzi na uchwałę </w:t>
      </w:r>
      <w:r w:rsidR="00D04E89" w:rsidRPr="00D04E89">
        <w:rPr>
          <w:rFonts w:ascii="Arial" w:hAnsi="Arial" w:cs="Arial"/>
          <w:bCs/>
        </w:rPr>
        <w:t>w sprawie przyjęcia wniosku o rozważenie możliwości zastosowania ulgi dla seniorów z terenu Gminy w zakresie opłaty za gospodarowanie odpadami komunalnymi</w:t>
      </w:r>
      <w:r w:rsidR="00D04E89">
        <w:rPr>
          <w:rFonts w:ascii="Arial" w:hAnsi="Arial" w:cs="Arial"/>
          <w:bCs/>
        </w:rPr>
        <w:t>. Dodała, że spodziewano się tej odpowiedzi z uwagi na brak podstaw prawnych</w:t>
      </w:r>
      <w:r w:rsidR="004517CA">
        <w:rPr>
          <w:rFonts w:ascii="Arial" w:hAnsi="Arial" w:cs="Arial"/>
          <w:bCs/>
        </w:rPr>
        <w:t xml:space="preserve">. Pan Ratajczak zaznaczył, że zdarzają się gminy, gdzie takie ulgi funkcjonują, na co Przewodnicząca stwierdziła, że odbywa się to na innych zasadach tj. na udzielaniu </w:t>
      </w:r>
      <w:r w:rsidR="004517CA">
        <w:rPr>
          <w:rFonts w:ascii="Arial" w:hAnsi="Arial" w:cs="Arial"/>
          <w:bCs/>
        </w:rPr>
        <w:lastRenderedPageBreak/>
        <w:t xml:space="preserve">pomocy, ale nie wszystkim seniorom, tylko tym, którzy kwalifikują się do tego z racji określonych dochodów. W kwestii uchwały </w:t>
      </w:r>
      <w:r w:rsidR="004517CA" w:rsidRPr="004517CA">
        <w:rPr>
          <w:rFonts w:ascii="Arial" w:hAnsi="Arial" w:cs="Arial"/>
          <w:bCs/>
        </w:rPr>
        <w:t>w sprawie przyjęcia wniosku w zakresie potrzeby wykonania zadaszonej altany w lesie, w pobliżu obelisku w Zajezierzu</w:t>
      </w:r>
      <w:r w:rsidR="004517CA">
        <w:rPr>
          <w:rFonts w:ascii="Arial" w:hAnsi="Arial" w:cs="Arial"/>
          <w:bCs/>
        </w:rPr>
        <w:t xml:space="preserve">- prowadząca przekazała, że z odpowiedzi wynika, że obecnie prowadzone są rozmowy z Nadleśnictwem na ten temat. Wiceprzewodniczący Rady Miejskiej uzupełnił, że Nadleśniczy na sesji poinformował, że drzewostan przy obelisku będzie musiał być wycięty, dlatego może to trochę potrwać. Badania dendrologiczne wykazały, że te drzewa zagrażają bezpieczeństwu, ponieważ są puste w środku i mogą się przewrócić. Dlatego podejrzewa, że to zadaszenie będzie zrobione, ale zapewne na jesieni. W trakcie tej dyskusji na obrady przybyła pani Sekretarz, która została powitana przez Przewodniczącą. Pani Kowalek-Gaura przekazała natomiast, że pani Burmistrz prosiła, aby przeprosić za spóźnienie, ale ma w tej chwili interesantów i przyjdzie, jak tylko skończy spotkanie. </w:t>
      </w:r>
    </w:p>
    <w:p w14:paraId="29DB132E" w14:textId="70920447" w:rsidR="00CB185F" w:rsidRPr="004517CA" w:rsidRDefault="00CB185F" w:rsidP="004517CA">
      <w:pPr>
        <w:spacing w:line="360" w:lineRule="auto"/>
        <w:jc w:val="both"/>
        <w:rPr>
          <w:rFonts w:ascii="Arial" w:hAnsi="Arial" w:cs="Arial"/>
          <w:bCs/>
        </w:rPr>
      </w:pPr>
      <w:r>
        <w:rPr>
          <w:rFonts w:ascii="Arial" w:hAnsi="Arial" w:cs="Arial"/>
          <w:bCs/>
        </w:rPr>
        <w:t xml:space="preserve">Co do uchwały </w:t>
      </w:r>
      <w:r w:rsidRPr="00CB185F">
        <w:rPr>
          <w:rFonts w:ascii="Arial" w:hAnsi="Arial" w:cs="Arial"/>
          <w:bCs/>
        </w:rPr>
        <w:t>w sprawie przyjęcia wniosku o zamontowanie masztu do flagi narodowej przy obelisku upamiętniającym Powstańców Wielkopolskich w Gniewkowie</w:t>
      </w:r>
      <w:r>
        <w:rPr>
          <w:rFonts w:ascii="Arial" w:hAnsi="Arial" w:cs="Arial"/>
          <w:bCs/>
        </w:rPr>
        <w:t>- pani Pęczkowska powiedziała, że maszt podobno już stoi (informację przekazał pan Ratajczak).</w:t>
      </w:r>
      <w:r w:rsidR="003F4417">
        <w:rPr>
          <w:rFonts w:ascii="Arial" w:hAnsi="Arial" w:cs="Arial"/>
          <w:bCs/>
        </w:rPr>
        <w:t xml:space="preserve"> </w:t>
      </w:r>
    </w:p>
    <w:p w14:paraId="538276B8" w14:textId="77777777" w:rsidR="00CB185F" w:rsidRPr="00D04E89" w:rsidRDefault="000755D9" w:rsidP="00CB185F">
      <w:pPr>
        <w:spacing w:line="360" w:lineRule="auto"/>
        <w:jc w:val="both"/>
        <w:rPr>
          <w:rFonts w:ascii="Arial" w:hAnsi="Arial" w:cs="Arial"/>
          <w:b/>
          <w:bCs/>
        </w:rPr>
      </w:pPr>
      <w:r w:rsidRPr="006E35FE">
        <w:rPr>
          <w:rFonts w:ascii="Arial" w:hAnsi="Arial" w:cs="Arial"/>
          <w:b/>
          <w:bCs/>
        </w:rPr>
        <w:t xml:space="preserve">Ad 3. </w:t>
      </w:r>
      <w:r w:rsidR="00CB185F" w:rsidRPr="00D04E89">
        <w:rPr>
          <w:rFonts w:ascii="Arial" w:hAnsi="Arial" w:cs="Arial"/>
          <w:b/>
          <w:bCs/>
        </w:rPr>
        <w:t>Omówienie spraw organizacyjnych związanych z przygotowaniem SENIORADY.</w:t>
      </w:r>
    </w:p>
    <w:p w14:paraId="72F58BA9" w14:textId="4CB48643" w:rsidR="00362A9D" w:rsidRPr="00CB185F" w:rsidRDefault="000755D9" w:rsidP="00CB185F">
      <w:pPr>
        <w:spacing w:line="360" w:lineRule="auto"/>
        <w:jc w:val="both"/>
        <w:rPr>
          <w:rFonts w:ascii="Arial" w:hAnsi="Arial" w:cs="Arial"/>
          <w:bCs/>
        </w:rPr>
      </w:pPr>
      <w:r w:rsidRPr="006E35FE">
        <w:rPr>
          <w:rFonts w:ascii="Arial" w:hAnsi="Arial" w:cs="Arial"/>
        </w:rPr>
        <w:tab/>
      </w:r>
      <w:r w:rsidRPr="006E35FE">
        <w:rPr>
          <w:rFonts w:ascii="Arial" w:hAnsi="Arial" w:cs="Arial"/>
        </w:rPr>
        <w:tab/>
      </w:r>
      <w:r w:rsidRPr="006E35FE">
        <w:rPr>
          <w:rFonts w:ascii="Arial" w:hAnsi="Arial" w:cs="Arial"/>
        </w:rPr>
        <w:tab/>
      </w:r>
      <w:r w:rsidRPr="006E35FE">
        <w:rPr>
          <w:rFonts w:ascii="Arial" w:hAnsi="Arial" w:cs="Arial"/>
        </w:rPr>
        <w:tab/>
        <w:t xml:space="preserve">Przewodnicząca Rady </w:t>
      </w:r>
      <w:r w:rsidR="00CB185F">
        <w:rPr>
          <w:rFonts w:ascii="Arial" w:hAnsi="Arial" w:cs="Arial"/>
        </w:rPr>
        <w:t>przekazała, że ustaliła z Dyrektorem MGOKSiR, że SENIORADA miałaby się odbyć 14 czerwca 2025 r. o godz. 17</w:t>
      </w:r>
      <w:r w:rsidR="00CB185F">
        <w:rPr>
          <w:rFonts w:ascii="Arial" w:hAnsi="Arial" w:cs="Arial"/>
          <w:vertAlign w:val="superscript"/>
        </w:rPr>
        <w:t>00</w:t>
      </w:r>
      <w:r w:rsidR="00CB185F">
        <w:rPr>
          <w:rFonts w:ascii="Arial" w:hAnsi="Arial" w:cs="Arial"/>
        </w:rPr>
        <w:t>. Jak będzie pogoda- to odbyłoby się to w amfiteatrze przy ratuszu, ale na wczorajszej sesji Rady Miejskiej dyskutowano o remoncie tego miejsca, więc nie wie, czy jest to aktualne. Pan Pułaczewski zaznaczył, że to jest dopiero w fazie ubiegania o projekt</w:t>
      </w:r>
      <w:r w:rsidR="001E130B">
        <w:rPr>
          <w:rFonts w:ascii="Arial" w:hAnsi="Arial" w:cs="Arial"/>
        </w:rPr>
        <w:t>. Przewodnicząca dodała, że w takim razie przy sprzyjającej aurze impreza by się tam odbyła, a w przypadku niepogody- na sali przy SP Nr 1. Przekazała, że rozmawiała także z Dyrektorem Szkoły Branżowej w Gniewkowie na temat przygotowania przez uczniów inscenizacji słowno-muzycznej („podobno coś fajnego!”). Wystąpią też GNIEWKOWIANIE i Kujawiacy-Rozrabiacy</w:t>
      </w:r>
      <w:r w:rsidR="008A4BF4">
        <w:rPr>
          <w:rFonts w:ascii="Arial" w:hAnsi="Arial" w:cs="Arial"/>
        </w:rPr>
        <w:t>. Z panem Markiem Bilickim pani Pęczkowska rozmawiała natomiast o pokazie karate dla seniorów. Te punkty są w trakcie przygotowań</w:t>
      </w:r>
      <w:r w:rsidR="003F4417">
        <w:rPr>
          <w:rFonts w:ascii="Arial" w:hAnsi="Arial" w:cs="Arial"/>
        </w:rPr>
        <w:t xml:space="preserve"> i prosiła też, aby Ośrodek Kultury przygotował jakiś quiz dla seniorów, aby włączyć ich do zabawy. Zaznaczyła, że jest to już III SENIORADA.</w:t>
      </w:r>
      <w:r w:rsidR="008A4BF4">
        <w:rPr>
          <w:rFonts w:ascii="Arial" w:hAnsi="Arial" w:cs="Arial"/>
        </w:rPr>
        <w:t xml:space="preserve"> Przewodnicząca zapytała o inne propozycje członków </w:t>
      </w:r>
      <w:r w:rsidR="003F4417">
        <w:rPr>
          <w:rFonts w:ascii="Arial" w:hAnsi="Arial" w:cs="Arial"/>
        </w:rPr>
        <w:t>R</w:t>
      </w:r>
      <w:r w:rsidR="008A4BF4">
        <w:rPr>
          <w:rFonts w:ascii="Arial" w:hAnsi="Arial" w:cs="Arial"/>
        </w:rPr>
        <w:t>ady</w:t>
      </w:r>
      <w:r w:rsidR="003F4417">
        <w:rPr>
          <w:rFonts w:ascii="Arial" w:hAnsi="Arial" w:cs="Arial"/>
        </w:rPr>
        <w:t xml:space="preserve">, a następnie przypomniała </w:t>
      </w:r>
      <w:r w:rsidR="003F4417">
        <w:rPr>
          <w:rFonts w:ascii="Arial" w:hAnsi="Arial" w:cs="Arial"/>
        </w:rPr>
        <w:lastRenderedPageBreak/>
        <w:t>jeszcze, jak wyglądały poprzednie imprezy. Pani Meyer zapytała, czy odbędą się w tym roku Dni Gniewkowa, na co Przewodnicząca odpowiedziała, że raczej nie. Dyskutowano na temat poczęstunku i możliwości w zakresie jego przygotowania</w:t>
      </w:r>
      <w:r w:rsidR="004D1F50">
        <w:rPr>
          <w:rFonts w:ascii="Arial" w:hAnsi="Arial" w:cs="Arial"/>
        </w:rPr>
        <w:t xml:space="preserve"> oraz formy. Wiceprzewodniczący Rady zasugerował pogrupowanie uczestników i robienie konkursów i quizów.</w:t>
      </w:r>
      <w:r w:rsidR="001D376B">
        <w:rPr>
          <w:rFonts w:ascii="Arial" w:hAnsi="Arial" w:cs="Arial"/>
        </w:rPr>
        <w:t xml:space="preserve"> Pani Pęczkowska zwróciła uwagę na integrację międzypokoleniową, na co pan Pułaczewski zasugerował możliwość włączenia w to uczniów SP Nr 1. </w:t>
      </w:r>
      <w:r w:rsidR="007E1F39">
        <w:rPr>
          <w:rFonts w:ascii="Arial" w:hAnsi="Arial" w:cs="Arial"/>
        </w:rPr>
        <w:t xml:space="preserve">W trakcie dyskusji na obrady przybyła pani Burmistrz, którą powitała Przewodnicząca GRS. W nawiązaniu do prowadzonej dyskusji- pani Pęczkowska podsumowała, że pofatyguje się do pani Dyrektor odnośnie możliwości współpracy przy SENIORADZIE. Pan Pułaczewski zadeklarował osobistą pomoc przy tym wydarzeniu. Pani Kruczykowska </w:t>
      </w:r>
      <w:r w:rsidR="00B5430E">
        <w:rPr>
          <w:rFonts w:ascii="Arial" w:hAnsi="Arial" w:cs="Arial"/>
        </w:rPr>
        <w:t xml:space="preserve">wyraziła potrzebę organizacji konkursów dla seniorów. Pani Meyer stwierdzia, że to winno być dla seniorów i dla młodszych uczestników. Przewodnicząca Rady przypomniała konkurencje, jakie zorganizowano poprzednio, co wywołało dyskusję na ten temat. Wiceprzewodniczący Rady zaproponował prezentację filmu o Władysławie Białym w przypadku organizowania imprezy w sali. Pani Pęczkowska przyznała, że zapewne jest to warte obejrzenia, ale to raczej przy innej okazji, dla zainteresowanych historią Gniewkowa. </w:t>
      </w:r>
      <w:r w:rsidR="001C28B3">
        <w:rPr>
          <w:rFonts w:ascii="Arial" w:hAnsi="Arial" w:cs="Arial"/>
        </w:rPr>
        <w:t xml:space="preserve">Kolejno, rozmawiano o kwestiach organizacyjnych np. zbieraniu pieniędzy, czy zakupach itp. </w:t>
      </w:r>
    </w:p>
    <w:p w14:paraId="4716BCFD" w14:textId="77777777" w:rsidR="00A971FC" w:rsidRDefault="00A971FC" w:rsidP="00362A9D">
      <w:pPr>
        <w:spacing w:after="0" w:line="360" w:lineRule="auto"/>
        <w:jc w:val="both"/>
        <w:rPr>
          <w:rFonts w:ascii="Arial" w:hAnsi="Arial" w:cs="Arial"/>
          <w:bCs/>
        </w:rPr>
      </w:pPr>
    </w:p>
    <w:p w14:paraId="53F8473B" w14:textId="555662A4" w:rsidR="00562EA2" w:rsidRPr="006E35FE" w:rsidRDefault="00562EA2" w:rsidP="006E35FE">
      <w:pPr>
        <w:spacing w:line="360" w:lineRule="auto"/>
        <w:jc w:val="both"/>
        <w:rPr>
          <w:rFonts w:ascii="Arial" w:hAnsi="Arial" w:cs="Arial"/>
          <w:b/>
          <w:bCs/>
        </w:rPr>
      </w:pPr>
      <w:r w:rsidRPr="006E35FE">
        <w:rPr>
          <w:rFonts w:ascii="Arial" w:hAnsi="Arial" w:cs="Arial"/>
          <w:b/>
          <w:bCs/>
        </w:rPr>
        <w:t xml:space="preserve">Ad </w:t>
      </w:r>
      <w:r w:rsidR="001C28B3">
        <w:rPr>
          <w:rFonts w:ascii="Arial" w:hAnsi="Arial" w:cs="Arial"/>
          <w:b/>
          <w:bCs/>
        </w:rPr>
        <w:t>4</w:t>
      </w:r>
      <w:r w:rsidRPr="006E35FE">
        <w:rPr>
          <w:rFonts w:ascii="Arial" w:hAnsi="Arial" w:cs="Arial"/>
          <w:b/>
          <w:bCs/>
        </w:rPr>
        <w:t>. Wolne głosy i wnioski.</w:t>
      </w:r>
    </w:p>
    <w:p w14:paraId="14D2ECDE" w14:textId="2490BB22" w:rsidR="00933DC9" w:rsidRDefault="001C28B3" w:rsidP="00712108">
      <w:pPr>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Przewodnicząca Rady przekazał</w:t>
      </w:r>
      <w:r w:rsidR="0017761A">
        <w:rPr>
          <w:rFonts w:ascii="Arial" w:hAnsi="Arial" w:cs="Arial"/>
        </w:rPr>
        <w:t>a</w:t>
      </w:r>
      <w:r>
        <w:rPr>
          <w:rFonts w:ascii="Arial" w:hAnsi="Arial" w:cs="Arial"/>
        </w:rPr>
        <w:t xml:space="preserve">, że na jej ręce wpłynęło zaproszenie na Święto Konstytucji 3 Maja i poprosiła o ustalenie delegacji, ponieważ sama nie może w tym uczestniczyć. Przekazała, że spotkała się z Przewodnicząca Powiatowej Rady Seniorów, Zastępcą i koordynatorem na Gminę, którzy zaproponowali spotkanie obu Rad pod koniec czerwca. Posiedzenia Powiatowej Rady odbywają się w Młodzieżowym Domu Kultury w Inowrocławiu im. J.Korczaka i jest propozycja, aby tam pojechać. Dokładny termin ustalony zostanie jednak później. </w:t>
      </w:r>
    </w:p>
    <w:p w14:paraId="2C6A2605" w14:textId="2BF5A0E1" w:rsidR="00D67473" w:rsidRDefault="00D67473" w:rsidP="00D67473">
      <w:pPr>
        <w:spacing w:line="360" w:lineRule="auto"/>
        <w:ind w:firstLine="2832"/>
        <w:jc w:val="both"/>
        <w:rPr>
          <w:rFonts w:ascii="Arial" w:hAnsi="Arial" w:cs="Arial"/>
        </w:rPr>
      </w:pPr>
      <w:r>
        <w:rPr>
          <w:rFonts w:ascii="Arial" w:hAnsi="Arial" w:cs="Arial"/>
        </w:rPr>
        <w:t xml:space="preserve">Wiceprzewodniczący Rady poruszył temat funkcjonowania USC – m.in. przyznawania medali za długoletnie pożycie małżeńskie i składania życzeń urodzinowych sędziwym osobom i w tym zakresie wywiązała się krótka dyskusja. </w:t>
      </w:r>
    </w:p>
    <w:p w14:paraId="1DE1FFB6" w14:textId="16785355" w:rsidR="00D67473" w:rsidRDefault="00D67473" w:rsidP="00D67473">
      <w:pPr>
        <w:spacing w:line="360" w:lineRule="auto"/>
        <w:ind w:firstLine="2832"/>
        <w:jc w:val="both"/>
        <w:rPr>
          <w:rFonts w:ascii="Arial" w:hAnsi="Arial" w:cs="Arial"/>
        </w:rPr>
      </w:pPr>
      <w:r>
        <w:rPr>
          <w:rFonts w:ascii="Arial" w:hAnsi="Arial" w:cs="Arial"/>
        </w:rPr>
        <w:lastRenderedPageBreak/>
        <w:t>Pani Pęczkowska poinformowała też Radą o zaproszeniu na konferencję organizowaną przez Radę Seniorów z Cekcyna i ustaleniach, co do udziału w tym wydarzeniu.</w:t>
      </w:r>
    </w:p>
    <w:p w14:paraId="362CD204" w14:textId="77777777" w:rsidR="00705A50" w:rsidRDefault="007F4F88" w:rsidP="00D67473">
      <w:pPr>
        <w:spacing w:line="360" w:lineRule="auto"/>
        <w:ind w:firstLine="2832"/>
        <w:jc w:val="both"/>
        <w:rPr>
          <w:rFonts w:ascii="Arial" w:hAnsi="Arial" w:cs="Arial"/>
        </w:rPr>
      </w:pPr>
      <w:r>
        <w:rPr>
          <w:rFonts w:ascii="Arial" w:hAnsi="Arial" w:cs="Arial"/>
        </w:rPr>
        <w:t xml:space="preserve">Pani Dembczyńska wystąpiła z zapytaniem o przystanek w Lipiu. Pani Pęczkowska przekazała, że na wczorajszej sesji Rady Miejskiej była o tym mowa, że trwa procedura dotycząca wymaganych uzgodnień. Pani Burmistrz </w:t>
      </w:r>
      <w:r w:rsidR="001F3DD2">
        <w:rPr>
          <w:rFonts w:ascii="Arial" w:hAnsi="Arial" w:cs="Arial"/>
        </w:rPr>
        <w:t xml:space="preserve">dodatkowo wyjaśniła kwestie uzgodnień przystanku na potrzeby autobusu szkolnego i tego dla mieszkańców. </w:t>
      </w:r>
    </w:p>
    <w:p w14:paraId="320AC3EC" w14:textId="560ED6C4" w:rsidR="007F4F88" w:rsidRDefault="001F3DD2" w:rsidP="00D67473">
      <w:pPr>
        <w:spacing w:line="360" w:lineRule="auto"/>
        <w:ind w:firstLine="2832"/>
        <w:jc w:val="both"/>
        <w:rPr>
          <w:rFonts w:ascii="Arial" w:hAnsi="Arial" w:cs="Arial"/>
        </w:rPr>
      </w:pPr>
      <w:r>
        <w:rPr>
          <w:rFonts w:ascii="Arial" w:hAnsi="Arial" w:cs="Arial"/>
        </w:rPr>
        <w:t xml:space="preserve">Następnie </w:t>
      </w:r>
      <w:r w:rsidR="00705A50">
        <w:rPr>
          <w:rFonts w:ascii="Arial" w:hAnsi="Arial" w:cs="Arial"/>
        </w:rPr>
        <w:t xml:space="preserve">pani Burmistrz </w:t>
      </w:r>
      <w:r>
        <w:rPr>
          <w:rFonts w:ascii="Arial" w:hAnsi="Arial" w:cs="Arial"/>
        </w:rPr>
        <w:t>nawiązała do spraw inwestycji gminnych i opowiedziała o planowanych pracach i pozyskiwaniu środków na te zadania (np. rozbiórka budynku nr 4a przy ul.Pająkowskiego, remont pałacu w Skalmierowicach</w:t>
      </w:r>
      <w:r w:rsidR="00A6513B">
        <w:rPr>
          <w:rFonts w:ascii="Arial" w:hAnsi="Arial" w:cs="Arial"/>
        </w:rPr>
        <w:t>)</w:t>
      </w:r>
      <w:r>
        <w:rPr>
          <w:rFonts w:ascii="Arial" w:hAnsi="Arial" w:cs="Arial"/>
        </w:rPr>
        <w:t xml:space="preserve">. </w:t>
      </w:r>
      <w:r w:rsidR="00A6513B">
        <w:rPr>
          <w:rFonts w:ascii="Arial" w:hAnsi="Arial" w:cs="Arial"/>
        </w:rPr>
        <w:t>Pani Burmistrz opowiedziała te</w:t>
      </w:r>
      <w:r w:rsidR="00705A50">
        <w:rPr>
          <w:rFonts w:ascii="Arial" w:hAnsi="Arial" w:cs="Arial"/>
        </w:rPr>
        <w:t>ż</w:t>
      </w:r>
      <w:r w:rsidR="00A6513B">
        <w:rPr>
          <w:rFonts w:ascii="Arial" w:hAnsi="Arial" w:cs="Arial"/>
        </w:rPr>
        <w:t xml:space="preserve"> o problemach mieszkaniowych w Gniewkowie i o potrzebach w zakresie mieszkalnictwa komunalnego. Pani Białka wskazała na kamienicę przy ul.Toruńskiej i zapytała, czy ona jest przeznaczona do rozbiórki. Otrzymała odpowiedź, że budynek jest własnością prywatną. Pani Wodniak-Kuraszkiewicz poinformowała też o działaniach Gminy przy udziale administratora w celu zabezpieczenia terenu przy tym obiekcie, bo jest tam zagrożenie życia i zdrowia. Kolejno, opowiedziała o planach i działaniach podjętych w celu zagospodarowania terenu przy stawku na osiedlu 700-lecia wraz z placem zabaw. Nawiązała też do inwestycji zapowiadanej w tym rejonie przez Nadleśnictwo Gniewkowo. Następnie pani Burmistrz przekazała, że w ostatnim czasie kładziony jest duży nacisk na działania gmin w zakresie zarządzania kryzysowego i obrony cywilnej i opowiedziała o rożnych </w:t>
      </w:r>
      <w:r w:rsidR="00912B9E">
        <w:rPr>
          <w:rFonts w:ascii="Arial" w:hAnsi="Arial" w:cs="Arial"/>
        </w:rPr>
        <w:t>inicjatywach w tym temacie oraz o projekcie, z jakim Gmina wystąpiła.  Pani Burmistrz poinformowała Gminą Radę Seniorów także o etapie działań podjętych w zakresie likwidacji SP w Kijewie oraz opowiedziała ogólnie o sytuacji gminnej oświaty (m.in. o ostatnich kontrolach w placówkach) i wydatkach ponoszonych na jej funkcjonowanie. Przedstawiła też Radzie plany w zakresie organizacji Dni Gniewkowa</w:t>
      </w:r>
      <w:r w:rsidR="00705A50">
        <w:rPr>
          <w:rFonts w:ascii="Arial" w:hAnsi="Arial" w:cs="Arial"/>
        </w:rPr>
        <w:t>.</w:t>
      </w:r>
    </w:p>
    <w:p w14:paraId="6E124F67" w14:textId="2DB2D7EF" w:rsidR="00705A50" w:rsidRDefault="00705A50" w:rsidP="00705A50">
      <w:pPr>
        <w:spacing w:line="360" w:lineRule="auto"/>
        <w:jc w:val="both"/>
        <w:rPr>
          <w:rFonts w:ascii="Arial" w:hAnsi="Arial" w:cs="Arial"/>
        </w:rPr>
      </w:pPr>
      <w:r>
        <w:rPr>
          <w:rFonts w:ascii="Arial" w:hAnsi="Arial" w:cs="Arial"/>
        </w:rPr>
        <w:t>Na zapytanie o budynek w ruinie po przeciwnej stronie Urzędu pani Burmistrz wyjaśniła kwestie własnościowe oraz wskazała na podejmowane interwencje u syndyka w celu uporządkowania i zmiana wizerunku tej nieruchomości.</w:t>
      </w:r>
    </w:p>
    <w:p w14:paraId="31496071" w14:textId="5B78E144" w:rsidR="00705A50" w:rsidRDefault="00705A50" w:rsidP="00705A50">
      <w:pPr>
        <w:spacing w:line="360" w:lineRule="auto"/>
        <w:jc w:val="both"/>
        <w:rPr>
          <w:rFonts w:ascii="Arial" w:hAnsi="Arial" w:cs="Arial"/>
        </w:rPr>
      </w:pPr>
      <w:r>
        <w:rPr>
          <w:rFonts w:ascii="Arial" w:hAnsi="Arial" w:cs="Arial"/>
        </w:rPr>
        <w:t xml:space="preserve">Radni poinformowani zostali też o inwestycjach drogowych i planowanych pracach remontowych w tym zakresie. </w:t>
      </w:r>
    </w:p>
    <w:p w14:paraId="4D31B076" w14:textId="1FD0F565" w:rsidR="00562EA2" w:rsidRDefault="00FF1C81" w:rsidP="00712108">
      <w:pPr>
        <w:spacing w:line="360" w:lineRule="auto"/>
        <w:ind w:firstLine="2832"/>
        <w:jc w:val="both"/>
        <w:rPr>
          <w:rFonts w:ascii="Arial" w:hAnsi="Arial" w:cs="Arial"/>
        </w:rPr>
      </w:pPr>
      <w:r>
        <w:rPr>
          <w:rFonts w:ascii="Arial" w:hAnsi="Arial" w:cs="Arial"/>
        </w:rPr>
        <w:lastRenderedPageBreak/>
        <w:t>Nie było więcej wniosków i Przewodnicząca Rady podziękowała wszystkim za przybycie.</w:t>
      </w:r>
    </w:p>
    <w:p w14:paraId="27223C0C" w14:textId="77777777" w:rsidR="00FF1C81" w:rsidRPr="006E35FE" w:rsidRDefault="00FF1C81" w:rsidP="006E35FE">
      <w:pPr>
        <w:spacing w:line="360" w:lineRule="auto"/>
        <w:jc w:val="both"/>
        <w:rPr>
          <w:rFonts w:ascii="Arial" w:hAnsi="Arial" w:cs="Arial"/>
        </w:rPr>
      </w:pPr>
    </w:p>
    <w:p w14:paraId="064B854C" w14:textId="3D0BB3BB" w:rsidR="00562EA2" w:rsidRPr="006E35FE" w:rsidRDefault="00562EA2" w:rsidP="006E35FE">
      <w:pPr>
        <w:spacing w:line="360" w:lineRule="auto"/>
        <w:jc w:val="both"/>
        <w:rPr>
          <w:rFonts w:ascii="Arial" w:hAnsi="Arial" w:cs="Arial"/>
          <w:b/>
          <w:bCs/>
        </w:rPr>
      </w:pPr>
      <w:r w:rsidRPr="006E35FE">
        <w:rPr>
          <w:rFonts w:ascii="Arial" w:hAnsi="Arial" w:cs="Arial"/>
          <w:b/>
          <w:bCs/>
        </w:rPr>
        <w:t xml:space="preserve">Ad </w:t>
      </w:r>
      <w:r w:rsidR="00705A50">
        <w:rPr>
          <w:rFonts w:ascii="Arial" w:hAnsi="Arial" w:cs="Arial"/>
          <w:b/>
          <w:bCs/>
        </w:rPr>
        <w:t>5</w:t>
      </w:r>
      <w:r w:rsidRPr="006E35FE">
        <w:rPr>
          <w:rFonts w:ascii="Arial" w:hAnsi="Arial" w:cs="Arial"/>
          <w:b/>
          <w:bCs/>
        </w:rPr>
        <w:t>. Zakończenie obrad.</w:t>
      </w:r>
    </w:p>
    <w:p w14:paraId="7574719E" w14:textId="04FAE4AE" w:rsidR="00562EA2" w:rsidRPr="006E35FE" w:rsidRDefault="00562EA2" w:rsidP="006E35FE">
      <w:pPr>
        <w:spacing w:line="360" w:lineRule="auto"/>
        <w:jc w:val="both"/>
        <w:rPr>
          <w:rFonts w:ascii="Arial" w:hAnsi="Arial" w:cs="Arial"/>
        </w:rPr>
      </w:pPr>
      <w:r w:rsidRPr="006E35FE">
        <w:rPr>
          <w:rFonts w:ascii="Arial" w:hAnsi="Arial" w:cs="Arial"/>
        </w:rPr>
        <w:t xml:space="preserve">Na tym zakończono </w:t>
      </w:r>
      <w:r w:rsidR="00915C9E">
        <w:rPr>
          <w:rFonts w:ascii="Arial" w:hAnsi="Arial" w:cs="Arial"/>
        </w:rPr>
        <w:t>V</w:t>
      </w:r>
      <w:r w:rsidR="00705A50">
        <w:rPr>
          <w:rFonts w:ascii="Arial" w:hAnsi="Arial" w:cs="Arial"/>
        </w:rPr>
        <w:t>I</w:t>
      </w:r>
      <w:r w:rsidRPr="006E35FE">
        <w:rPr>
          <w:rFonts w:ascii="Arial" w:hAnsi="Arial" w:cs="Arial"/>
        </w:rPr>
        <w:t xml:space="preserve"> posiedzenie GRS II kadencji.</w:t>
      </w:r>
    </w:p>
    <w:p w14:paraId="0F37A134" w14:textId="77777777" w:rsidR="00562EA2" w:rsidRPr="006E35FE" w:rsidRDefault="00562EA2" w:rsidP="006E35FE">
      <w:pPr>
        <w:spacing w:line="360" w:lineRule="auto"/>
        <w:jc w:val="both"/>
        <w:rPr>
          <w:rFonts w:ascii="Arial" w:hAnsi="Arial" w:cs="Arial"/>
        </w:rPr>
      </w:pPr>
    </w:p>
    <w:p w14:paraId="64300375" w14:textId="77777777" w:rsidR="00562EA2" w:rsidRPr="006E35FE" w:rsidRDefault="00562EA2" w:rsidP="006E35FE">
      <w:pPr>
        <w:spacing w:line="360" w:lineRule="auto"/>
        <w:jc w:val="both"/>
        <w:rPr>
          <w:rFonts w:ascii="Arial" w:hAnsi="Arial" w:cs="Arial"/>
        </w:rPr>
      </w:pPr>
    </w:p>
    <w:p w14:paraId="210188DB" w14:textId="77777777" w:rsidR="00562EA2" w:rsidRPr="006E35FE" w:rsidRDefault="00562EA2" w:rsidP="006E35FE">
      <w:pPr>
        <w:spacing w:line="360" w:lineRule="auto"/>
        <w:jc w:val="both"/>
        <w:rPr>
          <w:rFonts w:ascii="Arial" w:hAnsi="Arial" w:cs="Arial"/>
        </w:rPr>
      </w:pPr>
      <w:r w:rsidRPr="006E35FE">
        <w:rPr>
          <w:rFonts w:ascii="Arial" w:hAnsi="Arial" w:cs="Arial"/>
        </w:rPr>
        <w:tab/>
      </w:r>
      <w:r w:rsidRPr="006E35FE">
        <w:rPr>
          <w:rFonts w:ascii="Arial" w:hAnsi="Arial" w:cs="Arial"/>
        </w:rPr>
        <w:tab/>
      </w:r>
      <w:r w:rsidRPr="006E35FE">
        <w:rPr>
          <w:rFonts w:ascii="Arial" w:hAnsi="Arial" w:cs="Arial"/>
        </w:rPr>
        <w:tab/>
      </w:r>
      <w:r w:rsidRPr="006E35FE">
        <w:rPr>
          <w:rFonts w:ascii="Arial" w:hAnsi="Arial" w:cs="Arial"/>
        </w:rPr>
        <w:tab/>
      </w:r>
      <w:r w:rsidRPr="006E35FE">
        <w:rPr>
          <w:rFonts w:ascii="Arial" w:hAnsi="Arial" w:cs="Arial"/>
        </w:rPr>
        <w:tab/>
      </w:r>
      <w:r w:rsidRPr="006E35FE">
        <w:rPr>
          <w:rFonts w:ascii="Arial" w:hAnsi="Arial" w:cs="Arial"/>
        </w:rPr>
        <w:tab/>
        <w:t>………………………………………</w:t>
      </w:r>
    </w:p>
    <w:p w14:paraId="703E344A" w14:textId="77777777" w:rsidR="00562EA2" w:rsidRPr="006E35FE" w:rsidRDefault="00562EA2" w:rsidP="006E35FE">
      <w:pPr>
        <w:spacing w:line="360" w:lineRule="auto"/>
        <w:jc w:val="both"/>
        <w:rPr>
          <w:rFonts w:ascii="Arial" w:hAnsi="Arial" w:cs="Arial"/>
        </w:rPr>
      </w:pPr>
    </w:p>
    <w:p w14:paraId="1D68ECED" w14:textId="77777777" w:rsidR="00562EA2" w:rsidRPr="006E35FE" w:rsidRDefault="00562EA2" w:rsidP="006E35FE">
      <w:pPr>
        <w:spacing w:line="360" w:lineRule="auto"/>
        <w:jc w:val="both"/>
        <w:rPr>
          <w:rFonts w:ascii="Arial" w:hAnsi="Arial" w:cs="Arial"/>
        </w:rPr>
      </w:pPr>
    </w:p>
    <w:p w14:paraId="5D560541" w14:textId="77777777" w:rsidR="00562EA2" w:rsidRPr="006E35FE" w:rsidRDefault="00562EA2" w:rsidP="006E35FE">
      <w:pPr>
        <w:spacing w:line="360" w:lineRule="auto"/>
        <w:jc w:val="both"/>
        <w:rPr>
          <w:rFonts w:ascii="Arial" w:hAnsi="Arial" w:cs="Arial"/>
        </w:rPr>
      </w:pPr>
    </w:p>
    <w:p w14:paraId="4814818E" w14:textId="77777777" w:rsidR="00562EA2" w:rsidRPr="006E35FE" w:rsidRDefault="00562EA2" w:rsidP="006E35FE">
      <w:pPr>
        <w:spacing w:line="360" w:lineRule="auto"/>
        <w:rPr>
          <w:rFonts w:ascii="Arial" w:hAnsi="Arial" w:cs="Arial"/>
        </w:rPr>
      </w:pPr>
    </w:p>
    <w:p w14:paraId="55BAF07D" w14:textId="77777777" w:rsidR="00562EA2" w:rsidRPr="006E35FE" w:rsidRDefault="00562EA2" w:rsidP="006E35FE">
      <w:pPr>
        <w:spacing w:line="360" w:lineRule="auto"/>
        <w:rPr>
          <w:rFonts w:ascii="Arial" w:hAnsi="Arial" w:cs="Arial"/>
        </w:rPr>
      </w:pPr>
    </w:p>
    <w:p w14:paraId="36A801B9" w14:textId="67666CCD" w:rsidR="00973EA6" w:rsidRPr="006E35FE" w:rsidRDefault="00562EA2" w:rsidP="006E35FE">
      <w:pPr>
        <w:spacing w:line="360" w:lineRule="auto"/>
        <w:rPr>
          <w:rFonts w:ascii="Arial" w:hAnsi="Arial" w:cs="Arial"/>
        </w:rPr>
      </w:pPr>
      <w:r w:rsidRPr="006E35FE">
        <w:rPr>
          <w:rFonts w:ascii="Arial" w:hAnsi="Arial" w:cs="Arial"/>
        </w:rPr>
        <w:t xml:space="preserve">Protokół sporządziła: J.Stefańska  </w:t>
      </w:r>
    </w:p>
    <w:sectPr w:rsidR="00973EA6" w:rsidRPr="006E35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3D4D8" w14:textId="77777777" w:rsidR="00ED1D74" w:rsidRDefault="00ED1D74" w:rsidP="005F4235">
      <w:pPr>
        <w:spacing w:after="0" w:line="240" w:lineRule="auto"/>
      </w:pPr>
      <w:r>
        <w:separator/>
      </w:r>
    </w:p>
  </w:endnote>
  <w:endnote w:type="continuationSeparator" w:id="0">
    <w:p w14:paraId="5B83066B" w14:textId="77777777" w:rsidR="00ED1D74" w:rsidRDefault="00ED1D74" w:rsidP="005F4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3130D" w14:textId="77777777" w:rsidR="00ED1D74" w:rsidRDefault="00ED1D74" w:rsidP="005F4235">
      <w:pPr>
        <w:spacing w:after="0" w:line="240" w:lineRule="auto"/>
      </w:pPr>
      <w:r>
        <w:separator/>
      </w:r>
    </w:p>
  </w:footnote>
  <w:footnote w:type="continuationSeparator" w:id="0">
    <w:p w14:paraId="08297112" w14:textId="77777777" w:rsidR="00ED1D74" w:rsidRDefault="00ED1D74" w:rsidP="005F42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4953"/>
    <w:multiLevelType w:val="hybridMultilevel"/>
    <w:tmpl w:val="42067686"/>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 w15:restartNumberingAfterBreak="0">
    <w:nsid w:val="27CE3E93"/>
    <w:multiLevelType w:val="hybridMultilevel"/>
    <w:tmpl w:val="42067686"/>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 w15:restartNumberingAfterBreak="0">
    <w:nsid w:val="5E2454A9"/>
    <w:multiLevelType w:val="hybridMultilevel"/>
    <w:tmpl w:val="C1706CE4"/>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 w15:restartNumberingAfterBreak="0">
    <w:nsid w:val="79A16C5B"/>
    <w:multiLevelType w:val="hybridMultilevel"/>
    <w:tmpl w:val="42067686"/>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 w15:restartNumberingAfterBreak="0">
    <w:nsid w:val="7EF253BA"/>
    <w:multiLevelType w:val="hybridMultilevel"/>
    <w:tmpl w:val="C1706CE4"/>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num w:numId="1" w16cid:durableId="16702528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7719917">
    <w:abstractNumId w:val="1"/>
  </w:num>
  <w:num w:numId="3" w16cid:durableId="1223518225">
    <w:abstractNumId w:val="0"/>
  </w:num>
  <w:num w:numId="4" w16cid:durableId="484249806">
    <w:abstractNumId w:val="3"/>
  </w:num>
  <w:num w:numId="5" w16cid:durableId="1519897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6253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EA6"/>
    <w:rsid w:val="00012B06"/>
    <w:rsid w:val="00021971"/>
    <w:rsid w:val="000263D1"/>
    <w:rsid w:val="00067863"/>
    <w:rsid w:val="000755D9"/>
    <w:rsid w:val="000A1537"/>
    <w:rsid w:val="000E6100"/>
    <w:rsid w:val="0017761A"/>
    <w:rsid w:val="001B0F2F"/>
    <w:rsid w:val="001C28B3"/>
    <w:rsid w:val="001D376B"/>
    <w:rsid w:val="001E130B"/>
    <w:rsid w:val="001F3DD2"/>
    <w:rsid w:val="00233D55"/>
    <w:rsid w:val="00264AE4"/>
    <w:rsid w:val="00277153"/>
    <w:rsid w:val="00294166"/>
    <w:rsid w:val="002D74F9"/>
    <w:rsid w:val="00330453"/>
    <w:rsid w:val="003503F7"/>
    <w:rsid w:val="00353B8D"/>
    <w:rsid w:val="00362A9D"/>
    <w:rsid w:val="00363C6B"/>
    <w:rsid w:val="0038676C"/>
    <w:rsid w:val="003E7D18"/>
    <w:rsid w:val="003F4417"/>
    <w:rsid w:val="00405EC9"/>
    <w:rsid w:val="00406815"/>
    <w:rsid w:val="004110B5"/>
    <w:rsid w:val="00417CA6"/>
    <w:rsid w:val="004517CA"/>
    <w:rsid w:val="00461EA2"/>
    <w:rsid w:val="004A10E0"/>
    <w:rsid w:val="004D08A8"/>
    <w:rsid w:val="004D1D20"/>
    <w:rsid w:val="004D1F50"/>
    <w:rsid w:val="004F2CB0"/>
    <w:rsid w:val="00504D54"/>
    <w:rsid w:val="005361CD"/>
    <w:rsid w:val="00542612"/>
    <w:rsid w:val="00562EA2"/>
    <w:rsid w:val="00567809"/>
    <w:rsid w:val="00572F2E"/>
    <w:rsid w:val="005A125C"/>
    <w:rsid w:val="005A3F02"/>
    <w:rsid w:val="005A6E1E"/>
    <w:rsid w:val="005D17FA"/>
    <w:rsid w:val="005D3BAD"/>
    <w:rsid w:val="005F4235"/>
    <w:rsid w:val="00681D5B"/>
    <w:rsid w:val="00692ECF"/>
    <w:rsid w:val="00695123"/>
    <w:rsid w:val="006A5178"/>
    <w:rsid w:val="006E35FE"/>
    <w:rsid w:val="00701153"/>
    <w:rsid w:val="00705A50"/>
    <w:rsid w:val="00712108"/>
    <w:rsid w:val="00712925"/>
    <w:rsid w:val="00764295"/>
    <w:rsid w:val="007A7DF0"/>
    <w:rsid w:val="007E1F39"/>
    <w:rsid w:val="007F4F88"/>
    <w:rsid w:val="00864A7B"/>
    <w:rsid w:val="0086690D"/>
    <w:rsid w:val="008749AD"/>
    <w:rsid w:val="008A4464"/>
    <w:rsid w:val="008A4BF4"/>
    <w:rsid w:val="008D7129"/>
    <w:rsid w:val="00912757"/>
    <w:rsid w:val="00912B9E"/>
    <w:rsid w:val="00915C9E"/>
    <w:rsid w:val="009308DB"/>
    <w:rsid w:val="00933DC9"/>
    <w:rsid w:val="0094218E"/>
    <w:rsid w:val="009532D9"/>
    <w:rsid w:val="00973EA6"/>
    <w:rsid w:val="00986EE5"/>
    <w:rsid w:val="009F7F0D"/>
    <w:rsid w:val="00A050ED"/>
    <w:rsid w:val="00A3248C"/>
    <w:rsid w:val="00A6513B"/>
    <w:rsid w:val="00A66495"/>
    <w:rsid w:val="00A72F89"/>
    <w:rsid w:val="00A971FC"/>
    <w:rsid w:val="00AA4547"/>
    <w:rsid w:val="00AA768E"/>
    <w:rsid w:val="00AE6AB6"/>
    <w:rsid w:val="00B20920"/>
    <w:rsid w:val="00B5430E"/>
    <w:rsid w:val="00B73518"/>
    <w:rsid w:val="00C266DE"/>
    <w:rsid w:val="00CB185F"/>
    <w:rsid w:val="00CC34EF"/>
    <w:rsid w:val="00CC50DD"/>
    <w:rsid w:val="00D04E89"/>
    <w:rsid w:val="00D2121A"/>
    <w:rsid w:val="00D67473"/>
    <w:rsid w:val="00D70414"/>
    <w:rsid w:val="00DD0594"/>
    <w:rsid w:val="00E4513E"/>
    <w:rsid w:val="00EB389A"/>
    <w:rsid w:val="00ED1D74"/>
    <w:rsid w:val="00EE693E"/>
    <w:rsid w:val="00F20DA8"/>
    <w:rsid w:val="00FC6E2D"/>
    <w:rsid w:val="00FF1C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E826"/>
  <w15:chartTrackingRefBased/>
  <w15:docId w15:val="{1AE67CA4-0BC1-49CE-8E2A-A6461B7BD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73E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73E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73EA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73EA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73EA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73EA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73EA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73EA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73EA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73EA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73EA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73EA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73EA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73EA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73EA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73EA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73EA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73EA6"/>
    <w:rPr>
      <w:rFonts w:eastAsiaTheme="majorEastAsia" w:cstheme="majorBidi"/>
      <w:color w:val="272727" w:themeColor="text1" w:themeTint="D8"/>
    </w:rPr>
  </w:style>
  <w:style w:type="paragraph" w:styleId="Tytu">
    <w:name w:val="Title"/>
    <w:basedOn w:val="Normalny"/>
    <w:next w:val="Normalny"/>
    <w:link w:val="TytuZnak"/>
    <w:uiPriority w:val="10"/>
    <w:qFormat/>
    <w:rsid w:val="00973E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73EA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73EA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73EA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73EA6"/>
    <w:pPr>
      <w:spacing w:before="160"/>
      <w:jc w:val="center"/>
    </w:pPr>
    <w:rPr>
      <w:i/>
      <w:iCs/>
      <w:color w:val="404040" w:themeColor="text1" w:themeTint="BF"/>
    </w:rPr>
  </w:style>
  <w:style w:type="character" w:customStyle="1" w:styleId="CytatZnak">
    <w:name w:val="Cytat Znak"/>
    <w:basedOn w:val="Domylnaczcionkaakapitu"/>
    <w:link w:val="Cytat"/>
    <w:uiPriority w:val="29"/>
    <w:rsid w:val="00973EA6"/>
    <w:rPr>
      <w:i/>
      <w:iCs/>
      <w:color w:val="404040" w:themeColor="text1" w:themeTint="BF"/>
    </w:rPr>
  </w:style>
  <w:style w:type="paragraph" w:styleId="Akapitzlist">
    <w:name w:val="List Paragraph"/>
    <w:basedOn w:val="Normalny"/>
    <w:uiPriority w:val="34"/>
    <w:qFormat/>
    <w:rsid w:val="00973EA6"/>
    <w:pPr>
      <w:ind w:left="720"/>
      <w:contextualSpacing/>
    </w:pPr>
  </w:style>
  <w:style w:type="character" w:styleId="Wyrnienieintensywne">
    <w:name w:val="Intense Emphasis"/>
    <w:basedOn w:val="Domylnaczcionkaakapitu"/>
    <w:uiPriority w:val="21"/>
    <w:qFormat/>
    <w:rsid w:val="00973EA6"/>
    <w:rPr>
      <w:i/>
      <w:iCs/>
      <w:color w:val="2F5496" w:themeColor="accent1" w:themeShade="BF"/>
    </w:rPr>
  </w:style>
  <w:style w:type="paragraph" w:styleId="Cytatintensywny">
    <w:name w:val="Intense Quote"/>
    <w:basedOn w:val="Normalny"/>
    <w:next w:val="Normalny"/>
    <w:link w:val="CytatintensywnyZnak"/>
    <w:uiPriority w:val="30"/>
    <w:qFormat/>
    <w:rsid w:val="00973E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73EA6"/>
    <w:rPr>
      <w:i/>
      <w:iCs/>
      <w:color w:val="2F5496" w:themeColor="accent1" w:themeShade="BF"/>
    </w:rPr>
  </w:style>
  <w:style w:type="character" w:styleId="Odwoanieintensywne">
    <w:name w:val="Intense Reference"/>
    <w:basedOn w:val="Domylnaczcionkaakapitu"/>
    <w:uiPriority w:val="32"/>
    <w:qFormat/>
    <w:rsid w:val="00973EA6"/>
    <w:rPr>
      <w:b/>
      <w:bCs/>
      <w:smallCaps/>
      <w:color w:val="2F5496" w:themeColor="accent1" w:themeShade="BF"/>
      <w:spacing w:val="5"/>
    </w:rPr>
  </w:style>
  <w:style w:type="paragraph" w:styleId="Tekstprzypisukocowego">
    <w:name w:val="endnote text"/>
    <w:basedOn w:val="Normalny"/>
    <w:link w:val="TekstprzypisukocowegoZnak"/>
    <w:uiPriority w:val="99"/>
    <w:semiHidden/>
    <w:unhideWhenUsed/>
    <w:rsid w:val="005F423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F4235"/>
    <w:rPr>
      <w:sz w:val="20"/>
      <w:szCs w:val="20"/>
    </w:rPr>
  </w:style>
  <w:style w:type="character" w:styleId="Odwoanieprzypisukocowego">
    <w:name w:val="endnote reference"/>
    <w:basedOn w:val="Domylnaczcionkaakapitu"/>
    <w:uiPriority w:val="99"/>
    <w:semiHidden/>
    <w:unhideWhenUsed/>
    <w:rsid w:val="005F4235"/>
    <w:rPr>
      <w:vertAlign w:val="superscript"/>
    </w:rPr>
  </w:style>
  <w:style w:type="character" w:styleId="Odwoaniedokomentarza">
    <w:name w:val="annotation reference"/>
    <w:basedOn w:val="Domylnaczcionkaakapitu"/>
    <w:uiPriority w:val="99"/>
    <w:semiHidden/>
    <w:unhideWhenUsed/>
    <w:rsid w:val="00417CA6"/>
    <w:rPr>
      <w:sz w:val="16"/>
      <w:szCs w:val="16"/>
    </w:rPr>
  </w:style>
  <w:style w:type="paragraph" w:styleId="Tekstkomentarza">
    <w:name w:val="annotation text"/>
    <w:basedOn w:val="Normalny"/>
    <w:link w:val="TekstkomentarzaZnak"/>
    <w:uiPriority w:val="99"/>
    <w:semiHidden/>
    <w:unhideWhenUsed/>
    <w:rsid w:val="00417CA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17CA6"/>
    <w:rPr>
      <w:sz w:val="20"/>
      <w:szCs w:val="20"/>
    </w:rPr>
  </w:style>
  <w:style w:type="paragraph" w:styleId="Tematkomentarza">
    <w:name w:val="annotation subject"/>
    <w:basedOn w:val="Tekstkomentarza"/>
    <w:next w:val="Tekstkomentarza"/>
    <w:link w:val="TematkomentarzaZnak"/>
    <w:uiPriority w:val="99"/>
    <w:semiHidden/>
    <w:unhideWhenUsed/>
    <w:rsid w:val="00417CA6"/>
    <w:rPr>
      <w:b/>
      <w:bCs/>
    </w:rPr>
  </w:style>
  <w:style w:type="character" w:customStyle="1" w:styleId="TematkomentarzaZnak">
    <w:name w:val="Temat komentarza Znak"/>
    <w:basedOn w:val="TekstkomentarzaZnak"/>
    <w:link w:val="Tematkomentarza"/>
    <w:uiPriority w:val="99"/>
    <w:semiHidden/>
    <w:rsid w:val="00417CA6"/>
    <w:rPr>
      <w:b/>
      <w:bCs/>
      <w:sz w:val="20"/>
      <w:szCs w:val="20"/>
    </w:rPr>
  </w:style>
  <w:style w:type="character" w:styleId="Hipercze">
    <w:name w:val="Hyperlink"/>
    <w:basedOn w:val="Domylnaczcionkaakapitu"/>
    <w:uiPriority w:val="99"/>
    <w:unhideWhenUsed/>
    <w:rsid w:val="00FC6E2D"/>
    <w:rPr>
      <w:color w:val="0563C1" w:themeColor="hyperlink"/>
      <w:u w:val="single"/>
    </w:rPr>
  </w:style>
  <w:style w:type="character" w:styleId="Nierozpoznanawzmianka">
    <w:name w:val="Unresolved Mention"/>
    <w:basedOn w:val="Domylnaczcionkaakapitu"/>
    <w:uiPriority w:val="99"/>
    <w:semiHidden/>
    <w:unhideWhenUsed/>
    <w:rsid w:val="00FC6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8651">
      <w:bodyDiv w:val="1"/>
      <w:marLeft w:val="0"/>
      <w:marRight w:val="0"/>
      <w:marTop w:val="0"/>
      <w:marBottom w:val="0"/>
      <w:divBdr>
        <w:top w:val="none" w:sz="0" w:space="0" w:color="auto"/>
        <w:left w:val="none" w:sz="0" w:space="0" w:color="auto"/>
        <w:bottom w:val="none" w:sz="0" w:space="0" w:color="auto"/>
        <w:right w:val="none" w:sz="0" w:space="0" w:color="auto"/>
      </w:divBdr>
    </w:div>
    <w:div w:id="103814144">
      <w:bodyDiv w:val="1"/>
      <w:marLeft w:val="0"/>
      <w:marRight w:val="0"/>
      <w:marTop w:val="0"/>
      <w:marBottom w:val="0"/>
      <w:divBdr>
        <w:top w:val="none" w:sz="0" w:space="0" w:color="auto"/>
        <w:left w:val="none" w:sz="0" w:space="0" w:color="auto"/>
        <w:bottom w:val="none" w:sz="0" w:space="0" w:color="auto"/>
        <w:right w:val="none" w:sz="0" w:space="0" w:color="auto"/>
      </w:divBdr>
    </w:div>
    <w:div w:id="313292342">
      <w:bodyDiv w:val="1"/>
      <w:marLeft w:val="0"/>
      <w:marRight w:val="0"/>
      <w:marTop w:val="0"/>
      <w:marBottom w:val="0"/>
      <w:divBdr>
        <w:top w:val="none" w:sz="0" w:space="0" w:color="auto"/>
        <w:left w:val="none" w:sz="0" w:space="0" w:color="auto"/>
        <w:bottom w:val="none" w:sz="0" w:space="0" w:color="auto"/>
        <w:right w:val="none" w:sz="0" w:space="0" w:color="auto"/>
      </w:divBdr>
    </w:div>
    <w:div w:id="1021128832">
      <w:bodyDiv w:val="1"/>
      <w:marLeft w:val="0"/>
      <w:marRight w:val="0"/>
      <w:marTop w:val="0"/>
      <w:marBottom w:val="0"/>
      <w:divBdr>
        <w:top w:val="none" w:sz="0" w:space="0" w:color="auto"/>
        <w:left w:val="none" w:sz="0" w:space="0" w:color="auto"/>
        <w:bottom w:val="none" w:sz="0" w:space="0" w:color="auto"/>
        <w:right w:val="none" w:sz="0" w:space="0" w:color="auto"/>
      </w:divBdr>
    </w:div>
    <w:div w:id="1026058580">
      <w:bodyDiv w:val="1"/>
      <w:marLeft w:val="0"/>
      <w:marRight w:val="0"/>
      <w:marTop w:val="0"/>
      <w:marBottom w:val="0"/>
      <w:divBdr>
        <w:top w:val="none" w:sz="0" w:space="0" w:color="auto"/>
        <w:left w:val="none" w:sz="0" w:space="0" w:color="auto"/>
        <w:bottom w:val="none" w:sz="0" w:space="0" w:color="auto"/>
        <w:right w:val="none" w:sz="0" w:space="0" w:color="auto"/>
      </w:divBdr>
    </w:div>
    <w:div w:id="136177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1708</TotalTime>
  <Pages>5</Pages>
  <Words>1224</Words>
  <Characters>7345</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Stefański</dc:creator>
  <cp:keywords/>
  <dc:description/>
  <cp:lastModifiedBy>Jadwiga Stefańska</cp:lastModifiedBy>
  <cp:revision>15</cp:revision>
  <cp:lastPrinted>2025-08-14T08:58:00Z</cp:lastPrinted>
  <dcterms:created xsi:type="dcterms:W3CDTF">2025-02-16T15:02:00Z</dcterms:created>
  <dcterms:modified xsi:type="dcterms:W3CDTF">2025-08-25T09:02:00Z</dcterms:modified>
</cp:coreProperties>
</file>