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A44CA" w14:textId="77777777" w:rsidR="005F1CC4" w:rsidRDefault="005F1CC4" w:rsidP="005F1CC4">
      <w:pPr>
        <w:jc w:val="center"/>
        <w:rPr>
          <w:rFonts w:ascii="Arial" w:hAnsi="Arial" w:cs="Arial"/>
          <w:b/>
          <w:bCs/>
        </w:rPr>
      </w:pPr>
      <w:r w:rsidRPr="005F1CC4">
        <w:rPr>
          <w:rFonts w:ascii="Arial" w:hAnsi="Arial" w:cs="Arial"/>
          <w:b/>
          <w:bCs/>
        </w:rPr>
        <w:t xml:space="preserve">Lista uchwał podjętych przez Radę Miejską w Gniewkowie </w:t>
      </w:r>
    </w:p>
    <w:p w14:paraId="3DC6D151" w14:textId="5D103EE8" w:rsidR="00A50BD2" w:rsidRPr="005F1CC4" w:rsidRDefault="005F1CC4" w:rsidP="005F1CC4">
      <w:pPr>
        <w:jc w:val="center"/>
        <w:rPr>
          <w:rFonts w:ascii="Arial" w:hAnsi="Arial" w:cs="Arial"/>
          <w:b/>
          <w:bCs/>
        </w:rPr>
      </w:pPr>
      <w:r w:rsidRPr="005F1CC4">
        <w:rPr>
          <w:rFonts w:ascii="Arial" w:hAnsi="Arial" w:cs="Arial"/>
          <w:b/>
          <w:bCs/>
        </w:rPr>
        <w:t>podczas XIV sesji w dniu 26 lutego 2025 r.</w:t>
      </w:r>
    </w:p>
    <w:p w14:paraId="19440F17" w14:textId="1BAEF931" w:rsidR="005F1CC4" w:rsidRPr="005F1CC4" w:rsidRDefault="005F1CC4" w:rsidP="005F1CC4">
      <w:pPr>
        <w:jc w:val="center"/>
        <w:rPr>
          <w:rFonts w:ascii="Arial" w:hAnsi="Arial" w:cs="Arial"/>
          <w:b/>
          <w:bCs/>
        </w:rPr>
      </w:pPr>
    </w:p>
    <w:p w14:paraId="1DB1E0DA" w14:textId="153D83AC" w:rsidR="005F1CC4" w:rsidRDefault="005F1CC4" w:rsidP="005F1CC4">
      <w:pPr>
        <w:pStyle w:val="mystyle"/>
        <w:spacing w:before="0" w:beforeAutospacing="0" w:afterLines="30" w:after="72" w:afterAutospacing="0"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</w:t>
      </w:r>
      <w:r>
        <w:rPr>
          <w:rFonts w:ascii="Arial" w:hAnsi="Arial" w:cs="Arial"/>
          <w:color w:val="000000"/>
        </w:rPr>
        <w:t>U</w:t>
      </w:r>
      <w:r w:rsidRPr="009F2B86">
        <w:rPr>
          <w:rFonts w:ascii="Arial" w:hAnsi="Arial" w:cs="Arial"/>
          <w:color w:val="000000"/>
        </w:rPr>
        <w:t xml:space="preserve">chwała </w:t>
      </w:r>
      <w:r>
        <w:rPr>
          <w:rFonts w:ascii="Arial" w:hAnsi="Arial" w:cs="Arial"/>
          <w:color w:val="000000"/>
        </w:rPr>
        <w:t xml:space="preserve">Nr XIV/82/2025 </w:t>
      </w:r>
      <w:r w:rsidRPr="009F2B86">
        <w:rPr>
          <w:rFonts w:ascii="Arial" w:hAnsi="Arial" w:cs="Arial"/>
          <w:color w:val="000000"/>
        </w:rPr>
        <w:t>zmieniająca uchwałę w sprawie budżetu na 202</w:t>
      </w:r>
      <w:r>
        <w:rPr>
          <w:rFonts w:ascii="Arial" w:hAnsi="Arial" w:cs="Arial"/>
          <w:color w:val="000000"/>
        </w:rPr>
        <w:t>5</w:t>
      </w:r>
      <w:r w:rsidRPr="009F2B86">
        <w:rPr>
          <w:rFonts w:ascii="Arial" w:hAnsi="Arial" w:cs="Arial"/>
          <w:color w:val="000000"/>
        </w:rPr>
        <w:t xml:space="preserve"> rok</w:t>
      </w:r>
      <w:r>
        <w:rPr>
          <w:rFonts w:ascii="Arial" w:hAnsi="Arial" w:cs="Arial"/>
          <w:color w:val="000000"/>
        </w:rPr>
        <w:t>.</w:t>
      </w:r>
      <w:r w:rsidRPr="009F2B86">
        <w:rPr>
          <w:rFonts w:ascii="Arial" w:hAnsi="Arial" w:cs="Arial"/>
          <w:color w:val="000000"/>
        </w:rPr>
        <w:t xml:space="preserve"> </w:t>
      </w:r>
    </w:p>
    <w:p w14:paraId="07DDE422" w14:textId="58E0505A" w:rsidR="005F1CC4" w:rsidRDefault="005F1CC4" w:rsidP="005F1CC4">
      <w:pPr>
        <w:pStyle w:val="mystyle"/>
        <w:spacing w:before="0" w:beforeAutospacing="0" w:afterLines="30" w:after="72" w:afterAutospacing="0"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2.U</w:t>
      </w:r>
      <w:r w:rsidRPr="002F3D33">
        <w:rPr>
          <w:rFonts w:ascii="Arial" w:hAnsi="Arial" w:cs="Arial"/>
          <w:color w:val="000000"/>
        </w:rPr>
        <w:t xml:space="preserve">chwała </w:t>
      </w:r>
      <w:r>
        <w:rPr>
          <w:rFonts w:ascii="Arial" w:hAnsi="Arial" w:cs="Arial"/>
          <w:color w:val="000000"/>
        </w:rPr>
        <w:t xml:space="preserve">Nr XIV/83/2025 </w:t>
      </w:r>
      <w:r w:rsidRPr="00AD30D1">
        <w:rPr>
          <w:rFonts w:ascii="Arial" w:hAnsi="Arial" w:cs="Arial"/>
        </w:rPr>
        <w:t xml:space="preserve">w sprawie </w:t>
      </w:r>
      <w:r>
        <w:rPr>
          <w:rFonts w:ascii="Arial" w:hAnsi="Arial" w:cs="Arial"/>
          <w:bCs/>
        </w:rPr>
        <w:t>zmiany</w:t>
      </w:r>
      <w:r w:rsidRPr="00F4168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uchwały Nr XXIV/157/2012 Rady Miejskiej w Gniewkowie z dnia 31 października 2012 r. w sprawie określenia przystanków komunikacyjnych, których właścicielem lub zarządzającym jest Gmina Gniewkowo oraz warunków i zasad korzystania z tych przystanków</w:t>
      </w:r>
      <w:r>
        <w:rPr>
          <w:rFonts w:ascii="Arial" w:hAnsi="Arial" w:cs="Arial"/>
          <w:color w:val="000000"/>
        </w:rPr>
        <w:t>.</w:t>
      </w:r>
    </w:p>
    <w:p w14:paraId="655734C9" w14:textId="5E61E9A9" w:rsidR="005F1CC4" w:rsidRDefault="005F1CC4" w:rsidP="005F1CC4">
      <w:pPr>
        <w:pStyle w:val="mystyle"/>
        <w:spacing w:before="0" w:beforeAutospacing="0" w:afterLines="30" w:after="72" w:afterAutospacing="0"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3.U</w:t>
      </w:r>
      <w:r w:rsidRPr="002F3D33">
        <w:rPr>
          <w:rFonts w:ascii="Arial" w:hAnsi="Arial" w:cs="Arial"/>
          <w:color w:val="000000"/>
        </w:rPr>
        <w:t xml:space="preserve">chwała </w:t>
      </w:r>
      <w:r>
        <w:rPr>
          <w:rFonts w:ascii="Arial" w:hAnsi="Arial" w:cs="Arial"/>
          <w:color w:val="000000"/>
        </w:rPr>
        <w:t xml:space="preserve">Nr XIV/84/2025 </w:t>
      </w:r>
      <w:r w:rsidRPr="00400AF3">
        <w:rPr>
          <w:rFonts w:ascii="Arial" w:hAnsi="Arial" w:cs="Arial"/>
        </w:rPr>
        <w:t>w sprawie przystąpienia Gminy Gniewkowo do realizacji Program</w:t>
      </w:r>
      <w:r>
        <w:rPr>
          <w:rFonts w:ascii="Arial" w:hAnsi="Arial" w:cs="Arial"/>
        </w:rPr>
        <w:t>u</w:t>
      </w:r>
      <w:r w:rsidRPr="00400AF3">
        <w:rPr>
          <w:rFonts w:ascii="Arial" w:hAnsi="Arial" w:cs="Arial"/>
        </w:rPr>
        <w:t xml:space="preserve"> „Opieka wytchnieniowa” dla Jednostek Samorządu Terytorialnego- edycja 2025 realizowanego ze środków Funduszu Solidarnościowego</w:t>
      </w:r>
      <w:r>
        <w:rPr>
          <w:rFonts w:ascii="Arial" w:hAnsi="Arial" w:cs="Arial"/>
        </w:rPr>
        <w:t>.</w:t>
      </w:r>
      <w:r w:rsidRPr="002F3D33">
        <w:rPr>
          <w:rFonts w:ascii="Arial" w:hAnsi="Arial" w:cs="Arial"/>
          <w:color w:val="000000"/>
        </w:rPr>
        <w:t xml:space="preserve"> </w:t>
      </w:r>
    </w:p>
    <w:p w14:paraId="4DDA044D" w14:textId="3DA6445D" w:rsidR="005F1CC4" w:rsidRDefault="005F1CC4" w:rsidP="005F1CC4">
      <w:pPr>
        <w:pStyle w:val="mystyle"/>
        <w:spacing w:before="0" w:beforeAutospacing="0" w:afterLines="30" w:after="72" w:afterAutospacing="0"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4.Uchwała N</w:t>
      </w:r>
      <w:r>
        <w:rPr>
          <w:rFonts w:ascii="Arial" w:hAnsi="Arial" w:cs="Arial"/>
          <w:color w:val="000000"/>
        </w:rPr>
        <w:t xml:space="preserve">r XIV/85/2025 </w:t>
      </w:r>
      <w:r w:rsidRPr="00400AF3">
        <w:rPr>
          <w:rFonts w:ascii="Arial" w:hAnsi="Arial" w:cs="Arial"/>
        </w:rPr>
        <w:t>w sprawie uchwalenia „Gminnego Programu Wspierania Rodziny dla Gminy Gniewkowo na lata 2025-2027”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  <w:bCs/>
        </w:rPr>
        <w:t xml:space="preserve"> </w:t>
      </w:r>
    </w:p>
    <w:p w14:paraId="1A5A9138" w14:textId="01669E3B" w:rsidR="005F1CC4" w:rsidRDefault="005F1CC4" w:rsidP="005F1CC4">
      <w:pPr>
        <w:pStyle w:val="mystyle"/>
        <w:spacing w:before="0" w:beforeAutospacing="0" w:afterLines="30" w:after="72" w:afterAutospacing="0"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</w:t>
      </w:r>
      <w:r>
        <w:rPr>
          <w:rFonts w:ascii="Arial" w:hAnsi="Arial" w:cs="Arial"/>
          <w:color w:val="000000"/>
        </w:rPr>
        <w:t xml:space="preserve">Uchwała Nr XIV/86/2025 w sprawie </w:t>
      </w:r>
      <w:r w:rsidRPr="008B1A45">
        <w:rPr>
          <w:rFonts w:ascii="Arial" w:hAnsi="Arial" w:cs="Arial"/>
          <w:bCs/>
        </w:rPr>
        <w:t>określenia zasad i trybu przyznawania stypendiów dla uzdolnionych uczniów</w:t>
      </w:r>
      <w:r>
        <w:rPr>
          <w:rFonts w:ascii="Arial" w:hAnsi="Arial" w:cs="Arial"/>
          <w:bCs/>
        </w:rPr>
        <w:t xml:space="preserve"> </w:t>
      </w:r>
      <w:r w:rsidRPr="008B1A45">
        <w:rPr>
          <w:rFonts w:ascii="Arial" w:hAnsi="Arial" w:cs="Arial"/>
          <w:bCs/>
        </w:rPr>
        <w:t>w ramach „Lokalnego programu wspierania edukacji uzdolnionych uczniów szkół, których siedziba znajduje się na terenie Gminy Gniewkowo”</w:t>
      </w:r>
      <w:r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color w:val="000000"/>
        </w:rPr>
        <w:t xml:space="preserve"> </w:t>
      </w:r>
    </w:p>
    <w:p w14:paraId="14661538" w14:textId="0E0D346D" w:rsidR="005F1CC4" w:rsidRDefault="005F1CC4" w:rsidP="005F1CC4">
      <w:pPr>
        <w:pStyle w:val="mystyle"/>
        <w:spacing w:before="0" w:beforeAutospacing="0" w:afterLines="30" w:after="72" w:afterAutospacing="0"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6.Uc</w:t>
      </w:r>
      <w:r>
        <w:rPr>
          <w:rFonts w:ascii="Arial" w:hAnsi="Arial" w:cs="Arial"/>
          <w:color w:val="000000"/>
        </w:rPr>
        <w:t>hwał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Nr XIV/87/2025 </w:t>
      </w:r>
      <w:r w:rsidRPr="00736181">
        <w:rPr>
          <w:rFonts w:ascii="Arial" w:hAnsi="Arial" w:cs="Arial"/>
        </w:rPr>
        <w:t>w sprawie rozpatrzenia petycji dotyczącej zwolnienia seniorów powyżej 75 roku życia z opłaty za gospodarowanie odpadami komunalnymi</w:t>
      </w:r>
      <w:r>
        <w:rPr>
          <w:rFonts w:ascii="Arial" w:hAnsi="Arial" w:cs="Arial"/>
        </w:rPr>
        <w:t xml:space="preserve">. </w:t>
      </w:r>
    </w:p>
    <w:p w14:paraId="6BA672A0" w14:textId="6ECC0657" w:rsidR="005F1CC4" w:rsidRDefault="005F1CC4" w:rsidP="005F1CC4">
      <w:pPr>
        <w:pStyle w:val="mystyle"/>
        <w:spacing w:before="0" w:beforeAutospacing="0" w:afterLines="30" w:after="72" w:afterAutospacing="0"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7.</w:t>
      </w:r>
      <w:r>
        <w:rPr>
          <w:rFonts w:ascii="Arial" w:hAnsi="Arial" w:cs="Arial"/>
          <w:color w:val="000000"/>
        </w:rPr>
        <w:t xml:space="preserve">Uchwała Nr XIV/88/2025 </w:t>
      </w:r>
      <w:r w:rsidRPr="003F62F2">
        <w:rPr>
          <w:rFonts w:ascii="Arial" w:hAnsi="Arial" w:cs="Arial"/>
        </w:rPr>
        <w:t>w sprawie petycji dotyczącej pomocy w likwidacji nadal trwającego systemu komunistycznego, zarządzanego przez nielegalnie działające organizacje partyjne i sędziowskie oraz o podjęcie współpracy z wnoszącym petycję w celu wprowadzenia ładu konstytucyjnego i umożliwienie narodowi polskiemu bezpośrednie sprawowanie władzy zgodnie z art. 4 Konstytucji Rzeczypospolitej Polskiej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color w:val="000000"/>
        </w:rPr>
        <w:t xml:space="preserve"> </w:t>
      </w:r>
    </w:p>
    <w:p w14:paraId="70E2B0FA" w14:textId="1F1D9904" w:rsidR="005F1CC4" w:rsidRDefault="005F1CC4" w:rsidP="005F1CC4">
      <w:pPr>
        <w:pStyle w:val="mystyle"/>
        <w:spacing w:before="0" w:beforeAutospacing="0" w:afterLines="30" w:after="72" w:afterAutospacing="0"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8.U</w:t>
      </w:r>
      <w:r>
        <w:rPr>
          <w:rFonts w:ascii="Arial" w:hAnsi="Arial" w:cs="Arial"/>
          <w:color w:val="000000"/>
        </w:rPr>
        <w:t>chwał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Nr XIV/89/2025 </w:t>
      </w:r>
      <w:r w:rsidRPr="003F62F2">
        <w:rPr>
          <w:rFonts w:ascii="Arial" w:hAnsi="Arial" w:cs="Arial"/>
        </w:rPr>
        <w:t>w sprawie skargi na działania Burmistrza Gniewkowa w zakresie ogłoszenia przetargu na inwestycję gminną z naruszeniem dyscypliny finansów publicznych</w:t>
      </w:r>
      <w:r>
        <w:rPr>
          <w:rFonts w:ascii="Arial" w:hAnsi="Arial" w:cs="Arial"/>
          <w:color w:val="000000"/>
        </w:rPr>
        <w:t xml:space="preserve">. </w:t>
      </w:r>
    </w:p>
    <w:p w14:paraId="3AEFD457" w14:textId="77777777" w:rsidR="005F1CC4" w:rsidRDefault="005F1CC4"/>
    <w:p w14:paraId="55C3248B" w14:textId="77777777" w:rsidR="005F1CC4" w:rsidRDefault="005F1CC4"/>
    <w:p w14:paraId="39B311E4" w14:textId="77777777" w:rsidR="005F1CC4" w:rsidRDefault="005F1CC4"/>
    <w:p w14:paraId="22DC029E" w14:textId="514D3E71" w:rsidR="005F1CC4" w:rsidRDefault="005F1CC4">
      <w:r>
        <w:t>Zestawiła. J.Stefańska</w:t>
      </w:r>
    </w:p>
    <w:sectPr w:rsidR="005F1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005"/>
    <w:rsid w:val="00005F19"/>
    <w:rsid w:val="00586005"/>
    <w:rsid w:val="005F1CC4"/>
    <w:rsid w:val="00973CBB"/>
    <w:rsid w:val="00A5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A7A34"/>
  <w15:chartTrackingRefBased/>
  <w15:docId w15:val="{0DEB897A-83DF-4119-998B-600081B3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6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6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60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6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60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6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6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6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6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60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6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60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60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60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60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60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60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60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6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6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6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6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6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60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60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60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60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60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6005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basedOn w:val="Normalny"/>
    <w:link w:val="BezodstpwZnak"/>
    <w:qFormat/>
    <w:rsid w:val="005F1CC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locked/>
    <w:rsid w:val="005F1CC4"/>
    <w:rPr>
      <w:rFonts w:ascii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mystyle">
    <w:name w:val="mystyle"/>
    <w:basedOn w:val="Normalny"/>
    <w:uiPriority w:val="99"/>
    <w:semiHidden/>
    <w:rsid w:val="005F1CC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Stefańska</dc:creator>
  <cp:keywords/>
  <dc:description/>
  <cp:lastModifiedBy>Jadwiga Stefańska</cp:lastModifiedBy>
  <cp:revision>2</cp:revision>
  <dcterms:created xsi:type="dcterms:W3CDTF">2025-03-18T14:14:00Z</dcterms:created>
  <dcterms:modified xsi:type="dcterms:W3CDTF">2025-03-18T14:18:00Z</dcterms:modified>
</cp:coreProperties>
</file>