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4180" w14:textId="77777777" w:rsidR="002E30BF" w:rsidRDefault="002E30BF" w:rsidP="002E30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30BF">
        <w:rPr>
          <w:rFonts w:ascii="Arial" w:hAnsi="Arial" w:cs="Arial"/>
          <w:b/>
          <w:bCs/>
          <w:sz w:val="24"/>
          <w:szCs w:val="24"/>
        </w:rPr>
        <w:t xml:space="preserve">Lista uchwał podjętych przez Radę Miejską w Gniewkowie na XII sesji </w:t>
      </w:r>
    </w:p>
    <w:p w14:paraId="1CC7663C" w14:textId="05DFBAE9" w:rsidR="00A50BD2" w:rsidRPr="002E30BF" w:rsidRDefault="002E30BF" w:rsidP="002E30B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30BF">
        <w:rPr>
          <w:rFonts w:ascii="Arial" w:hAnsi="Arial" w:cs="Arial"/>
          <w:b/>
          <w:bCs/>
          <w:sz w:val="24"/>
          <w:szCs w:val="24"/>
        </w:rPr>
        <w:t>w dniu 30 grudnia 2024 r.</w:t>
      </w:r>
    </w:p>
    <w:p w14:paraId="2B4E6414" w14:textId="77777777" w:rsidR="002E30BF" w:rsidRDefault="002E30BF"/>
    <w:p w14:paraId="5D958FFD" w14:textId="71188843" w:rsidR="002E30BF" w:rsidRPr="002E30BF" w:rsidRDefault="002E30BF" w:rsidP="002E30BF">
      <w:pPr>
        <w:numPr>
          <w:ilvl w:val="0"/>
          <w:numId w:val="1"/>
        </w:numPr>
      </w:pPr>
      <w:r>
        <w:t>U</w:t>
      </w:r>
      <w:r w:rsidRPr="002E30BF">
        <w:t>chwał</w:t>
      </w:r>
      <w:r>
        <w:t>a nr XII/75/2024</w:t>
      </w:r>
      <w:r w:rsidRPr="002E30BF">
        <w:t xml:space="preserve"> zmieniając</w:t>
      </w:r>
      <w:r>
        <w:t>a</w:t>
      </w:r>
      <w:r w:rsidRPr="002E30BF">
        <w:t xml:space="preserve"> uchwałę w sprawie budżetu na rok 2024</w:t>
      </w:r>
      <w:r>
        <w:t xml:space="preserve">. </w:t>
      </w:r>
    </w:p>
    <w:p w14:paraId="4DC1C536" w14:textId="7763BD14" w:rsidR="002E30BF" w:rsidRPr="002E30BF" w:rsidRDefault="002E30BF" w:rsidP="002E30BF">
      <w:pPr>
        <w:numPr>
          <w:ilvl w:val="0"/>
          <w:numId w:val="1"/>
        </w:numPr>
      </w:pPr>
      <w:r>
        <w:t>U</w:t>
      </w:r>
      <w:r w:rsidRPr="002E30BF">
        <w:t>chwał</w:t>
      </w:r>
      <w:r>
        <w:t>a nr XII/7</w:t>
      </w:r>
      <w:r>
        <w:t>6</w:t>
      </w:r>
      <w:r>
        <w:t>/2024</w:t>
      </w:r>
      <w:r w:rsidRPr="002E30BF">
        <w:t xml:space="preserve"> w sprawie ustalenia wykazu wydatków, które nie wygasają z upływem roku budżetowego 2024 oraz ustalenia planu finansowego tych wydatków</w:t>
      </w:r>
      <w:r>
        <w:t>.</w:t>
      </w:r>
    </w:p>
    <w:p w14:paraId="1DB77C77" w14:textId="45D274AC" w:rsidR="002E30BF" w:rsidRDefault="002E30BF" w:rsidP="002E30BF">
      <w:pPr>
        <w:numPr>
          <w:ilvl w:val="0"/>
          <w:numId w:val="1"/>
        </w:numPr>
      </w:pPr>
      <w:r>
        <w:t>U</w:t>
      </w:r>
      <w:r w:rsidRPr="002E30BF">
        <w:t>chwał</w:t>
      </w:r>
      <w:r>
        <w:t>a nr XII/7</w:t>
      </w:r>
      <w:r>
        <w:t>7</w:t>
      </w:r>
      <w:r>
        <w:t>/2024</w:t>
      </w:r>
      <w:r w:rsidRPr="002E30BF">
        <w:t xml:space="preserve"> w sprawie przyjęcia raportu z realizacji Programu Ochrony Środowiska dla Gminy Gniewkowo na lata 2022-2025 z perspektywą na lata 2026-2029 zatwierdzonego uchwałą Nr LXVIII/4302023 Rady Miejskiej w Gniewkowie z dnia 25 stycznia 2023 r.</w:t>
      </w:r>
    </w:p>
    <w:p w14:paraId="14C2CCC7" w14:textId="77777777" w:rsidR="002E30BF" w:rsidRDefault="002E30BF" w:rsidP="00FB7B7B">
      <w:pPr>
        <w:numPr>
          <w:ilvl w:val="0"/>
          <w:numId w:val="1"/>
        </w:numPr>
      </w:pPr>
      <w:r>
        <w:t>U</w:t>
      </w:r>
      <w:r w:rsidRPr="002E30BF">
        <w:t>chwał</w:t>
      </w:r>
      <w:r>
        <w:t>a nr XII/7</w:t>
      </w:r>
      <w:r>
        <w:t>8</w:t>
      </w:r>
      <w:r>
        <w:t>/2024</w:t>
      </w:r>
      <w:r>
        <w:t xml:space="preserve"> </w:t>
      </w:r>
      <w:r w:rsidRPr="002E30BF">
        <w:t>w sprawie udzielenia pomocy finansowej dla Miasta Torunia na częściowe pokrycie kosztów działania Izby Wytrzeźwień w 2025 roku</w:t>
      </w:r>
      <w:r>
        <w:t xml:space="preserve">. </w:t>
      </w:r>
    </w:p>
    <w:p w14:paraId="50E39CE6" w14:textId="77777777" w:rsidR="002E30BF" w:rsidRDefault="002E30BF" w:rsidP="002E30BF"/>
    <w:p w14:paraId="71EC0098" w14:textId="77777777" w:rsidR="002E30BF" w:rsidRDefault="002E30BF" w:rsidP="002E30BF"/>
    <w:p w14:paraId="2A7A58D8" w14:textId="73BA0F02" w:rsidR="002E30BF" w:rsidRDefault="002E30BF" w:rsidP="002E30BF">
      <w:r>
        <w:t xml:space="preserve">Zestawił: </w:t>
      </w:r>
      <w:proofErr w:type="spellStart"/>
      <w:proofErr w:type="gramStart"/>
      <w:r>
        <w:t>J.Stefańska</w:t>
      </w:r>
      <w:proofErr w:type="spellEnd"/>
      <w:proofErr w:type="gramEnd"/>
    </w:p>
    <w:p w14:paraId="41F129F4" w14:textId="055BB6A4" w:rsidR="002E30BF" w:rsidRDefault="002E30BF" w:rsidP="002E30BF">
      <w:r w:rsidRPr="002E30BF">
        <w:br/>
      </w:r>
    </w:p>
    <w:sectPr w:rsidR="002E3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33EB4"/>
    <w:multiLevelType w:val="hybridMultilevel"/>
    <w:tmpl w:val="D1625B70"/>
    <w:lvl w:ilvl="0" w:tplc="D70C7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402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4C"/>
    <w:rsid w:val="00005F19"/>
    <w:rsid w:val="002E30BF"/>
    <w:rsid w:val="00A50BD2"/>
    <w:rsid w:val="00A9154C"/>
    <w:rsid w:val="00C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BC30"/>
  <w15:chartTrackingRefBased/>
  <w15:docId w15:val="{D896201B-BDC4-4597-BD71-8FE939A1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1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5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5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5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5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5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5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5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Stefańska</dc:creator>
  <cp:keywords/>
  <dc:description/>
  <cp:lastModifiedBy>Jadwiga Stefańska</cp:lastModifiedBy>
  <cp:revision>2</cp:revision>
  <dcterms:created xsi:type="dcterms:W3CDTF">2025-01-23T13:28:00Z</dcterms:created>
  <dcterms:modified xsi:type="dcterms:W3CDTF">2025-01-23T13:30:00Z</dcterms:modified>
</cp:coreProperties>
</file>