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FC25" w14:textId="5242116D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BA3685A" w14:textId="56E711CC" w:rsidR="00622B07" w:rsidRDefault="00622B07" w:rsidP="00A568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A871BF" w14:textId="1D1771C1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b/>
          <w:bCs/>
          <w:lang w:eastAsia="pl-PL"/>
        </w:rPr>
        <w:t>INSTRUKCJA</w:t>
      </w:r>
      <w:r w:rsidRPr="00622B07">
        <w:rPr>
          <w:rFonts w:eastAsia="Times New Roman" w:cstheme="minorHAnsi"/>
          <w:b/>
          <w:bCs/>
          <w:lang w:eastAsia="pl-PL"/>
        </w:rPr>
        <w:br/>
      </w:r>
      <w:r w:rsidR="00297C12">
        <w:rPr>
          <w:rFonts w:eastAsia="Times New Roman" w:cstheme="minorHAnsi"/>
          <w:b/>
          <w:bCs/>
          <w:lang w:eastAsia="pl-PL"/>
        </w:rPr>
        <w:t>WYPEŁNIANIA WNIOSKU</w:t>
      </w:r>
      <w:r w:rsidRPr="00622B07">
        <w:rPr>
          <w:rFonts w:eastAsia="Times New Roman" w:cstheme="minorHAnsi"/>
          <w:b/>
          <w:bCs/>
          <w:lang w:eastAsia="pl-PL"/>
        </w:rPr>
        <w:t xml:space="preserve"> O PŁATNOŚĆ W PROGRAMIE PRIORYTETOWYM</w:t>
      </w:r>
      <w:r w:rsidRPr="00622B07">
        <w:rPr>
          <w:rFonts w:eastAsia="Times New Roman" w:cstheme="minorHAnsi"/>
          <w:b/>
          <w:bCs/>
          <w:lang w:eastAsia="pl-PL"/>
        </w:rPr>
        <w:br/>
        <w:t xml:space="preserve">„Ciepłe Mieszkanie” w gminie </w:t>
      </w:r>
      <w:r w:rsidR="00297C12">
        <w:rPr>
          <w:rFonts w:eastAsia="Times New Roman" w:cstheme="minorHAnsi"/>
          <w:b/>
          <w:bCs/>
          <w:lang w:eastAsia="pl-PL"/>
        </w:rPr>
        <w:t>Gniewkowo</w:t>
      </w:r>
    </w:p>
    <w:p w14:paraId="48E771FB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DB54604" w14:textId="77777777" w:rsidR="00622B07" w:rsidRDefault="00622B07" w:rsidP="00622B0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22B07">
        <w:rPr>
          <w:rFonts w:eastAsia="Times New Roman" w:cstheme="minorHAnsi"/>
          <w:sz w:val="20"/>
          <w:szCs w:val="20"/>
          <w:lang w:eastAsia="pl-PL"/>
        </w:rPr>
        <w:br/>
      </w:r>
      <w:r w:rsidRPr="00622B07">
        <w:rPr>
          <w:rFonts w:eastAsia="Times New Roman" w:cstheme="minorHAnsi"/>
          <w:b/>
          <w:bCs/>
          <w:lang w:eastAsia="pl-PL"/>
        </w:rPr>
        <w:t>Informacje ogólne:</w:t>
      </w:r>
    </w:p>
    <w:p w14:paraId="55836C63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709D7" w14:textId="19CC6AA1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Po zawarciu umowy dofinansowania i zrealizowaniu całości zadań określonych w umowie, Beneficjent może wystąpić do Urzędu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o ich rozliczenie i</w:t>
      </w:r>
      <w:r w:rsidR="00A77F22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uruchomienie płatności.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Wniosek o płatność musi zostać złożony najpóźniej do </w:t>
      </w:r>
      <w:r w:rsidR="00A77F22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 od upływu terminu do realizacji przedsięwzięcia jednak nie później niż do </w:t>
      </w:r>
      <w:r w:rsidR="003377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30.10.2026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7925233" w14:textId="77777777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Wypłata środków dokonywana jest na podstawie wniosku o płatność prawidłowo wypełnionego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przez Beneficjenta.</w:t>
      </w:r>
    </w:p>
    <w:p w14:paraId="5938C39D" w14:textId="77777777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Wypłata dofinansowania może być zrealizowana po zakończeniu zadania (1 wniosek o płatność).</w:t>
      </w:r>
    </w:p>
    <w:p w14:paraId="731CF193" w14:textId="121B3C1F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W uzasadnionych przypadkach, Urząd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może w zakresie złożonego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wniosku o płatność żądać od Beneficjenta złożenia wyjaśnień/uzupełnień lub przedstawienia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dodatkowych dokumentów w terminie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dni od otrzymania wezwania. Dopuszcza się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mailowe wezwanie do uzupełnienia, z potwierdzeniem odebrania e-maila.</w:t>
      </w:r>
    </w:p>
    <w:p w14:paraId="21DE1F26" w14:textId="67D6E531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Urząd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może zawiesić wypłatę dofinansowania, jeżeli wniosek 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płatność jest niekompletny, nieprawidłowo wypełniony, nie załączono do niego wymaganych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załączników lub do czasu wyjaśnienia wątpliwości dotyczących treści wniosku lub jego załączników.</w:t>
      </w:r>
    </w:p>
    <w:p w14:paraId="767654A2" w14:textId="4C3558AC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W przypadku zawieszenia wypłaty dofinansowania, Urząd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może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zobowiązać Beneficjenta do podjęcia oznaczonych działań w celu usunięcia przyczyny zawieszenia,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po zrealizowaniu których wypłata dofinansowania zostanie wznowiona.</w:t>
      </w:r>
    </w:p>
    <w:p w14:paraId="0CD8BB25" w14:textId="07DF91D5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 przypadku realizacji prac siłami własnymi w zakresie: instalacji centralnego ogrzewania oraz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ciepłej wody użytkowej, podłączenia lokalu do efektywnego źródła ciepła w budynku, wentylacji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mechanicznej z odzyskiem ciepła, ocieplenia przegród budowlanych, stolarki okiennej i drzwiowej,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wypłata dofinansowania po złożeniu wniosku o płatność będzie poprzedzona kontrolą podczas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wizytacji końcowej. W innych przypadkach Urząd </w:t>
      </w:r>
      <w:r w:rsidR="00297C12" w:rsidRPr="00714D5E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może przeprowadzić kontrolę podczas wizytacji przed wypłatą dofinansowania. Celem kontroli jest potwierdzenie zgodnej z umową realizacji przedsięwzięcia, a także prawdziwości informacji i oświadczeń zawartych przez Beneficjenta we wniosku o dofinansowanie oraz wniosku o płatność. Czas przeznaczony na przeprowadzenie kontroli podczas wizytacji nie wydłuża terminu wypłaty kwoty dofinansowania.</w:t>
      </w:r>
    </w:p>
    <w:p w14:paraId="2815D4D4" w14:textId="77777777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Wypłata kwoty dofinansowania nastąpi przelewem bezpośrednio na rachunek bankowy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Beneficjenta wskazany we wniosku o płatność, pod warunkiem, że faktury lub inne równoważne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dokumenty księgowe zostały opłacone w całości.</w:t>
      </w:r>
    </w:p>
    <w:p w14:paraId="20696877" w14:textId="1B7AB821" w:rsidR="00622B07" w:rsidRPr="00714D5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Faktury lub inne równoważne dokumenty księgowe (dalej: dokumenty zakupu), w treści lub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 ramach dołączonych specyfikacji powinny zawierać dane identyfikujące zakupione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i zamontowane urządzenia, materiały (producent, nazwa, model), a przez to umożliwiać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jednoznaczne odniesienie się do ich certyfikatów/świadectw, kart produktu oraz etykiet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energetycznych.</w:t>
      </w:r>
    </w:p>
    <w:p w14:paraId="4DF69883" w14:textId="77777777" w:rsidR="00622B07" w:rsidRPr="00714D5E" w:rsidRDefault="00622B07" w:rsidP="00A77F22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B4C020" w14:textId="77777777" w:rsidR="00622B07" w:rsidRPr="00714D5E" w:rsidRDefault="00622B07" w:rsidP="00622B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wypełnić Wniosek o płatność:</w:t>
      </w:r>
    </w:p>
    <w:p w14:paraId="10325A85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CE097A" w14:textId="3EEBE430" w:rsidR="00622B07" w:rsidRPr="00714D5E" w:rsidRDefault="00F8204A" w:rsidP="003377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Rubryka</w:t>
      </w:r>
      <w:r w:rsidR="00622B07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="00622B07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data złożenia wniosku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="00622B07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wypełniane są przez Urząd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>Miejski w Gniewkowie</w:t>
      </w:r>
    </w:p>
    <w:p w14:paraId="7E2EBBD1" w14:textId="22EDFC92" w:rsidR="00622B07" w:rsidRPr="00714D5E" w:rsidRDefault="00622B07" w:rsidP="003377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rubryce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Złożenie wniosku, Korekta wniosku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- Należy zaznaczyć jedną z opcji: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Złożenie wniosku –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formularz wypełniany w celu złożenia wniosku o płatność;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Korekta wniosku –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formularz wypełniany w celu poprawy i uzupełnienia wniosku o płatność na wezwanie Urzędu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</w:p>
    <w:p w14:paraId="277BD0B3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088C47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BBC53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A. INFORMACJE OGÓLNE</w:t>
      </w:r>
    </w:p>
    <w:p w14:paraId="03540DCB" w14:textId="30AB7625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sekcji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UMOWIE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rubryce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umowy o dofinansowanie, której dotyczy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wniosek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należy podać numer umowy o dofinansowanie, której dotyczy wniosek. Należy zaznaczyć również: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rubryka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poziom dofinansowania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zaznaczyć 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rubrykę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wskazując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, której części Programu dotyczy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wniosek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podstawowego poziomu dofinansowania, podwyższonego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najwyższego.</w:t>
      </w:r>
    </w:p>
    <w:p w14:paraId="23C73C15" w14:textId="6504B785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rubryka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% powierzchni: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podać % powierzchni całkowitej budynku/lokalu mieszkalnego wykorzystywanej na prowadzenie działalności gospodarczej, zgodnie z umową o dofinansowanie. Jeśli nie nastąpiła zmiana, należy przyjąć dane z wniosku o dofinansowanie. </w:t>
      </w:r>
    </w:p>
    <w:p w14:paraId="4001891B" w14:textId="77777777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4D17BB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A.1. DANE WNIOSKODAWCY</w:t>
      </w:r>
    </w:p>
    <w:p w14:paraId="40782AF6" w14:textId="013481D6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sekcji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BENEFICJENTA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wpisać informacje identyfikujące osobę Beneficjenta: nazwisko,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imię i numer PESEL.</w:t>
      </w:r>
    </w:p>
    <w:p w14:paraId="0A5B4467" w14:textId="5C91E23C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rubryce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poniżej Beneficjent oświadcza, że nie zbył lokalu mieszkalnego objętego dofinansowaniem.</w:t>
      </w:r>
    </w:p>
    <w:p w14:paraId="5EF9D040" w14:textId="77777777" w:rsidR="00622B07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10DF1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 INFORMACJE O REALIZACJI PRZEDSIĘWZIĘCIA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B.1. INFORMACJE O ROZLICZENIU PRZEDSIEWZIĘCIA</w:t>
      </w:r>
    </w:p>
    <w:p w14:paraId="26001758" w14:textId="4B7A51A2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Rubryka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Data zakończenia przedsięwzięcia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podać datę zakończenia przedsięwzięcia. Data ta nie może być późniejsza niż 31.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rok</w:t>
      </w:r>
    </w:p>
    <w:p w14:paraId="5DF92DEB" w14:textId="77777777" w:rsidR="00622B07" w:rsidRPr="00714D5E" w:rsidRDefault="00622B07" w:rsidP="00622B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B.2. DOKUMENTY ZAKUPU POTWIERDZAJĄCE REALIZACJĘ ZAKRESU RZECZOWEGO</w:t>
      </w:r>
    </w:p>
    <w:p w14:paraId="7E3E89D8" w14:textId="77777777" w:rsidR="00D61CC4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 ramach rozliczenia beneficjent zobowiązany jest przygotować i załączyć do wniosku zestawienie dokumentów zakupu. Zakres informacji, jaki powinien znaleźć się w tym zestawieniu określa wzór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będący załącznikiem nr 1 do niniejszej instrukcji.</w:t>
      </w:r>
    </w:p>
    <w:p w14:paraId="3478D5D3" w14:textId="77777777" w:rsidR="00D61CC4" w:rsidRPr="00714D5E" w:rsidRDefault="00622B07" w:rsidP="00622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 szczególności:</w:t>
      </w:r>
    </w:p>
    <w:p w14:paraId="00401067" w14:textId="77777777" w:rsidR="00D61CC4" w:rsidRPr="00714D5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Rodzaje kosztów, do których przyporządkowane będą poszczególne dokumenty zakupu,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odpowiadać muszą rodzajom kosztów z zakresu rzeczowo finansowego Wniosku 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dofinansowanie.</w:t>
      </w:r>
    </w:p>
    <w:p w14:paraId="7B2289A6" w14:textId="77777777" w:rsidR="00D61CC4" w:rsidRPr="00714D5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 każdego rodzaju kosztu powinna zostać przypisana grupa dokumentów zakupu – faktur lub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imiennych rachunków, przy czym ten sam dokument może występować w różnych grupach.</w:t>
      </w:r>
    </w:p>
    <w:p w14:paraId="5EDA31AC" w14:textId="77777777" w:rsidR="00D61CC4" w:rsidRPr="00714D5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 zakupu, który obejmuje koszty z więcej niż jednego rodzaju należy podać w ramach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każdej z grup, z kwotą częściową odpowiadającą danej kategorii.</w:t>
      </w:r>
    </w:p>
    <w:p w14:paraId="3F1F5A76" w14:textId="77777777" w:rsidR="00D61CC4" w:rsidRPr="00714D5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Dla każdego dokumentu zakupu należy określić:</w:t>
      </w:r>
    </w:p>
    <w:p w14:paraId="72AF11AD" w14:textId="77777777" w:rsidR="00D61CC4" w:rsidRPr="00714D5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Nazwę lub NIP wystawcy, pozwalające na identyfikację wystawcy</w:t>
      </w:r>
    </w:p>
    <w:p w14:paraId="21A4F49E" w14:textId="77777777" w:rsidR="00D61CC4" w:rsidRPr="00714D5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Numer faktury lub innego równoważnego dokumentu księgowego</w:t>
      </w:r>
    </w:p>
    <w:p w14:paraId="59AFB0C5" w14:textId="77777777" w:rsidR="00D61CC4" w:rsidRPr="00714D5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Datę wystawienia.</w:t>
      </w:r>
    </w:p>
    <w:p w14:paraId="376FECEE" w14:textId="77777777" w:rsidR="00D61CC4" w:rsidRPr="00714D5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Kwotę kosztu kwalifikowanego z dokumentu zakupu [zł] w części przypisanej do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danego rodzaju kosztu.</w:t>
      </w:r>
    </w:p>
    <w:p w14:paraId="055D1C7F" w14:textId="77777777" w:rsidR="00D61CC4" w:rsidRPr="00714D5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Czy został opłacony w całości.</w:t>
      </w:r>
    </w:p>
    <w:p w14:paraId="35A9BDDF" w14:textId="77777777" w:rsidR="00D61CC4" w:rsidRPr="00714D5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Uwagi – w przypadku faktur obejmujących kilka kategorii kosztów kwalifikowalnych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należy wpisać nr pozycji z faktury dotyczącej tej kategorii.</w:t>
      </w:r>
    </w:p>
    <w:p w14:paraId="19BA8DBF" w14:textId="77777777" w:rsidR="00D61CC4" w:rsidRPr="00714D5E" w:rsidRDefault="00D61CC4" w:rsidP="00D61C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1E003" w14:textId="77777777" w:rsidR="00D61CC4" w:rsidRPr="00714D5E" w:rsidRDefault="00622B07" w:rsidP="00D61CC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Należy pamiętać, że:</w:t>
      </w:r>
    </w:p>
    <w:p w14:paraId="6553D48A" w14:textId="7222E882" w:rsidR="00D61CC4" w:rsidRPr="00714D5E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 dofinansowania kwalifikują się koszty zgodne z załącznikiem nr 1 do Programu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Priorytetowego, poniesione nie wcześniej niż data podpisania Umowy o dofinansowanie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Beneficjenta z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>Gminą Gniewkowo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A2B6EA" w14:textId="704FF5BD" w:rsidR="00D61CC4" w:rsidRPr="00714D5E" w:rsidRDefault="00D61CC4" w:rsidP="00D61CC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933F7B" w14:textId="77777777" w:rsidR="00D61CC4" w:rsidRPr="00714D5E" w:rsidRDefault="00D61CC4" w:rsidP="00D61CC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AB9A8" w14:textId="1E266095" w:rsidR="00D61CC4" w:rsidRPr="00714D5E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dokumenty zakupu muszą być wystawione na Beneficjenta (dokumenty mogą być wystawione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Beneficjenta i jego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>współ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małżonka wspólnie).</w:t>
      </w:r>
    </w:p>
    <w:p w14:paraId="59771C2D" w14:textId="77777777" w:rsidR="00D61CC4" w:rsidRPr="00714D5E" w:rsidRDefault="00622B07" w:rsidP="00D61CC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B.3. KOSZTY KWALIFIKOWANE, DOFINANSOWANIE</w:t>
      </w:r>
    </w:p>
    <w:p w14:paraId="1AE566CC" w14:textId="77777777" w:rsidR="00337794" w:rsidRDefault="00622B07" w:rsidP="003377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Tabele B.3.1 – B.3.3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uzupełnić, w pozycjach z zakresu rzeczowo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finansowego, określonego we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Wniosku o dofinansowanie.</w:t>
      </w:r>
    </w:p>
    <w:p w14:paraId="7B142CB2" w14:textId="77777777" w:rsidR="00337794" w:rsidRDefault="00337794" w:rsidP="003377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6C163C" w14:textId="59851730" w:rsidR="00D61CC4" w:rsidRPr="00714D5E" w:rsidRDefault="00622B07" w:rsidP="0033779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Dla każdej kategorii kosztów należy wpisać łączną kwotę kosztów kwalifikowanych, wynikającą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dokumentów zakupu zgodnie z tym, jak zostały one przyporządkowane w ramach zestawienia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dokumentów (załącznik nr 1 do</w:t>
      </w:r>
      <w:r w:rsidR="00A77F22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wniosku o płatność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6BA3862E" w14:textId="7B9CA6B5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B.3.1.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zakresie: Źródła ciepła, instalacje, wentylacja, pola B.3.1.1.-B.3.1.8.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należy wpisać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kwotę kosztów kwalifikowanych dla danego przedsięwzięcia wg. dokumentów zakupu.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382FF4A" w14:textId="77777777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polu SUMA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sumę wszystkich kosztów kwalifikowanych w zakresie części B.3.1.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563234D0" w14:textId="7CACDEA0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B.3.2. W zakresie: Stolarka okienna, drzwiowa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 wierszach B.3.2.1., B.3.2.2. – należy wpisać Ilość sztuk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oraz powierzchnie w m</w:t>
      </w:r>
      <w:r w:rsidR="006C7FDA" w:rsidRPr="00714D5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i kwotę kosztów kwalifikowanych wg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dokumentów zakupu dla danego przedsięwzięcia.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CC9648B" w14:textId="4170CEE4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rubryce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SUMA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sumę kosztów kwalifikowanych w zakresie części B.3.2.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3A3050C" w14:textId="77777777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B.3.3. W zakresie: Dokumentacja</w:t>
      </w:r>
    </w:p>
    <w:p w14:paraId="4F298528" w14:textId="3DE69E47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F8204A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rubryce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B.3.3.1.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– należy wpisać kwotę kosztów kwalifikowanych wg dokumentów zakupu dla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dokumentacji technicznej.</w:t>
      </w:r>
    </w:p>
    <w:p w14:paraId="308AE258" w14:textId="77777777" w:rsidR="00D61CC4" w:rsidRPr="00714D5E" w:rsidRDefault="00D61CC4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F58F1" w14:textId="77777777" w:rsidR="00D61CC4" w:rsidRPr="00714D5E" w:rsidRDefault="00D61CC4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D0C916" w14:textId="56093E6D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C. INFORMACJA O RACHUNKU BANKOWYM DO WYPŁATY DOFINANSOWANIA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Zgodnie z zapisami Umowy o dofinansowanie, jeżeli dokument zakupu został opłacony, wypłata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dofinansowania następuje na rachunek bankowy Beneficjenta, W 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rubryce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nr C należy wskazać rachunek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bankowy Beneficjenta, na który będzie wypłacone dofinansowanie.</w:t>
      </w:r>
    </w:p>
    <w:p w14:paraId="5289D3B2" w14:textId="77777777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D. WYMAGANE ZAŁĄCZNIKI DOŁĄCZONE DO WNIOSKU</w:t>
      </w:r>
    </w:p>
    <w:p w14:paraId="5323D69C" w14:textId="13C3DFB2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 – Zestawienie, o którym mowa w pkt B.2, sporządzone na podstawie wzoru</w:t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będącego załącznikiem nr 1 do </w:t>
      </w:r>
      <w:r w:rsidR="00A77F22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wniosku o płatność</w:t>
      </w:r>
    </w:p>
    <w:p w14:paraId="2F3D687A" w14:textId="2A9BFBAB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 zależności od zakresu rzeczowego przedsięwzięcia oraz wprowadzonej do wniosku o płatność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informacji o rozliczanych dokumentach zakupu, Beneficjent załącza do wniosku wskazane w części D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załączniki. Załącznikiem do niniejszej instrukcji jest wzór protokołu odbioru prac wykonawcy, który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może być wykorzystany do potwierdzenia wykonania prac z zakresu rzeczowego przedsięwzięcia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wskazanego we wniosku o płatność. Ilekroć mowa o protokole w poniższym opisie dokumentów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załączanych do wniosku o płatność, można zastosować powyższy wzór, dopuszcza się również protokół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odbioru prac sporządzony na wzorze udostępnionym przez wykonawcę, pod warunkiem, że zawiera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wszystkie wymagane elementy i informacje.</w:t>
      </w:r>
    </w:p>
    <w:p w14:paraId="791F53AE" w14:textId="0B624B29" w:rsidR="00D61CC4" w:rsidRPr="00714D5E" w:rsidRDefault="00622B07" w:rsidP="00D61CC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 szczególności do wniosku powinny zostać dołączone następujące rodzaje dokumentów, wynikające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z zakresu rzeczowego rozliczanych wnioskiem o płatność zadań:</w:t>
      </w:r>
    </w:p>
    <w:p w14:paraId="7C96372C" w14:textId="77777777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Potwierdzenie trwałego wyłączenia z użytku źródła ciepła na paliwo stałe. </w:t>
      </w:r>
    </w:p>
    <w:p w14:paraId="3FF7FD0E" w14:textId="26DA6986" w:rsidR="00D61CC4" w:rsidRPr="00714D5E" w:rsidRDefault="00622B07" w:rsidP="0033779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Wymagane jest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potwierdzenie dla każdego źródła ciepła z zadeklarowanych do likwidacji – zgodnie z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wnioskiem o dofinansowanie. Potwierdzeniem trwałego wyłączenia z użytku źródła ciepła na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paliwo stałe jest imienny dokument zezłomowania/karta przekazania odpadu/formularza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przyjęcia odpadów metali. W uzasadnionych przypadkach, np. trwałego wyłączenia z użytku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pieca kaflowego, Beneficjent może udokumentować ten fakt w inny wiarygodny sposób np.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 trwałego odłączenia źródła ciepła od przewodu kominowego wystawiony przez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7FDA" w:rsidRPr="00714D5E">
        <w:rPr>
          <w:rFonts w:ascii="Arial" w:eastAsia="Times New Roman" w:hAnsi="Arial" w:cs="Arial"/>
          <w:sz w:val="20"/>
          <w:szCs w:val="20"/>
          <w:lang w:eastAsia="pl-PL"/>
        </w:rPr>
        <w:t>uprawnionego kominiarza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BDF12F" w14:textId="39494002" w:rsidR="00337794" w:rsidRPr="00337794" w:rsidRDefault="00622B07" w:rsidP="0033779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Dokumenty zakupu, czyli kopie faktur lub innych równoważnych dokumentów księgowych,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potwierdzających nabycie materiałów, urządzeń lub usług wykazane w załączniku nr 1 do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wniosku o płatność – dotyczy części B.3. Do dofinansowania dopuszcza się dokumenty zakupu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wystawione na Beneficjenta. Jeśli dokument w załączniku nr 1 do wniosku o płatność,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wprowadzany był kilkukrotnie (np. z przypisaniem do różnych kategorii kosztów), należy</w:t>
      </w:r>
      <w:r w:rsidR="003377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dołączyć tylko jedną jego kopię.</w:t>
      </w:r>
    </w:p>
    <w:p w14:paraId="4893B689" w14:textId="77777777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Karta produktu i etykieta energetyczna potwierdzające spełnienie wymagań technicznych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określonych w Załączniku nr 1 do Programu w szczególności wymagań dotyczących klasy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efektywności energetycznej dla następujących kategorii kosztów:</w:t>
      </w:r>
    </w:p>
    <w:p w14:paraId="3CA91D5B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źródła ciepła na paliwo stałe - kocioł na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o podwyższonym standardzie</w:t>
      </w:r>
    </w:p>
    <w:p w14:paraId="0AB75171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pompy ciepła powietrze/woda;</w:t>
      </w:r>
    </w:p>
    <w:p w14:paraId="594884C0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pompy ciepła powietrze/powietrze;</w:t>
      </w:r>
    </w:p>
    <w:p w14:paraId="161F8FC6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kotła gazowego kondensacyjnego;</w:t>
      </w:r>
    </w:p>
    <w:p w14:paraId="281E9B21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wentylacji mechanicznej z odzyskiem ciepła;</w:t>
      </w:r>
    </w:p>
    <w:p w14:paraId="7CA01F52" w14:textId="77777777" w:rsidR="00D61CC4" w:rsidRPr="00714D5E" w:rsidRDefault="00622B07" w:rsidP="00D61C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pompy ciepła do ciepłej wody użytkowej (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cwu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>) zakupionej w ramach montażu instalacji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cwu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B3A00A6" w14:textId="78EC731A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Karta produktu lub inny dokument dla okien i drzwi potwierdzający spełnienie </w:t>
      </w:r>
      <w:r w:rsidR="00A77F22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aktualnych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wymagań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technicznych określonych w rozporządzeniu Ministra Infrastruktury z dnia 12 kwietnia 2002 r.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 sprawie warunków technicznych, jakim powinny odpowiadać budynki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i ich usytuowanie (tj. Dz. U. z 20</w:t>
      </w:r>
      <w:r w:rsidR="00A77F22" w:rsidRPr="00714D5E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A77F22" w:rsidRPr="00714D5E">
        <w:rPr>
          <w:rFonts w:ascii="Arial" w:eastAsia="Times New Roman" w:hAnsi="Arial" w:cs="Arial"/>
          <w:sz w:val="20"/>
          <w:szCs w:val="20"/>
          <w:lang w:eastAsia="pl-PL"/>
        </w:rPr>
        <w:t>225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, z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14:paraId="15F07488" w14:textId="1E67CAB9" w:rsidR="00D61CC4" w:rsidRPr="00714D5E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Certyfikat/świadectwo potwierdzające spełnienie wymogów dotyczących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ekoprojektu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(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ecodesign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>), tzn. spełnienie co najmniej wymagań określonych w rozporządzeniu Komisji (UE)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2015/1189 z dnia 28 kwietnia 2015 r. w sprawie wykonania Dyrektywy Parlamentu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Europejskiego i Rady 2009/125/WE w odniesieniu do wymogów dotyczących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ekoprojektu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kotłów na paliwa stałe (Dz. Urz. UE L 193 z 21.07.2015, s. 100), w przypadku zakupu źródła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ciepła na paliwo stałe - kocioł na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o podwyższonym standardzie</w:t>
      </w:r>
    </w:p>
    <w:p w14:paraId="29D3B0B3" w14:textId="77777777" w:rsidR="00D61CC4" w:rsidRPr="00714D5E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Dokumenty potwierdzające dokonanie zapłaty na rzecz wykonawcy lub sprzedawcy.</w:t>
      </w:r>
    </w:p>
    <w:p w14:paraId="466EA0BF" w14:textId="330FCC9D" w:rsidR="00D61CC4" w:rsidRPr="00714D5E" w:rsidRDefault="00622B07" w:rsidP="00622B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odbioru montażu źródła ciepła dotyczy wszystkich źródeł ciepła kwalifikowanych do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dofinansowania. </w:t>
      </w:r>
    </w:p>
    <w:p w14:paraId="08D8AC8A" w14:textId="77777777" w:rsidR="00D61CC4" w:rsidRPr="00714D5E" w:rsidRDefault="00622B07" w:rsidP="00D61CC4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powinien być podpisany przez instalatora posiadającego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odpowiednie uprawnienia (jeśli dotyczy) lub odpowiednie kwalifikacje oraz przez Beneficjenta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lub jego Pełnomocnika. Protokół powinien potwierdzać miejsce instalacji, rodzaj urządzenia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oraz prawidłowość jego montażu, uruchomienie i gotowość do eksploatacji.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 protokole odbioru montażu w przypadku źródeł ciepła na paliwo stałe należy potwierdzić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dodatkowo, że zamontowano kocioł, który nie posiada rusztu awaryjnego lub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przedpaleniska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W protokole odbioru montażu kotła na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pellet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drzewny należy potwierdzić ponadto, że kocioł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może być przeznaczony wyłącznie do spalania biomasy w formie </w:t>
      </w:r>
      <w:proofErr w:type="spellStart"/>
      <w:r w:rsidRPr="00714D5E">
        <w:rPr>
          <w:rFonts w:ascii="Arial" w:eastAsia="Times New Roman" w:hAnsi="Arial" w:cs="Arial"/>
          <w:sz w:val="20"/>
          <w:szCs w:val="20"/>
          <w:lang w:eastAsia="pl-PL"/>
        </w:rPr>
        <w:t>pelletu</w:t>
      </w:r>
      <w:proofErr w:type="spellEnd"/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drzewnego i posiada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automatyczne podawanie paliwa.</w:t>
      </w:r>
    </w:p>
    <w:p w14:paraId="7C940BBE" w14:textId="26B09FD1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odbioru montażu wentylacji mechanicznej z odzyskiem ciepła potwierdzający miejsce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wykonania instalacji, jej parametry, prawidłowość montażu i gotowość do eksploatacji.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Protokół powinien być sporządzony i podpisany przez wykonawcę oraz przez Beneficjenta lub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jego Pełnomocnika.</w:t>
      </w:r>
    </w:p>
    <w:p w14:paraId="7C778C87" w14:textId="68139B41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odbioru wykonania instalacji centralnego ogrzewania lub ciepłej wody użytkowej,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potwierdzający miejsce wykonania instalacji, jej parametry, prawidłowość montażu i gotowość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 eksploatacji. Protokół powinien być sporządzony i podpisany przez wykonawcę oraz przez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Beneficjenta lub jego Pełnomocnika.</w:t>
      </w:r>
    </w:p>
    <w:p w14:paraId="7987E751" w14:textId="77777777" w:rsidR="00D61CC4" w:rsidRPr="00714D5E" w:rsidRDefault="00622B07" w:rsidP="00D61C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odbioru wykonania:</w:t>
      </w:r>
    </w:p>
    <w:p w14:paraId="2D2CED16" w14:textId="77777777" w:rsidR="00D61CC4" w:rsidRPr="00714D5E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przyłącza oraz instalacji wewnętrznej od przyłącza do źródła ciepła albo</w:t>
      </w:r>
    </w:p>
    <w:p w14:paraId="3C885BDA" w14:textId="77777777" w:rsidR="00D61CC4" w:rsidRPr="00714D5E" w:rsidRDefault="00622B07" w:rsidP="00D61C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podłączenia lokalu do efektywnego źródła ciepła w budynku,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potwierdzający miejsce wykonania przyłącza i instalacji, ich parametry, prawidłowość montażu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i gotowość do eksploatacji. Protokół powinien być podpisany przez wykonawcę posiadającego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odpowiednie uprawnienia oraz przez Beneficjenta lub jego Pełnomocnika</w:t>
      </w:r>
      <w:r w:rsidR="00D61CC4"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1D4EB7E" w14:textId="04F09325" w:rsidR="003A079B" w:rsidRPr="00714D5E" w:rsidRDefault="003A079B" w:rsidP="003A07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49A7A5" w14:textId="77777777" w:rsidR="0027573D" w:rsidRPr="00714D5E" w:rsidRDefault="0027573D" w:rsidP="003A07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C3976A" w14:textId="2D3CA52E" w:rsidR="003A079B" w:rsidRPr="00714D5E" w:rsidRDefault="00622B07" w:rsidP="002361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Protokół odbioru prac w zakresie: wymiany stolarki okiennej i drzwiowej, wskazujący miejsce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montażu, rodzaj materiałów, a także potwierdzający zakres wykonanych prac (załącznikiem do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protokołu może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być kosztorys powykonawczy lub inne dokumenty uzupełniające). Protokół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powinien potwierdzać, że wymiana stolarki okiennej i drzwiowej dotyczy pomieszczeń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ogrzewanych. Protokół powinien być sporządzony i podpisany przez wykonawcę oraz przez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Beneficjenta lub jego Pełnomocnika.</w:t>
      </w:r>
    </w:p>
    <w:p w14:paraId="39001C36" w14:textId="4552417F" w:rsidR="003A079B" w:rsidRPr="00714D5E" w:rsidRDefault="00622B07" w:rsidP="003A079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dokumentacja projektowa - jeżeli stanowi koszt kwalifikowany zgodnie z Wnioskiem o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dofinansowanie.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6C1E9E" w14:textId="77777777" w:rsidR="003A079B" w:rsidRPr="00714D5E" w:rsidRDefault="003A079B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00435" w14:textId="77777777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w przypadku realizacji prac siłami własnymi, wypłata dofinansowania po złożeniu wniosku o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płatność będzie poprzedzona kontrolą podczas wizytacji końcowej. Celem kontroli jest potwierdzenie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realizacji przedsięwzięcia zgodnie z umową, a także prawdziwości informacji i oświadczeń zawartych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przez Beneficjenta we wniosku o dofinansowanie oraz wniosków o płatność.</w:t>
      </w:r>
    </w:p>
    <w:p w14:paraId="651DBB6E" w14:textId="1D0E39DA" w:rsidR="003A079B" w:rsidRPr="00714D5E" w:rsidRDefault="003A079B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CC3BA2" w14:textId="63975FF8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Uwaga: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Do momentu zakończenia okresu trwałości przedsięwzięcia, Beneficjent zobowiązany jest do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przechowywania oryginałów dokumentów zakupu, dokumentów potwierdzających dokonanie zapłaty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na rzecz wykonawcy lub sprzedawcy oraz pozostałych dokumentów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dotyczących przedsięwzięcia, na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które zostało przyznane dofinansowanie, w szczególności: dokumentacji projektowej, atestów,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oryginałów faktur, rachunków imiennych lub innych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dowodów księgowych, certyfikatów, świadectw,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kart produktów, gwarancji jakościowych producenta materiałów i urządzeń, oryginałów protokołów</w:t>
      </w:r>
      <w:r w:rsidR="003A079B"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instalacji urządzeń lub wykonania prac montażowych, dokumentów potwierdzających dochód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zadeklarowany we wniosku o dofinansowanie, w tym zaświadczenia o dochodach, jeżeli do wniosku o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dofinansowanie została dołączona kopia a także dokumentów potwierdzających przychód Beneficjenta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 przypadku prowadzenia działalności gospodarczej i ubieganiu się o podwyższony albo najwyższy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poziom dofinansowania. Mogą one podlegać kontroli w ramach wizytacji końcowej lub po zakończeniu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przedsięwzięcia – w ramach kontroli w okresie trwałości.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 celu przeprowadzenia kontroli podczas wizytacji końcowej, realizacji przedsięwzięcia po płatności,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jak również kontroli w okresie trwałości pracownik Urzędu 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lub inny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podmiot upoważniony umawia się z Beneficjentem. Jeżeli kontrola nie dojdzie do skutku dwa razy, w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umówionym terminie z winy Beneficjenta Gmina 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>Gniewkowo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może wypowiedzieć umowę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dofinansowania Beneficjentowi.</w:t>
      </w:r>
    </w:p>
    <w:p w14:paraId="6BA38717" w14:textId="77777777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E. OŚWIADCZENIA</w:t>
      </w:r>
    </w:p>
    <w:p w14:paraId="4994C0EE" w14:textId="77777777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W tej części zostały umieszczone oświadczenia Wnioskodawcy warunkujące wypłatę dofinansowania.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>Podpisanie wniosku o płatność jest potwierdzeniem ich złożenia, w takim zakresie, w jakim dotyczą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one danych podanych we wniosku o płatność.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99E2FD5" w14:textId="77777777" w:rsidR="003A079B" w:rsidRPr="00714D5E" w:rsidRDefault="003A079B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6344F0" w14:textId="5EEBDB3A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Wniosek o płatność należy wypełnić </w:t>
      </w:r>
      <w:r w:rsidR="00F8204A" w:rsidRPr="00714D5E">
        <w:rPr>
          <w:rFonts w:ascii="Arial" w:eastAsia="Times New Roman" w:hAnsi="Arial" w:cs="Arial"/>
          <w:sz w:val="20"/>
          <w:szCs w:val="20"/>
          <w:lang w:eastAsia="pl-PL"/>
        </w:rPr>
        <w:t>za pomocą edytora tekstu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lub odręcznie, opatrzyć go podpisem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własnoręcznym Wnioskodawcy i dostarczyć wraz z załącznikami w formie papierowej do</w:t>
      </w:r>
      <w:r w:rsid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Urzędu 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podpisany i złożony przez Pełnomocnika Wnioskodawcy. W takim przypadku do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formy papierowej wniosku należy dołączyć oryginał pełnomocnictwa sporządzony jako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dokument w formie papierowej i opatrzony własnoręcznym podpisem (jeśli pełnomocnictwo</w:t>
      </w:r>
      <w:r w:rsidR="003A079B" w:rsidRPr="00714D5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nie zostało złożone wcześniej).</w:t>
      </w:r>
    </w:p>
    <w:p w14:paraId="068776AA" w14:textId="77777777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F. ROZLICZENIE FINANSOWE PRZEDSIEWZIĘCIA (WYPEŁNIA GMINA)</w:t>
      </w:r>
    </w:p>
    <w:p w14:paraId="7DD1EEA5" w14:textId="236236FE" w:rsidR="003A079B" w:rsidRPr="00714D5E" w:rsidRDefault="00622B07" w:rsidP="003A079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Część wypełniana przez pracownika Urzędu </w:t>
      </w:r>
      <w:r w:rsidR="002361AA" w:rsidRPr="00714D5E">
        <w:rPr>
          <w:rFonts w:ascii="Arial" w:eastAsia="Times New Roman" w:hAnsi="Arial" w:cs="Arial"/>
          <w:sz w:val="20"/>
          <w:szCs w:val="20"/>
          <w:lang w:eastAsia="pl-PL"/>
        </w:rPr>
        <w:t>Miejskiego w Gniewkowie</w:t>
      </w:r>
      <w:r w:rsidRPr="00714D5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125704" w14:textId="503C940E" w:rsidR="00A77F22" w:rsidRPr="00714D5E" w:rsidRDefault="00622B07" w:rsidP="00A77F2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4D5E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3F08B20E" w14:textId="4BA39C2D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EAB4310" w14:textId="6B38990C" w:rsidR="00A77F22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545233" w14:textId="77777777" w:rsidR="00A77F22" w:rsidRPr="003A079B" w:rsidRDefault="00A77F22" w:rsidP="00A77F22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A2956C" w14:textId="24E071AC" w:rsidR="00622B07" w:rsidRPr="003A079B" w:rsidRDefault="00622B07" w:rsidP="003A079B">
      <w:pPr>
        <w:spacing w:after="0" w:line="240" w:lineRule="auto"/>
        <w:ind w:left="720" w:firstLine="696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622B07" w:rsidRPr="003A079B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53DFD" w14:textId="77777777" w:rsidR="00183F56" w:rsidRDefault="00183F56" w:rsidP="00D12F09">
      <w:pPr>
        <w:spacing w:after="0" w:line="240" w:lineRule="auto"/>
      </w:pPr>
      <w:r>
        <w:separator/>
      </w:r>
    </w:p>
  </w:endnote>
  <w:endnote w:type="continuationSeparator" w:id="0">
    <w:p w14:paraId="23F0ACB3" w14:textId="77777777" w:rsidR="00183F56" w:rsidRDefault="00183F56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4FEA" w14:textId="77777777" w:rsidR="00183F56" w:rsidRDefault="00183F56" w:rsidP="00D12F09">
      <w:pPr>
        <w:spacing w:after="0" w:line="240" w:lineRule="auto"/>
      </w:pPr>
      <w:r>
        <w:separator/>
      </w:r>
    </w:p>
  </w:footnote>
  <w:footnote w:type="continuationSeparator" w:id="0">
    <w:p w14:paraId="650CDFDA" w14:textId="77777777" w:rsidR="00183F56" w:rsidRDefault="00183F56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79072">
    <w:abstractNumId w:val="1"/>
  </w:num>
  <w:num w:numId="2" w16cid:durableId="1200237353">
    <w:abstractNumId w:val="11"/>
  </w:num>
  <w:num w:numId="3" w16cid:durableId="1771312097">
    <w:abstractNumId w:val="15"/>
  </w:num>
  <w:num w:numId="4" w16cid:durableId="887911480">
    <w:abstractNumId w:val="19"/>
  </w:num>
  <w:num w:numId="5" w16cid:durableId="227032567">
    <w:abstractNumId w:val="24"/>
  </w:num>
  <w:num w:numId="6" w16cid:durableId="668144963">
    <w:abstractNumId w:val="16"/>
  </w:num>
  <w:num w:numId="7" w16cid:durableId="912467713">
    <w:abstractNumId w:val="4"/>
  </w:num>
  <w:num w:numId="8" w16cid:durableId="1404257336">
    <w:abstractNumId w:val="17"/>
  </w:num>
  <w:num w:numId="9" w16cid:durableId="107629073">
    <w:abstractNumId w:val="13"/>
  </w:num>
  <w:num w:numId="10" w16cid:durableId="1081490508">
    <w:abstractNumId w:val="21"/>
  </w:num>
  <w:num w:numId="11" w16cid:durableId="1874616437">
    <w:abstractNumId w:val="27"/>
  </w:num>
  <w:num w:numId="12" w16cid:durableId="1573656453">
    <w:abstractNumId w:val="26"/>
  </w:num>
  <w:num w:numId="13" w16cid:durableId="257836330">
    <w:abstractNumId w:val="2"/>
  </w:num>
  <w:num w:numId="14" w16cid:durableId="2075079551">
    <w:abstractNumId w:val="18"/>
  </w:num>
  <w:num w:numId="15" w16cid:durableId="2052267220">
    <w:abstractNumId w:val="5"/>
  </w:num>
  <w:num w:numId="16" w16cid:durableId="1195459855">
    <w:abstractNumId w:val="12"/>
  </w:num>
  <w:num w:numId="17" w16cid:durableId="1695108949">
    <w:abstractNumId w:val="23"/>
  </w:num>
  <w:num w:numId="18" w16cid:durableId="1947494375">
    <w:abstractNumId w:val="20"/>
  </w:num>
  <w:num w:numId="19" w16cid:durableId="11542620">
    <w:abstractNumId w:val="8"/>
  </w:num>
  <w:num w:numId="20" w16cid:durableId="455489950">
    <w:abstractNumId w:val="10"/>
  </w:num>
  <w:num w:numId="21" w16cid:durableId="158430227">
    <w:abstractNumId w:val="22"/>
  </w:num>
  <w:num w:numId="22" w16cid:durableId="167990281">
    <w:abstractNumId w:val="7"/>
  </w:num>
  <w:num w:numId="23" w16cid:durableId="1965114749">
    <w:abstractNumId w:val="0"/>
  </w:num>
  <w:num w:numId="24" w16cid:durableId="1172988874">
    <w:abstractNumId w:val="3"/>
  </w:num>
  <w:num w:numId="25" w16cid:durableId="2100639615">
    <w:abstractNumId w:val="9"/>
  </w:num>
  <w:num w:numId="26" w16cid:durableId="308022039">
    <w:abstractNumId w:val="6"/>
  </w:num>
  <w:num w:numId="27" w16cid:durableId="565645524">
    <w:abstractNumId w:val="14"/>
  </w:num>
  <w:num w:numId="28" w16cid:durableId="19849200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471B6"/>
    <w:rsid w:val="00183F56"/>
    <w:rsid w:val="0018504D"/>
    <w:rsid w:val="001F514F"/>
    <w:rsid w:val="002132DF"/>
    <w:rsid w:val="002361AA"/>
    <w:rsid w:val="0027573D"/>
    <w:rsid w:val="00297C12"/>
    <w:rsid w:val="002E66B3"/>
    <w:rsid w:val="00305C30"/>
    <w:rsid w:val="00314BEA"/>
    <w:rsid w:val="003325CE"/>
    <w:rsid w:val="00337794"/>
    <w:rsid w:val="00367896"/>
    <w:rsid w:val="003823B2"/>
    <w:rsid w:val="00393D32"/>
    <w:rsid w:val="003A079B"/>
    <w:rsid w:val="003A1A3E"/>
    <w:rsid w:val="00476A33"/>
    <w:rsid w:val="00486672"/>
    <w:rsid w:val="004F2DAC"/>
    <w:rsid w:val="0052054A"/>
    <w:rsid w:val="0057744D"/>
    <w:rsid w:val="005A60B1"/>
    <w:rsid w:val="005C709C"/>
    <w:rsid w:val="005E1F00"/>
    <w:rsid w:val="00600E62"/>
    <w:rsid w:val="00622B07"/>
    <w:rsid w:val="00650132"/>
    <w:rsid w:val="0067605D"/>
    <w:rsid w:val="0069668D"/>
    <w:rsid w:val="006C7FDA"/>
    <w:rsid w:val="00714D5E"/>
    <w:rsid w:val="00734002"/>
    <w:rsid w:val="007F7018"/>
    <w:rsid w:val="008357C3"/>
    <w:rsid w:val="00866B51"/>
    <w:rsid w:val="00877F8C"/>
    <w:rsid w:val="008D6C45"/>
    <w:rsid w:val="00A31CC0"/>
    <w:rsid w:val="00A34071"/>
    <w:rsid w:val="00A51858"/>
    <w:rsid w:val="00A56803"/>
    <w:rsid w:val="00A77F22"/>
    <w:rsid w:val="00A926B9"/>
    <w:rsid w:val="00B343D0"/>
    <w:rsid w:val="00B4274B"/>
    <w:rsid w:val="00C34EA3"/>
    <w:rsid w:val="00C57758"/>
    <w:rsid w:val="00C73EC2"/>
    <w:rsid w:val="00C86656"/>
    <w:rsid w:val="00D12F09"/>
    <w:rsid w:val="00D16BBF"/>
    <w:rsid w:val="00D50C7A"/>
    <w:rsid w:val="00D60826"/>
    <w:rsid w:val="00D61CC4"/>
    <w:rsid w:val="00D86BED"/>
    <w:rsid w:val="00DB599E"/>
    <w:rsid w:val="00DD7121"/>
    <w:rsid w:val="00E37133"/>
    <w:rsid w:val="00E55B5D"/>
    <w:rsid w:val="00ED3FE9"/>
    <w:rsid w:val="00EE5894"/>
    <w:rsid w:val="00F15BD2"/>
    <w:rsid w:val="00F270A4"/>
    <w:rsid w:val="00F45807"/>
    <w:rsid w:val="00F8204A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Urzad</cp:lastModifiedBy>
  <cp:revision>2</cp:revision>
  <cp:lastPrinted>2022-10-28T06:52:00Z</cp:lastPrinted>
  <dcterms:created xsi:type="dcterms:W3CDTF">2024-05-22T11:33:00Z</dcterms:created>
  <dcterms:modified xsi:type="dcterms:W3CDTF">2024-05-22T11:33:00Z</dcterms:modified>
</cp:coreProperties>
</file>